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drawings/drawing3.xml" ContentType="application/vnd.openxmlformats-officedocument.drawingml.chartshapes+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E83BD" w14:textId="1E11E5DB" w:rsidR="007C5041" w:rsidRDefault="00ED55DF" w:rsidP="007C5041">
      <w:pPr>
        <w:snapToGrid w:val="0"/>
        <w:spacing w:line="312" w:lineRule="auto"/>
        <w:jc w:val="left"/>
      </w:pPr>
      <w:r>
        <w:fldChar w:fldCharType="begin"/>
      </w:r>
      <w:r>
        <w:instrText xml:space="preserve"> MACROBUTTON AMEditEquationSection2 </w:instrText>
      </w:r>
      <w:r w:rsidRPr="00ED55DF">
        <w:rPr>
          <w:rStyle w:val="AMEquationSection"/>
        </w:rPr>
        <w:instrText>Equation Chapter 1 Section 1</w:instrText>
      </w:r>
      <w:r>
        <w:fldChar w:fldCharType="begin"/>
      </w:r>
      <w:r>
        <w:instrText xml:space="preserve"> SEQ AMEqn \r \h \* MERGEFORMAT </w:instrText>
      </w:r>
      <w:r>
        <w:fldChar w:fldCharType="end"/>
      </w:r>
      <w:r>
        <w:fldChar w:fldCharType="begin"/>
      </w:r>
      <w:r>
        <w:instrText xml:space="preserve"> SEQ AMSec \r 1 \h \* MERGEFORMAT </w:instrText>
      </w:r>
      <w:r>
        <w:fldChar w:fldCharType="end"/>
      </w:r>
      <w:r>
        <w:fldChar w:fldCharType="begin"/>
      </w:r>
      <w:r>
        <w:instrText xml:space="preserve"> SEQ AMChap \r 1 \h \* MERGEFORMAT </w:instrText>
      </w:r>
      <w:r>
        <w:fldChar w:fldCharType="end"/>
      </w:r>
      <w:r>
        <w:fldChar w:fldCharType="end"/>
      </w:r>
    </w:p>
    <w:p w14:paraId="44C0C4A0" w14:textId="77777777" w:rsidR="007C5041" w:rsidRDefault="007C5041" w:rsidP="007C5041">
      <w:pPr>
        <w:snapToGrid w:val="0"/>
        <w:spacing w:line="312" w:lineRule="auto"/>
        <w:jc w:val="left"/>
        <w:rPr>
          <w:rFonts w:ascii="华文中宋" w:eastAsia="华文中宋" w:hAnsi="华文中宋"/>
          <w:b/>
          <w:color w:val="000000"/>
          <w:sz w:val="36"/>
          <w:szCs w:val="36"/>
        </w:rPr>
      </w:pPr>
      <w:r>
        <w:rPr>
          <w:rFonts w:hint="eastAsia"/>
        </w:rPr>
        <w:t xml:space="preserve"> </w:t>
      </w:r>
      <w:r>
        <w:rPr>
          <w:rFonts w:ascii="华文中宋" w:eastAsia="华文中宋" w:hAnsi="华文中宋"/>
          <w:b/>
          <w:noProof/>
          <w:color w:val="000000"/>
          <w:sz w:val="36"/>
          <w:szCs w:val="36"/>
        </w:rPr>
        <w:drawing>
          <wp:inline distT="0" distB="0" distL="0" distR="0" wp14:anchorId="3B458616" wp14:editId="7535CBF6">
            <wp:extent cx="1280160" cy="807720"/>
            <wp:effectExtent l="0" t="0" r="0" b="0"/>
            <wp:docPr id="16" name="图片 16" descr="资源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资源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807720"/>
                    </a:xfrm>
                    <a:prstGeom prst="rect">
                      <a:avLst/>
                    </a:prstGeom>
                    <a:noFill/>
                    <a:ln>
                      <a:noFill/>
                    </a:ln>
                  </pic:spPr>
                </pic:pic>
              </a:graphicData>
            </a:graphic>
          </wp:inline>
        </w:drawing>
      </w:r>
      <w:r>
        <w:rPr>
          <w:rFonts w:ascii="华文中宋" w:eastAsia="华文中宋" w:hAnsi="华文中宋" w:hint="eastAsia"/>
          <w:b/>
          <w:color w:val="000000"/>
          <w:sz w:val="36"/>
          <w:szCs w:val="36"/>
        </w:rPr>
        <w:t xml:space="preserve"> </w:t>
      </w:r>
      <w:r>
        <w:rPr>
          <w:noProof/>
        </w:rPr>
        <w:drawing>
          <wp:inline distT="0" distB="0" distL="0" distR="0" wp14:anchorId="2BDE91A2" wp14:editId="1485B1AC">
            <wp:extent cx="967740" cy="967740"/>
            <wp:effectExtent l="0" t="0" r="381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7740" cy="967740"/>
                    </a:xfrm>
                    <a:prstGeom prst="rect">
                      <a:avLst/>
                    </a:prstGeom>
                    <a:noFill/>
                    <a:ln>
                      <a:noFill/>
                    </a:ln>
                  </pic:spPr>
                </pic:pic>
              </a:graphicData>
            </a:graphic>
          </wp:inline>
        </w:drawing>
      </w:r>
      <w:r>
        <w:rPr>
          <w:rFonts w:hint="eastAsia"/>
        </w:rPr>
        <w:t xml:space="preserve">  </w:t>
      </w:r>
      <w:r>
        <w:rPr>
          <w:rFonts w:ascii="华文中宋" w:eastAsia="华文中宋" w:hAnsi="华文中宋"/>
          <w:b/>
          <w:noProof/>
          <w:color w:val="000000"/>
          <w:sz w:val="36"/>
          <w:szCs w:val="36"/>
        </w:rPr>
        <w:drawing>
          <wp:inline distT="0" distB="0" distL="0" distR="0" wp14:anchorId="67FDC157" wp14:editId="0CEF06BE">
            <wp:extent cx="922020" cy="922020"/>
            <wp:effectExtent l="0" t="0" r="0" b="0"/>
            <wp:docPr id="14" name="图片 14" descr="huaw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uawe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22020" cy="922020"/>
                    </a:xfrm>
                    <a:prstGeom prst="rect">
                      <a:avLst/>
                    </a:prstGeom>
                    <a:noFill/>
                    <a:ln>
                      <a:noFill/>
                    </a:ln>
                  </pic:spPr>
                </pic:pic>
              </a:graphicData>
            </a:graphic>
          </wp:inline>
        </w:drawing>
      </w:r>
      <w:r>
        <w:rPr>
          <w:rFonts w:ascii="华文中宋" w:eastAsia="华文中宋" w:hAnsi="华文中宋" w:hint="eastAsia"/>
          <w:b/>
          <w:color w:val="000000"/>
          <w:sz w:val="36"/>
          <w:szCs w:val="36"/>
        </w:rPr>
        <w:t xml:space="preserve">  </w:t>
      </w:r>
      <w:r w:rsidRPr="00813A21">
        <w:rPr>
          <w:rFonts w:ascii="Helvetica" w:hAnsi="Helvetica" w:cs="Helvetica"/>
          <w:b/>
          <w:noProof/>
          <w:color w:val="333333"/>
        </w:rPr>
        <w:drawing>
          <wp:inline distT="0" distB="0" distL="0" distR="0" wp14:anchorId="48E25C39" wp14:editId="2EF8CF33">
            <wp:extent cx="1021080" cy="967740"/>
            <wp:effectExtent l="0" t="0" r="762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21080" cy="967740"/>
                    </a:xfrm>
                    <a:prstGeom prst="rect">
                      <a:avLst/>
                    </a:prstGeom>
                    <a:noFill/>
                    <a:ln>
                      <a:noFill/>
                    </a:ln>
                  </pic:spPr>
                </pic:pic>
              </a:graphicData>
            </a:graphic>
          </wp:inline>
        </w:drawing>
      </w:r>
      <w:r w:rsidRPr="00813A21">
        <w:rPr>
          <w:rFonts w:ascii="Helvetica" w:hAnsi="Helvetica" w:cs="Helvetica"/>
          <w:b/>
          <w:noProof/>
          <w:color w:val="333333"/>
        </w:rPr>
        <w:drawing>
          <wp:inline distT="0" distB="0" distL="0" distR="0" wp14:anchorId="1A319EDD" wp14:editId="7CA834C3">
            <wp:extent cx="1097280" cy="104394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97280" cy="1043940"/>
                    </a:xfrm>
                    <a:prstGeom prst="rect">
                      <a:avLst/>
                    </a:prstGeom>
                    <a:noFill/>
                    <a:ln>
                      <a:noFill/>
                    </a:ln>
                  </pic:spPr>
                </pic:pic>
              </a:graphicData>
            </a:graphic>
          </wp:inline>
        </w:drawing>
      </w:r>
    </w:p>
    <w:p w14:paraId="3243F53C" w14:textId="77777777" w:rsidR="007C5041" w:rsidRDefault="007C5041" w:rsidP="007C5041">
      <w:pPr>
        <w:snapToGrid w:val="0"/>
        <w:spacing w:line="312" w:lineRule="auto"/>
        <w:jc w:val="center"/>
        <w:rPr>
          <w:rFonts w:ascii="华文中宋" w:eastAsia="华文中宋" w:hAnsi="华文中宋"/>
          <w:b/>
          <w:color w:val="000000"/>
          <w:sz w:val="36"/>
          <w:szCs w:val="36"/>
        </w:rPr>
      </w:pPr>
    </w:p>
    <w:p w14:paraId="7423C0BB" w14:textId="77777777" w:rsidR="007C5041" w:rsidRDefault="007C5041" w:rsidP="007C5041">
      <w:pPr>
        <w:snapToGrid w:val="0"/>
        <w:spacing w:line="312" w:lineRule="auto"/>
        <w:jc w:val="center"/>
        <w:rPr>
          <w:rFonts w:ascii="华文中宋" w:eastAsia="华文中宋" w:hAnsi="华文中宋"/>
          <w:b/>
          <w:color w:val="000000"/>
          <w:sz w:val="36"/>
          <w:szCs w:val="36"/>
        </w:rPr>
      </w:pPr>
    </w:p>
    <w:p w14:paraId="1AA5C025" w14:textId="77777777" w:rsidR="007C5041" w:rsidRPr="007C5041" w:rsidRDefault="007C5041" w:rsidP="007C5041">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bookmarkStart w:id="0" w:name="OLE_LINK2"/>
      <w:bookmarkStart w:id="1" w:name="OLE_LINK1"/>
      <w:r w:rsidRPr="007C5041">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63C908CE" w14:textId="77777777" w:rsidR="007C5041" w:rsidRPr="007C5041" w:rsidRDefault="007C5041" w:rsidP="007C5041">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w:t>
      </w:r>
      <w:bookmarkEnd w:id="0"/>
      <w:bookmarkEnd w:id="1"/>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第十七届中国研究生</w:t>
      </w:r>
    </w:p>
    <w:p w14:paraId="3263BDF9" w14:textId="77777777" w:rsidR="007C5041" w:rsidRPr="007C5041" w:rsidRDefault="007C5041" w:rsidP="007C5041">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7C5041">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377BCBF4" w14:textId="77777777" w:rsidR="007C5041" w:rsidRDefault="007C5041" w:rsidP="007C5041">
      <w:pPr>
        <w:spacing w:line="20" w:lineRule="atLeast"/>
        <w:jc w:val="center"/>
        <w:rPr>
          <w:sz w:val="44"/>
          <w:szCs w:val="44"/>
        </w:rPr>
      </w:pPr>
    </w:p>
    <w:tbl>
      <w:tblPr>
        <w:tblW w:w="0" w:type="auto"/>
        <w:jc w:val="center"/>
        <w:tblLayout w:type="fixed"/>
        <w:tblLook w:val="0000" w:firstRow="0" w:lastRow="0" w:firstColumn="0" w:lastColumn="0" w:noHBand="0" w:noVBand="0"/>
      </w:tblPr>
      <w:tblGrid>
        <w:gridCol w:w="1842"/>
        <w:gridCol w:w="6512"/>
      </w:tblGrid>
      <w:tr w:rsidR="007C5041" w14:paraId="645CF195" w14:textId="77777777" w:rsidTr="00957644">
        <w:trPr>
          <w:trHeight w:val="1134"/>
          <w:jc w:val="center"/>
        </w:trPr>
        <w:tc>
          <w:tcPr>
            <w:tcW w:w="1842" w:type="dxa"/>
            <w:tcBorders>
              <w:bottom w:val="single" w:sz="12" w:space="0" w:color="auto"/>
            </w:tcBorders>
            <w:vAlign w:val="bottom"/>
          </w:tcPr>
          <w:p w14:paraId="234C28F5" w14:textId="77777777" w:rsidR="007C5041" w:rsidRDefault="007C5041" w:rsidP="00957644">
            <w:pPr>
              <w:spacing w:line="20" w:lineRule="atLeast"/>
              <w:rPr>
                <w:b/>
                <w:sz w:val="36"/>
                <w:szCs w:val="36"/>
              </w:rPr>
            </w:pPr>
            <w:r>
              <w:rPr>
                <w:rFonts w:hint="eastAsia"/>
                <w:b/>
                <w:sz w:val="36"/>
                <w:szCs w:val="36"/>
              </w:rPr>
              <w:t>学</w:t>
            </w:r>
            <w:r>
              <w:rPr>
                <w:rFonts w:hint="eastAsia"/>
                <w:b/>
                <w:sz w:val="36"/>
                <w:szCs w:val="36"/>
              </w:rPr>
              <w:t xml:space="preserve">    </w:t>
            </w:r>
            <w:r>
              <w:rPr>
                <w:rFonts w:hint="eastAsia"/>
                <w:b/>
                <w:sz w:val="36"/>
                <w:szCs w:val="36"/>
              </w:rPr>
              <w:t>校</w:t>
            </w:r>
          </w:p>
        </w:tc>
        <w:tc>
          <w:tcPr>
            <w:tcW w:w="6512" w:type="dxa"/>
            <w:tcBorders>
              <w:bottom w:val="single" w:sz="12" w:space="0" w:color="auto"/>
            </w:tcBorders>
          </w:tcPr>
          <w:p w14:paraId="3BCC0643" w14:textId="77777777" w:rsidR="007C5041" w:rsidRDefault="007C5041" w:rsidP="00957644">
            <w:pPr>
              <w:spacing w:line="20" w:lineRule="atLeast"/>
              <w:rPr>
                <w:b/>
                <w:sz w:val="36"/>
                <w:szCs w:val="36"/>
              </w:rPr>
            </w:pPr>
          </w:p>
          <w:p w14:paraId="1D190837" w14:textId="77777777" w:rsidR="007C5041" w:rsidRDefault="007C5041" w:rsidP="00957644">
            <w:pPr>
              <w:spacing w:line="20" w:lineRule="atLeast"/>
              <w:rPr>
                <w:b/>
                <w:sz w:val="36"/>
                <w:szCs w:val="36"/>
              </w:rPr>
            </w:pPr>
            <w:r>
              <w:rPr>
                <w:rFonts w:hint="eastAsia"/>
                <w:b/>
                <w:sz w:val="36"/>
                <w:szCs w:val="36"/>
              </w:rPr>
              <w:t>长春理工大学</w:t>
            </w:r>
          </w:p>
        </w:tc>
      </w:tr>
      <w:tr w:rsidR="007C5041" w14:paraId="334CC42D" w14:textId="77777777" w:rsidTr="00957644">
        <w:trPr>
          <w:trHeight w:val="1134"/>
          <w:jc w:val="center"/>
        </w:trPr>
        <w:tc>
          <w:tcPr>
            <w:tcW w:w="1842" w:type="dxa"/>
            <w:tcBorders>
              <w:top w:val="single" w:sz="12" w:space="0" w:color="auto"/>
              <w:bottom w:val="single" w:sz="12" w:space="0" w:color="auto"/>
            </w:tcBorders>
            <w:vAlign w:val="bottom"/>
          </w:tcPr>
          <w:p w14:paraId="5CACC588" w14:textId="77777777" w:rsidR="007C5041" w:rsidRDefault="007C5041" w:rsidP="00957644">
            <w:pPr>
              <w:spacing w:line="20" w:lineRule="atLeast"/>
              <w:jc w:val="center"/>
              <w:rPr>
                <w:b/>
                <w:sz w:val="36"/>
                <w:szCs w:val="36"/>
              </w:rPr>
            </w:pPr>
            <w:r>
              <w:rPr>
                <w:rFonts w:hint="eastAsia"/>
                <w:b/>
                <w:sz w:val="36"/>
                <w:szCs w:val="36"/>
              </w:rPr>
              <w:t>参赛队号</w:t>
            </w:r>
          </w:p>
        </w:tc>
        <w:tc>
          <w:tcPr>
            <w:tcW w:w="6512" w:type="dxa"/>
            <w:tcBorders>
              <w:top w:val="single" w:sz="12" w:space="0" w:color="auto"/>
              <w:bottom w:val="single" w:sz="12" w:space="0" w:color="auto"/>
            </w:tcBorders>
            <w:vAlign w:val="bottom"/>
          </w:tcPr>
          <w:p w14:paraId="6B22DB87" w14:textId="77777777" w:rsidR="007C5041" w:rsidRDefault="00131CCC" w:rsidP="00957644">
            <w:pPr>
              <w:spacing w:line="20" w:lineRule="atLeast"/>
              <w:rPr>
                <w:b/>
                <w:sz w:val="36"/>
                <w:szCs w:val="36"/>
              </w:rPr>
            </w:pPr>
            <w:r>
              <w:rPr>
                <w:b/>
                <w:sz w:val="36"/>
                <w:szCs w:val="36"/>
              </w:rPr>
              <w:t>20101860020</w:t>
            </w:r>
          </w:p>
        </w:tc>
      </w:tr>
      <w:tr w:rsidR="007C5041" w14:paraId="4C02DA30" w14:textId="77777777" w:rsidTr="00957644">
        <w:trPr>
          <w:trHeight w:val="625"/>
          <w:jc w:val="center"/>
        </w:trPr>
        <w:tc>
          <w:tcPr>
            <w:tcW w:w="1842" w:type="dxa"/>
            <w:vMerge w:val="restart"/>
            <w:tcBorders>
              <w:top w:val="single" w:sz="12" w:space="0" w:color="auto"/>
            </w:tcBorders>
            <w:vAlign w:val="center"/>
          </w:tcPr>
          <w:p w14:paraId="230ECF30" w14:textId="77777777" w:rsidR="007C5041" w:rsidRDefault="007C5041" w:rsidP="00957644">
            <w:pPr>
              <w:spacing w:line="20" w:lineRule="atLeast"/>
              <w:jc w:val="center"/>
              <w:rPr>
                <w:b/>
                <w:sz w:val="36"/>
                <w:szCs w:val="36"/>
              </w:rPr>
            </w:pPr>
            <w:r>
              <w:rPr>
                <w:rFonts w:hint="eastAsia"/>
                <w:b/>
                <w:sz w:val="36"/>
                <w:szCs w:val="36"/>
              </w:rPr>
              <w:t>队员姓名</w:t>
            </w:r>
          </w:p>
        </w:tc>
        <w:tc>
          <w:tcPr>
            <w:tcW w:w="6512" w:type="dxa"/>
            <w:tcBorders>
              <w:top w:val="single" w:sz="12" w:space="0" w:color="auto"/>
              <w:bottom w:val="single" w:sz="8" w:space="0" w:color="auto"/>
            </w:tcBorders>
          </w:tcPr>
          <w:p w14:paraId="0A2F19F1" w14:textId="77777777" w:rsidR="007C5041" w:rsidRDefault="007C5041" w:rsidP="00957644">
            <w:pPr>
              <w:spacing w:line="20" w:lineRule="atLeast"/>
              <w:rPr>
                <w:b/>
                <w:sz w:val="36"/>
                <w:szCs w:val="36"/>
              </w:rPr>
            </w:pPr>
            <w:r>
              <w:rPr>
                <w:rFonts w:hint="eastAsia"/>
                <w:b/>
                <w:sz w:val="36"/>
                <w:szCs w:val="36"/>
              </w:rPr>
              <w:t>1.</w:t>
            </w:r>
            <w:r>
              <w:rPr>
                <w:rFonts w:hint="eastAsia"/>
                <w:b/>
                <w:sz w:val="36"/>
                <w:szCs w:val="36"/>
              </w:rPr>
              <w:t>张耹铭</w:t>
            </w:r>
          </w:p>
        </w:tc>
      </w:tr>
      <w:tr w:rsidR="007C5041" w14:paraId="789CB1B2" w14:textId="77777777" w:rsidTr="00957644">
        <w:trPr>
          <w:trHeight w:val="625"/>
          <w:jc w:val="center"/>
        </w:trPr>
        <w:tc>
          <w:tcPr>
            <w:tcW w:w="1842" w:type="dxa"/>
            <w:vMerge/>
            <w:vAlign w:val="center"/>
          </w:tcPr>
          <w:p w14:paraId="247940A6" w14:textId="77777777" w:rsidR="007C5041" w:rsidRDefault="007C5041" w:rsidP="00957644">
            <w:pPr>
              <w:spacing w:line="20" w:lineRule="atLeast"/>
              <w:jc w:val="center"/>
              <w:rPr>
                <w:b/>
                <w:sz w:val="36"/>
                <w:szCs w:val="36"/>
              </w:rPr>
            </w:pPr>
          </w:p>
        </w:tc>
        <w:tc>
          <w:tcPr>
            <w:tcW w:w="6512" w:type="dxa"/>
            <w:tcBorders>
              <w:top w:val="single" w:sz="8" w:space="0" w:color="auto"/>
              <w:bottom w:val="single" w:sz="8" w:space="0" w:color="auto"/>
            </w:tcBorders>
          </w:tcPr>
          <w:p w14:paraId="5AB1F8A5" w14:textId="77777777" w:rsidR="007C5041" w:rsidRDefault="007C5041" w:rsidP="00957644">
            <w:pPr>
              <w:spacing w:line="20" w:lineRule="atLeast"/>
              <w:rPr>
                <w:b/>
                <w:sz w:val="36"/>
                <w:szCs w:val="36"/>
              </w:rPr>
            </w:pPr>
            <w:r>
              <w:rPr>
                <w:rFonts w:hint="eastAsia"/>
                <w:b/>
                <w:sz w:val="36"/>
                <w:szCs w:val="36"/>
              </w:rPr>
              <w:t>2.</w:t>
            </w:r>
            <w:r>
              <w:rPr>
                <w:rFonts w:hint="eastAsia"/>
                <w:b/>
                <w:sz w:val="36"/>
                <w:szCs w:val="36"/>
              </w:rPr>
              <w:t>刘阳</w:t>
            </w:r>
          </w:p>
        </w:tc>
      </w:tr>
      <w:tr w:rsidR="007C5041" w14:paraId="11D87666" w14:textId="77777777" w:rsidTr="00957644">
        <w:trPr>
          <w:trHeight w:val="625"/>
          <w:jc w:val="center"/>
        </w:trPr>
        <w:tc>
          <w:tcPr>
            <w:tcW w:w="1842" w:type="dxa"/>
            <w:vMerge/>
            <w:tcBorders>
              <w:bottom w:val="single" w:sz="12" w:space="0" w:color="auto"/>
            </w:tcBorders>
            <w:vAlign w:val="center"/>
          </w:tcPr>
          <w:p w14:paraId="2E59FF1D" w14:textId="77777777" w:rsidR="007C5041" w:rsidRDefault="007C5041" w:rsidP="00957644">
            <w:pPr>
              <w:spacing w:line="20" w:lineRule="atLeast"/>
              <w:jc w:val="center"/>
              <w:rPr>
                <w:b/>
                <w:sz w:val="36"/>
                <w:szCs w:val="36"/>
              </w:rPr>
            </w:pPr>
          </w:p>
        </w:tc>
        <w:tc>
          <w:tcPr>
            <w:tcW w:w="6512" w:type="dxa"/>
            <w:tcBorders>
              <w:top w:val="single" w:sz="8" w:space="0" w:color="auto"/>
              <w:bottom w:val="single" w:sz="12" w:space="0" w:color="auto"/>
            </w:tcBorders>
          </w:tcPr>
          <w:p w14:paraId="4D9CC258" w14:textId="77777777" w:rsidR="007C5041" w:rsidRDefault="007C5041" w:rsidP="00957644">
            <w:pPr>
              <w:spacing w:line="20" w:lineRule="atLeast"/>
              <w:rPr>
                <w:b/>
                <w:sz w:val="36"/>
                <w:szCs w:val="36"/>
              </w:rPr>
            </w:pPr>
            <w:r>
              <w:rPr>
                <w:rFonts w:hint="eastAsia"/>
                <w:b/>
                <w:sz w:val="36"/>
                <w:szCs w:val="36"/>
              </w:rPr>
              <w:t>3.</w:t>
            </w:r>
            <w:r>
              <w:rPr>
                <w:rFonts w:hint="eastAsia"/>
                <w:b/>
                <w:sz w:val="36"/>
                <w:szCs w:val="36"/>
              </w:rPr>
              <w:t>谷晓雁</w:t>
            </w:r>
          </w:p>
        </w:tc>
      </w:tr>
    </w:tbl>
    <w:p w14:paraId="3842E505" w14:textId="77777777" w:rsidR="007C5041" w:rsidRDefault="007C5041" w:rsidP="007C5041">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7958D2F8" w14:textId="77777777" w:rsidR="007C5041" w:rsidRDefault="007C5041" w:rsidP="007C5041">
      <w:pPr>
        <w:adjustRightInd w:val="0"/>
        <w:snapToGrid w:val="0"/>
        <w:spacing w:line="312" w:lineRule="auto"/>
        <w:ind w:firstLine="420"/>
        <w:textAlignment w:val="baseline"/>
        <w:rPr>
          <w:rFonts w:ascii="仿宋_GB2312" w:eastAsia="仿宋_GB2312" w:hAnsi="仿宋" w:cs="宋体"/>
          <w:color w:val="333333"/>
          <w:kern w:val="0"/>
          <w:sz w:val="32"/>
          <w:szCs w:val="32"/>
          <w:bdr w:val="none" w:sz="0" w:space="0" w:color="auto" w:frame="1"/>
        </w:rPr>
      </w:pPr>
    </w:p>
    <w:p w14:paraId="5FA27259" w14:textId="77777777" w:rsid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76099CB7"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sectPr w:rsidR="007C5041" w:rsidSect="007C5041">
          <w:footerReference w:type="default" r:id="rId13"/>
          <w:pgSz w:w="11906" w:h="16838"/>
          <w:pgMar w:top="1701" w:right="1276" w:bottom="992" w:left="1276" w:header="851" w:footer="992" w:gutter="0"/>
          <w:cols w:space="425"/>
          <w:docGrid w:type="lines" w:linePitch="312"/>
        </w:sectPr>
      </w:pPr>
    </w:p>
    <w:p w14:paraId="69CE1742" w14:textId="77777777" w:rsid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225F25B5"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3736455B" w14:textId="77777777" w:rsidR="007C5041" w:rsidRDefault="007C5041"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p>
    <w:p w14:paraId="380F7B2B" w14:textId="77777777" w:rsidR="00D3103B" w:rsidRPr="00D3103B" w:rsidRDefault="00D3103B" w:rsidP="00D3103B">
      <w:pPr>
        <w:spacing w:line="20" w:lineRule="atLeast"/>
        <w:jc w:val="center"/>
        <w:rPr>
          <w:rFonts w:ascii="华文新魏" w:eastAsia="华文新魏" w:hAnsi="宋体"/>
          <w:b/>
          <w:bCs/>
          <w:sz w:val="36"/>
          <w:szCs w:val="36"/>
          <w14:shadow w14:blurRad="50800" w14:dist="38100" w14:dir="2700000" w14:sx="100000" w14:sy="100000" w14:kx="0" w14:ky="0" w14:algn="tl">
            <w14:srgbClr w14:val="000000">
              <w14:alpha w14:val="60000"/>
            </w14:srgbClr>
          </w14:shadow>
        </w:rPr>
      </w:pPr>
      <w:r w:rsidRPr="00D3103B">
        <w:rPr>
          <w:rFonts w:ascii="华文新魏" w:eastAsia="华文新魏" w:hAnsi="宋体" w:hint="eastAsia"/>
          <w:b/>
          <w:bCs/>
          <w:sz w:val="36"/>
          <w:szCs w:val="36"/>
          <w14:shadow w14:blurRad="50800" w14:dist="38100" w14:dir="2700000" w14:sx="100000" w14:sy="100000" w14:kx="0" w14:ky="0" w14:algn="tl">
            <w14:srgbClr w14:val="000000">
              <w14:alpha w14:val="60000"/>
            </w14:srgbClr>
          </w14:shadow>
        </w:rPr>
        <w:t>中国研究生创新实践系列大赛</w:t>
      </w:r>
    </w:p>
    <w:p w14:paraId="44F4E28F" w14:textId="77777777" w:rsidR="00D3103B" w:rsidRPr="00D3103B" w:rsidRDefault="00D3103B" w:rsidP="00D3103B">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D3103B">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 xml:space="preserve"> “华为杯”第十七届中国研究生</w:t>
      </w:r>
    </w:p>
    <w:p w14:paraId="01A45BCC" w14:textId="77777777" w:rsidR="00D3103B" w:rsidRPr="00172FF0" w:rsidRDefault="00D3103B" w:rsidP="00172FF0">
      <w:pPr>
        <w:spacing w:line="20" w:lineRule="atLeast"/>
        <w:jc w:val="center"/>
        <w:rPr>
          <w:rFonts w:ascii="华文新魏" w:eastAsia="华文新魏" w:hAnsi="宋体"/>
          <w:b/>
          <w:bCs/>
          <w:sz w:val="44"/>
          <w:szCs w:val="44"/>
          <w14:shadow w14:blurRad="50800" w14:dist="38100" w14:dir="2700000" w14:sx="100000" w14:sy="100000" w14:kx="0" w14:ky="0" w14:algn="tl">
            <w14:srgbClr w14:val="000000">
              <w14:alpha w14:val="60000"/>
            </w14:srgbClr>
          </w14:shadow>
        </w:rPr>
      </w:pPr>
      <w:r w:rsidRPr="00172FF0">
        <w:rPr>
          <w:rFonts w:ascii="华文新魏" w:eastAsia="华文新魏" w:hAnsi="宋体" w:hint="eastAsia"/>
          <w:b/>
          <w:bCs/>
          <w:sz w:val="44"/>
          <w:szCs w:val="44"/>
          <w14:shadow w14:blurRad="50800" w14:dist="38100" w14:dir="2700000" w14:sx="100000" w14:sy="100000" w14:kx="0" w14:ky="0" w14:algn="tl">
            <w14:srgbClr w14:val="000000">
              <w14:alpha w14:val="60000"/>
            </w14:srgbClr>
          </w14:shadow>
        </w:rPr>
        <w:t>数学建模竞赛</w:t>
      </w:r>
    </w:p>
    <w:p w14:paraId="19625E67" w14:textId="77777777" w:rsidR="00D3103B" w:rsidRPr="003524CF" w:rsidRDefault="00D3103B" w:rsidP="00D3103B">
      <w:pPr>
        <w:spacing w:line="360" w:lineRule="auto"/>
        <w:ind w:firstLineChars="200" w:firstLine="560"/>
        <w:rPr>
          <w:rFonts w:ascii="宋体" w:hAnsi="宋体"/>
          <w:sz w:val="28"/>
        </w:rPr>
      </w:pPr>
    </w:p>
    <w:p w14:paraId="6DCC5F39" w14:textId="77777777" w:rsidR="00D3103B" w:rsidRPr="00494209" w:rsidRDefault="00D3103B" w:rsidP="00D3103B">
      <w:pPr>
        <w:spacing w:line="360" w:lineRule="auto"/>
        <w:ind w:firstLineChars="200" w:firstLine="560"/>
        <w:rPr>
          <w:rStyle w:val="622Char0"/>
        </w:rPr>
      </w:pPr>
      <w:r>
        <w:rPr>
          <w:rFonts w:ascii="宋体" w:hAnsi="宋体" w:hint="eastAsia"/>
          <w:sz w:val="28"/>
        </w:rPr>
        <w:t>题 目</w:t>
      </w:r>
      <w:r>
        <w:rPr>
          <w:rFonts w:ascii="宋体" w:hAnsi="宋体"/>
          <w:sz w:val="28"/>
        </w:rPr>
        <w:t xml:space="preserve">   </w:t>
      </w:r>
      <w:r>
        <w:rPr>
          <w:rFonts w:hint="eastAsia"/>
          <w:sz w:val="28"/>
        </w:rPr>
        <w:t xml:space="preserve"> </w:t>
      </w:r>
      <w:r>
        <w:rPr>
          <w:rFonts w:ascii="黑体" w:eastAsia="黑体" w:hAnsi="黑体" w:hint="eastAsia"/>
          <w:sz w:val="32"/>
        </w:rPr>
        <w:t xml:space="preserve">  </w:t>
      </w:r>
      <w:r w:rsidR="003524CF" w:rsidRPr="00A609CC">
        <w:rPr>
          <w:rStyle w:val="622Char0"/>
          <w:rFonts w:hint="eastAsia"/>
        </w:rPr>
        <w:t>（方法</w:t>
      </w:r>
      <w:r w:rsidR="003524CF" w:rsidRPr="00A609CC">
        <w:rPr>
          <w:rStyle w:val="622Char0"/>
          <w:rFonts w:hint="eastAsia"/>
        </w:rPr>
        <w:t>+</w:t>
      </w:r>
      <w:r w:rsidR="003524CF" w:rsidRPr="00A609CC">
        <w:rPr>
          <w:rStyle w:val="622Char0"/>
          <w:rFonts w:hint="eastAsia"/>
        </w:rPr>
        <w:t>对象</w:t>
      </w:r>
      <w:r w:rsidR="003524CF" w:rsidRPr="00A609CC">
        <w:rPr>
          <w:rStyle w:val="622Char0"/>
          <w:rFonts w:hint="eastAsia"/>
        </w:rPr>
        <w:t>+</w:t>
      </w:r>
      <w:r w:rsidR="003524CF" w:rsidRPr="00A609CC">
        <w:rPr>
          <w:rStyle w:val="622Char0"/>
          <w:rFonts w:hint="eastAsia"/>
        </w:rPr>
        <w:t>目的）</w:t>
      </w:r>
    </w:p>
    <w:p w14:paraId="546DEFD3" w14:textId="77777777" w:rsidR="00D3103B" w:rsidRDefault="00D3103B" w:rsidP="0040000C">
      <w:pPr>
        <w:jc w:val="center"/>
        <w:rPr>
          <w:rFonts w:ascii="隶书" w:eastAsia="隶书" w:hAnsi="宋体"/>
          <w:sz w:val="36"/>
        </w:rPr>
      </w:pPr>
      <w:r>
        <w:rPr>
          <w:noProof/>
        </w:rPr>
        <mc:AlternateContent>
          <mc:Choice Requires="wps">
            <w:drawing>
              <wp:anchor distT="4294967295" distB="4294967295" distL="114300" distR="114300" simplePos="0" relativeHeight="251659264" behindDoc="0" locked="0" layoutInCell="1" allowOverlap="1" wp14:anchorId="5BFD0AAF" wp14:editId="158FC081">
                <wp:simplePos x="0" y="0"/>
                <wp:positionH relativeFrom="column">
                  <wp:posOffset>1257300</wp:posOffset>
                </wp:positionH>
                <wp:positionV relativeFrom="paragraph">
                  <wp:posOffset>-1</wp:posOffset>
                </wp:positionV>
                <wp:extent cx="3543300" cy="0"/>
                <wp:effectExtent l="0" t="0" r="19050" b="1905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43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E13FE3" id="直接连接符 6" o:spid="_x0000_s1026" style="position:absolute;left:0;text-align:left;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0" to="37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"/>
            </w:pict>
          </mc:Fallback>
        </mc:AlternateContent>
      </w:r>
      <w:r>
        <w:rPr>
          <w:rFonts w:ascii="隶书" w:eastAsia="隶书" w:hAnsi="宋体" w:hint="eastAsia"/>
          <w:sz w:val="36"/>
        </w:rPr>
        <w:t>摘</w:t>
      </w:r>
      <w:r>
        <w:rPr>
          <w:rFonts w:ascii="隶书" w:eastAsia="隶书" w:hAnsi="宋体"/>
          <w:sz w:val="36"/>
        </w:rPr>
        <w:t xml:space="preserve">       </w:t>
      </w:r>
      <w:r>
        <w:rPr>
          <w:rFonts w:ascii="隶书" w:eastAsia="隶书" w:hAnsi="宋体" w:hint="eastAsia"/>
          <w:sz w:val="36"/>
        </w:rPr>
        <w:t>要：</w:t>
      </w:r>
    </w:p>
    <w:p w14:paraId="18965948" w14:textId="77777777" w:rsidR="003524CF" w:rsidRDefault="003524CF" w:rsidP="003524CF">
      <w:pPr>
        <w:pStyle w:val="6221"/>
        <w:ind w:firstLine="480"/>
      </w:pPr>
      <w:r>
        <w:rPr>
          <w:rFonts w:hint="eastAsia"/>
        </w:rPr>
        <w:t>本文研究了</w:t>
      </w:r>
      <w:r>
        <w:rPr>
          <w:rFonts w:hint="eastAsia"/>
        </w:rPr>
        <w:t>XXX</w:t>
      </w:r>
      <w:r>
        <w:rPr>
          <w:rFonts w:hint="eastAsia"/>
        </w:rPr>
        <w:t>问题。主要创新点在于（</w:t>
      </w:r>
      <w:r w:rsidR="004549F4">
        <w:rPr>
          <w:rFonts w:hint="eastAsia"/>
        </w:rPr>
        <w:t>创新点</w:t>
      </w:r>
      <w:r w:rsidR="004549F4">
        <w:t>1</w:t>
      </w:r>
      <w:r w:rsidR="004549F4">
        <w:t>解决了</w:t>
      </w:r>
      <w:r w:rsidR="004549F4">
        <w:t>XX</w:t>
      </w:r>
      <w:r w:rsidR="004549F4">
        <w:t>问题，取得了</w:t>
      </w:r>
      <w:r w:rsidR="004549F4">
        <w:t>XX</w:t>
      </w:r>
      <w:r w:rsidR="004549F4">
        <w:t>有益效果</w:t>
      </w:r>
      <w:r>
        <w:rPr>
          <w:rFonts w:hint="eastAsia"/>
        </w:rPr>
        <w:t>），（</w:t>
      </w:r>
      <w:r w:rsidR="004549F4">
        <w:rPr>
          <w:rFonts w:hint="eastAsia"/>
        </w:rPr>
        <w:t>创新点</w:t>
      </w:r>
      <w:r w:rsidR="004549F4">
        <w:t>2</w:t>
      </w:r>
      <w:r w:rsidR="004549F4">
        <w:t>解决了</w:t>
      </w:r>
      <w:r w:rsidR="004549F4">
        <w:t>XX</w:t>
      </w:r>
      <w:r w:rsidR="004549F4">
        <w:t>问题，取得了</w:t>
      </w:r>
      <w:r w:rsidR="004549F4">
        <w:t>XX</w:t>
      </w:r>
      <w:r w:rsidR="004549F4">
        <w:t>有益效果</w:t>
      </w:r>
      <w:r>
        <w:rPr>
          <w:rFonts w:hint="eastAsia"/>
        </w:rPr>
        <w:t>）</w:t>
      </w:r>
      <w:r w:rsidR="004549F4">
        <w:rPr>
          <w:rFonts w:hint="eastAsia"/>
        </w:rPr>
        <w:t>以及（创新点</w:t>
      </w:r>
      <w:r w:rsidR="004549F4">
        <w:t>3</w:t>
      </w:r>
      <w:r w:rsidR="004549F4">
        <w:t>解决了</w:t>
      </w:r>
      <w:r w:rsidR="004549F4">
        <w:t>XX</w:t>
      </w:r>
      <w:r w:rsidR="004549F4">
        <w:t>问题，取得了</w:t>
      </w:r>
      <w:r w:rsidR="004549F4">
        <w:t>XX</w:t>
      </w:r>
      <w:r w:rsidR="004549F4">
        <w:t>有益效果</w:t>
      </w:r>
      <w:r w:rsidR="004549F4">
        <w:rPr>
          <w:rFonts w:hint="eastAsia"/>
        </w:rPr>
        <w:t>）。</w:t>
      </w:r>
    </w:p>
    <w:p w14:paraId="5AEBDAA6" w14:textId="77777777" w:rsidR="004549F4" w:rsidRDefault="004549F4" w:rsidP="003524CF">
      <w:pPr>
        <w:pStyle w:val="6221"/>
        <w:ind w:firstLine="480"/>
      </w:pPr>
      <w:r>
        <w:t>问题一：我们（采用了</w:t>
      </w:r>
      <w:r>
        <w:t>XX</w:t>
      </w:r>
      <w:r>
        <w:t>方法），主要包括（主要的处理步骤），（获得的有益效果，要有数据支持</w:t>
      </w:r>
      <w:r w:rsidR="006371A8">
        <w:t>，关键点加粗</w:t>
      </w:r>
      <w:r>
        <w:t>）</w:t>
      </w:r>
      <w:r w:rsidR="006371A8">
        <w:t>。</w:t>
      </w:r>
    </w:p>
    <w:p w14:paraId="252FF4B0" w14:textId="77777777" w:rsidR="004549F4" w:rsidRDefault="004549F4" w:rsidP="003524CF">
      <w:pPr>
        <w:pStyle w:val="6221"/>
        <w:ind w:firstLine="480"/>
      </w:pPr>
      <w:r>
        <w:t>问题二：</w:t>
      </w:r>
      <w:r w:rsidR="006371A8">
        <w:t>我们（采用了</w:t>
      </w:r>
      <w:r w:rsidR="006371A8">
        <w:t>XX</w:t>
      </w:r>
      <w:r w:rsidR="006371A8">
        <w:t>方法），主要包括（主要的处理步骤），（获得的有益效果，要有数据支持，关键点加粗）。</w:t>
      </w:r>
    </w:p>
    <w:p w14:paraId="3BCACA5F" w14:textId="77777777" w:rsidR="004549F4" w:rsidRDefault="004549F4" w:rsidP="003524CF">
      <w:pPr>
        <w:pStyle w:val="6221"/>
        <w:ind w:firstLine="480"/>
      </w:pPr>
      <w:r>
        <w:t>问题三：</w:t>
      </w:r>
      <w:r w:rsidR="006371A8">
        <w:t>我们（采用了</w:t>
      </w:r>
      <w:r w:rsidR="006371A8">
        <w:t>XX</w:t>
      </w:r>
      <w:r w:rsidR="006371A8">
        <w:t>方法），主要包括（主要的处理步骤），（获得的有益效果，要有数据支持，关键点加粗）。</w:t>
      </w:r>
    </w:p>
    <w:p w14:paraId="6DC26E75" w14:textId="77777777" w:rsidR="006371A8" w:rsidRDefault="006371A8" w:rsidP="003524CF">
      <w:pPr>
        <w:pStyle w:val="6221"/>
        <w:ind w:firstLine="480"/>
      </w:pPr>
      <w:r>
        <w:t>最后，</w:t>
      </w:r>
      <w:r w:rsidR="0037262A">
        <w:t>对于</w:t>
      </w:r>
      <w:r>
        <w:t>XXX</w:t>
      </w:r>
      <w:r>
        <w:t>模型</w:t>
      </w:r>
      <w:r w:rsidR="0037262A">
        <w:t>的优缺点进行了评价</w:t>
      </w:r>
      <w:r>
        <w:t>，</w:t>
      </w:r>
      <w:r w:rsidR="0037262A">
        <w:t>本文提出了以下几点</w:t>
      </w:r>
      <w:r w:rsidR="00BA2C93">
        <w:t>（未来的改进措施？）</w:t>
      </w:r>
      <w:r w:rsidR="0037262A">
        <w:t>：（</w:t>
      </w:r>
      <w:r w:rsidR="0037262A">
        <w:rPr>
          <w:rFonts w:hint="eastAsia"/>
        </w:rPr>
        <w:t>1</w:t>
      </w:r>
      <w:r w:rsidR="0037262A">
        <w:t>）（</w:t>
      </w:r>
      <w:r w:rsidR="0037262A">
        <w:rPr>
          <w:rFonts w:hint="eastAsia"/>
        </w:rPr>
        <w:t>2</w:t>
      </w:r>
      <w:r w:rsidR="0037262A">
        <w:t>）（</w:t>
      </w:r>
      <w:r w:rsidR="0037262A">
        <w:rPr>
          <w:rFonts w:hint="eastAsia"/>
        </w:rPr>
        <w:t>3</w:t>
      </w:r>
      <w:r w:rsidR="0037262A">
        <w:t>）。</w:t>
      </w:r>
    </w:p>
    <w:p w14:paraId="57147770" w14:textId="77777777" w:rsidR="00BA2C93" w:rsidRDefault="00BA2C93" w:rsidP="003524CF">
      <w:pPr>
        <w:pStyle w:val="6221"/>
        <w:ind w:firstLine="480"/>
      </w:pPr>
    </w:p>
    <w:p w14:paraId="4736E41F" w14:textId="77777777" w:rsidR="0040000C" w:rsidRPr="00BA2C93" w:rsidRDefault="007C5041" w:rsidP="00494209">
      <w:pPr>
        <w:pStyle w:val="6220"/>
        <w:rPr>
          <w:rFonts w:asciiTheme="minorEastAsia" w:eastAsiaTheme="minorEastAsia" w:hAnsiTheme="minorEastAsia"/>
          <w:sz w:val="24"/>
        </w:rPr>
      </w:pPr>
      <w:r w:rsidRPr="00BA2C93">
        <w:rPr>
          <w:rFonts w:hint="eastAsia"/>
          <w:sz w:val="24"/>
        </w:rPr>
        <w:t>关键字：</w:t>
      </w:r>
      <w:r w:rsidR="00BA2C93">
        <w:rPr>
          <w:rFonts w:asciiTheme="minorEastAsia" w:eastAsiaTheme="minorEastAsia" w:hAnsiTheme="minorEastAsia" w:hint="eastAsia"/>
          <w:sz w:val="24"/>
        </w:rPr>
        <w:t>关键词1；关键词2；关键词3；关键词4；关键词5</w:t>
      </w:r>
    </w:p>
    <w:p w14:paraId="1FDA4A56" w14:textId="77777777" w:rsidR="007C5041" w:rsidRDefault="007C5041" w:rsidP="00494209">
      <w:pPr>
        <w:pStyle w:val="6220"/>
      </w:pPr>
    </w:p>
    <w:p w14:paraId="14628D40" w14:textId="77777777" w:rsidR="0040000C" w:rsidRDefault="0040000C" w:rsidP="0040000C"/>
    <w:p w14:paraId="23D19915" w14:textId="77777777" w:rsidR="007C5041" w:rsidRDefault="007C5041" w:rsidP="0040000C"/>
    <w:p w14:paraId="3AEA8363" w14:textId="77777777" w:rsidR="007C5041" w:rsidRDefault="007C5041" w:rsidP="0040000C"/>
    <w:p w14:paraId="51BF2EC0" w14:textId="77777777" w:rsidR="007C5041" w:rsidRDefault="007C5041" w:rsidP="0040000C"/>
    <w:p w14:paraId="2E716806" w14:textId="77777777" w:rsidR="007C5041" w:rsidRDefault="007C5041" w:rsidP="0040000C"/>
    <w:p w14:paraId="4FB073B6" w14:textId="77777777" w:rsidR="007C5041" w:rsidRDefault="007C5041" w:rsidP="007C5041">
      <w:pPr>
        <w:pStyle w:val="6222"/>
        <w:spacing w:before="156" w:after="156"/>
      </w:pPr>
    </w:p>
    <w:p w14:paraId="3F53FC89" w14:textId="77777777" w:rsidR="007C5041" w:rsidRDefault="007C5041" w:rsidP="0040000C"/>
    <w:p w14:paraId="140BF16F" w14:textId="77777777" w:rsidR="007C5041" w:rsidRDefault="007C5041" w:rsidP="0040000C"/>
    <w:p w14:paraId="2939E4C0" w14:textId="2F9280DA" w:rsidR="007C5041" w:rsidRDefault="00EF09F6" w:rsidP="00EF09F6">
      <w:pPr>
        <w:pStyle w:val="622"/>
      </w:pPr>
      <w:r>
        <w:rPr>
          <w:rFonts w:hint="eastAsia"/>
        </w:rPr>
        <w:t>1</w:t>
      </w:r>
      <w:r>
        <w:t xml:space="preserve">. </w:t>
      </w:r>
      <w:r w:rsidR="007E71A8" w:rsidRPr="007E71A8">
        <w:t>问题重述</w:t>
      </w:r>
    </w:p>
    <w:p w14:paraId="2D0960C9" w14:textId="77777777" w:rsidR="007E71A8" w:rsidRPr="00180C91" w:rsidRDefault="00EF09F6" w:rsidP="00180C91">
      <w:pPr>
        <w:pStyle w:val="6223"/>
        <w:spacing w:before="312" w:after="156"/>
      </w:pPr>
      <w:r w:rsidRPr="00180C91">
        <w:rPr>
          <w:rFonts w:hint="eastAsia"/>
        </w:rPr>
        <w:t>1</w:t>
      </w:r>
      <w:r w:rsidRPr="00180C91">
        <w:t xml:space="preserve">.1 </w:t>
      </w:r>
      <w:r w:rsidR="004C306C" w:rsidRPr="00180C91">
        <w:rPr>
          <w:rFonts w:hint="eastAsia"/>
        </w:rPr>
        <w:t>问题背景</w:t>
      </w:r>
    </w:p>
    <w:p w14:paraId="31F0A863" w14:textId="7FA1AB13" w:rsidR="007E64F3" w:rsidRDefault="00E60D99" w:rsidP="00EB494F">
      <w:pPr>
        <w:pStyle w:val="6221"/>
        <w:ind w:firstLine="480"/>
      </w:pPr>
      <w:r w:rsidRPr="00EB494F">
        <w:rPr>
          <w:rFonts w:hint="eastAsia"/>
        </w:rPr>
        <w:t>汽油辛烷值（</w:t>
      </w:r>
      <w:r w:rsidRPr="00EB494F">
        <w:rPr>
          <w:rFonts w:hint="eastAsia"/>
        </w:rPr>
        <w:t>RON</w:t>
      </w:r>
      <w:r w:rsidRPr="00EB494F">
        <w:rPr>
          <w:rFonts w:hint="eastAsia"/>
        </w:rPr>
        <w:t>）是车用汽油最重要的品质指标</w:t>
      </w:r>
      <w:r w:rsidR="00D63CE0" w:rsidRPr="00EB494F">
        <w:rPr>
          <w:rFonts w:hint="eastAsia"/>
        </w:rPr>
        <w:t>之一</w:t>
      </w:r>
      <w:r w:rsidRPr="00EB494F">
        <w:rPr>
          <w:rFonts w:hint="eastAsia"/>
        </w:rPr>
        <w:t>，</w:t>
      </w:r>
      <w:r w:rsidR="0020662E" w:rsidRPr="00EB494F">
        <w:rPr>
          <w:rFonts w:hint="eastAsia"/>
        </w:rPr>
        <w:t>辛烷值</w:t>
      </w:r>
      <w:r w:rsidRPr="00EB494F">
        <w:rPr>
          <w:rFonts w:hint="eastAsia"/>
        </w:rPr>
        <w:t>越高表示</w:t>
      </w:r>
      <w:r w:rsidR="00D63CE0" w:rsidRPr="00EB494F">
        <w:rPr>
          <w:rFonts w:hint="eastAsia"/>
        </w:rPr>
        <w:t>汽油的</w:t>
      </w:r>
      <w:r w:rsidR="00782585" w:rsidRPr="00EB494F">
        <w:rPr>
          <w:rFonts w:hint="eastAsia"/>
        </w:rPr>
        <w:t>抗爆性越好，</w:t>
      </w:r>
      <w:r w:rsidR="00574EC2" w:rsidRPr="00EB494F">
        <w:rPr>
          <w:rFonts w:hint="eastAsia"/>
        </w:rPr>
        <w:t>提高</w:t>
      </w:r>
      <w:r w:rsidR="00782585" w:rsidRPr="00EB494F">
        <w:rPr>
          <w:rFonts w:hint="eastAsia"/>
        </w:rPr>
        <w:t>辛烷值对</w:t>
      </w:r>
      <w:r w:rsidR="00574EC2" w:rsidRPr="00EB494F">
        <w:rPr>
          <w:rFonts w:hint="eastAsia"/>
        </w:rPr>
        <w:t>汽</w:t>
      </w:r>
      <w:r w:rsidR="00BD188E">
        <w:rPr>
          <w:rFonts w:hint="eastAsia"/>
        </w:rPr>
        <w:t>车</w:t>
      </w:r>
      <w:r w:rsidR="00782585" w:rsidRPr="00EB494F">
        <w:rPr>
          <w:rFonts w:hint="eastAsia"/>
        </w:rPr>
        <w:t>动力经济性能有十分重要的意义。</w:t>
      </w:r>
      <w:r w:rsidRPr="00EB494F">
        <w:rPr>
          <w:rFonts w:hint="eastAsia"/>
        </w:rPr>
        <w:t>辛烷值与汽油中的硫、烯烃等含量有关</w:t>
      </w:r>
      <w:r w:rsidR="00EB494F" w:rsidRPr="00EB494F">
        <w:t>。</w:t>
      </w:r>
    </w:p>
    <w:p w14:paraId="49DFAF21" w14:textId="7E9A633A" w:rsidR="007E64F3" w:rsidRDefault="005F237D" w:rsidP="00EB494F">
      <w:pPr>
        <w:pStyle w:val="6221"/>
        <w:ind w:firstLine="480"/>
      </w:pPr>
      <w:r>
        <w:t>根据</w:t>
      </w:r>
      <w:r w:rsidR="007E64F3">
        <w:t>GB17930-2016</w:t>
      </w:r>
      <w:r w:rsidR="007E64F3">
        <w:t>《车用汽油》要求，</w:t>
      </w:r>
      <w:r>
        <w:t>车用汽油</w:t>
      </w:r>
      <w:r w:rsidR="00B25DE3">
        <w:t>（</w:t>
      </w:r>
      <w:r w:rsidR="00B25DE3">
        <w:t>V</w:t>
      </w:r>
      <w:r w:rsidR="00B25DE3">
        <w:t>）的</w:t>
      </w:r>
      <w:r>
        <w:t>烯烃含量体积分数</w:t>
      </w:r>
      <w:r w:rsidR="007E64F3">
        <w:t>不大于</w:t>
      </w:r>
      <w:r>
        <w:rPr>
          <w:rFonts w:hint="eastAsia"/>
        </w:rPr>
        <w:t>24%</w:t>
      </w:r>
      <w:r>
        <w:rPr>
          <w:rFonts w:hint="eastAsia"/>
        </w:rPr>
        <w:t>，硫含量不大于</w:t>
      </w:r>
      <w:r>
        <w:rPr>
          <w:rFonts w:hint="eastAsia"/>
        </w:rPr>
        <w:t>1</w:t>
      </w:r>
      <w:r>
        <w:t>0mg/kg</w:t>
      </w:r>
      <w:r w:rsidR="00FF1A98">
        <w:t>，</w:t>
      </w:r>
      <w:r w:rsidR="003E7043">
        <w:t>在</w:t>
      </w:r>
      <w:r w:rsidR="00BD188E">
        <w:rPr>
          <w:rFonts w:hint="eastAsia"/>
        </w:rPr>
        <w:t>符合相关国家标准降低汽油中</w:t>
      </w:r>
      <w:r w:rsidR="00FF1A98" w:rsidRPr="00EB494F">
        <w:rPr>
          <w:rFonts w:hint="eastAsia"/>
        </w:rPr>
        <w:t>硫、烯烃含量</w:t>
      </w:r>
      <w:r w:rsidR="00FF1A98">
        <w:rPr>
          <w:rFonts w:hint="eastAsia"/>
        </w:rPr>
        <w:t>的</w:t>
      </w:r>
      <w:r w:rsidR="00FF1A98" w:rsidRPr="00EB494F">
        <w:rPr>
          <w:rFonts w:hint="eastAsia"/>
        </w:rPr>
        <w:t>同时</w:t>
      </w:r>
      <w:r w:rsidR="00FF1A98">
        <w:rPr>
          <w:rFonts w:hint="eastAsia"/>
        </w:rPr>
        <w:t>，</w:t>
      </w:r>
      <w:r w:rsidR="00FF1A98" w:rsidRPr="00EB494F">
        <w:rPr>
          <w:rFonts w:hint="eastAsia"/>
        </w:rPr>
        <w:t>也要尽量保持较高的辛烷值</w:t>
      </w:r>
      <w:r w:rsidR="003E7043">
        <w:rPr>
          <w:rFonts w:hint="eastAsia"/>
        </w:rPr>
        <w:t>，据测算，辛烷值损失量每降低</w:t>
      </w:r>
      <w:r w:rsidR="003E7043">
        <w:rPr>
          <w:rFonts w:hint="eastAsia"/>
        </w:rPr>
        <w:t>0</w:t>
      </w:r>
      <w:r w:rsidR="003E7043">
        <w:t>.1</w:t>
      </w:r>
      <w:r w:rsidR="00BD188E" w:rsidRPr="00BD188E">
        <w:t xml:space="preserve"> </w:t>
      </w:r>
      <w:r w:rsidR="00BD188E">
        <w:t>mg/kg</w:t>
      </w:r>
      <w:r w:rsidR="003E7043">
        <w:t>可直接增加经济效益</w:t>
      </w:r>
      <w:r w:rsidR="003E7043">
        <w:rPr>
          <w:rFonts w:hint="eastAsia"/>
        </w:rPr>
        <w:t>1</w:t>
      </w:r>
      <w:r w:rsidR="003E7043">
        <w:t>211.6</w:t>
      </w:r>
      <w:r w:rsidR="003E7043">
        <w:t>万元</w:t>
      </w:r>
      <w:r w:rsidR="00BD188E">
        <w:rPr>
          <w:rFonts w:hint="eastAsia"/>
        </w:rPr>
        <w:t>/</w:t>
      </w:r>
      <w:r w:rsidR="00BD188E">
        <w:rPr>
          <w:rFonts w:hint="eastAsia"/>
        </w:rPr>
        <w:t>年</w:t>
      </w:r>
      <w:r w:rsidR="007473FD" w:rsidRPr="007473FD">
        <w:rPr>
          <w:rFonts w:hint="eastAsia"/>
          <w:vertAlign w:val="superscript"/>
        </w:rPr>
        <w:t>[1]</w:t>
      </w:r>
      <w:r w:rsidR="003E7043">
        <w:t>。</w:t>
      </w:r>
    </w:p>
    <w:p w14:paraId="58FD3553" w14:textId="743CE9DC" w:rsidR="00B241DF" w:rsidRDefault="0020662E" w:rsidP="00EB494F">
      <w:pPr>
        <w:pStyle w:val="6221"/>
        <w:ind w:firstLine="480"/>
      </w:pPr>
      <w:r w:rsidRPr="00EB494F">
        <w:rPr>
          <w:rFonts w:hint="eastAsia"/>
        </w:rPr>
        <w:t>过去采用数据关联和机理</w:t>
      </w:r>
      <w:r w:rsidR="006F4BD8" w:rsidRPr="00EB494F">
        <w:rPr>
          <w:rFonts w:hint="eastAsia"/>
        </w:rPr>
        <w:t>分析</w:t>
      </w:r>
      <w:r w:rsidRPr="00EB494F">
        <w:rPr>
          <w:rFonts w:hint="eastAsia"/>
        </w:rPr>
        <w:t>的方法对化工过程建模，但由于工艺过程的复杂性</w:t>
      </w:r>
      <w:r w:rsidR="00F57451" w:rsidRPr="00EB494F">
        <w:rPr>
          <w:rFonts w:hint="eastAsia"/>
        </w:rPr>
        <w:t>、</w:t>
      </w:r>
      <w:r w:rsidRPr="00EB494F">
        <w:rPr>
          <w:rFonts w:hint="eastAsia"/>
        </w:rPr>
        <w:t>设备的多样性</w:t>
      </w:r>
      <w:r w:rsidR="00F57451" w:rsidRPr="00EB494F">
        <w:rPr>
          <w:rFonts w:hint="eastAsia"/>
        </w:rPr>
        <w:t>以及</w:t>
      </w:r>
      <w:r w:rsidRPr="00EB494F">
        <w:rPr>
          <w:rFonts w:hint="eastAsia"/>
        </w:rPr>
        <w:t>操作变量（控制变量）之间具有高度非线性和相互强耦联，而且辛烷值测定</w:t>
      </w:r>
      <w:r w:rsidR="004E18F2" w:rsidRPr="00EB494F">
        <w:rPr>
          <w:rFonts w:hint="eastAsia"/>
        </w:rPr>
        <w:t>具有</w:t>
      </w:r>
      <w:r w:rsidRPr="00EB494F">
        <w:rPr>
          <w:rFonts w:hint="eastAsia"/>
        </w:rPr>
        <w:t>滞后</w:t>
      </w:r>
      <w:r w:rsidR="004E18F2" w:rsidRPr="00EB494F">
        <w:rPr>
          <w:rFonts w:hint="eastAsia"/>
        </w:rPr>
        <w:t>性</w:t>
      </w:r>
      <w:r w:rsidRPr="00EB494F">
        <w:rPr>
          <w:rFonts w:hint="eastAsia"/>
        </w:rPr>
        <w:t>，对数据处理</w:t>
      </w:r>
      <w:r w:rsidR="004E18F2" w:rsidRPr="00EB494F">
        <w:rPr>
          <w:rFonts w:hint="eastAsia"/>
        </w:rPr>
        <w:t>有</w:t>
      </w:r>
      <w:r w:rsidR="00B804E0" w:rsidRPr="00EB494F">
        <w:rPr>
          <w:rFonts w:hint="eastAsia"/>
        </w:rPr>
        <w:t>较</w:t>
      </w:r>
      <w:r w:rsidRPr="00EB494F">
        <w:rPr>
          <w:rFonts w:hint="eastAsia"/>
        </w:rPr>
        <w:t>高的要求。辛烷值和操作变量之间的</w:t>
      </w:r>
      <w:r w:rsidR="00B241DF" w:rsidRPr="00EB494F">
        <w:rPr>
          <w:rFonts w:hint="eastAsia"/>
        </w:rPr>
        <w:t>数学模型分析工作</w:t>
      </w:r>
      <w:r w:rsidRPr="00EB494F">
        <w:rPr>
          <w:rFonts w:hint="eastAsia"/>
        </w:rPr>
        <w:t>较少，如何控制操作变量、建立损失预测模型</w:t>
      </w:r>
      <w:r w:rsidR="00B241DF" w:rsidRPr="00EB494F">
        <w:rPr>
          <w:rFonts w:hint="eastAsia"/>
        </w:rPr>
        <w:t>对于提高汽油精制的经济效益具有重要意义</w:t>
      </w:r>
      <w:r w:rsidR="00EB494F" w:rsidRPr="00EB494F">
        <w:rPr>
          <w:rFonts w:hint="eastAsia"/>
        </w:rPr>
        <w:t>。</w:t>
      </w:r>
    </w:p>
    <w:p w14:paraId="5FE4818D" w14:textId="2BDF55BE" w:rsidR="00670713" w:rsidRPr="003B48F4" w:rsidRDefault="00670713" w:rsidP="00670713">
      <w:pPr>
        <w:pStyle w:val="6221"/>
        <w:ind w:firstLine="480"/>
        <w:rPr>
          <w:strike/>
        </w:rPr>
      </w:pPr>
    </w:p>
    <w:p w14:paraId="588A537F" w14:textId="462AAD33" w:rsidR="00453B82" w:rsidRPr="00DD571B" w:rsidRDefault="00DD571B" w:rsidP="00DD571B">
      <w:pPr>
        <w:pStyle w:val="6221"/>
        <w:ind w:firstLineChars="0" w:firstLine="0"/>
        <w:jc w:val="center"/>
        <w:rPr>
          <w:strike/>
        </w:rPr>
      </w:pPr>
      <w:r w:rsidRPr="00224337">
        <w:object w:dxaOrig="15211" w:dyaOrig="9106" w14:anchorId="75AFFA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7.2pt;height:219.35pt" o:ole="">
            <v:imagedata r:id="rId14" o:title=""/>
          </v:shape>
          <o:OLEObject Type="Embed" ProgID="Visio.Drawing.15" ShapeID="_x0000_i1025" DrawAspect="Content" ObjectID="_1662030363" r:id="rId15"/>
        </w:object>
      </w:r>
    </w:p>
    <w:p w14:paraId="3E35F6E0" w14:textId="6ED16F96" w:rsidR="00EF09F6" w:rsidRDefault="00BF065C" w:rsidP="00F23C9F">
      <w:pPr>
        <w:pStyle w:val="6222"/>
        <w:spacing w:before="156" w:after="156"/>
        <w:rPr>
          <w:rFonts w:hint="eastAsia"/>
        </w:rPr>
      </w:pPr>
      <w:r w:rsidRPr="00670713">
        <w:t>图</w:t>
      </w:r>
      <w:r w:rsidR="00EB494F" w:rsidRPr="00670713">
        <w:rPr>
          <w:rFonts w:hint="eastAsia"/>
        </w:rPr>
        <w:t>1.1</w:t>
      </w:r>
      <w:r w:rsidR="00EB494F" w:rsidRPr="00670713">
        <w:t xml:space="preserve"> </w:t>
      </w:r>
      <w:r w:rsidR="000D1273" w:rsidRPr="00670713">
        <w:rPr>
          <w:rFonts w:hint="eastAsia"/>
        </w:rPr>
        <w:t>催化裂化汽油精制脱硫装置</w:t>
      </w:r>
    </w:p>
    <w:p w14:paraId="374CD2A8" w14:textId="77777777" w:rsidR="00EF09F6" w:rsidRPr="00180C91" w:rsidRDefault="00EF09F6" w:rsidP="00180C91">
      <w:pPr>
        <w:pStyle w:val="6223"/>
        <w:spacing w:before="312" w:after="156"/>
      </w:pPr>
      <w:r w:rsidRPr="00180C91">
        <w:rPr>
          <w:rFonts w:hint="eastAsia"/>
        </w:rPr>
        <w:t>1.</w:t>
      </w:r>
      <w:r w:rsidRPr="00180C91">
        <w:t xml:space="preserve">2 </w:t>
      </w:r>
      <w:r w:rsidRPr="00180C91">
        <w:t>问题重述</w:t>
      </w:r>
    </w:p>
    <w:p w14:paraId="2AD76215" w14:textId="7ACC5C67" w:rsidR="0042648E" w:rsidRDefault="00F23C9F" w:rsidP="00E1431B">
      <w:pPr>
        <w:pStyle w:val="6221"/>
        <w:ind w:firstLine="480"/>
      </w:pPr>
      <w:r>
        <w:rPr>
          <w:rFonts w:hint="eastAsia"/>
        </w:rPr>
        <w:t>某石化企业</w:t>
      </w:r>
      <w:r w:rsidR="003B48F4" w:rsidRPr="00EB494F">
        <w:rPr>
          <w:rFonts w:hint="eastAsia"/>
        </w:rPr>
        <w:t>催化裂化汽油精制脱硫装置运行</w:t>
      </w:r>
      <w:r w:rsidR="003B48F4" w:rsidRPr="00EB494F">
        <w:rPr>
          <w:rFonts w:hint="eastAsia"/>
        </w:rPr>
        <w:t>4</w:t>
      </w:r>
      <w:r>
        <w:rPr>
          <w:rFonts w:hint="eastAsia"/>
        </w:rPr>
        <w:t>年，积累了大量</w:t>
      </w:r>
      <w:r w:rsidR="003B48F4" w:rsidRPr="00EB494F">
        <w:rPr>
          <w:rFonts w:hint="eastAsia"/>
        </w:rPr>
        <w:t>历史数据，</w:t>
      </w:r>
      <w:r w:rsidR="003B48F4">
        <w:t xml:space="preserve"> </w:t>
      </w:r>
      <w:r w:rsidR="00E61920" w:rsidRPr="00496AC4">
        <w:rPr>
          <w:rFonts w:hint="eastAsia"/>
        </w:rPr>
        <w:t>附件一</w:t>
      </w:r>
      <w:r w:rsidR="00BA576D">
        <w:rPr>
          <w:rFonts w:hint="eastAsia"/>
        </w:rPr>
        <w:t>是</w:t>
      </w:r>
      <w:r w:rsidR="003B48F4">
        <w:rPr>
          <w:rFonts w:hint="eastAsia"/>
        </w:rPr>
        <w:t>该</w:t>
      </w:r>
      <w:r w:rsidR="00D772B4" w:rsidRPr="00496AC4">
        <w:rPr>
          <w:rFonts w:hint="eastAsia"/>
        </w:rPr>
        <w:t>石化企业</w:t>
      </w:r>
      <w:r w:rsidR="00E61920" w:rsidRPr="00496AC4">
        <w:rPr>
          <w:rFonts w:hint="eastAsia"/>
        </w:rPr>
        <w:t>2017</w:t>
      </w:r>
      <w:r w:rsidR="00E61920" w:rsidRPr="00496AC4">
        <w:rPr>
          <w:rFonts w:hint="eastAsia"/>
        </w:rPr>
        <w:t>年</w:t>
      </w:r>
      <w:r w:rsidR="00E61920" w:rsidRPr="00496AC4">
        <w:rPr>
          <w:rFonts w:hint="eastAsia"/>
        </w:rPr>
        <w:t>4</w:t>
      </w:r>
      <w:r w:rsidR="00E61920" w:rsidRPr="00496AC4">
        <w:rPr>
          <w:rFonts w:hint="eastAsia"/>
        </w:rPr>
        <w:t>月</w:t>
      </w:r>
      <w:r w:rsidR="00E61920" w:rsidRPr="00496AC4">
        <w:rPr>
          <w:rFonts w:hint="eastAsia"/>
        </w:rPr>
        <w:t>17</w:t>
      </w:r>
      <w:r w:rsidR="00E61920" w:rsidRPr="00496AC4">
        <w:rPr>
          <w:rFonts w:hint="eastAsia"/>
        </w:rPr>
        <w:t>日</w:t>
      </w:r>
      <w:r w:rsidR="008E3999" w:rsidRPr="00496AC4">
        <w:rPr>
          <w:rFonts w:hint="eastAsia"/>
        </w:rPr>
        <w:t>至</w:t>
      </w:r>
      <w:r w:rsidR="00E61920" w:rsidRPr="00496AC4">
        <w:rPr>
          <w:rFonts w:hint="eastAsia"/>
        </w:rPr>
        <w:t>2020</w:t>
      </w:r>
      <w:r w:rsidR="00E61920" w:rsidRPr="00496AC4">
        <w:rPr>
          <w:rFonts w:hint="eastAsia"/>
        </w:rPr>
        <w:t>年</w:t>
      </w:r>
      <w:r w:rsidR="00E61920" w:rsidRPr="00496AC4">
        <w:rPr>
          <w:rFonts w:hint="eastAsia"/>
        </w:rPr>
        <w:t>5</w:t>
      </w:r>
      <w:r w:rsidR="00E61920" w:rsidRPr="00496AC4">
        <w:rPr>
          <w:rFonts w:hint="eastAsia"/>
        </w:rPr>
        <w:t>月</w:t>
      </w:r>
      <w:r w:rsidR="00E61920" w:rsidRPr="00496AC4">
        <w:rPr>
          <w:rFonts w:hint="eastAsia"/>
        </w:rPr>
        <w:t>26</w:t>
      </w:r>
      <w:r w:rsidR="00E61920" w:rsidRPr="00496AC4">
        <w:rPr>
          <w:rFonts w:hint="eastAsia"/>
        </w:rPr>
        <w:t>日</w:t>
      </w:r>
      <w:r w:rsidR="00BA576D">
        <w:rPr>
          <w:rFonts w:hint="eastAsia"/>
        </w:rPr>
        <w:t>采集的</w:t>
      </w:r>
      <w:r w:rsidR="00E61920" w:rsidRPr="00496AC4">
        <w:rPr>
          <w:rFonts w:hint="eastAsia"/>
        </w:rPr>
        <w:t>325</w:t>
      </w:r>
      <w:r w:rsidR="00E61920" w:rsidRPr="00496AC4">
        <w:rPr>
          <w:rFonts w:hint="eastAsia"/>
        </w:rPr>
        <w:t>个样本数据</w:t>
      </w:r>
      <w:r w:rsidR="009B18E9" w:rsidRPr="00496AC4">
        <w:rPr>
          <w:rFonts w:hint="eastAsia"/>
        </w:rPr>
        <w:t>以及</w:t>
      </w:r>
      <w:r>
        <w:rPr>
          <w:rFonts w:hint="eastAsia"/>
        </w:rPr>
        <w:t>与</w:t>
      </w:r>
      <w:r w:rsidR="00183F3F">
        <w:rPr>
          <w:rFonts w:hint="eastAsia"/>
        </w:rPr>
        <w:t>每个样本</w:t>
      </w:r>
      <w:r>
        <w:rPr>
          <w:rFonts w:hint="eastAsia"/>
        </w:rPr>
        <w:t>对应的</w:t>
      </w:r>
      <w:r w:rsidR="009B18E9" w:rsidRPr="00496AC4">
        <w:rPr>
          <w:rFonts w:hint="eastAsia"/>
        </w:rPr>
        <w:t>367</w:t>
      </w:r>
      <w:r w:rsidR="009B18E9" w:rsidRPr="00496AC4">
        <w:rPr>
          <w:rFonts w:hint="eastAsia"/>
        </w:rPr>
        <w:t>个变量</w:t>
      </w:r>
      <w:r w:rsidR="00A6040A" w:rsidRPr="00496AC4">
        <w:rPr>
          <w:rFonts w:hint="eastAsia"/>
        </w:rPr>
        <w:t>，</w:t>
      </w:r>
      <w:r w:rsidR="00BA576D" w:rsidRPr="00496AC4">
        <w:rPr>
          <w:rFonts w:hint="eastAsia"/>
        </w:rPr>
        <w:t>附件三</w:t>
      </w:r>
      <w:r w:rsidR="00BA576D">
        <w:rPr>
          <w:rFonts w:hint="eastAsia"/>
        </w:rPr>
        <w:t>提供</w:t>
      </w:r>
      <w:r w:rsidR="00B6042C">
        <w:rPr>
          <w:rFonts w:hint="eastAsia"/>
        </w:rPr>
        <w:t>了</w:t>
      </w:r>
      <w:r w:rsidR="00BA576D">
        <w:rPr>
          <w:rFonts w:hint="eastAsia"/>
        </w:rPr>
        <w:t>其中</w:t>
      </w:r>
      <w:r w:rsidR="00BA576D" w:rsidRPr="00496AC4">
        <w:rPr>
          <w:rFonts w:hint="eastAsia"/>
        </w:rPr>
        <w:t>285</w:t>
      </w:r>
      <w:r w:rsidR="00BA576D" w:rsidRPr="00496AC4">
        <w:rPr>
          <w:rFonts w:hint="eastAsia"/>
        </w:rPr>
        <w:t>号和</w:t>
      </w:r>
      <w:r w:rsidR="00BA576D" w:rsidRPr="00496AC4">
        <w:rPr>
          <w:rFonts w:hint="eastAsia"/>
        </w:rPr>
        <w:t>313</w:t>
      </w:r>
      <w:r w:rsidR="00BA576D" w:rsidRPr="00496AC4">
        <w:rPr>
          <w:rFonts w:hint="eastAsia"/>
        </w:rPr>
        <w:t>号样本的原始数据，</w:t>
      </w:r>
      <w:r w:rsidR="009B18E9" w:rsidRPr="00496AC4">
        <w:rPr>
          <w:rFonts w:hint="eastAsia"/>
        </w:rPr>
        <w:t>附件二</w:t>
      </w:r>
      <w:r w:rsidR="00A6040A" w:rsidRPr="00496AC4">
        <w:rPr>
          <w:rFonts w:hint="eastAsia"/>
        </w:rPr>
        <w:t>是</w:t>
      </w:r>
      <w:r w:rsidR="009B18E9" w:rsidRPr="00496AC4">
        <w:rPr>
          <w:rFonts w:hint="eastAsia"/>
        </w:rPr>
        <w:t>确定样本数据的方法</w:t>
      </w:r>
      <w:r w:rsidR="00A6040A" w:rsidRPr="00496AC4">
        <w:rPr>
          <w:rFonts w:hint="eastAsia"/>
        </w:rPr>
        <w:t>，</w:t>
      </w:r>
      <w:r w:rsidR="00882717">
        <w:rPr>
          <w:rFonts w:hint="eastAsia"/>
        </w:rPr>
        <w:t>能够为原始数据和样本数据</w:t>
      </w:r>
      <w:r w:rsidR="005E5EDC">
        <w:rPr>
          <w:rFonts w:hint="eastAsia"/>
        </w:rPr>
        <w:t>处理提供指导，</w:t>
      </w:r>
      <w:r w:rsidR="00E61920" w:rsidRPr="00496AC4">
        <w:rPr>
          <w:rFonts w:hint="eastAsia"/>
        </w:rPr>
        <w:t>附件四</w:t>
      </w:r>
      <w:r w:rsidR="00B6042C">
        <w:rPr>
          <w:rFonts w:hint="eastAsia"/>
        </w:rPr>
        <w:t>是</w:t>
      </w:r>
      <w:r w:rsidR="00E61920" w:rsidRPr="00496AC4">
        <w:rPr>
          <w:rFonts w:hint="eastAsia"/>
        </w:rPr>
        <w:t>354</w:t>
      </w:r>
      <w:r w:rsidR="00E61920" w:rsidRPr="00496AC4">
        <w:rPr>
          <w:rFonts w:hint="eastAsia"/>
        </w:rPr>
        <w:t>个操作变量的</w:t>
      </w:r>
      <w:r w:rsidR="00B6042C">
        <w:rPr>
          <w:rFonts w:hint="eastAsia"/>
        </w:rPr>
        <w:t>具体</w:t>
      </w:r>
      <w:r w:rsidR="00E61920" w:rsidRPr="00496AC4">
        <w:rPr>
          <w:rFonts w:hint="eastAsia"/>
        </w:rPr>
        <w:t>信息，要求</w:t>
      </w:r>
      <w:r w:rsidR="00E1431B">
        <w:rPr>
          <w:rFonts w:hint="eastAsia"/>
        </w:rPr>
        <w:t>我们</w:t>
      </w:r>
      <w:r w:rsidR="00E61920" w:rsidRPr="00496AC4">
        <w:rPr>
          <w:rFonts w:hint="eastAsia"/>
        </w:rPr>
        <w:t>利用</w:t>
      </w:r>
      <w:r w:rsidR="00BA576D">
        <w:rPr>
          <w:rFonts w:hint="eastAsia"/>
        </w:rPr>
        <w:t>以上</w:t>
      </w:r>
      <w:r w:rsidR="00E61920" w:rsidRPr="00496AC4">
        <w:rPr>
          <w:rFonts w:hint="eastAsia"/>
        </w:rPr>
        <w:t>数据</w:t>
      </w:r>
      <w:r w:rsidR="00BA576D">
        <w:rPr>
          <w:rFonts w:hint="eastAsia"/>
        </w:rPr>
        <w:t>和信息</w:t>
      </w:r>
      <w:r w:rsidR="0042648E">
        <w:rPr>
          <w:rFonts w:hint="eastAsia"/>
        </w:rPr>
        <w:t>通过数据挖掘技术建立汽油辛烷值（</w:t>
      </w:r>
      <w:r w:rsidR="0042648E">
        <w:rPr>
          <w:rFonts w:hint="eastAsia"/>
        </w:rPr>
        <w:t>RON</w:t>
      </w:r>
      <w:r w:rsidR="0042648E">
        <w:rPr>
          <w:rFonts w:hint="eastAsia"/>
        </w:rPr>
        <w:t>）损失的预测模型</w:t>
      </w:r>
      <w:r w:rsidR="00E1431B">
        <w:rPr>
          <w:rFonts w:hint="eastAsia"/>
        </w:rPr>
        <w:t>，给出每个样本优化操作条件，在保证脱硫效果的前提下尽量降低辛烷值损失</w:t>
      </w:r>
      <w:r w:rsidR="00E1431B">
        <w:rPr>
          <w:rFonts w:hint="eastAsia"/>
        </w:rPr>
        <w:t>3</w:t>
      </w:r>
      <w:r w:rsidR="00E1431B">
        <w:t>0%</w:t>
      </w:r>
      <w:r w:rsidR="00E1431B">
        <w:lastRenderedPageBreak/>
        <w:t>以上。</w:t>
      </w:r>
    </w:p>
    <w:p w14:paraId="3B23481D" w14:textId="70ECD781" w:rsidR="00E61920" w:rsidRDefault="0042648E" w:rsidP="00E1431B">
      <w:pPr>
        <w:pStyle w:val="6221"/>
        <w:ind w:firstLine="480"/>
      </w:pPr>
      <w:r>
        <w:t>具体需要</w:t>
      </w:r>
      <w:r w:rsidR="00E61920" w:rsidRPr="00496AC4">
        <w:rPr>
          <w:rFonts w:hint="eastAsia"/>
        </w:rPr>
        <w:t>解决以下问题：</w:t>
      </w:r>
    </w:p>
    <w:p w14:paraId="6762753D" w14:textId="37284DA5" w:rsidR="00B6042C" w:rsidRDefault="00B6042C" w:rsidP="00B6042C">
      <w:pPr>
        <w:pStyle w:val="6221"/>
        <w:numPr>
          <w:ilvl w:val="0"/>
          <w:numId w:val="12"/>
        </w:numPr>
        <w:ind w:firstLineChars="0"/>
      </w:pPr>
      <w:r>
        <w:rPr>
          <w:rFonts w:hint="eastAsia"/>
        </w:rPr>
        <w:t>数据处理</w:t>
      </w:r>
    </w:p>
    <w:p w14:paraId="450B7BB0" w14:textId="0BF9572B" w:rsidR="00A203EA" w:rsidRDefault="000A6DAC" w:rsidP="002E4FF4">
      <w:pPr>
        <w:pStyle w:val="6221"/>
        <w:numPr>
          <w:ilvl w:val="0"/>
          <w:numId w:val="13"/>
        </w:numPr>
        <w:ind w:firstLineChars="0"/>
      </w:pPr>
      <w:r>
        <w:t>整定和筛选</w:t>
      </w:r>
      <w:r w:rsidR="00A203EA">
        <w:t>附件三中</w:t>
      </w:r>
      <w:r>
        <w:t>的</w:t>
      </w:r>
      <w:r w:rsidR="00A203EA">
        <w:t>原始数据</w:t>
      </w:r>
      <w:r w:rsidR="00B42F54">
        <w:t>；</w:t>
      </w:r>
    </w:p>
    <w:p w14:paraId="22ABBD35" w14:textId="11CEDC33" w:rsidR="00B42F54" w:rsidRPr="00B42F54" w:rsidRDefault="000A6DAC" w:rsidP="002E4FF4">
      <w:pPr>
        <w:pStyle w:val="6221"/>
        <w:numPr>
          <w:ilvl w:val="0"/>
          <w:numId w:val="13"/>
        </w:numPr>
        <w:ind w:firstLineChars="0"/>
      </w:pPr>
      <w:r>
        <w:t>预处理</w:t>
      </w:r>
      <w:r w:rsidR="001C3D47">
        <w:t>附件一中的样本数据；</w:t>
      </w:r>
    </w:p>
    <w:p w14:paraId="20377C86" w14:textId="63E010BD" w:rsidR="00B6042C" w:rsidRDefault="00B6042C" w:rsidP="00B6042C">
      <w:pPr>
        <w:pStyle w:val="6221"/>
        <w:numPr>
          <w:ilvl w:val="0"/>
          <w:numId w:val="12"/>
        </w:numPr>
        <w:ind w:firstLineChars="0"/>
      </w:pPr>
      <w:r>
        <w:t>提取主要变量建立辛烷值损失</w:t>
      </w:r>
      <w:r w:rsidR="000A76C7">
        <w:t>预测</w:t>
      </w:r>
      <w:r>
        <w:t>模型</w:t>
      </w:r>
    </w:p>
    <w:p w14:paraId="65931E15" w14:textId="621CECB3" w:rsidR="000A6DAC" w:rsidRDefault="000A6DAC" w:rsidP="002E4FF4">
      <w:pPr>
        <w:pStyle w:val="6221"/>
        <w:numPr>
          <w:ilvl w:val="0"/>
          <w:numId w:val="14"/>
        </w:numPr>
        <w:ind w:firstLineChars="0"/>
      </w:pPr>
      <w:r>
        <w:t>选取合适的降维方法筛选建模主要变量；</w:t>
      </w:r>
    </w:p>
    <w:p w14:paraId="3B6A7335" w14:textId="47E24234" w:rsidR="000A6DAC" w:rsidRDefault="00FC6DF9" w:rsidP="002E4FF4">
      <w:pPr>
        <w:pStyle w:val="6221"/>
        <w:numPr>
          <w:ilvl w:val="0"/>
          <w:numId w:val="14"/>
        </w:numPr>
        <w:ind w:firstLineChars="0"/>
      </w:pPr>
      <w:r>
        <w:t>构造辛烷值损失预测模型并验证；</w:t>
      </w:r>
    </w:p>
    <w:p w14:paraId="09D6183E" w14:textId="4DCA4E29" w:rsidR="000A76C7" w:rsidRDefault="000A76C7" w:rsidP="00FC6DF9">
      <w:pPr>
        <w:pStyle w:val="6221"/>
        <w:numPr>
          <w:ilvl w:val="0"/>
          <w:numId w:val="12"/>
        </w:numPr>
        <w:ind w:firstLineChars="0"/>
      </w:pPr>
      <w:r>
        <w:t>优化主要操作变量方案并进行可视化展示</w:t>
      </w:r>
    </w:p>
    <w:p w14:paraId="65256A3C" w14:textId="61B47942" w:rsidR="00FC6DF9" w:rsidRDefault="00896CB1" w:rsidP="002E4FF4">
      <w:pPr>
        <w:pStyle w:val="6221"/>
        <w:numPr>
          <w:ilvl w:val="0"/>
          <w:numId w:val="15"/>
        </w:numPr>
        <w:ind w:firstLineChars="0"/>
      </w:pPr>
      <w:r>
        <w:t>根据预测模型优化主要变量操作方案；</w:t>
      </w:r>
    </w:p>
    <w:p w14:paraId="76B86810" w14:textId="77777777" w:rsidR="00882717" w:rsidRDefault="00945CA1" w:rsidP="00882717">
      <w:pPr>
        <w:pStyle w:val="6221"/>
        <w:numPr>
          <w:ilvl w:val="0"/>
          <w:numId w:val="15"/>
        </w:numPr>
        <w:ind w:firstLineChars="0"/>
      </w:pPr>
      <w:r>
        <w:t>以图形展示辛烷值和硫含量在优化调整中的变化情况</w:t>
      </w:r>
      <w:r w:rsidR="00896CB1">
        <w:t>。</w:t>
      </w:r>
      <w:r w:rsidR="00ED55DF">
        <w:tab/>
      </w:r>
    </w:p>
    <w:p w14:paraId="24968DAF" w14:textId="1B7D1A76" w:rsidR="00882717" w:rsidRDefault="00882717" w:rsidP="00882717">
      <w:pPr>
        <w:pStyle w:val="6222"/>
        <w:spacing w:before="156" w:after="156"/>
      </w:pPr>
      <w:r>
        <w:object w:dxaOrig="10426" w:dyaOrig="3991" w14:anchorId="04533A72">
          <v:shape id="_x0000_i1053" type="#_x0000_t75" style="width:406.1pt;height:155.5pt" o:ole="">
            <v:imagedata r:id="rId16" o:title=""/>
          </v:shape>
          <o:OLEObject Type="Embed" ProgID="Visio.Drawing.15" ShapeID="_x0000_i1053" DrawAspect="Content" ObjectID="_1662030364" r:id="rId17"/>
        </w:object>
      </w:r>
    </w:p>
    <w:p w14:paraId="45C1F6DD" w14:textId="629D5A5F" w:rsidR="00882717" w:rsidRPr="00882717" w:rsidRDefault="00882717" w:rsidP="00882717">
      <w:pPr>
        <w:pStyle w:val="6222"/>
        <w:spacing w:before="156" w:after="156"/>
        <w:rPr>
          <w:rFonts w:hint="eastAsia"/>
        </w:rPr>
      </w:pPr>
      <w:r>
        <w:t>图</w:t>
      </w:r>
      <w:r>
        <w:rPr>
          <w:rFonts w:hint="eastAsia"/>
        </w:rPr>
        <w:t>1.</w:t>
      </w:r>
      <w:r>
        <w:t xml:space="preserve">2 </w:t>
      </w:r>
      <w:r w:rsidR="00E440CE">
        <w:t>问题处理流程</w:t>
      </w:r>
    </w:p>
    <w:p w14:paraId="044A23F5" w14:textId="77777777" w:rsidR="00C81441" w:rsidRDefault="00C81441" w:rsidP="00B34A7E">
      <w:pPr>
        <w:pStyle w:val="6221"/>
        <w:ind w:firstLine="480"/>
      </w:pPr>
    </w:p>
    <w:p w14:paraId="2B523304" w14:textId="77777777" w:rsidR="00C81441" w:rsidRDefault="00C81441" w:rsidP="00B34A7E">
      <w:pPr>
        <w:pStyle w:val="6221"/>
        <w:ind w:firstLine="480"/>
      </w:pPr>
    </w:p>
    <w:p w14:paraId="0B7BDF19" w14:textId="77777777" w:rsidR="00C81441" w:rsidRDefault="00C81441" w:rsidP="00B34A7E">
      <w:pPr>
        <w:pStyle w:val="6221"/>
        <w:ind w:firstLine="480"/>
      </w:pPr>
    </w:p>
    <w:p w14:paraId="2A2A6FDD" w14:textId="77777777" w:rsidR="00C81441" w:rsidRDefault="00C81441" w:rsidP="00B34A7E">
      <w:pPr>
        <w:pStyle w:val="6221"/>
        <w:ind w:firstLine="480"/>
      </w:pPr>
    </w:p>
    <w:p w14:paraId="39124A73" w14:textId="77777777" w:rsidR="00C81441" w:rsidRDefault="00C81441" w:rsidP="00B34A7E">
      <w:pPr>
        <w:pStyle w:val="6221"/>
        <w:ind w:firstLine="480"/>
      </w:pPr>
    </w:p>
    <w:p w14:paraId="0DBEFD77" w14:textId="77777777" w:rsidR="00C81441" w:rsidRDefault="00C81441" w:rsidP="00B34A7E">
      <w:pPr>
        <w:pStyle w:val="6221"/>
        <w:ind w:firstLine="480"/>
      </w:pPr>
    </w:p>
    <w:p w14:paraId="23AED508" w14:textId="49A0DCF5" w:rsidR="00C81441" w:rsidRPr="00C81441" w:rsidRDefault="00C81441">
      <w:pPr>
        <w:widowControl/>
        <w:jc w:val="left"/>
        <w:rPr>
          <w:rFonts w:hint="eastAsia"/>
        </w:rPr>
      </w:pPr>
    </w:p>
    <w:p w14:paraId="0BC60D79" w14:textId="77777777" w:rsidR="00E440CE" w:rsidRDefault="00E440CE">
      <w:pPr>
        <w:widowControl/>
        <w:jc w:val="left"/>
        <w:rPr>
          <w:rFonts w:ascii="隶书" w:eastAsia="黑体" w:hAnsi="宋体"/>
          <w:b/>
          <w:bCs/>
          <w:kern w:val="44"/>
          <w:sz w:val="28"/>
          <w:szCs w:val="44"/>
        </w:rPr>
      </w:pPr>
      <w:r>
        <w:br w:type="page"/>
      </w:r>
    </w:p>
    <w:p w14:paraId="052F498F" w14:textId="3B4972CE" w:rsidR="00B34A7E" w:rsidRDefault="00EB494F" w:rsidP="00953215">
      <w:pPr>
        <w:pStyle w:val="622"/>
      </w:pPr>
      <w:r>
        <w:rPr>
          <w:rFonts w:hint="eastAsia"/>
        </w:rPr>
        <w:lastRenderedPageBreak/>
        <w:t>2</w:t>
      </w:r>
      <w:r w:rsidR="00953215">
        <w:rPr>
          <w:rFonts w:hint="eastAsia"/>
        </w:rPr>
        <w:t>.</w:t>
      </w:r>
      <w:r w:rsidR="00953215">
        <w:t xml:space="preserve"> </w:t>
      </w:r>
      <w:r w:rsidR="00953215">
        <w:t>模型假设</w:t>
      </w:r>
    </w:p>
    <w:p w14:paraId="0225A887" w14:textId="77777777" w:rsidR="00295DD9" w:rsidRDefault="00295DD9" w:rsidP="00953215">
      <w:pPr>
        <w:pStyle w:val="6221"/>
        <w:ind w:firstLine="480"/>
      </w:pPr>
      <w:r>
        <w:t>考虑到实际情况，本文做出如下假设：</w:t>
      </w:r>
    </w:p>
    <w:p w14:paraId="79BEF1A5" w14:textId="77777777" w:rsidR="00953215" w:rsidRDefault="00953215" w:rsidP="00295DD9">
      <w:pPr>
        <w:pStyle w:val="6221"/>
        <w:numPr>
          <w:ilvl w:val="0"/>
          <w:numId w:val="6"/>
        </w:numPr>
        <w:ind w:firstLineChars="0"/>
      </w:pPr>
      <w:r>
        <w:t>模型假设</w:t>
      </w:r>
      <w:r w:rsidR="00295DD9">
        <w:t>，如果不够可以根据题目条件进行补充</w:t>
      </w:r>
      <w:r w:rsidR="008A3067">
        <w:t>。</w:t>
      </w:r>
    </w:p>
    <w:p w14:paraId="2D494666" w14:textId="77777777" w:rsidR="00295DD9" w:rsidRDefault="00295DD9" w:rsidP="00295DD9">
      <w:pPr>
        <w:pStyle w:val="6221"/>
        <w:numPr>
          <w:ilvl w:val="0"/>
          <w:numId w:val="6"/>
        </w:numPr>
        <w:ind w:firstLineChars="0"/>
      </w:pPr>
      <w:r>
        <w:t>模型假设，如果不够可以根据题目条件进行补充</w:t>
      </w:r>
      <w:r w:rsidR="008A3067">
        <w:t>。</w:t>
      </w:r>
    </w:p>
    <w:p w14:paraId="6F1E8068" w14:textId="77777777" w:rsidR="00295DD9" w:rsidRDefault="00295DD9" w:rsidP="00295DD9">
      <w:pPr>
        <w:pStyle w:val="6221"/>
        <w:numPr>
          <w:ilvl w:val="0"/>
          <w:numId w:val="6"/>
        </w:numPr>
        <w:ind w:firstLineChars="0"/>
      </w:pPr>
      <w:r>
        <w:t>模型假设，如果不够可以根据题目条件进行补充</w:t>
      </w:r>
      <w:r w:rsidR="008A3067">
        <w:t>。</w:t>
      </w:r>
    </w:p>
    <w:p w14:paraId="00310F52" w14:textId="77777777" w:rsidR="00295DD9" w:rsidRDefault="00295DD9" w:rsidP="00295DD9">
      <w:pPr>
        <w:pStyle w:val="6221"/>
        <w:numPr>
          <w:ilvl w:val="0"/>
          <w:numId w:val="6"/>
        </w:numPr>
        <w:ind w:firstLineChars="0"/>
      </w:pPr>
      <w:r>
        <w:t>模型假设，如果不够可以根据题目条件进行补充</w:t>
      </w:r>
      <w:r w:rsidR="008A3067">
        <w:t>。</w:t>
      </w:r>
    </w:p>
    <w:p w14:paraId="752561E0" w14:textId="77777777" w:rsidR="00295DD9" w:rsidRDefault="00295DD9" w:rsidP="00295DD9">
      <w:pPr>
        <w:pStyle w:val="6221"/>
        <w:numPr>
          <w:ilvl w:val="0"/>
          <w:numId w:val="6"/>
        </w:numPr>
        <w:ind w:firstLineChars="0"/>
      </w:pPr>
      <w:r>
        <w:t>模型假设，如果不够可以根据题目条件进行补充</w:t>
      </w:r>
      <w:r w:rsidR="008A3067">
        <w:t>。</w:t>
      </w:r>
    </w:p>
    <w:p w14:paraId="3628CB35" w14:textId="73CF2BBF" w:rsidR="00295DD9" w:rsidRDefault="00295DD9" w:rsidP="00295DD9">
      <w:pPr>
        <w:pStyle w:val="6221"/>
        <w:numPr>
          <w:ilvl w:val="0"/>
          <w:numId w:val="6"/>
        </w:numPr>
        <w:ind w:firstLineChars="0"/>
      </w:pPr>
      <w:r>
        <w:t>模型假设，如果不够可以根据题目条件进行补充</w:t>
      </w:r>
      <w:r w:rsidR="008A3067">
        <w:t>。</w:t>
      </w:r>
    </w:p>
    <w:p w14:paraId="6DCE2B68" w14:textId="77DCB575" w:rsidR="00ED55DF" w:rsidRDefault="00ED55DF" w:rsidP="00ED55DF">
      <w:pPr>
        <w:pStyle w:val="AMDisplayEquation"/>
      </w:pPr>
      <w:r>
        <w:tab/>
      </w:r>
    </w:p>
    <w:p w14:paraId="560889A4" w14:textId="77777777" w:rsidR="008A3067" w:rsidRDefault="008A3067">
      <w:pPr>
        <w:widowControl/>
        <w:jc w:val="left"/>
        <w:rPr>
          <w:sz w:val="24"/>
        </w:rPr>
      </w:pPr>
      <w:r>
        <w:br w:type="page"/>
      </w:r>
    </w:p>
    <w:p w14:paraId="20954D2B" w14:textId="288C4C63" w:rsidR="008A3067" w:rsidRDefault="00EB494F" w:rsidP="008A3067">
      <w:pPr>
        <w:pStyle w:val="622"/>
      </w:pPr>
      <w:r>
        <w:rPr>
          <w:rFonts w:hint="eastAsia"/>
        </w:rPr>
        <w:lastRenderedPageBreak/>
        <w:t>3</w:t>
      </w:r>
      <w:r w:rsidR="008A3067">
        <w:rPr>
          <w:rFonts w:hint="eastAsia"/>
        </w:rPr>
        <w:t>.</w:t>
      </w:r>
      <w:r w:rsidR="008A3067">
        <w:t xml:space="preserve"> </w:t>
      </w:r>
      <w:r w:rsidR="008A3067">
        <w:t>符号系统</w:t>
      </w:r>
    </w:p>
    <w:tbl>
      <w:tblPr>
        <w:tblStyle w:val="a7"/>
        <w:tblW w:w="9639" w:type="dxa"/>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37"/>
        <w:gridCol w:w="4678"/>
        <w:gridCol w:w="2424"/>
      </w:tblGrid>
      <w:tr w:rsidR="008A3067" w14:paraId="0A97DBCA" w14:textId="77777777" w:rsidTr="00BA0F7D">
        <w:trPr>
          <w:jc w:val="center"/>
        </w:trPr>
        <w:tc>
          <w:tcPr>
            <w:tcW w:w="2537" w:type="dxa"/>
            <w:tcBorders>
              <w:top w:val="single" w:sz="12" w:space="0" w:color="auto"/>
              <w:bottom w:val="single" w:sz="8" w:space="0" w:color="auto"/>
            </w:tcBorders>
            <w:vAlign w:val="center"/>
          </w:tcPr>
          <w:p w14:paraId="1ABE3660" w14:textId="77777777" w:rsidR="008A3067" w:rsidRDefault="008A3067" w:rsidP="008A3067">
            <w:pPr>
              <w:pStyle w:val="6221"/>
              <w:ind w:firstLineChars="0" w:firstLine="0"/>
              <w:jc w:val="center"/>
            </w:pPr>
            <w:r>
              <w:rPr>
                <w:rFonts w:hint="eastAsia"/>
              </w:rPr>
              <w:t>符号</w:t>
            </w:r>
          </w:p>
        </w:tc>
        <w:tc>
          <w:tcPr>
            <w:tcW w:w="4678" w:type="dxa"/>
            <w:tcBorders>
              <w:top w:val="single" w:sz="12" w:space="0" w:color="auto"/>
              <w:bottom w:val="single" w:sz="8" w:space="0" w:color="auto"/>
            </w:tcBorders>
            <w:vAlign w:val="center"/>
          </w:tcPr>
          <w:p w14:paraId="0E38CCDB" w14:textId="77777777" w:rsidR="008A3067" w:rsidRDefault="008A3067" w:rsidP="008A3067">
            <w:pPr>
              <w:pStyle w:val="6221"/>
              <w:ind w:firstLineChars="0" w:firstLine="0"/>
              <w:jc w:val="center"/>
            </w:pPr>
            <w:r>
              <w:rPr>
                <w:rFonts w:hint="eastAsia"/>
              </w:rPr>
              <w:t>符号说明</w:t>
            </w:r>
          </w:p>
        </w:tc>
        <w:tc>
          <w:tcPr>
            <w:tcW w:w="2424" w:type="dxa"/>
            <w:tcBorders>
              <w:top w:val="single" w:sz="12" w:space="0" w:color="auto"/>
              <w:bottom w:val="single" w:sz="8" w:space="0" w:color="auto"/>
            </w:tcBorders>
            <w:vAlign w:val="center"/>
          </w:tcPr>
          <w:p w14:paraId="3417A814" w14:textId="77777777" w:rsidR="008A3067" w:rsidRDefault="008A3067" w:rsidP="008A3067">
            <w:pPr>
              <w:pStyle w:val="6221"/>
              <w:ind w:firstLineChars="0" w:firstLine="0"/>
              <w:jc w:val="center"/>
            </w:pPr>
            <w:r>
              <w:rPr>
                <w:rFonts w:hint="eastAsia"/>
              </w:rPr>
              <w:t>单位</w:t>
            </w:r>
          </w:p>
        </w:tc>
      </w:tr>
      <w:tr w:rsidR="008A3067" w14:paraId="442EF749" w14:textId="77777777" w:rsidTr="00BA0F7D">
        <w:trPr>
          <w:jc w:val="center"/>
        </w:trPr>
        <w:tc>
          <w:tcPr>
            <w:tcW w:w="2537" w:type="dxa"/>
            <w:tcBorders>
              <w:top w:val="single" w:sz="8" w:space="0" w:color="auto"/>
            </w:tcBorders>
            <w:vAlign w:val="center"/>
          </w:tcPr>
          <w:p w14:paraId="7ED783A9" w14:textId="5BDFBA62" w:rsidR="008A3067" w:rsidRDefault="00E44AB6" w:rsidP="00A61BA9">
            <w:pPr>
              <w:pStyle w:val="6221"/>
              <w:tabs>
                <w:tab w:val="left" w:pos="941"/>
                <w:tab w:val="center" w:pos="1449"/>
              </w:tabs>
              <w:ind w:firstLineChars="0" w:firstLine="0"/>
              <w:jc w:val="center"/>
            </w:pPr>
            <w:r w:rsidRPr="009067EB">
              <w:rPr>
                <w:position w:val="-13"/>
              </w:rPr>
              <w:object w:dxaOrig="648" w:dyaOrig="379" w14:anchorId="46D8E20A">
                <v:shape id="_x0000_i1026" type="#_x0000_t75" style="width:32.15pt;height:18.25pt" o:ole="">
                  <v:imagedata r:id="rId18" o:title=""/>
                </v:shape>
                <o:OLEObject Type="Embed" ProgID="Equation.AxMath" ShapeID="_x0000_i1026" DrawAspect="Content" ObjectID="_1662030365" r:id="rId19"/>
              </w:object>
            </w:r>
          </w:p>
        </w:tc>
        <w:tc>
          <w:tcPr>
            <w:tcW w:w="4678" w:type="dxa"/>
            <w:tcBorders>
              <w:top w:val="single" w:sz="8" w:space="0" w:color="auto"/>
            </w:tcBorders>
            <w:vAlign w:val="center"/>
          </w:tcPr>
          <w:p w14:paraId="2CE2DBD6" w14:textId="6745FAC3" w:rsidR="008A3067" w:rsidRDefault="009067EB" w:rsidP="00A61BA9">
            <w:pPr>
              <w:pStyle w:val="6221"/>
              <w:ind w:firstLineChars="0" w:firstLine="0"/>
              <w:jc w:val="center"/>
            </w:pPr>
            <w:r>
              <w:rPr>
                <w:rFonts w:hint="eastAsia"/>
              </w:rPr>
              <w:t>原始观测变量</w:t>
            </w:r>
          </w:p>
        </w:tc>
        <w:tc>
          <w:tcPr>
            <w:tcW w:w="2424" w:type="dxa"/>
            <w:tcBorders>
              <w:top w:val="single" w:sz="8" w:space="0" w:color="auto"/>
            </w:tcBorders>
            <w:vAlign w:val="center"/>
          </w:tcPr>
          <w:p w14:paraId="16187AE2" w14:textId="64D343A1" w:rsidR="008A3067" w:rsidRDefault="00A3175B" w:rsidP="00A61BA9">
            <w:pPr>
              <w:pStyle w:val="6221"/>
              <w:ind w:firstLineChars="0" w:firstLine="0"/>
              <w:jc w:val="center"/>
            </w:pPr>
            <w:r>
              <w:t>-</w:t>
            </w:r>
          </w:p>
        </w:tc>
      </w:tr>
      <w:tr w:rsidR="008A3067" w14:paraId="13E9E8A6" w14:textId="77777777" w:rsidTr="00BA0F7D">
        <w:trPr>
          <w:jc w:val="center"/>
        </w:trPr>
        <w:tc>
          <w:tcPr>
            <w:tcW w:w="2537" w:type="dxa"/>
            <w:vAlign w:val="center"/>
          </w:tcPr>
          <w:p w14:paraId="58D1746C" w14:textId="26C8CCB9" w:rsidR="008A3067" w:rsidRDefault="00E44AB6" w:rsidP="00A61BA9">
            <w:pPr>
              <w:pStyle w:val="6221"/>
              <w:ind w:firstLineChars="0" w:firstLine="0"/>
              <w:jc w:val="center"/>
            </w:pPr>
            <w:r w:rsidRPr="009067EB">
              <w:rPr>
                <w:position w:val="-13"/>
              </w:rPr>
              <w:object w:dxaOrig="649" w:dyaOrig="379" w14:anchorId="4D99CED7">
                <v:shape id="_x0000_i1027" type="#_x0000_t75" style="width:32.15pt;height:19.2pt" o:ole="">
                  <v:imagedata r:id="rId20" o:title=""/>
                </v:shape>
                <o:OLEObject Type="Embed" ProgID="Equation.AxMath" ShapeID="_x0000_i1027" DrawAspect="Content" ObjectID="_1662030366" r:id="rId21"/>
              </w:object>
            </w:r>
          </w:p>
        </w:tc>
        <w:tc>
          <w:tcPr>
            <w:tcW w:w="4678" w:type="dxa"/>
            <w:vAlign w:val="center"/>
          </w:tcPr>
          <w:p w14:paraId="766C4952" w14:textId="200B93A0" w:rsidR="008A3067" w:rsidRDefault="00E44AB6" w:rsidP="00A61BA9">
            <w:pPr>
              <w:pStyle w:val="6221"/>
              <w:ind w:firstLineChars="0" w:firstLine="0"/>
              <w:jc w:val="center"/>
            </w:pPr>
            <w:r>
              <w:rPr>
                <w:rFonts w:hint="eastAsia"/>
              </w:rPr>
              <w:t>原始观测变量的公共因子</w:t>
            </w:r>
          </w:p>
        </w:tc>
        <w:tc>
          <w:tcPr>
            <w:tcW w:w="2424" w:type="dxa"/>
            <w:vAlign w:val="center"/>
          </w:tcPr>
          <w:p w14:paraId="3345B2D2" w14:textId="17D65B72" w:rsidR="008A3067" w:rsidRDefault="00A3175B" w:rsidP="00A61BA9">
            <w:pPr>
              <w:pStyle w:val="6221"/>
              <w:ind w:firstLineChars="0" w:firstLine="0"/>
              <w:jc w:val="center"/>
            </w:pPr>
            <w:r>
              <w:t>-</w:t>
            </w:r>
          </w:p>
        </w:tc>
      </w:tr>
      <w:tr w:rsidR="008A3067" w14:paraId="7811B0B2" w14:textId="77777777" w:rsidTr="00BA0F7D">
        <w:trPr>
          <w:jc w:val="center"/>
        </w:trPr>
        <w:tc>
          <w:tcPr>
            <w:tcW w:w="2537" w:type="dxa"/>
            <w:vAlign w:val="center"/>
          </w:tcPr>
          <w:p w14:paraId="0F8EF14A" w14:textId="1DE5D637" w:rsidR="008A3067" w:rsidRDefault="00E44AB6" w:rsidP="00A61BA9">
            <w:pPr>
              <w:pStyle w:val="6221"/>
              <w:ind w:firstLineChars="0" w:firstLine="0"/>
              <w:jc w:val="center"/>
            </w:pPr>
            <w:r w:rsidRPr="00E44AB6">
              <w:rPr>
                <w:position w:val="-13"/>
              </w:rPr>
              <w:object w:dxaOrig="659" w:dyaOrig="379" w14:anchorId="54CB0015">
                <v:shape id="_x0000_i1028" type="#_x0000_t75" style="width:32.65pt;height:19.2pt" o:ole="">
                  <v:imagedata r:id="rId22" o:title=""/>
                </v:shape>
                <o:OLEObject Type="Embed" ProgID="Equation.AxMath" ShapeID="_x0000_i1028" DrawAspect="Content" ObjectID="_1662030367" r:id="rId23"/>
              </w:object>
            </w:r>
          </w:p>
        </w:tc>
        <w:tc>
          <w:tcPr>
            <w:tcW w:w="4678" w:type="dxa"/>
            <w:vAlign w:val="center"/>
          </w:tcPr>
          <w:p w14:paraId="79CB5435" w14:textId="7B32C7EB" w:rsidR="008A3067" w:rsidRDefault="00E44AB6" w:rsidP="00A61BA9">
            <w:pPr>
              <w:pStyle w:val="6221"/>
              <w:ind w:firstLineChars="0" w:firstLine="0"/>
              <w:jc w:val="center"/>
            </w:pPr>
            <w:r>
              <w:rPr>
                <w:rFonts w:hint="eastAsia"/>
              </w:rPr>
              <w:t>因子载荷矩阵</w:t>
            </w:r>
          </w:p>
        </w:tc>
        <w:tc>
          <w:tcPr>
            <w:tcW w:w="2424" w:type="dxa"/>
            <w:vAlign w:val="center"/>
          </w:tcPr>
          <w:p w14:paraId="086A7B87" w14:textId="157EE3BB" w:rsidR="008A3067" w:rsidRDefault="00A3175B" w:rsidP="00A61BA9">
            <w:pPr>
              <w:pStyle w:val="6221"/>
              <w:ind w:firstLineChars="0" w:firstLine="0"/>
              <w:jc w:val="center"/>
            </w:pPr>
            <w:r>
              <w:t>-</w:t>
            </w:r>
          </w:p>
        </w:tc>
      </w:tr>
      <w:tr w:rsidR="008A3067" w14:paraId="259A9D87" w14:textId="77777777" w:rsidTr="00BA0F7D">
        <w:trPr>
          <w:jc w:val="center"/>
        </w:trPr>
        <w:tc>
          <w:tcPr>
            <w:tcW w:w="2537" w:type="dxa"/>
            <w:vAlign w:val="center"/>
          </w:tcPr>
          <w:p w14:paraId="59B4A7E1" w14:textId="425901FC" w:rsidR="008A3067" w:rsidRDefault="00E44AB6" w:rsidP="00A61BA9">
            <w:pPr>
              <w:pStyle w:val="6221"/>
              <w:ind w:firstLineChars="0" w:firstLine="0"/>
              <w:jc w:val="center"/>
            </w:pPr>
            <w:r w:rsidRPr="00E44AB6">
              <w:rPr>
                <w:position w:val="-13"/>
              </w:rPr>
              <w:object w:dxaOrig="540" w:dyaOrig="379" w14:anchorId="6588BA22">
                <v:shape id="_x0000_i1029" type="#_x0000_t75" style="width:26.9pt;height:19.2pt" o:ole="">
                  <v:imagedata r:id="rId24" o:title=""/>
                </v:shape>
                <o:OLEObject Type="Embed" ProgID="Equation.AxMath" ShapeID="_x0000_i1029" DrawAspect="Content" ObjectID="_1662030368" r:id="rId25"/>
              </w:object>
            </w:r>
          </w:p>
        </w:tc>
        <w:tc>
          <w:tcPr>
            <w:tcW w:w="4678" w:type="dxa"/>
            <w:vAlign w:val="center"/>
          </w:tcPr>
          <w:p w14:paraId="02994F77" w14:textId="6A859D4B" w:rsidR="008A3067" w:rsidRDefault="00E44AB6" w:rsidP="00A61BA9">
            <w:pPr>
              <w:pStyle w:val="6221"/>
              <w:ind w:firstLineChars="0" w:firstLine="0"/>
              <w:jc w:val="center"/>
            </w:pPr>
            <w:r>
              <w:rPr>
                <w:rFonts w:hint="eastAsia"/>
              </w:rPr>
              <w:t>原始观测变量的特殊因子</w:t>
            </w:r>
          </w:p>
        </w:tc>
        <w:tc>
          <w:tcPr>
            <w:tcW w:w="2424" w:type="dxa"/>
            <w:vAlign w:val="center"/>
          </w:tcPr>
          <w:p w14:paraId="4E8A2AD9" w14:textId="3FF34311" w:rsidR="008A3067" w:rsidRDefault="00A3175B" w:rsidP="00A61BA9">
            <w:pPr>
              <w:pStyle w:val="6221"/>
              <w:ind w:firstLineChars="0" w:firstLine="0"/>
              <w:jc w:val="center"/>
            </w:pPr>
            <w:r>
              <w:t>-</w:t>
            </w:r>
          </w:p>
        </w:tc>
      </w:tr>
      <w:tr w:rsidR="008A3067" w14:paraId="73D787DE" w14:textId="77777777" w:rsidTr="00BA0F7D">
        <w:trPr>
          <w:jc w:val="center"/>
        </w:trPr>
        <w:tc>
          <w:tcPr>
            <w:tcW w:w="2537" w:type="dxa"/>
            <w:vAlign w:val="center"/>
          </w:tcPr>
          <w:p w14:paraId="379A1497" w14:textId="77777777" w:rsidR="008A3067" w:rsidRDefault="008A3067" w:rsidP="00A61BA9">
            <w:pPr>
              <w:pStyle w:val="6221"/>
              <w:ind w:firstLineChars="0" w:firstLine="0"/>
              <w:jc w:val="center"/>
            </w:pPr>
          </w:p>
        </w:tc>
        <w:tc>
          <w:tcPr>
            <w:tcW w:w="4678" w:type="dxa"/>
            <w:vAlign w:val="center"/>
          </w:tcPr>
          <w:p w14:paraId="2D14C8D0" w14:textId="77777777" w:rsidR="008A3067" w:rsidRDefault="008A3067" w:rsidP="00A61BA9">
            <w:pPr>
              <w:pStyle w:val="6221"/>
              <w:ind w:firstLineChars="0" w:firstLine="0"/>
              <w:jc w:val="center"/>
            </w:pPr>
          </w:p>
        </w:tc>
        <w:tc>
          <w:tcPr>
            <w:tcW w:w="2424" w:type="dxa"/>
            <w:vAlign w:val="center"/>
          </w:tcPr>
          <w:p w14:paraId="116892E1" w14:textId="77777777" w:rsidR="008A3067" w:rsidRDefault="008A3067" w:rsidP="00A61BA9">
            <w:pPr>
              <w:pStyle w:val="6221"/>
              <w:ind w:firstLineChars="0" w:firstLine="0"/>
              <w:jc w:val="center"/>
            </w:pPr>
          </w:p>
        </w:tc>
      </w:tr>
      <w:tr w:rsidR="00C81441" w14:paraId="2E7C065F" w14:textId="77777777" w:rsidTr="00BA0F7D">
        <w:trPr>
          <w:jc w:val="center"/>
        </w:trPr>
        <w:tc>
          <w:tcPr>
            <w:tcW w:w="2537" w:type="dxa"/>
            <w:vAlign w:val="center"/>
          </w:tcPr>
          <w:p w14:paraId="2E845074" w14:textId="77777777" w:rsidR="00C81441" w:rsidRDefault="00C81441" w:rsidP="00A61BA9">
            <w:pPr>
              <w:pStyle w:val="6221"/>
              <w:ind w:firstLineChars="0" w:firstLine="0"/>
              <w:jc w:val="center"/>
            </w:pPr>
          </w:p>
        </w:tc>
        <w:tc>
          <w:tcPr>
            <w:tcW w:w="4678" w:type="dxa"/>
            <w:vAlign w:val="center"/>
          </w:tcPr>
          <w:p w14:paraId="250F2EE9" w14:textId="77777777" w:rsidR="00C81441" w:rsidRDefault="00C81441" w:rsidP="00A61BA9">
            <w:pPr>
              <w:pStyle w:val="6221"/>
              <w:ind w:firstLineChars="0" w:firstLine="0"/>
              <w:jc w:val="center"/>
            </w:pPr>
          </w:p>
        </w:tc>
        <w:tc>
          <w:tcPr>
            <w:tcW w:w="2424" w:type="dxa"/>
            <w:vAlign w:val="center"/>
          </w:tcPr>
          <w:p w14:paraId="52876008" w14:textId="77777777" w:rsidR="00C81441" w:rsidRDefault="00C81441" w:rsidP="00A61BA9">
            <w:pPr>
              <w:pStyle w:val="6221"/>
              <w:ind w:firstLineChars="0" w:firstLine="0"/>
              <w:jc w:val="center"/>
            </w:pPr>
          </w:p>
        </w:tc>
      </w:tr>
      <w:tr w:rsidR="008A3067" w14:paraId="2A0127D5" w14:textId="77777777" w:rsidTr="00BA0F7D">
        <w:trPr>
          <w:jc w:val="center"/>
        </w:trPr>
        <w:tc>
          <w:tcPr>
            <w:tcW w:w="2537" w:type="dxa"/>
            <w:vAlign w:val="center"/>
          </w:tcPr>
          <w:p w14:paraId="670D40D4" w14:textId="77777777" w:rsidR="008A3067" w:rsidRDefault="008A3067" w:rsidP="00A61BA9">
            <w:pPr>
              <w:pStyle w:val="6221"/>
              <w:ind w:firstLineChars="0" w:firstLine="0"/>
              <w:jc w:val="center"/>
            </w:pPr>
          </w:p>
        </w:tc>
        <w:tc>
          <w:tcPr>
            <w:tcW w:w="4678" w:type="dxa"/>
            <w:vAlign w:val="center"/>
          </w:tcPr>
          <w:p w14:paraId="027CE873" w14:textId="77777777" w:rsidR="008A3067" w:rsidRDefault="008A3067" w:rsidP="00A61BA9">
            <w:pPr>
              <w:pStyle w:val="6221"/>
              <w:ind w:firstLineChars="0" w:firstLine="0"/>
              <w:jc w:val="center"/>
            </w:pPr>
          </w:p>
        </w:tc>
        <w:tc>
          <w:tcPr>
            <w:tcW w:w="2424" w:type="dxa"/>
            <w:vAlign w:val="center"/>
          </w:tcPr>
          <w:p w14:paraId="0CEE38AE" w14:textId="77777777" w:rsidR="008A3067" w:rsidRDefault="008A3067" w:rsidP="00A61BA9">
            <w:pPr>
              <w:pStyle w:val="6221"/>
              <w:ind w:firstLineChars="0" w:firstLine="0"/>
              <w:jc w:val="center"/>
            </w:pPr>
          </w:p>
        </w:tc>
      </w:tr>
      <w:tr w:rsidR="008A3067" w14:paraId="672140DC" w14:textId="77777777" w:rsidTr="00BA0F7D">
        <w:trPr>
          <w:jc w:val="center"/>
        </w:trPr>
        <w:tc>
          <w:tcPr>
            <w:tcW w:w="2537" w:type="dxa"/>
            <w:vAlign w:val="center"/>
          </w:tcPr>
          <w:p w14:paraId="0961DED4" w14:textId="77777777" w:rsidR="008A3067" w:rsidRDefault="008A3067" w:rsidP="00A61BA9">
            <w:pPr>
              <w:pStyle w:val="6221"/>
              <w:ind w:firstLineChars="0" w:firstLine="0"/>
              <w:jc w:val="center"/>
            </w:pPr>
          </w:p>
        </w:tc>
        <w:tc>
          <w:tcPr>
            <w:tcW w:w="4678" w:type="dxa"/>
            <w:vAlign w:val="center"/>
          </w:tcPr>
          <w:p w14:paraId="0AAE280C" w14:textId="77777777" w:rsidR="008A3067" w:rsidRDefault="008A3067" w:rsidP="00A61BA9">
            <w:pPr>
              <w:pStyle w:val="6221"/>
              <w:ind w:firstLineChars="0" w:firstLine="0"/>
              <w:jc w:val="center"/>
            </w:pPr>
          </w:p>
        </w:tc>
        <w:tc>
          <w:tcPr>
            <w:tcW w:w="2424" w:type="dxa"/>
            <w:vAlign w:val="center"/>
          </w:tcPr>
          <w:p w14:paraId="564318F5" w14:textId="77777777" w:rsidR="008A3067" w:rsidRDefault="008A3067" w:rsidP="00A61BA9">
            <w:pPr>
              <w:pStyle w:val="6221"/>
              <w:ind w:firstLineChars="0" w:firstLine="0"/>
              <w:jc w:val="center"/>
            </w:pPr>
          </w:p>
        </w:tc>
      </w:tr>
    </w:tbl>
    <w:p w14:paraId="23B83AAC" w14:textId="6DAF8D4E" w:rsidR="00ED55DF" w:rsidRDefault="006327BF">
      <w:pPr>
        <w:widowControl/>
        <w:jc w:val="left"/>
      </w:pPr>
      <w:r>
        <w:br w:type="page"/>
      </w:r>
    </w:p>
    <w:p w14:paraId="7D8C5558" w14:textId="2CB4A3D0" w:rsidR="007C5041" w:rsidRDefault="00EB494F" w:rsidP="006327BF">
      <w:pPr>
        <w:pStyle w:val="622"/>
      </w:pPr>
      <w:r>
        <w:rPr>
          <w:rFonts w:hint="eastAsia"/>
        </w:rPr>
        <w:lastRenderedPageBreak/>
        <w:t>4</w:t>
      </w:r>
      <w:r w:rsidR="006327BF">
        <w:rPr>
          <w:rFonts w:hint="eastAsia"/>
        </w:rPr>
        <w:t>.</w:t>
      </w:r>
      <w:r w:rsidR="006327BF">
        <w:t xml:space="preserve"> </w:t>
      </w:r>
      <w:r w:rsidR="00B70456">
        <w:rPr>
          <w:rFonts w:hint="eastAsia"/>
        </w:rPr>
        <w:t>数据处理</w:t>
      </w:r>
    </w:p>
    <w:p w14:paraId="0BB3136C" w14:textId="24EE2EF5" w:rsidR="00A44C33" w:rsidRDefault="00F87159" w:rsidP="00A44C33">
      <w:pPr>
        <w:pStyle w:val="6223"/>
        <w:spacing w:before="312" w:after="156"/>
      </w:pPr>
      <w:r>
        <w:t>4</w:t>
      </w:r>
      <w:r w:rsidR="00A44C33">
        <w:rPr>
          <w:rFonts w:hint="eastAsia"/>
        </w:rPr>
        <w:t>.</w:t>
      </w:r>
      <w:r w:rsidR="00A44C33">
        <w:t xml:space="preserve">1 </w:t>
      </w:r>
      <w:r w:rsidR="00A44C33">
        <w:t>问题分析</w:t>
      </w:r>
    </w:p>
    <w:p w14:paraId="0A2A71D8" w14:textId="77777777" w:rsidR="00181223" w:rsidRDefault="00FC0C04" w:rsidP="00DD1DDC">
      <w:pPr>
        <w:pStyle w:val="6221"/>
        <w:ind w:firstLine="480"/>
      </w:pPr>
      <w:r w:rsidRPr="00496AC4">
        <w:rPr>
          <w:rFonts w:hint="eastAsia"/>
        </w:rPr>
        <w:t>样本原始数据</w:t>
      </w:r>
      <w:r>
        <w:rPr>
          <w:rFonts w:hint="eastAsia"/>
        </w:rPr>
        <w:t>包含</w:t>
      </w:r>
      <w:r w:rsidRPr="00496AC4">
        <w:rPr>
          <w:rFonts w:hint="eastAsia"/>
        </w:rPr>
        <w:t>285</w:t>
      </w:r>
      <w:r w:rsidRPr="00496AC4">
        <w:rPr>
          <w:rFonts w:hint="eastAsia"/>
        </w:rPr>
        <w:t>号</w:t>
      </w:r>
      <w:r w:rsidR="00BB1AF0">
        <w:rPr>
          <w:rFonts w:hint="eastAsia"/>
        </w:rPr>
        <w:t>、</w:t>
      </w:r>
      <w:r w:rsidRPr="00496AC4">
        <w:rPr>
          <w:rFonts w:hint="eastAsia"/>
        </w:rPr>
        <w:t>313</w:t>
      </w:r>
      <w:r w:rsidRPr="00496AC4">
        <w:rPr>
          <w:rFonts w:hint="eastAsia"/>
        </w:rPr>
        <w:t>号样本</w:t>
      </w:r>
      <w:r>
        <w:rPr>
          <w:rFonts w:hint="eastAsia"/>
        </w:rPr>
        <w:t>的原料性质、产品性质、</w:t>
      </w:r>
      <w:r w:rsidR="00F87159">
        <w:rPr>
          <w:rFonts w:hint="eastAsia"/>
        </w:rPr>
        <w:t>待生</w:t>
      </w:r>
      <w:r>
        <w:rPr>
          <w:rFonts w:hint="eastAsia"/>
        </w:rPr>
        <w:t>吸附剂性质、再生</w:t>
      </w:r>
      <w:r w:rsidR="00F87159">
        <w:rPr>
          <w:rFonts w:hint="eastAsia"/>
        </w:rPr>
        <w:t>吸附</w:t>
      </w:r>
      <w:r>
        <w:rPr>
          <w:rFonts w:hint="eastAsia"/>
        </w:rPr>
        <w:t>剂性质</w:t>
      </w:r>
      <w:r w:rsidR="00F87159">
        <w:rPr>
          <w:rFonts w:hint="eastAsia"/>
        </w:rPr>
        <w:t>和操作变量</w:t>
      </w:r>
      <w:r w:rsidR="00BB1AF0">
        <w:rPr>
          <w:rFonts w:hint="eastAsia"/>
        </w:rPr>
        <w:t>等</w:t>
      </w:r>
      <w:r w:rsidR="00BB1AF0">
        <w:rPr>
          <w:rFonts w:hint="eastAsia"/>
        </w:rPr>
        <w:t>3</w:t>
      </w:r>
      <w:r w:rsidR="00BB1AF0">
        <w:t>67</w:t>
      </w:r>
      <w:r w:rsidR="00BB1AF0">
        <w:t>个变量，问题要求对这</w:t>
      </w:r>
      <w:r w:rsidR="00BB1AF0">
        <w:rPr>
          <w:rFonts w:hint="eastAsia"/>
        </w:rPr>
        <w:t>3</w:t>
      </w:r>
      <w:r w:rsidR="00BB1AF0">
        <w:t>67</w:t>
      </w:r>
      <w:r w:rsidR="00BB1AF0">
        <w:t>个变量进行数据整定和筛选后加入到附件一所提供的</w:t>
      </w:r>
      <w:r w:rsidR="00BB1AF0">
        <w:rPr>
          <w:rFonts w:hint="eastAsia"/>
        </w:rPr>
        <w:t>3</w:t>
      </w:r>
      <w:r w:rsidR="00BB1AF0">
        <w:t>25</w:t>
      </w:r>
      <w:r w:rsidR="00BB1AF0">
        <w:t>个数据样本中，供后续分析</w:t>
      </w:r>
      <w:r w:rsidR="00846DD7">
        <w:t>使用</w:t>
      </w:r>
      <w:r w:rsidR="00BB1AF0">
        <w:t>。</w:t>
      </w:r>
    </w:p>
    <w:p w14:paraId="3DD6C8BB" w14:textId="6D124560" w:rsidR="003F7DCC" w:rsidRDefault="003F7DCC" w:rsidP="003F4485">
      <w:pPr>
        <w:pStyle w:val="6222"/>
        <w:spacing w:before="156" w:after="156"/>
      </w:pPr>
      <w:r w:rsidRPr="003F7DCC">
        <w:t>表</w:t>
      </w:r>
      <w:r w:rsidR="003F4485">
        <w:rPr>
          <w:rFonts w:hint="eastAsia"/>
        </w:rPr>
        <w:t>4.</w:t>
      </w:r>
      <w:r w:rsidR="003F4485">
        <w:t xml:space="preserve">1 </w:t>
      </w:r>
      <w:r w:rsidR="003F4485">
        <w:t>两个附件文件的数据情况</w:t>
      </w:r>
    </w:p>
    <w:tbl>
      <w:tblPr>
        <w:tblStyle w:val="a7"/>
        <w:tblW w:w="935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4961"/>
      </w:tblGrid>
      <w:tr w:rsidR="003F4485" w:rsidRPr="00EB2774" w14:paraId="7A075521" w14:textId="77777777" w:rsidTr="00F40539">
        <w:trPr>
          <w:jc w:val="center"/>
        </w:trPr>
        <w:tc>
          <w:tcPr>
            <w:tcW w:w="4390" w:type="dxa"/>
            <w:tcBorders>
              <w:top w:val="single" w:sz="12" w:space="0" w:color="auto"/>
              <w:bottom w:val="single" w:sz="8" w:space="0" w:color="auto"/>
            </w:tcBorders>
            <w:vAlign w:val="center"/>
          </w:tcPr>
          <w:p w14:paraId="27F6EF94" w14:textId="1D53AA62" w:rsidR="003F4485" w:rsidRPr="00EB2774" w:rsidRDefault="003F4485" w:rsidP="003F4485">
            <w:pPr>
              <w:pStyle w:val="6221"/>
              <w:ind w:firstLineChars="0" w:firstLine="0"/>
              <w:jc w:val="center"/>
              <w:rPr>
                <w:color w:val="000000" w:themeColor="text1"/>
              </w:rPr>
            </w:pPr>
            <w:r>
              <w:rPr>
                <w:rFonts w:hint="eastAsia"/>
                <w:color w:val="000000" w:themeColor="text1"/>
              </w:rPr>
              <w:t>附件名</w:t>
            </w:r>
          </w:p>
        </w:tc>
        <w:tc>
          <w:tcPr>
            <w:tcW w:w="4961" w:type="dxa"/>
            <w:tcBorders>
              <w:top w:val="single" w:sz="12" w:space="0" w:color="auto"/>
              <w:bottom w:val="single" w:sz="8" w:space="0" w:color="auto"/>
            </w:tcBorders>
            <w:vAlign w:val="center"/>
          </w:tcPr>
          <w:p w14:paraId="4751D150" w14:textId="681DC2CD" w:rsidR="003F4485" w:rsidRPr="00EB2774" w:rsidRDefault="003F4485" w:rsidP="003F4485">
            <w:pPr>
              <w:pStyle w:val="6221"/>
              <w:ind w:firstLineChars="0" w:firstLine="0"/>
              <w:jc w:val="center"/>
              <w:rPr>
                <w:color w:val="000000" w:themeColor="text1"/>
              </w:rPr>
            </w:pPr>
            <w:r>
              <w:rPr>
                <w:rFonts w:hint="eastAsia"/>
                <w:color w:val="000000" w:themeColor="text1"/>
              </w:rPr>
              <w:t>数据情况</w:t>
            </w:r>
          </w:p>
        </w:tc>
      </w:tr>
      <w:tr w:rsidR="003F4485" w:rsidRPr="00EB2774" w14:paraId="1CE93E3B" w14:textId="77777777" w:rsidTr="007D438F">
        <w:trPr>
          <w:jc w:val="center"/>
        </w:trPr>
        <w:tc>
          <w:tcPr>
            <w:tcW w:w="4390" w:type="dxa"/>
            <w:tcBorders>
              <w:top w:val="single" w:sz="8" w:space="0" w:color="auto"/>
              <w:bottom w:val="single" w:sz="8" w:space="0" w:color="auto"/>
            </w:tcBorders>
            <w:vAlign w:val="center"/>
          </w:tcPr>
          <w:p w14:paraId="0659BF7D" w14:textId="2ACBFA72" w:rsidR="003F4485" w:rsidRPr="00EB2774" w:rsidRDefault="003F4485" w:rsidP="003F4485">
            <w:pPr>
              <w:pStyle w:val="6221"/>
              <w:ind w:firstLineChars="0" w:firstLine="0"/>
              <w:jc w:val="center"/>
              <w:rPr>
                <w:color w:val="000000" w:themeColor="text1"/>
              </w:rPr>
            </w:pPr>
            <w:r>
              <w:rPr>
                <w:rFonts w:hint="eastAsia"/>
                <w:color w:val="000000" w:themeColor="text1"/>
              </w:rPr>
              <w:t>附件一：</w:t>
            </w:r>
            <w:r w:rsidRPr="00194580">
              <w:rPr>
                <w:rFonts w:hint="eastAsia"/>
                <w:color w:val="000000" w:themeColor="text1"/>
              </w:rPr>
              <w:t>325</w:t>
            </w:r>
            <w:r w:rsidRPr="00194580">
              <w:rPr>
                <w:rFonts w:hint="eastAsia"/>
                <w:color w:val="000000" w:themeColor="text1"/>
              </w:rPr>
              <w:t>个样本数据</w:t>
            </w:r>
          </w:p>
        </w:tc>
        <w:tc>
          <w:tcPr>
            <w:tcW w:w="4961" w:type="dxa"/>
            <w:tcBorders>
              <w:top w:val="single" w:sz="8" w:space="0" w:color="auto"/>
              <w:left w:val="nil"/>
              <w:bottom w:val="single" w:sz="8" w:space="0" w:color="auto"/>
            </w:tcBorders>
            <w:vAlign w:val="center"/>
          </w:tcPr>
          <w:p w14:paraId="7D8FD021" w14:textId="77777777" w:rsidR="00FA337B" w:rsidRDefault="003F4485" w:rsidP="003F4485">
            <w:pPr>
              <w:pStyle w:val="6221"/>
              <w:ind w:firstLineChars="0" w:firstLine="0"/>
              <w:jc w:val="center"/>
              <w:rPr>
                <w:color w:val="000000" w:themeColor="text1"/>
              </w:rPr>
            </w:pPr>
            <w:r>
              <w:rPr>
                <w:rFonts w:hint="eastAsia"/>
                <w:color w:val="000000" w:themeColor="text1"/>
              </w:rPr>
              <w:t>3</w:t>
            </w:r>
            <w:r>
              <w:rPr>
                <w:color w:val="000000" w:themeColor="text1"/>
              </w:rPr>
              <w:t>25</w:t>
            </w:r>
            <w:r>
              <w:rPr>
                <w:color w:val="000000" w:themeColor="text1"/>
              </w:rPr>
              <w:t>个样本的</w:t>
            </w:r>
            <w:r>
              <w:rPr>
                <w:rFonts w:hint="eastAsia"/>
                <w:color w:val="000000" w:themeColor="text1"/>
              </w:rPr>
              <w:t>3</w:t>
            </w:r>
            <w:r>
              <w:rPr>
                <w:color w:val="000000" w:themeColor="text1"/>
              </w:rPr>
              <w:t>67</w:t>
            </w:r>
            <w:r>
              <w:rPr>
                <w:color w:val="000000" w:themeColor="text1"/>
              </w:rPr>
              <w:t>个变量数据</w:t>
            </w:r>
          </w:p>
          <w:p w14:paraId="3C13D27C" w14:textId="11307F32" w:rsidR="003F4485" w:rsidRPr="00EB2774" w:rsidRDefault="003F4485" w:rsidP="003F4485">
            <w:pPr>
              <w:pStyle w:val="6221"/>
              <w:ind w:firstLineChars="0" w:firstLine="0"/>
              <w:jc w:val="center"/>
              <w:rPr>
                <w:color w:val="000000" w:themeColor="text1"/>
              </w:rPr>
            </w:pPr>
            <w:r>
              <w:rPr>
                <w:color w:val="000000" w:themeColor="text1"/>
              </w:rPr>
              <w:t>（包括</w:t>
            </w:r>
            <w:r>
              <w:rPr>
                <w:rFonts w:hint="eastAsia"/>
                <w:color w:val="000000" w:themeColor="text1"/>
              </w:rPr>
              <w:t>3</w:t>
            </w:r>
            <w:r>
              <w:rPr>
                <w:color w:val="000000" w:themeColor="text1"/>
              </w:rPr>
              <w:t>54</w:t>
            </w:r>
            <w:r>
              <w:rPr>
                <w:color w:val="000000" w:themeColor="text1"/>
              </w:rPr>
              <w:t>个操作变量）</w:t>
            </w:r>
          </w:p>
        </w:tc>
      </w:tr>
      <w:tr w:rsidR="003F4485" w:rsidRPr="00EB2774" w14:paraId="6E61A1FD" w14:textId="77777777" w:rsidTr="007D438F">
        <w:trPr>
          <w:jc w:val="center"/>
        </w:trPr>
        <w:tc>
          <w:tcPr>
            <w:tcW w:w="4390" w:type="dxa"/>
            <w:vMerge w:val="restart"/>
            <w:tcBorders>
              <w:top w:val="single" w:sz="8" w:space="0" w:color="auto"/>
            </w:tcBorders>
            <w:vAlign w:val="center"/>
          </w:tcPr>
          <w:p w14:paraId="0A52D96A" w14:textId="57520DC8" w:rsidR="003F4485" w:rsidRPr="00EB2774" w:rsidRDefault="003F4485" w:rsidP="003F4485">
            <w:pPr>
              <w:pStyle w:val="6221"/>
              <w:ind w:firstLineChars="0" w:firstLine="0"/>
              <w:jc w:val="center"/>
              <w:rPr>
                <w:color w:val="000000" w:themeColor="text1"/>
              </w:rPr>
            </w:pPr>
            <w:r>
              <w:rPr>
                <w:rFonts w:hint="eastAsia"/>
                <w:color w:val="000000" w:themeColor="text1"/>
              </w:rPr>
              <w:t>附件三：</w:t>
            </w:r>
            <w:r w:rsidRPr="00194580">
              <w:rPr>
                <w:rFonts w:hint="eastAsia"/>
                <w:color w:val="000000" w:themeColor="text1"/>
              </w:rPr>
              <w:t>285</w:t>
            </w:r>
            <w:r w:rsidRPr="00194580">
              <w:rPr>
                <w:rFonts w:hint="eastAsia"/>
                <w:color w:val="000000" w:themeColor="text1"/>
              </w:rPr>
              <w:t>号和</w:t>
            </w:r>
            <w:r w:rsidRPr="00194580">
              <w:rPr>
                <w:rFonts w:hint="eastAsia"/>
                <w:color w:val="000000" w:themeColor="text1"/>
              </w:rPr>
              <w:t>313</w:t>
            </w:r>
            <w:r w:rsidRPr="00194580">
              <w:rPr>
                <w:rFonts w:hint="eastAsia"/>
                <w:color w:val="000000" w:themeColor="text1"/>
              </w:rPr>
              <w:t>号样本原始数据</w:t>
            </w:r>
          </w:p>
        </w:tc>
        <w:tc>
          <w:tcPr>
            <w:tcW w:w="4961" w:type="dxa"/>
            <w:tcBorders>
              <w:top w:val="single" w:sz="8" w:space="0" w:color="auto"/>
              <w:left w:val="nil"/>
            </w:tcBorders>
            <w:vAlign w:val="center"/>
          </w:tcPr>
          <w:p w14:paraId="276B7A92" w14:textId="7B7DCF44" w:rsidR="003F4485" w:rsidRPr="00EB2774" w:rsidRDefault="003F4485" w:rsidP="003F4485">
            <w:pPr>
              <w:pStyle w:val="6221"/>
              <w:ind w:firstLineChars="0" w:firstLine="0"/>
              <w:jc w:val="center"/>
              <w:rPr>
                <w:color w:val="000000" w:themeColor="text1"/>
              </w:rPr>
            </w:pPr>
            <w:r>
              <w:rPr>
                <w:rFonts w:hint="eastAsia"/>
                <w:color w:val="000000" w:themeColor="text1"/>
              </w:rPr>
              <w:t>2</w:t>
            </w:r>
            <w:r>
              <w:rPr>
                <w:color w:val="000000" w:themeColor="text1"/>
              </w:rPr>
              <w:t>85</w:t>
            </w:r>
            <w:r>
              <w:rPr>
                <w:color w:val="000000" w:themeColor="text1"/>
              </w:rPr>
              <w:t>号样本产品、原料、吸附剂性质</w:t>
            </w:r>
          </w:p>
        </w:tc>
      </w:tr>
      <w:tr w:rsidR="003F4485" w:rsidRPr="00EB2774" w14:paraId="32055AFC" w14:textId="77777777" w:rsidTr="007D438F">
        <w:trPr>
          <w:jc w:val="center"/>
        </w:trPr>
        <w:tc>
          <w:tcPr>
            <w:tcW w:w="4390" w:type="dxa"/>
            <w:vMerge/>
            <w:vAlign w:val="center"/>
          </w:tcPr>
          <w:p w14:paraId="32905CB3" w14:textId="77777777" w:rsidR="003F4485" w:rsidRPr="00EB2774" w:rsidRDefault="003F4485" w:rsidP="003F4485">
            <w:pPr>
              <w:pStyle w:val="6221"/>
              <w:ind w:firstLineChars="0" w:firstLine="0"/>
              <w:jc w:val="center"/>
              <w:rPr>
                <w:color w:val="000000" w:themeColor="text1"/>
              </w:rPr>
            </w:pPr>
          </w:p>
        </w:tc>
        <w:tc>
          <w:tcPr>
            <w:tcW w:w="4961" w:type="dxa"/>
            <w:tcBorders>
              <w:left w:val="nil"/>
            </w:tcBorders>
            <w:vAlign w:val="center"/>
          </w:tcPr>
          <w:p w14:paraId="6741072E" w14:textId="64201350" w:rsidR="003F4485" w:rsidRPr="00EB2774" w:rsidRDefault="003F4485" w:rsidP="003F4485">
            <w:pPr>
              <w:pStyle w:val="6221"/>
              <w:ind w:firstLineChars="0" w:firstLine="0"/>
              <w:jc w:val="center"/>
              <w:rPr>
                <w:color w:val="000000" w:themeColor="text1"/>
              </w:rPr>
            </w:pPr>
            <w:r>
              <w:rPr>
                <w:rFonts w:hint="eastAsia"/>
                <w:color w:val="000000" w:themeColor="text1"/>
              </w:rPr>
              <w:t>3</w:t>
            </w:r>
            <w:r>
              <w:rPr>
                <w:color w:val="000000" w:themeColor="text1"/>
              </w:rPr>
              <w:t>13</w:t>
            </w:r>
            <w:r>
              <w:rPr>
                <w:color w:val="000000" w:themeColor="text1"/>
              </w:rPr>
              <w:t>号样本产品、原料、吸附剂性质</w:t>
            </w:r>
          </w:p>
        </w:tc>
      </w:tr>
      <w:tr w:rsidR="003F4485" w:rsidRPr="00EB2774" w14:paraId="0197B17A" w14:textId="77777777" w:rsidTr="007D438F">
        <w:trPr>
          <w:jc w:val="center"/>
        </w:trPr>
        <w:tc>
          <w:tcPr>
            <w:tcW w:w="4390" w:type="dxa"/>
            <w:vMerge/>
            <w:vAlign w:val="center"/>
          </w:tcPr>
          <w:p w14:paraId="12803816" w14:textId="77777777" w:rsidR="003F4485" w:rsidRPr="00EB2774" w:rsidRDefault="003F4485" w:rsidP="003F4485">
            <w:pPr>
              <w:pStyle w:val="6221"/>
              <w:ind w:firstLineChars="0" w:firstLine="0"/>
              <w:jc w:val="center"/>
              <w:rPr>
                <w:color w:val="000000" w:themeColor="text1"/>
              </w:rPr>
            </w:pPr>
          </w:p>
        </w:tc>
        <w:tc>
          <w:tcPr>
            <w:tcW w:w="4961" w:type="dxa"/>
            <w:tcBorders>
              <w:left w:val="nil"/>
            </w:tcBorders>
            <w:vAlign w:val="center"/>
          </w:tcPr>
          <w:p w14:paraId="5BF462DB" w14:textId="36C7E8DE" w:rsidR="003F4485" w:rsidRPr="00EB2774" w:rsidRDefault="003F4485" w:rsidP="003F4485">
            <w:pPr>
              <w:pStyle w:val="6221"/>
              <w:ind w:firstLineChars="0" w:firstLine="0"/>
              <w:jc w:val="center"/>
              <w:rPr>
                <w:color w:val="000000" w:themeColor="text1"/>
              </w:rPr>
            </w:pPr>
            <w:r>
              <w:rPr>
                <w:rFonts w:hint="eastAsia"/>
                <w:color w:val="000000" w:themeColor="text1"/>
              </w:rPr>
              <w:t>2</w:t>
            </w:r>
            <w:r>
              <w:rPr>
                <w:color w:val="000000" w:themeColor="text1"/>
              </w:rPr>
              <w:t>85</w:t>
            </w:r>
            <w:r>
              <w:rPr>
                <w:color w:val="000000" w:themeColor="text1"/>
              </w:rPr>
              <w:t>号样本</w:t>
            </w:r>
            <w:r>
              <w:rPr>
                <w:rFonts w:hint="eastAsia"/>
                <w:color w:val="000000" w:themeColor="text1"/>
              </w:rPr>
              <w:t>3</w:t>
            </w:r>
            <w:r>
              <w:rPr>
                <w:color w:val="000000" w:themeColor="text1"/>
              </w:rPr>
              <w:t>54</w:t>
            </w:r>
            <w:r>
              <w:rPr>
                <w:color w:val="000000" w:themeColor="text1"/>
              </w:rPr>
              <w:t>个操作变量</w:t>
            </w:r>
          </w:p>
        </w:tc>
      </w:tr>
      <w:tr w:rsidR="003F4485" w:rsidRPr="00EB2774" w14:paraId="43103BCE" w14:textId="77777777" w:rsidTr="007D438F">
        <w:trPr>
          <w:jc w:val="center"/>
        </w:trPr>
        <w:tc>
          <w:tcPr>
            <w:tcW w:w="4390" w:type="dxa"/>
            <w:vMerge/>
            <w:tcBorders>
              <w:bottom w:val="single" w:sz="12" w:space="0" w:color="auto"/>
            </w:tcBorders>
            <w:vAlign w:val="center"/>
          </w:tcPr>
          <w:p w14:paraId="79AEB069" w14:textId="77777777" w:rsidR="003F4485" w:rsidRPr="00EB2774" w:rsidRDefault="003F4485" w:rsidP="003F4485">
            <w:pPr>
              <w:pStyle w:val="6221"/>
              <w:ind w:firstLineChars="0" w:firstLine="0"/>
              <w:jc w:val="center"/>
              <w:rPr>
                <w:color w:val="000000" w:themeColor="text1"/>
              </w:rPr>
            </w:pPr>
          </w:p>
        </w:tc>
        <w:tc>
          <w:tcPr>
            <w:tcW w:w="4961" w:type="dxa"/>
            <w:tcBorders>
              <w:left w:val="nil"/>
              <w:bottom w:val="single" w:sz="12" w:space="0" w:color="auto"/>
            </w:tcBorders>
            <w:vAlign w:val="center"/>
          </w:tcPr>
          <w:p w14:paraId="3DB2A142" w14:textId="7AC8F8F5" w:rsidR="003F4485" w:rsidRDefault="003F4485" w:rsidP="003F4485">
            <w:pPr>
              <w:pStyle w:val="6221"/>
              <w:ind w:firstLineChars="0" w:firstLine="0"/>
              <w:jc w:val="center"/>
              <w:rPr>
                <w:color w:val="000000" w:themeColor="text1"/>
              </w:rPr>
            </w:pPr>
            <w:r>
              <w:rPr>
                <w:rFonts w:hint="eastAsia"/>
                <w:color w:val="000000" w:themeColor="text1"/>
              </w:rPr>
              <w:t>3</w:t>
            </w:r>
            <w:r>
              <w:rPr>
                <w:color w:val="000000" w:themeColor="text1"/>
              </w:rPr>
              <w:t>13</w:t>
            </w:r>
            <w:r>
              <w:rPr>
                <w:color w:val="000000" w:themeColor="text1"/>
              </w:rPr>
              <w:t>号样本</w:t>
            </w:r>
            <w:r>
              <w:rPr>
                <w:rFonts w:hint="eastAsia"/>
                <w:color w:val="000000" w:themeColor="text1"/>
              </w:rPr>
              <w:t>3</w:t>
            </w:r>
            <w:r>
              <w:rPr>
                <w:color w:val="000000" w:themeColor="text1"/>
              </w:rPr>
              <w:t>54</w:t>
            </w:r>
            <w:r>
              <w:rPr>
                <w:color w:val="000000" w:themeColor="text1"/>
              </w:rPr>
              <w:t>个操作变量</w:t>
            </w:r>
          </w:p>
        </w:tc>
      </w:tr>
    </w:tbl>
    <w:p w14:paraId="567B9D65" w14:textId="77777777" w:rsidR="00EB2774" w:rsidRPr="00EB2774" w:rsidRDefault="00EB2774" w:rsidP="00DD1DDC">
      <w:pPr>
        <w:pStyle w:val="6221"/>
        <w:ind w:firstLine="480"/>
        <w:rPr>
          <w:color w:val="000000" w:themeColor="text1"/>
        </w:rPr>
      </w:pPr>
    </w:p>
    <w:p w14:paraId="79B88074" w14:textId="44F28363" w:rsidR="00DD1DDC" w:rsidRPr="00740609" w:rsidRDefault="00846DD7" w:rsidP="00DD1DDC">
      <w:pPr>
        <w:pStyle w:val="6221"/>
        <w:ind w:firstLine="480"/>
        <w:rPr>
          <w:i/>
          <w:u w:val="single"/>
        </w:rPr>
      </w:pPr>
      <w:r>
        <w:t>对此，我们首先</w:t>
      </w:r>
      <w:r w:rsidR="000312A4">
        <w:t>采用</w:t>
      </w:r>
      <w:r>
        <w:t>最大最小限幅法对原始数据</w:t>
      </w:r>
      <w:r w:rsidR="0005366D">
        <w:t>操作变量</w:t>
      </w:r>
      <w:r w:rsidR="007273C3">
        <w:t>进行筛选，删除</w:t>
      </w:r>
      <w:r w:rsidR="00BE217C">
        <w:t>超出</w:t>
      </w:r>
      <w:r w:rsidR="007273C3">
        <w:t>工艺和操作范围的数据，并将残缺较少的数据</w:t>
      </w:r>
      <w:r w:rsidR="00747551">
        <w:t>使用前后两小时数据</w:t>
      </w:r>
      <w:r w:rsidR="007273C3">
        <w:t>平均值</w:t>
      </w:r>
      <w:r w:rsidR="00747551">
        <w:t>进行插值补全，</w:t>
      </w:r>
      <w:r w:rsidR="007273C3">
        <w:t>删除</w:t>
      </w:r>
      <w:r w:rsidR="00747551">
        <w:t>残缺较多无法补全的</w:t>
      </w:r>
      <w:r>
        <w:t>数据</w:t>
      </w:r>
      <w:r w:rsidR="007273C3">
        <w:t>。</w:t>
      </w:r>
      <w:r w:rsidR="00747551">
        <w:t>在此基础上对</w:t>
      </w:r>
      <w:r>
        <w:t>数据项</w:t>
      </w:r>
      <w:r w:rsidR="007273C3">
        <w:t>按照</w:t>
      </w:r>
      <w:r>
        <w:t>拉依达准则（</w:t>
      </w:r>
      <w:r>
        <w:rPr>
          <w:rFonts w:hint="eastAsia"/>
        </w:rPr>
        <w:t>3</w:t>
      </w:r>
      <w:r w:rsidRPr="00846DD7">
        <w:rPr>
          <w:position w:val="-12"/>
        </w:rPr>
        <w:object w:dxaOrig="204" w:dyaOrig="359" w14:anchorId="5B0D7435">
          <v:shape id="_x0000_i1030" type="#_x0000_t75" style="width:10.1pt;height:17.75pt" o:ole="">
            <v:imagedata r:id="rId26" o:title=""/>
          </v:shape>
          <o:OLEObject Type="Embed" ProgID="Equation.AxMath" ShapeID="_x0000_i1030" DrawAspect="Content" ObjectID="_1662030369" r:id="rId27"/>
        </w:object>
      </w:r>
      <w:r>
        <w:t>准则）</w:t>
      </w:r>
      <w:r w:rsidR="007273C3">
        <w:t>进行</w:t>
      </w:r>
      <w:r>
        <w:t>异常值检测，将操作变量求取平均加入数据样本中</w:t>
      </w:r>
      <w:r w:rsidR="00181223">
        <w:t>，在对样本数据进行预处理</w:t>
      </w:r>
      <w:r>
        <w:t>。</w:t>
      </w:r>
      <w:r w:rsidR="00DD1DDC">
        <w:t>数据处理的流程图如下</w:t>
      </w:r>
      <w:r w:rsidR="0065414D">
        <w:t>图</w:t>
      </w:r>
      <w:r w:rsidR="0065414D">
        <w:rPr>
          <w:rFonts w:hint="eastAsia"/>
        </w:rPr>
        <w:t>4</w:t>
      </w:r>
      <w:r w:rsidR="0065414D">
        <w:t>.1</w:t>
      </w:r>
      <w:r w:rsidR="0065414D">
        <w:t>所示：</w:t>
      </w:r>
    </w:p>
    <w:p w14:paraId="15BED15D" w14:textId="4F846F78" w:rsidR="0005366D" w:rsidRDefault="000312A4" w:rsidP="00DC419B">
      <w:pPr>
        <w:pStyle w:val="6221"/>
        <w:ind w:firstLineChars="0" w:firstLine="0"/>
        <w:jc w:val="center"/>
        <w:rPr>
          <w:color w:val="FF0000"/>
        </w:rPr>
      </w:pPr>
      <w:r w:rsidRPr="00E440CE">
        <w:rPr>
          <w:color w:val="FF0000"/>
        </w:rPr>
        <w:object w:dxaOrig="10651" w:dyaOrig="11746" w14:anchorId="47FF9D1E">
          <v:shape id="_x0000_i1054" type="#_x0000_t75" style="width:258.25pt;height:283.7pt" o:ole="">
            <v:imagedata r:id="rId28" o:title=""/>
          </v:shape>
          <o:OLEObject Type="Embed" ProgID="Visio.Drawing.15" ShapeID="_x0000_i1054" DrawAspect="Content" ObjectID="_1662030370" r:id="rId29"/>
        </w:object>
      </w:r>
    </w:p>
    <w:p w14:paraId="734D2274" w14:textId="4DDB4E01" w:rsidR="000312A4" w:rsidRPr="00E440CE" w:rsidRDefault="000312A4" w:rsidP="000312A4">
      <w:pPr>
        <w:pStyle w:val="6222"/>
        <w:spacing w:before="156" w:after="156"/>
      </w:pPr>
      <w:r>
        <w:t>图</w:t>
      </w:r>
      <w:r>
        <w:rPr>
          <w:rFonts w:hint="eastAsia"/>
        </w:rPr>
        <w:t>4.</w:t>
      </w:r>
      <w:r>
        <w:t xml:space="preserve">1 </w:t>
      </w:r>
      <w:r>
        <w:t>数据处理的流程</w:t>
      </w:r>
    </w:p>
    <w:p w14:paraId="576501A5" w14:textId="37A717DB" w:rsidR="005D7D56" w:rsidRDefault="00F87159" w:rsidP="00E44AB6">
      <w:pPr>
        <w:pStyle w:val="6223"/>
        <w:spacing w:before="312" w:after="156"/>
      </w:pPr>
      <w:r>
        <w:lastRenderedPageBreak/>
        <w:t>4</w:t>
      </w:r>
      <w:r w:rsidR="005D7D56">
        <w:rPr>
          <w:rFonts w:hint="eastAsia"/>
        </w:rPr>
        <w:t>.</w:t>
      </w:r>
      <w:r w:rsidR="005D7D56">
        <w:t xml:space="preserve">2 </w:t>
      </w:r>
      <w:r w:rsidR="00B4106A">
        <w:t>数据处理</w:t>
      </w:r>
    </w:p>
    <w:p w14:paraId="46C07DA3" w14:textId="7BE6F691" w:rsidR="00ED55DF" w:rsidRPr="00ED55DF" w:rsidRDefault="00B4106A" w:rsidP="00D30F2C">
      <w:pPr>
        <w:pStyle w:val="6224"/>
        <w:spacing w:before="312" w:after="156"/>
      </w:pPr>
      <w:r>
        <w:rPr>
          <w:rFonts w:hint="eastAsia"/>
        </w:rPr>
        <w:t>4.</w:t>
      </w:r>
      <w:r>
        <w:t>2.</w:t>
      </w:r>
      <w:r w:rsidR="00DD1DDC">
        <w:t>1</w:t>
      </w:r>
      <w:r>
        <w:t xml:space="preserve"> </w:t>
      </w:r>
      <w:r>
        <w:t>原始数据整定与筛选</w:t>
      </w:r>
    </w:p>
    <w:p w14:paraId="4337FA91" w14:textId="77777777" w:rsidR="00DD1DDC" w:rsidRDefault="00DD1DDC" w:rsidP="00DD1DDC">
      <w:pPr>
        <w:pStyle w:val="6221"/>
        <w:ind w:firstLine="480"/>
      </w:pPr>
      <w:r>
        <w:t>数据处理的对象包括样本数据和原始数据，由于需要将原始数据处理结果加入到样本数据中，所以我们先对原始数据进行处理，其处理步骤如下：</w:t>
      </w:r>
    </w:p>
    <w:p w14:paraId="559458E0" w14:textId="77777777" w:rsidR="00DD1DDC" w:rsidRDefault="00DD1DDC" w:rsidP="00DD1DDC">
      <w:pPr>
        <w:pStyle w:val="6221"/>
        <w:numPr>
          <w:ilvl w:val="0"/>
          <w:numId w:val="8"/>
        </w:numPr>
        <w:ind w:firstLineChars="0"/>
        <w:rPr>
          <w:szCs w:val="24"/>
        </w:rPr>
      </w:pPr>
      <w:r>
        <w:rPr>
          <w:rFonts w:hint="eastAsia"/>
        </w:rPr>
        <w:t>最大最小限幅法筛选：</w:t>
      </w:r>
      <w:r w:rsidRPr="006F59B4">
        <w:rPr>
          <w:szCs w:val="24"/>
        </w:rPr>
        <w:t>根据</w:t>
      </w:r>
      <w:r>
        <w:rPr>
          <w:szCs w:val="24"/>
        </w:rPr>
        <w:t>操作变量信息提供的</w:t>
      </w:r>
      <w:r w:rsidRPr="006F59B4">
        <w:rPr>
          <w:szCs w:val="24"/>
        </w:rPr>
        <w:t>范围，</w:t>
      </w:r>
      <w:r>
        <w:rPr>
          <w:rFonts w:hint="eastAsia"/>
          <w:szCs w:val="24"/>
        </w:rPr>
        <w:t>对原始数据进行筛选，删除超出工艺和操作范围的样本；</w:t>
      </w:r>
      <w:r>
        <w:rPr>
          <w:szCs w:val="24"/>
        </w:rPr>
        <w:t xml:space="preserve"> </w:t>
      </w:r>
    </w:p>
    <w:p w14:paraId="37227F2A" w14:textId="77777777" w:rsidR="00DD1DDC" w:rsidRDefault="00DD1DDC" w:rsidP="00DD1DDC">
      <w:pPr>
        <w:pStyle w:val="6221"/>
        <w:numPr>
          <w:ilvl w:val="0"/>
          <w:numId w:val="8"/>
        </w:numPr>
        <w:ind w:firstLineChars="0"/>
        <w:rPr>
          <w:szCs w:val="24"/>
        </w:rPr>
      </w:pPr>
      <w:r>
        <w:rPr>
          <w:szCs w:val="24"/>
        </w:rPr>
        <w:t>删除缺值：删除残缺数据较多而无法补充的原始数据；</w:t>
      </w:r>
    </w:p>
    <w:p w14:paraId="4175366A" w14:textId="77777777" w:rsidR="00DD1DDC" w:rsidRPr="00B70456" w:rsidRDefault="00DD1DDC" w:rsidP="00DD1DDC">
      <w:pPr>
        <w:pStyle w:val="6221"/>
        <w:numPr>
          <w:ilvl w:val="0"/>
          <w:numId w:val="8"/>
        </w:numPr>
        <w:ind w:firstLineChars="0"/>
      </w:pPr>
      <w:r>
        <w:rPr>
          <w:rFonts w:hint="eastAsia"/>
          <w:szCs w:val="24"/>
        </w:rPr>
        <w:t>插值：</w:t>
      </w:r>
      <w:bookmarkStart w:id="2" w:name="_Hlk51333081"/>
      <w:r>
        <w:rPr>
          <w:rFonts w:hint="eastAsia"/>
          <w:szCs w:val="24"/>
        </w:rPr>
        <w:t>对能够补全的部分数据缺失</w:t>
      </w:r>
      <w:r w:rsidRPr="00B70456">
        <w:rPr>
          <w:rFonts w:hint="eastAsia"/>
          <w:szCs w:val="24"/>
        </w:rPr>
        <w:t>使用前后两小时数据平均值进行了</w:t>
      </w:r>
      <w:bookmarkEnd w:id="2"/>
      <w:r>
        <w:rPr>
          <w:rFonts w:hint="eastAsia"/>
          <w:szCs w:val="24"/>
        </w:rPr>
        <w:t>代替；</w:t>
      </w:r>
    </w:p>
    <w:p w14:paraId="48B55746" w14:textId="77777777" w:rsidR="00DD1DDC" w:rsidRDefault="00DD1DDC" w:rsidP="00DD1DDC">
      <w:pPr>
        <w:pStyle w:val="6221"/>
        <w:numPr>
          <w:ilvl w:val="0"/>
          <w:numId w:val="8"/>
        </w:numPr>
        <w:ind w:firstLineChars="0"/>
      </w:pPr>
      <w:r>
        <w:rPr>
          <w:rFonts w:hint="eastAsia"/>
        </w:rPr>
        <w:t>异常值检测：根据</w:t>
      </w:r>
      <w:r w:rsidRPr="00B70456">
        <w:rPr>
          <w:rFonts w:hint="eastAsia"/>
        </w:rPr>
        <w:t>拉依达准则（</w:t>
      </w:r>
      <w:r w:rsidRPr="00B70456">
        <w:rPr>
          <w:rFonts w:hint="eastAsia"/>
        </w:rPr>
        <w:t>3</w:t>
      </w:r>
      <w:r w:rsidRPr="00336660">
        <w:rPr>
          <w:position w:val="-12"/>
        </w:rPr>
        <w:object w:dxaOrig="204" w:dyaOrig="359" w14:anchorId="370B2FDD">
          <v:shape id="_x0000_i1031" type="#_x0000_t75" style="width:10.1pt;height:17.75pt" o:ole="">
            <v:imagedata r:id="rId26" o:title=""/>
          </v:shape>
          <o:OLEObject Type="Embed" ProgID="Equation.AxMath" ShapeID="_x0000_i1031" DrawAspect="Content" ObjectID="_1662030371" r:id="rId30"/>
        </w:object>
      </w:r>
      <w:r w:rsidRPr="00B70456">
        <w:rPr>
          <w:rFonts w:hint="eastAsia"/>
        </w:rPr>
        <w:t>准则）进行异常值检测</w:t>
      </w:r>
      <w:r>
        <w:rPr>
          <w:rFonts w:hint="eastAsia"/>
        </w:rPr>
        <w:t>；</w:t>
      </w:r>
    </w:p>
    <w:p w14:paraId="3D150063" w14:textId="2FAF5BDC" w:rsidR="00DD1DDC" w:rsidRPr="00CE5196" w:rsidRDefault="00DD1DDC" w:rsidP="00DD1DDC">
      <w:pPr>
        <w:pStyle w:val="6221"/>
        <w:numPr>
          <w:ilvl w:val="0"/>
          <w:numId w:val="8"/>
        </w:numPr>
        <w:ind w:firstLineChars="0"/>
      </w:pPr>
      <w:r>
        <w:rPr>
          <w:rFonts w:hint="eastAsia"/>
          <w:szCs w:val="24"/>
        </w:rPr>
        <w:t>均值处理：使用</w:t>
      </w:r>
      <w:r w:rsidRPr="00B70456">
        <w:rPr>
          <w:rFonts w:hint="eastAsia"/>
          <w:szCs w:val="24"/>
        </w:rPr>
        <w:t>2</w:t>
      </w:r>
      <w:r>
        <w:rPr>
          <w:rFonts w:hint="eastAsia"/>
          <w:szCs w:val="24"/>
        </w:rPr>
        <w:t>小时内操作变量</w:t>
      </w:r>
      <w:r w:rsidRPr="00B70456">
        <w:rPr>
          <w:rFonts w:hint="eastAsia"/>
          <w:szCs w:val="24"/>
        </w:rPr>
        <w:t>平均值作为辛烷值操作变量</w:t>
      </w:r>
      <w:r>
        <w:rPr>
          <w:rFonts w:hint="eastAsia"/>
          <w:szCs w:val="24"/>
        </w:rPr>
        <w:t>的最终</w:t>
      </w:r>
      <w:r w:rsidRPr="00B70456">
        <w:rPr>
          <w:rFonts w:hint="eastAsia"/>
          <w:szCs w:val="24"/>
        </w:rPr>
        <w:t>数据。</w:t>
      </w:r>
    </w:p>
    <w:p w14:paraId="1C8F420B" w14:textId="776080E5" w:rsidR="00172901" w:rsidRPr="00503B31" w:rsidRDefault="00C05204" w:rsidP="009F6BCF">
      <w:pPr>
        <w:pStyle w:val="6221"/>
        <w:ind w:firstLine="480"/>
        <w:rPr>
          <w:rFonts w:hint="eastAsia"/>
        </w:rPr>
      </w:pPr>
      <w:r>
        <w:t>在实际生产</w:t>
      </w:r>
      <w:r w:rsidR="003359BA">
        <w:t>过程</w:t>
      </w:r>
      <w:r>
        <w:t>中，受到实际生产工艺和条件的约束</w:t>
      </w:r>
      <w:r w:rsidR="003359BA">
        <w:t>，操作变量只能在一定范围内变化，所以我们根据操作变量信息所提供的范围，将超出范围的样本数据删除。例如，</w:t>
      </w:r>
      <w:r w:rsidR="003359BA">
        <w:rPr>
          <w:rFonts w:hint="eastAsia"/>
        </w:rPr>
        <w:t>非净化风进装置流量的取值范围为</w:t>
      </w:r>
      <w:r w:rsidR="003359BA">
        <w:rPr>
          <w:rFonts w:hint="eastAsia"/>
        </w:rPr>
        <w:t>0-900</w:t>
      </w:r>
      <w:r w:rsidR="002760B4">
        <w:t xml:space="preserve"> N·m</w:t>
      </w:r>
      <w:r w:rsidR="002760B4" w:rsidRPr="002760B4">
        <w:rPr>
          <w:vertAlign w:val="superscript"/>
        </w:rPr>
        <w:t>3</w:t>
      </w:r>
      <w:r w:rsidR="002760B4">
        <w:t>/h</w:t>
      </w:r>
      <w:r w:rsidR="00DF410F">
        <w:t>，但是在原始数据中</w:t>
      </w:r>
      <w:r w:rsidR="00022A1C">
        <w:t>的</w:t>
      </w:r>
      <w:r w:rsidR="00022A1C">
        <w:rPr>
          <w:rFonts w:hint="eastAsia"/>
        </w:rPr>
        <w:t>第</w:t>
      </w:r>
      <w:r w:rsidR="00022A1C">
        <w:rPr>
          <w:rFonts w:hint="eastAsia"/>
        </w:rPr>
        <w:t>7</w:t>
      </w:r>
      <w:r w:rsidR="00022A1C">
        <w:rPr>
          <w:rFonts w:hint="eastAsia"/>
        </w:rPr>
        <w:t>次采样</w:t>
      </w:r>
      <w:r w:rsidR="00085119">
        <w:t>存在超出该范围的数据，我们</w:t>
      </w:r>
      <w:r w:rsidR="00085119">
        <w:rPr>
          <w:rFonts w:hint="eastAsia"/>
        </w:rPr>
        <w:t>通过最大最小限幅筛选法将原始数据中超出范围的数据删除</w:t>
      </w:r>
      <w:r w:rsidR="00022A1C">
        <w:rPr>
          <w:rFonts w:hint="eastAsia"/>
        </w:rPr>
        <w:t>，如图</w:t>
      </w:r>
      <w:r w:rsidR="00C75B58">
        <w:t>4</w:t>
      </w:r>
      <w:r w:rsidR="00022A1C">
        <w:rPr>
          <w:rFonts w:hint="eastAsia"/>
        </w:rPr>
        <w:t>.</w:t>
      </w:r>
      <w:r w:rsidR="00C75B58">
        <w:t>2</w:t>
      </w:r>
      <w:r w:rsidR="00022A1C">
        <w:rPr>
          <w:rFonts w:hint="eastAsia"/>
        </w:rPr>
        <w:t>所示</w:t>
      </w:r>
      <w:r w:rsidR="00022A1C">
        <w:t>。</w:t>
      </w:r>
    </w:p>
    <w:p w14:paraId="693DCB29" w14:textId="3A45A8E8" w:rsidR="00F96A10" w:rsidRPr="00F96A10" w:rsidRDefault="00F96A10" w:rsidP="00865E63">
      <w:pPr>
        <w:pStyle w:val="6222"/>
        <w:spacing w:before="156" w:after="156"/>
      </w:pPr>
      <w:r w:rsidRPr="00F96A10">
        <w:rPr>
          <w:rFonts w:hint="eastAsia"/>
        </w:rPr>
        <w:t>表</w:t>
      </w:r>
      <w:r w:rsidR="00C75B58">
        <w:t>4</w:t>
      </w:r>
      <w:r w:rsidRPr="00F96A10">
        <w:rPr>
          <w:rFonts w:hint="eastAsia"/>
        </w:rPr>
        <w:t>.</w:t>
      </w:r>
      <w:r w:rsidR="003F4485">
        <w:t>2</w:t>
      </w:r>
      <w:r w:rsidRPr="00F96A10">
        <w:t xml:space="preserve"> </w:t>
      </w:r>
      <w:r w:rsidRPr="00F96A10">
        <w:rPr>
          <w:rFonts w:hint="eastAsia"/>
        </w:rPr>
        <w:t>原始数据删除前后对比</w:t>
      </w:r>
    </w:p>
    <w:tbl>
      <w:tblPr>
        <w:tblStyle w:val="a7"/>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F96A10" w:rsidRPr="008B508D" w14:paraId="7989BC37" w14:textId="77777777" w:rsidTr="00F96A10">
        <w:trPr>
          <w:trHeight w:val="288"/>
          <w:jc w:val="center"/>
        </w:trPr>
        <w:tc>
          <w:tcPr>
            <w:tcW w:w="2835" w:type="dxa"/>
            <w:tcBorders>
              <w:top w:val="single" w:sz="12" w:space="0" w:color="auto"/>
              <w:left w:val="nil"/>
              <w:bottom w:val="single" w:sz="4" w:space="0" w:color="auto"/>
              <w:right w:val="nil"/>
            </w:tcBorders>
            <w:noWrap/>
            <w:vAlign w:val="center"/>
            <w:hideMark/>
          </w:tcPr>
          <w:p w14:paraId="2AAA8F2E" w14:textId="77777777" w:rsidR="008B508D" w:rsidRPr="008B508D" w:rsidRDefault="008B508D" w:rsidP="00F96A10">
            <w:pPr>
              <w:jc w:val="center"/>
            </w:pPr>
            <w:r w:rsidRPr="008B508D">
              <w:rPr>
                <w:rFonts w:hint="eastAsia"/>
              </w:rPr>
              <w:t>删除前</w:t>
            </w:r>
          </w:p>
        </w:tc>
        <w:tc>
          <w:tcPr>
            <w:tcW w:w="2835" w:type="dxa"/>
            <w:tcBorders>
              <w:top w:val="single" w:sz="12" w:space="0" w:color="auto"/>
              <w:left w:val="nil"/>
              <w:bottom w:val="single" w:sz="4" w:space="0" w:color="auto"/>
              <w:right w:val="nil"/>
            </w:tcBorders>
            <w:noWrap/>
            <w:vAlign w:val="center"/>
            <w:hideMark/>
          </w:tcPr>
          <w:p w14:paraId="6C43A123" w14:textId="77777777" w:rsidR="008B508D" w:rsidRPr="008B508D" w:rsidRDefault="008B508D" w:rsidP="00F96A10">
            <w:pPr>
              <w:jc w:val="center"/>
            </w:pPr>
            <w:r w:rsidRPr="008B508D">
              <w:rPr>
                <w:rFonts w:hint="eastAsia"/>
              </w:rPr>
              <w:t>删除后</w:t>
            </w:r>
          </w:p>
        </w:tc>
      </w:tr>
      <w:tr w:rsidR="00F96A10" w:rsidRPr="008B508D" w14:paraId="32D909C3" w14:textId="77777777" w:rsidTr="00F96A10">
        <w:trPr>
          <w:trHeight w:val="288"/>
          <w:jc w:val="center"/>
        </w:trPr>
        <w:tc>
          <w:tcPr>
            <w:tcW w:w="2835" w:type="dxa"/>
            <w:tcBorders>
              <w:top w:val="single" w:sz="4" w:space="0" w:color="auto"/>
              <w:left w:val="nil"/>
              <w:right w:val="nil"/>
            </w:tcBorders>
            <w:noWrap/>
            <w:vAlign w:val="center"/>
            <w:hideMark/>
          </w:tcPr>
          <w:p w14:paraId="3406779A" w14:textId="77777777" w:rsidR="008B508D" w:rsidRPr="008B508D" w:rsidRDefault="008B508D" w:rsidP="00F96A10">
            <w:pPr>
              <w:jc w:val="center"/>
            </w:pPr>
            <w:r w:rsidRPr="008B508D">
              <w:rPr>
                <w:rFonts w:hint="eastAsia"/>
              </w:rPr>
              <w:t>543.3043</w:t>
            </w:r>
          </w:p>
        </w:tc>
        <w:tc>
          <w:tcPr>
            <w:tcW w:w="2835" w:type="dxa"/>
            <w:tcBorders>
              <w:top w:val="single" w:sz="4" w:space="0" w:color="auto"/>
              <w:left w:val="nil"/>
              <w:right w:val="nil"/>
            </w:tcBorders>
            <w:noWrap/>
            <w:vAlign w:val="center"/>
            <w:hideMark/>
          </w:tcPr>
          <w:p w14:paraId="77271EE4" w14:textId="77777777" w:rsidR="008B508D" w:rsidRPr="008B508D" w:rsidRDefault="008B508D" w:rsidP="00F96A10">
            <w:pPr>
              <w:jc w:val="center"/>
            </w:pPr>
            <w:r w:rsidRPr="008B508D">
              <w:rPr>
                <w:rFonts w:hint="eastAsia"/>
              </w:rPr>
              <w:t>543.3043</w:t>
            </w:r>
          </w:p>
        </w:tc>
      </w:tr>
      <w:tr w:rsidR="00F96A10" w:rsidRPr="008B508D" w14:paraId="6FF340DE" w14:textId="77777777" w:rsidTr="00F96A10">
        <w:trPr>
          <w:trHeight w:val="288"/>
          <w:jc w:val="center"/>
        </w:trPr>
        <w:tc>
          <w:tcPr>
            <w:tcW w:w="2835" w:type="dxa"/>
            <w:tcBorders>
              <w:left w:val="nil"/>
              <w:right w:val="nil"/>
            </w:tcBorders>
            <w:noWrap/>
            <w:vAlign w:val="center"/>
            <w:hideMark/>
          </w:tcPr>
          <w:p w14:paraId="4B585E46" w14:textId="77777777" w:rsidR="008B508D" w:rsidRPr="008B508D" w:rsidRDefault="008B508D" w:rsidP="00F96A10">
            <w:pPr>
              <w:jc w:val="center"/>
            </w:pPr>
            <w:r w:rsidRPr="008B508D">
              <w:rPr>
                <w:rFonts w:hint="eastAsia"/>
              </w:rPr>
              <w:t>595.8862</w:t>
            </w:r>
          </w:p>
        </w:tc>
        <w:tc>
          <w:tcPr>
            <w:tcW w:w="2835" w:type="dxa"/>
            <w:tcBorders>
              <w:left w:val="nil"/>
              <w:right w:val="nil"/>
            </w:tcBorders>
            <w:noWrap/>
            <w:vAlign w:val="center"/>
            <w:hideMark/>
          </w:tcPr>
          <w:p w14:paraId="18257481" w14:textId="77777777" w:rsidR="008B508D" w:rsidRPr="008B508D" w:rsidRDefault="008B508D" w:rsidP="00F96A10">
            <w:pPr>
              <w:jc w:val="center"/>
            </w:pPr>
            <w:r w:rsidRPr="008B508D">
              <w:rPr>
                <w:rFonts w:hint="eastAsia"/>
              </w:rPr>
              <w:t>595.8862</w:t>
            </w:r>
          </w:p>
        </w:tc>
      </w:tr>
      <w:tr w:rsidR="00F96A10" w:rsidRPr="008B508D" w14:paraId="27F3E8DC" w14:textId="77777777" w:rsidTr="00F96A10">
        <w:trPr>
          <w:trHeight w:val="288"/>
          <w:jc w:val="center"/>
        </w:trPr>
        <w:tc>
          <w:tcPr>
            <w:tcW w:w="2835" w:type="dxa"/>
            <w:tcBorders>
              <w:left w:val="nil"/>
              <w:right w:val="nil"/>
            </w:tcBorders>
            <w:noWrap/>
            <w:vAlign w:val="center"/>
            <w:hideMark/>
          </w:tcPr>
          <w:p w14:paraId="620C73D7" w14:textId="77777777" w:rsidR="008B508D" w:rsidRPr="008B508D" w:rsidRDefault="008B508D" w:rsidP="00F96A10">
            <w:pPr>
              <w:jc w:val="center"/>
            </w:pPr>
            <w:r w:rsidRPr="008B508D">
              <w:rPr>
                <w:rFonts w:hint="eastAsia"/>
              </w:rPr>
              <w:t>648.4681</w:t>
            </w:r>
          </w:p>
        </w:tc>
        <w:tc>
          <w:tcPr>
            <w:tcW w:w="2835" w:type="dxa"/>
            <w:tcBorders>
              <w:left w:val="nil"/>
              <w:right w:val="nil"/>
            </w:tcBorders>
            <w:noWrap/>
            <w:vAlign w:val="center"/>
            <w:hideMark/>
          </w:tcPr>
          <w:p w14:paraId="12C4EE3A" w14:textId="77777777" w:rsidR="008B508D" w:rsidRPr="008B508D" w:rsidRDefault="008B508D" w:rsidP="00F96A10">
            <w:pPr>
              <w:jc w:val="center"/>
            </w:pPr>
            <w:r w:rsidRPr="008B508D">
              <w:rPr>
                <w:rFonts w:hint="eastAsia"/>
              </w:rPr>
              <w:t>648.4681</w:t>
            </w:r>
          </w:p>
        </w:tc>
      </w:tr>
      <w:tr w:rsidR="00F96A10" w:rsidRPr="008B508D" w14:paraId="4801B710" w14:textId="77777777" w:rsidTr="00F71C66">
        <w:trPr>
          <w:trHeight w:val="288"/>
          <w:jc w:val="center"/>
        </w:trPr>
        <w:tc>
          <w:tcPr>
            <w:tcW w:w="2835" w:type="dxa"/>
            <w:tcBorders>
              <w:left w:val="nil"/>
              <w:right w:val="nil"/>
            </w:tcBorders>
            <w:noWrap/>
            <w:vAlign w:val="center"/>
            <w:hideMark/>
          </w:tcPr>
          <w:p w14:paraId="533905D4" w14:textId="77777777" w:rsidR="008B508D" w:rsidRPr="008B508D" w:rsidRDefault="008B508D" w:rsidP="00F96A10">
            <w:pPr>
              <w:jc w:val="center"/>
            </w:pPr>
            <w:r w:rsidRPr="008B508D">
              <w:rPr>
                <w:rFonts w:hint="eastAsia"/>
              </w:rPr>
              <w:t>511.6857</w:t>
            </w:r>
          </w:p>
        </w:tc>
        <w:tc>
          <w:tcPr>
            <w:tcW w:w="2835" w:type="dxa"/>
            <w:tcBorders>
              <w:left w:val="nil"/>
              <w:right w:val="nil"/>
            </w:tcBorders>
            <w:noWrap/>
            <w:vAlign w:val="center"/>
          </w:tcPr>
          <w:p w14:paraId="4DA181E9" w14:textId="768AA9C9" w:rsidR="008B508D" w:rsidRPr="008B508D" w:rsidRDefault="00F71C66" w:rsidP="00F96A10">
            <w:pPr>
              <w:jc w:val="center"/>
            </w:pPr>
            <w:r>
              <w:rPr>
                <w:rFonts w:hint="eastAsia"/>
              </w:rPr>
              <w:t>511.6857</w:t>
            </w:r>
          </w:p>
        </w:tc>
      </w:tr>
      <w:tr w:rsidR="00F71C66" w:rsidRPr="008B508D" w14:paraId="236C7D6C" w14:textId="77777777" w:rsidTr="00F71C66">
        <w:trPr>
          <w:trHeight w:val="288"/>
          <w:jc w:val="center"/>
        </w:trPr>
        <w:tc>
          <w:tcPr>
            <w:tcW w:w="2835" w:type="dxa"/>
            <w:tcBorders>
              <w:left w:val="nil"/>
              <w:right w:val="nil"/>
            </w:tcBorders>
            <w:noWrap/>
            <w:vAlign w:val="center"/>
            <w:hideMark/>
          </w:tcPr>
          <w:p w14:paraId="04D8BE7A" w14:textId="77777777" w:rsidR="00F71C66" w:rsidRPr="008B508D" w:rsidRDefault="00F71C66" w:rsidP="00F71C66">
            <w:pPr>
              <w:jc w:val="center"/>
            </w:pPr>
            <w:r w:rsidRPr="008B508D">
              <w:rPr>
                <w:rFonts w:hint="eastAsia"/>
              </w:rPr>
              <w:t>446.7246</w:t>
            </w:r>
          </w:p>
        </w:tc>
        <w:tc>
          <w:tcPr>
            <w:tcW w:w="2835" w:type="dxa"/>
            <w:tcBorders>
              <w:left w:val="nil"/>
              <w:right w:val="nil"/>
            </w:tcBorders>
            <w:noWrap/>
            <w:vAlign w:val="center"/>
          </w:tcPr>
          <w:p w14:paraId="0A1003BF" w14:textId="6F087288" w:rsidR="00F71C66" w:rsidRPr="008B508D" w:rsidRDefault="00F71C66" w:rsidP="00F71C66">
            <w:pPr>
              <w:jc w:val="center"/>
            </w:pPr>
            <w:r w:rsidRPr="008B508D">
              <w:rPr>
                <w:rFonts w:hint="eastAsia"/>
              </w:rPr>
              <w:t>446.7246</w:t>
            </w:r>
          </w:p>
        </w:tc>
      </w:tr>
      <w:tr w:rsidR="00F71C66" w:rsidRPr="008B508D" w14:paraId="33F4B9D7" w14:textId="77777777" w:rsidTr="00F71C66">
        <w:trPr>
          <w:trHeight w:val="288"/>
          <w:jc w:val="center"/>
        </w:trPr>
        <w:tc>
          <w:tcPr>
            <w:tcW w:w="2835" w:type="dxa"/>
            <w:tcBorders>
              <w:left w:val="nil"/>
              <w:right w:val="nil"/>
            </w:tcBorders>
            <w:noWrap/>
            <w:vAlign w:val="center"/>
            <w:hideMark/>
          </w:tcPr>
          <w:p w14:paraId="14145335" w14:textId="77777777" w:rsidR="00F71C66" w:rsidRPr="008B508D" w:rsidRDefault="00F71C66" w:rsidP="00F71C66">
            <w:pPr>
              <w:jc w:val="center"/>
            </w:pPr>
            <w:r w:rsidRPr="008B508D">
              <w:rPr>
                <w:rFonts w:hint="eastAsia"/>
              </w:rPr>
              <w:t>463.643</w:t>
            </w:r>
          </w:p>
        </w:tc>
        <w:tc>
          <w:tcPr>
            <w:tcW w:w="2835" w:type="dxa"/>
            <w:tcBorders>
              <w:left w:val="nil"/>
              <w:right w:val="nil"/>
            </w:tcBorders>
            <w:noWrap/>
            <w:vAlign w:val="center"/>
          </w:tcPr>
          <w:p w14:paraId="6AC8C9DB" w14:textId="321ECE75" w:rsidR="00F71C66" w:rsidRPr="008B508D" w:rsidRDefault="00F71C66" w:rsidP="00F71C66">
            <w:pPr>
              <w:jc w:val="center"/>
            </w:pPr>
            <w:r w:rsidRPr="008B508D">
              <w:rPr>
                <w:rFonts w:hint="eastAsia"/>
              </w:rPr>
              <w:t>463.643</w:t>
            </w:r>
            <w:r>
              <w:rPr>
                <w:rFonts w:hint="eastAsia"/>
              </w:rPr>
              <w:t>0</w:t>
            </w:r>
          </w:p>
        </w:tc>
      </w:tr>
      <w:tr w:rsidR="00F71C66" w:rsidRPr="008B508D" w14:paraId="3DAC4108" w14:textId="77777777" w:rsidTr="00F71C66">
        <w:trPr>
          <w:trHeight w:val="288"/>
          <w:jc w:val="center"/>
        </w:trPr>
        <w:tc>
          <w:tcPr>
            <w:tcW w:w="2835" w:type="dxa"/>
            <w:tcBorders>
              <w:left w:val="nil"/>
              <w:right w:val="nil"/>
            </w:tcBorders>
            <w:noWrap/>
            <w:vAlign w:val="center"/>
            <w:hideMark/>
          </w:tcPr>
          <w:p w14:paraId="4E8A3A81" w14:textId="397A275B" w:rsidR="00F71C66" w:rsidRPr="008B508D" w:rsidRDefault="00F71C66" w:rsidP="00F71C66">
            <w:pPr>
              <w:jc w:val="center"/>
            </w:pPr>
            <w:r w:rsidRPr="00F96A10">
              <w:rPr>
                <w:rFonts w:hint="eastAsia"/>
                <w:shd w:val="pct15" w:color="auto" w:fill="FFFFFF"/>
              </w:rPr>
              <w:t>910.5219</w:t>
            </w:r>
            <w:r w:rsidRPr="00F96A10">
              <w:rPr>
                <w:rFonts w:hint="eastAsia"/>
                <w:shd w:val="pct15" w:color="auto" w:fill="FFFFFF"/>
                <w:vertAlign w:val="superscript"/>
              </w:rPr>
              <w:t>*</w:t>
            </w:r>
          </w:p>
        </w:tc>
        <w:tc>
          <w:tcPr>
            <w:tcW w:w="2835" w:type="dxa"/>
            <w:tcBorders>
              <w:left w:val="nil"/>
              <w:right w:val="nil"/>
            </w:tcBorders>
            <w:noWrap/>
            <w:vAlign w:val="center"/>
          </w:tcPr>
          <w:p w14:paraId="27F3590E" w14:textId="01D70659" w:rsidR="00F71C66" w:rsidRPr="008B508D" w:rsidRDefault="00C8119E" w:rsidP="00F71C66">
            <w:pPr>
              <w:jc w:val="center"/>
            </w:pPr>
            <w:r>
              <w:t>-</w:t>
            </w:r>
          </w:p>
        </w:tc>
      </w:tr>
      <w:tr w:rsidR="00F71C66" w:rsidRPr="008B508D" w14:paraId="57A5F893" w14:textId="77777777" w:rsidTr="00F71C66">
        <w:trPr>
          <w:trHeight w:val="288"/>
          <w:jc w:val="center"/>
        </w:trPr>
        <w:tc>
          <w:tcPr>
            <w:tcW w:w="2835" w:type="dxa"/>
            <w:tcBorders>
              <w:left w:val="nil"/>
              <w:right w:val="nil"/>
            </w:tcBorders>
            <w:noWrap/>
            <w:vAlign w:val="center"/>
            <w:hideMark/>
          </w:tcPr>
          <w:p w14:paraId="1447ACAC" w14:textId="77777777" w:rsidR="00F71C66" w:rsidRPr="008B508D" w:rsidRDefault="00F71C66" w:rsidP="00F71C66">
            <w:pPr>
              <w:jc w:val="center"/>
            </w:pPr>
            <w:r w:rsidRPr="008B508D">
              <w:rPr>
                <w:rFonts w:hint="eastAsia"/>
              </w:rPr>
              <w:t>784.4914</w:t>
            </w:r>
          </w:p>
        </w:tc>
        <w:tc>
          <w:tcPr>
            <w:tcW w:w="2835" w:type="dxa"/>
            <w:tcBorders>
              <w:left w:val="nil"/>
              <w:right w:val="nil"/>
            </w:tcBorders>
            <w:noWrap/>
            <w:vAlign w:val="center"/>
          </w:tcPr>
          <w:p w14:paraId="1CB7F104" w14:textId="59DCADA4" w:rsidR="00F71C66" w:rsidRPr="008B508D" w:rsidRDefault="00F71C66" w:rsidP="00F71C66">
            <w:pPr>
              <w:jc w:val="center"/>
            </w:pPr>
            <w:r w:rsidRPr="008B508D">
              <w:rPr>
                <w:rFonts w:hint="eastAsia"/>
              </w:rPr>
              <w:t>784.4914</w:t>
            </w:r>
          </w:p>
        </w:tc>
      </w:tr>
      <w:tr w:rsidR="00F71C66" w:rsidRPr="008B508D" w14:paraId="2AC2902F" w14:textId="77777777" w:rsidTr="00F71C66">
        <w:trPr>
          <w:trHeight w:val="288"/>
          <w:jc w:val="center"/>
        </w:trPr>
        <w:tc>
          <w:tcPr>
            <w:tcW w:w="2835" w:type="dxa"/>
            <w:tcBorders>
              <w:left w:val="nil"/>
              <w:right w:val="nil"/>
            </w:tcBorders>
            <w:noWrap/>
            <w:vAlign w:val="center"/>
            <w:hideMark/>
          </w:tcPr>
          <w:p w14:paraId="153DFC3E" w14:textId="77777777" w:rsidR="00F71C66" w:rsidRPr="008B508D" w:rsidRDefault="00F71C66" w:rsidP="00F71C66">
            <w:pPr>
              <w:jc w:val="center"/>
            </w:pPr>
            <w:r w:rsidRPr="008B508D">
              <w:rPr>
                <w:rFonts w:hint="eastAsia"/>
              </w:rPr>
              <w:t>514.8187</w:t>
            </w:r>
          </w:p>
        </w:tc>
        <w:tc>
          <w:tcPr>
            <w:tcW w:w="2835" w:type="dxa"/>
            <w:tcBorders>
              <w:left w:val="nil"/>
              <w:right w:val="nil"/>
            </w:tcBorders>
            <w:noWrap/>
            <w:vAlign w:val="center"/>
          </w:tcPr>
          <w:p w14:paraId="06028C07" w14:textId="01FE4778" w:rsidR="00F71C66" w:rsidRPr="008B508D" w:rsidRDefault="00F71C66" w:rsidP="00F71C66">
            <w:pPr>
              <w:jc w:val="center"/>
            </w:pPr>
            <w:r w:rsidRPr="008B508D">
              <w:rPr>
                <w:rFonts w:hint="eastAsia"/>
              </w:rPr>
              <w:t>514.8187</w:t>
            </w:r>
          </w:p>
        </w:tc>
      </w:tr>
      <w:tr w:rsidR="00F71C66" w:rsidRPr="008B508D" w14:paraId="00E3AFAA" w14:textId="77777777" w:rsidTr="00F71C66">
        <w:trPr>
          <w:trHeight w:val="288"/>
          <w:jc w:val="center"/>
        </w:trPr>
        <w:tc>
          <w:tcPr>
            <w:tcW w:w="2835" w:type="dxa"/>
            <w:tcBorders>
              <w:left w:val="nil"/>
              <w:right w:val="nil"/>
            </w:tcBorders>
            <w:noWrap/>
            <w:vAlign w:val="center"/>
            <w:hideMark/>
          </w:tcPr>
          <w:p w14:paraId="052211ED" w14:textId="77777777" w:rsidR="00F71C66" w:rsidRPr="008B508D" w:rsidRDefault="00F71C66" w:rsidP="00F71C66">
            <w:pPr>
              <w:jc w:val="center"/>
            </w:pPr>
            <w:r w:rsidRPr="008B508D">
              <w:rPr>
                <w:rFonts w:hint="eastAsia"/>
              </w:rPr>
              <w:t>473.3051</w:t>
            </w:r>
          </w:p>
        </w:tc>
        <w:tc>
          <w:tcPr>
            <w:tcW w:w="2835" w:type="dxa"/>
            <w:tcBorders>
              <w:left w:val="nil"/>
              <w:right w:val="nil"/>
            </w:tcBorders>
            <w:noWrap/>
            <w:vAlign w:val="center"/>
          </w:tcPr>
          <w:p w14:paraId="07166314" w14:textId="130886BC" w:rsidR="00F71C66" w:rsidRPr="008B508D" w:rsidRDefault="00F71C66" w:rsidP="00F71C66">
            <w:pPr>
              <w:jc w:val="center"/>
            </w:pPr>
            <w:r w:rsidRPr="008B508D">
              <w:rPr>
                <w:rFonts w:hint="eastAsia"/>
              </w:rPr>
              <w:t>473.3051</w:t>
            </w:r>
          </w:p>
        </w:tc>
      </w:tr>
      <w:tr w:rsidR="00F71C66" w:rsidRPr="008B508D" w14:paraId="0B62C7CC" w14:textId="77777777" w:rsidTr="00F71C66">
        <w:trPr>
          <w:trHeight w:val="288"/>
          <w:jc w:val="center"/>
        </w:trPr>
        <w:tc>
          <w:tcPr>
            <w:tcW w:w="2835" w:type="dxa"/>
            <w:tcBorders>
              <w:left w:val="nil"/>
              <w:right w:val="nil"/>
            </w:tcBorders>
            <w:noWrap/>
            <w:vAlign w:val="center"/>
            <w:hideMark/>
          </w:tcPr>
          <w:p w14:paraId="39D6C57B" w14:textId="77777777" w:rsidR="00F71C66" w:rsidRPr="008B508D" w:rsidRDefault="00F71C66" w:rsidP="00F71C66">
            <w:pPr>
              <w:jc w:val="center"/>
            </w:pPr>
            <w:r w:rsidRPr="008B508D">
              <w:rPr>
                <w:rFonts w:hint="eastAsia"/>
              </w:rPr>
              <w:t>463.4757</w:t>
            </w:r>
          </w:p>
        </w:tc>
        <w:tc>
          <w:tcPr>
            <w:tcW w:w="2835" w:type="dxa"/>
            <w:tcBorders>
              <w:left w:val="nil"/>
              <w:right w:val="nil"/>
            </w:tcBorders>
            <w:noWrap/>
            <w:vAlign w:val="center"/>
          </w:tcPr>
          <w:p w14:paraId="7F62C66A" w14:textId="4925A05B" w:rsidR="00F71C66" w:rsidRPr="008B508D" w:rsidRDefault="00F71C66" w:rsidP="00F71C66">
            <w:pPr>
              <w:jc w:val="center"/>
            </w:pPr>
            <w:r w:rsidRPr="008B508D">
              <w:rPr>
                <w:rFonts w:hint="eastAsia"/>
              </w:rPr>
              <w:t>463.4757</w:t>
            </w:r>
          </w:p>
        </w:tc>
      </w:tr>
      <w:tr w:rsidR="00F71C66" w:rsidRPr="008B508D" w14:paraId="47B23707" w14:textId="77777777" w:rsidTr="00F71C66">
        <w:trPr>
          <w:trHeight w:val="288"/>
          <w:jc w:val="center"/>
        </w:trPr>
        <w:tc>
          <w:tcPr>
            <w:tcW w:w="2835" w:type="dxa"/>
            <w:tcBorders>
              <w:left w:val="nil"/>
              <w:right w:val="nil"/>
            </w:tcBorders>
            <w:noWrap/>
            <w:vAlign w:val="center"/>
            <w:hideMark/>
          </w:tcPr>
          <w:p w14:paraId="6797972D" w14:textId="77777777" w:rsidR="00F71C66" w:rsidRPr="008B508D" w:rsidRDefault="00F71C66" w:rsidP="00F71C66">
            <w:pPr>
              <w:jc w:val="center"/>
            </w:pPr>
            <w:r w:rsidRPr="008B508D">
              <w:rPr>
                <w:rFonts w:hint="eastAsia"/>
              </w:rPr>
              <w:t>422.0896</w:t>
            </w:r>
          </w:p>
        </w:tc>
        <w:tc>
          <w:tcPr>
            <w:tcW w:w="2835" w:type="dxa"/>
            <w:tcBorders>
              <w:left w:val="nil"/>
              <w:right w:val="nil"/>
            </w:tcBorders>
            <w:noWrap/>
            <w:vAlign w:val="center"/>
          </w:tcPr>
          <w:p w14:paraId="3D8F90C9" w14:textId="4385AD88" w:rsidR="00F71C66" w:rsidRPr="008B508D" w:rsidRDefault="00F71C66" w:rsidP="00F71C66">
            <w:pPr>
              <w:jc w:val="center"/>
            </w:pPr>
            <w:r w:rsidRPr="008B508D">
              <w:rPr>
                <w:rFonts w:hint="eastAsia"/>
              </w:rPr>
              <w:t>422.0896</w:t>
            </w:r>
          </w:p>
        </w:tc>
      </w:tr>
      <w:tr w:rsidR="00F71C66" w:rsidRPr="008B508D" w14:paraId="51F5F7A3" w14:textId="77777777" w:rsidTr="00F96A10">
        <w:trPr>
          <w:trHeight w:val="288"/>
          <w:jc w:val="center"/>
        </w:trPr>
        <w:tc>
          <w:tcPr>
            <w:tcW w:w="2835" w:type="dxa"/>
            <w:tcBorders>
              <w:left w:val="nil"/>
              <w:right w:val="nil"/>
            </w:tcBorders>
            <w:noWrap/>
            <w:vAlign w:val="center"/>
            <w:hideMark/>
          </w:tcPr>
          <w:p w14:paraId="1AF5D060" w14:textId="77777777" w:rsidR="00F71C66" w:rsidRPr="008B508D" w:rsidRDefault="00F71C66" w:rsidP="00F71C66">
            <w:pPr>
              <w:jc w:val="center"/>
            </w:pPr>
            <w:r w:rsidRPr="008B508D">
              <w:rPr>
                <w:rFonts w:hint="eastAsia"/>
              </w:rPr>
              <w:t>472.5419</w:t>
            </w:r>
          </w:p>
        </w:tc>
        <w:tc>
          <w:tcPr>
            <w:tcW w:w="2835" w:type="dxa"/>
            <w:tcBorders>
              <w:left w:val="nil"/>
              <w:right w:val="nil"/>
            </w:tcBorders>
            <w:noWrap/>
            <w:vAlign w:val="center"/>
            <w:hideMark/>
          </w:tcPr>
          <w:p w14:paraId="6347BBA1" w14:textId="7A5F1883" w:rsidR="00F71C66" w:rsidRPr="008B508D" w:rsidRDefault="00F71C66" w:rsidP="00F71C66">
            <w:pPr>
              <w:jc w:val="center"/>
            </w:pPr>
            <w:r w:rsidRPr="008B508D">
              <w:rPr>
                <w:rFonts w:hint="eastAsia"/>
              </w:rPr>
              <w:t>472.5419</w:t>
            </w:r>
          </w:p>
        </w:tc>
      </w:tr>
      <w:tr w:rsidR="00F71C66" w:rsidRPr="008B508D" w14:paraId="447040F8" w14:textId="77777777" w:rsidTr="00F96A10">
        <w:trPr>
          <w:trHeight w:val="288"/>
          <w:jc w:val="center"/>
        </w:trPr>
        <w:tc>
          <w:tcPr>
            <w:tcW w:w="2835" w:type="dxa"/>
            <w:tcBorders>
              <w:left w:val="nil"/>
              <w:right w:val="nil"/>
            </w:tcBorders>
            <w:noWrap/>
            <w:vAlign w:val="center"/>
            <w:hideMark/>
          </w:tcPr>
          <w:p w14:paraId="642A147C" w14:textId="77777777" w:rsidR="00F71C66" w:rsidRPr="008B508D" w:rsidRDefault="00F71C66" w:rsidP="00F71C66">
            <w:pPr>
              <w:jc w:val="center"/>
            </w:pPr>
            <w:r w:rsidRPr="008B508D">
              <w:rPr>
                <w:rFonts w:hint="eastAsia"/>
              </w:rPr>
              <w:t>866.6923</w:t>
            </w:r>
          </w:p>
        </w:tc>
        <w:tc>
          <w:tcPr>
            <w:tcW w:w="2835" w:type="dxa"/>
            <w:tcBorders>
              <w:left w:val="nil"/>
              <w:right w:val="nil"/>
            </w:tcBorders>
            <w:noWrap/>
            <w:vAlign w:val="center"/>
            <w:hideMark/>
          </w:tcPr>
          <w:p w14:paraId="3D60C4F2" w14:textId="2D3C5F30" w:rsidR="00F71C66" w:rsidRPr="008B508D" w:rsidRDefault="00F71C66" w:rsidP="00F71C66">
            <w:pPr>
              <w:jc w:val="center"/>
            </w:pPr>
            <w:r w:rsidRPr="008B508D">
              <w:rPr>
                <w:rFonts w:hint="eastAsia"/>
              </w:rPr>
              <w:t>866.6923</w:t>
            </w:r>
          </w:p>
        </w:tc>
      </w:tr>
      <w:tr w:rsidR="00F71C66" w:rsidRPr="008B508D" w14:paraId="778A6EF2" w14:textId="77777777" w:rsidTr="00F96A10">
        <w:trPr>
          <w:trHeight w:val="288"/>
          <w:jc w:val="center"/>
        </w:trPr>
        <w:tc>
          <w:tcPr>
            <w:tcW w:w="2835" w:type="dxa"/>
            <w:tcBorders>
              <w:left w:val="nil"/>
              <w:bottom w:val="single" w:sz="12" w:space="0" w:color="auto"/>
              <w:right w:val="nil"/>
            </w:tcBorders>
            <w:noWrap/>
            <w:vAlign w:val="center"/>
            <w:hideMark/>
          </w:tcPr>
          <w:p w14:paraId="217947C2" w14:textId="77777777" w:rsidR="00F71C66" w:rsidRPr="008B508D" w:rsidRDefault="00F71C66" w:rsidP="00F71C66">
            <w:pPr>
              <w:jc w:val="center"/>
            </w:pPr>
            <w:r w:rsidRPr="008B508D">
              <w:rPr>
                <w:rFonts w:hint="eastAsia"/>
              </w:rPr>
              <w:t>420.2141</w:t>
            </w:r>
          </w:p>
        </w:tc>
        <w:tc>
          <w:tcPr>
            <w:tcW w:w="2835" w:type="dxa"/>
            <w:tcBorders>
              <w:left w:val="nil"/>
              <w:bottom w:val="single" w:sz="12" w:space="0" w:color="auto"/>
              <w:right w:val="nil"/>
            </w:tcBorders>
            <w:noWrap/>
            <w:vAlign w:val="center"/>
            <w:hideMark/>
          </w:tcPr>
          <w:p w14:paraId="44C292E7" w14:textId="001C8930" w:rsidR="00F71C66" w:rsidRPr="008B508D" w:rsidRDefault="00F71C66" w:rsidP="00F71C66">
            <w:pPr>
              <w:jc w:val="center"/>
            </w:pPr>
            <w:r w:rsidRPr="008B508D">
              <w:rPr>
                <w:rFonts w:hint="eastAsia"/>
              </w:rPr>
              <w:t>420.2141</w:t>
            </w:r>
          </w:p>
        </w:tc>
      </w:tr>
    </w:tbl>
    <w:p w14:paraId="46AFE45E" w14:textId="4C3DC255" w:rsidR="00C8119E" w:rsidRDefault="00503B31" w:rsidP="009F6BCF">
      <w:pPr>
        <w:spacing w:afterLines="50" w:after="156"/>
        <w:ind w:firstLineChars="900" w:firstLine="1890"/>
        <w:rPr>
          <w:rFonts w:hint="eastAsia"/>
        </w:rPr>
      </w:pPr>
      <w:r>
        <w:rPr>
          <w:rFonts w:hint="eastAsia"/>
        </w:rPr>
        <w:t>注</w:t>
      </w:r>
      <w:r w:rsidR="00F71C66">
        <w:rPr>
          <w:rFonts w:hint="eastAsia"/>
        </w:rPr>
        <w:t>：灰底上标</w:t>
      </w:r>
      <w:r w:rsidR="00F71C66">
        <w:rPr>
          <w:rFonts w:hint="eastAsia"/>
        </w:rPr>
        <w:t>*</w:t>
      </w:r>
      <w:r w:rsidR="00F71C66">
        <w:rPr>
          <w:rFonts w:hint="eastAsia"/>
        </w:rPr>
        <w:t>为删除值</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7"/>
      </w:tblGrid>
      <w:tr w:rsidR="00D65508" w14:paraId="0A2D8C93" w14:textId="77777777" w:rsidTr="00503B31">
        <w:trPr>
          <w:jc w:val="center"/>
        </w:trPr>
        <w:tc>
          <w:tcPr>
            <w:tcW w:w="4677" w:type="dxa"/>
            <w:vAlign w:val="center"/>
          </w:tcPr>
          <w:p w14:paraId="03BF9EC5" w14:textId="3685E0A5" w:rsidR="00D65508" w:rsidRDefault="00D65508" w:rsidP="00D65508">
            <w:pPr>
              <w:widowControl/>
              <w:jc w:val="center"/>
            </w:pPr>
            <w:r>
              <w:rPr>
                <w:noProof/>
              </w:rPr>
              <w:lastRenderedPageBreak/>
              <w:drawing>
                <wp:inline distT="0" distB="0" distL="0" distR="0" wp14:anchorId="4907F880" wp14:editId="5E8F5C5C">
                  <wp:extent cx="2880000" cy="2160000"/>
                  <wp:effectExtent l="0" t="0" r="15875" b="12065"/>
                  <wp:docPr id="1" name="图表 1">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tc>
        <w:tc>
          <w:tcPr>
            <w:tcW w:w="4677" w:type="dxa"/>
            <w:vAlign w:val="center"/>
          </w:tcPr>
          <w:p w14:paraId="693AA735" w14:textId="047D30D8" w:rsidR="00D65508" w:rsidRDefault="00D65508" w:rsidP="00D65508">
            <w:pPr>
              <w:widowControl/>
              <w:jc w:val="center"/>
            </w:pPr>
            <w:r>
              <w:rPr>
                <w:noProof/>
              </w:rPr>
              <w:drawing>
                <wp:inline distT="0" distB="0" distL="0" distR="0" wp14:anchorId="51C784A4" wp14:editId="02644849">
                  <wp:extent cx="2880000" cy="2160000"/>
                  <wp:effectExtent l="0" t="0" r="15875" b="12065"/>
                  <wp:docPr id="5" name="图表 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tc>
      </w:tr>
      <w:tr w:rsidR="00503B31" w14:paraId="608946E6" w14:textId="77777777" w:rsidTr="00ED55DF">
        <w:trPr>
          <w:jc w:val="center"/>
        </w:trPr>
        <w:tc>
          <w:tcPr>
            <w:tcW w:w="9354" w:type="dxa"/>
            <w:gridSpan w:val="2"/>
            <w:vAlign w:val="center"/>
          </w:tcPr>
          <w:p w14:paraId="322214EB" w14:textId="78551B81" w:rsidR="00C8119E" w:rsidRDefault="00503B31" w:rsidP="009F6BCF">
            <w:pPr>
              <w:pStyle w:val="6222"/>
              <w:spacing w:before="156" w:after="156"/>
              <w:rPr>
                <w:rFonts w:hint="eastAsia"/>
              </w:rPr>
            </w:pPr>
            <w:r>
              <w:rPr>
                <w:rFonts w:hint="eastAsia"/>
              </w:rPr>
              <w:t>图</w:t>
            </w:r>
            <w:r w:rsidR="00C75B58">
              <w:t>4</w:t>
            </w:r>
            <w:r>
              <w:rPr>
                <w:rFonts w:hint="eastAsia"/>
              </w:rPr>
              <w:t>.</w:t>
            </w:r>
            <w:r w:rsidR="00C75B58">
              <w:t>2</w:t>
            </w:r>
            <w:r>
              <w:t xml:space="preserve"> </w:t>
            </w:r>
            <w:r>
              <w:rPr>
                <w:rFonts w:hint="eastAsia"/>
              </w:rPr>
              <w:t>数据删除前后</w:t>
            </w:r>
          </w:p>
        </w:tc>
      </w:tr>
    </w:tbl>
    <w:p w14:paraId="5F068BF5" w14:textId="311B2CDF" w:rsidR="00022A1C" w:rsidRDefault="00022A1C" w:rsidP="00C8119E">
      <w:pPr>
        <w:pStyle w:val="6221"/>
        <w:ind w:firstLine="480"/>
        <w:rPr>
          <w:szCs w:val="24"/>
        </w:rPr>
      </w:pPr>
      <w:r>
        <w:rPr>
          <w:rFonts w:hint="eastAsia"/>
          <w:szCs w:val="24"/>
        </w:rPr>
        <w:t>按照</w:t>
      </w:r>
      <w:r w:rsidR="002F6C12">
        <w:rPr>
          <w:rFonts w:hint="eastAsia"/>
          <w:szCs w:val="24"/>
        </w:rPr>
        <w:t>同样</w:t>
      </w:r>
      <w:r>
        <w:rPr>
          <w:rFonts w:hint="eastAsia"/>
          <w:szCs w:val="24"/>
        </w:rPr>
        <w:t>方法</w:t>
      </w:r>
      <w:r w:rsidR="00496AC4">
        <w:rPr>
          <w:rFonts w:hint="eastAsia"/>
          <w:szCs w:val="24"/>
        </w:rPr>
        <w:t>对</w:t>
      </w:r>
      <w:r>
        <w:rPr>
          <w:rFonts w:hint="eastAsia"/>
          <w:szCs w:val="24"/>
        </w:rPr>
        <w:t>其他</w:t>
      </w:r>
      <w:r w:rsidR="00496AC4">
        <w:rPr>
          <w:rFonts w:hint="eastAsia"/>
          <w:szCs w:val="24"/>
        </w:rPr>
        <w:t>原始数据进行筛选，</w:t>
      </w:r>
      <w:r w:rsidR="00496AC4" w:rsidRPr="006F59B4">
        <w:rPr>
          <w:szCs w:val="24"/>
        </w:rPr>
        <w:t>共计删除了</w:t>
      </w:r>
      <w:r w:rsidR="00496AC4" w:rsidRPr="006F59B4">
        <w:rPr>
          <w:rFonts w:hint="eastAsia"/>
          <w:szCs w:val="24"/>
        </w:rPr>
        <w:t>3</w:t>
      </w:r>
      <w:r w:rsidR="00496AC4" w:rsidRPr="006F59B4">
        <w:rPr>
          <w:szCs w:val="24"/>
        </w:rPr>
        <w:t>1</w:t>
      </w:r>
      <w:r w:rsidR="00496AC4" w:rsidRPr="006F59B4">
        <w:rPr>
          <w:szCs w:val="24"/>
        </w:rPr>
        <w:t>条样本</w:t>
      </w:r>
      <w:r w:rsidR="00496AC4">
        <w:rPr>
          <w:szCs w:val="24"/>
        </w:rPr>
        <w:t>原始</w:t>
      </w:r>
      <w:r w:rsidR="00496AC4" w:rsidRPr="006F59B4">
        <w:rPr>
          <w:szCs w:val="24"/>
        </w:rPr>
        <w:t>数据，保留了</w:t>
      </w:r>
      <w:r w:rsidR="00496AC4" w:rsidRPr="006F59B4">
        <w:rPr>
          <w:rFonts w:hint="eastAsia"/>
          <w:szCs w:val="24"/>
        </w:rPr>
        <w:t>2</w:t>
      </w:r>
      <w:r w:rsidR="00496AC4" w:rsidRPr="006F59B4">
        <w:rPr>
          <w:szCs w:val="24"/>
        </w:rPr>
        <w:t>85</w:t>
      </w:r>
      <w:r w:rsidR="00496AC4" w:rsidRPr="006F59B4">
        <w:rPr>
          <w:szCs w:val="24"/>
        </w:rPr>
        <w:t>号样本原始数据</w:t>
      </w:r>
      <w:r w:rsidR="00496AC4" w:rsidRPr="006F59B4">
        <w:rPr>
          <w:rFonts w:hint="eastAsia"/>
          <w:szCs w:val="24"/>
        </w:rPr>
        <w:t>4</w:t>
      </w:r>
      <w:r w:rsidR="00496AC4" w:rsidRPr="006F59B4">
        <w:rPr>
          <w:szCs w:val="24"/>
        </w:rPr>
        <w:t xml:space="preserve">0 </w:t>
      </w:r>
      <w:r w:rsidR="00496AC4" w:rsidRPr="006F59B4">
        <w:rPr>
          <w:szCs w:val="24"/>
        </w:rPr>
        <w:t>条，</w:t>
      </w:r>
      <w:r w:rsidR="00496AC4" w:rsidRPr="006F59B4">
        <w:rPr>
          <w:szCs w:val="24"/>
        </w:rPr>
        <w:t>313</w:t>
      </w:r>
      <w:r w:rsidR="00496AC4" w:rsidRPr="006F59B4">
        <w:rPr>
          <w:szCs w:val="24"/>
        </w:rPr>
        <w:t>号样本原始数据</w:t>
      </w:r>
      <w:r w:rsidR="00496AC4" w:rsidRPr="006F59B4">
        <w:rPr>
          <w:szCs w:val="24"/>
        </w:rPr>
        <w:t>9</w:t>
      </w:r>
      <w:r w:rsidR="00496AC4" w:rsidRPr="006F59B4">
        <w:rPr>
          <w:szCs w:val="24"/>
        </w:rPr>
        <w:t>条。</w:t>
      </w:r>
    </w:p>
    <w:p w14:paraId="7D3B8652" w14:textId="2F011EC8" w:rsidR="0034671B" w:rsidRPr="00C8119E" w:rsidRDefault="00AB1BD9" w:rsidP="00C8119E">
      <w:pPr>
        <w:pStyle w:val="6221"/>
        <w:ind w:firstLine="480"/>
        <w:rPr>
          <w:szCs w:val="24"/>
        </w:rPr>
      </w:pPr>
      <w:r w:rsidRPr="00496AC4">
        <w:rPr>
          <w:rFonts w:hint="eastAsia"/>
          <w:szCs w:val="24"/>
        </w:rPr>
        <w:t>在保留的</w:t>
      </w:r>
      <w:r w:rsidRPr="00496AC4">
        <w:rPr>
          <w:rFonts w:hint="eastAsia"/>
          <w:szCs w:val="24"/>
        </w:rPr>
        <w:t>49</w:t>
      </w:r>
      <w:r w:rsidRPr="00496AC4">
        <w:rPr>
          <w:rFonts w:hint="eastAsia"/>
          <w:szCs w:val="24"/>
        </w:rPr>
        <w:t>条原始数据中，有</w:t>
      </w:r>
      <w:r w:rsidRPr="00496AC4">
        <w:rPr>
          <w:rFonts w:hint="eastAsia"/>
          <w:szCs w:val="24"/>
        </w:rPr>
        <w:t>5</w:t>
      </w:r>
      <w:r w:rsidRPr="00496AC4">
        <w:rPr>
          <w:rFonts w:hint="eastAsia"/>
          <w:szCs w:val="24"/>
        </w:rPr>
        <w:t>处数据项存在缺失，使用前后两小时数据平均值</w:t>
      </w:r>
      <w:r w:rsidR="00C8119E">
        <w:rPr>
          <w:rFonts w:hint="eastAsia"/>
        </w:rPr>
        <w:t>对缺失数据进行插值填补</w:t>
      </w:r>
      <w:r w:rsidR="00A405CD">
        <w:rPr>
          <w:rFonts w:hint="eastAsia"/>
        </w:rPr>
        <w:t>，</w:t>
      </w:r>
      <w:r w:rsidR="00503B31">
        <w:rPr>
          <w:rFonts w:hint="eastAsia"/>
        </w:rPr>
        <w:t>以</w:t>
      </w:r>
      <w:r w:rsidR="00A405CD" w:rsidRPr="00A405CD">
        <w:rPr>
          <w:rFonts w:hint="eastAsia"/>
        </w:rPr>
        <w:t>2#</w:t>
      </w:r>
      <w:r w:rsidR="00A405CD" w:rsidRPr="00A405CD">
        <w:rPr>
          <w:rFonts w:hint="eastAsia"/>
        </w:rPr>
        <w:t>催化汽油进装置流量</w:t>
      </w:r>
      <w:r w:rsidR="00A405CD">
        <w:rPr>
          <w:rFonts w:hint="eastAsia"/>
        </w:rPr>
        <w:t>的缺失数据</w:t>
      </w:r>
      <w:r w:rsidR="00503B31">
        <w:rPr>
          <w:rFonts w:hint="eastAsia"/>
        </w:rPr>
        <w:t>为例</w:t>
      </w:r>
      <w:r w:rsidR="00A405CD">
        <w:rPr>
          <w:rFonts w:hint="eastAsia"/>
        </w:rPr>
        <w:t>，</w:t>
      </w:r>
      <w:r w:rsidR="00503B31">
        <w:rPr>
          <w:rFonts w:hint="eastAsia"/>
        </w:rPr>
        <w:t>图</w:t>
      </w:r>
      <w:r w:rsidR="000A63D9">
        <w:t>4</w:t>
      </w:r>
      <w:r w:rsidR="00503B31">
        <w:rPr>
          <w:rFonts w:hint="eastAsia"/>
        </w:rPr>
        <w:t>.</w:t>
      </w:r>
      <w:r w:rsidR="000A63D9">
        <w:t>3</w:t>
      </w:r>
      <w:r w:rsidR="00503B31">
        <w:rPr>
          <w:rFonts w:hint="eastAsia"/>
        </w:rPr>
        <w:t>是插值前后的对比图，填补完成后数据</w:t>
      </w:r>
      <w:r>
        <w:rPr>
          <w:rFonts w:hint="eastAsia"/>
        </w:rPr>
        <w:t>整体</w:t>
      </w:r>
      <w:r w:rsidR="00503B31">
        <w:rPr>
          <w:rFonts w:hint="eastAsia"/>
        </w:rPr>
        <w:t>呈平稳趋势，</w:t>
      </w:r>
      <w:r w:rsidR="0034671B">
        <w:rPr>
          <w:rFonts w:hint="eastAsia"/>
        </w:rPr>
        <w:t>保持在</w:t>
      </w:r>
      <w:r w:rsidR="0034671B">
        <w:rPr>
          <w:rFonts w:hint="eastAsia"/>
        </w:rPr>
        <w:t>40-60</w:t>
      </w:r>
      <w:r w:rsidR="0034671B">
        <w:rPr>
          <w:rFonts w:hint="eastAsia"/>
        </w:rPr>
        <w:t>之间，无异常值，插值效果好，可以采用。</w:t>
      </w:r>
    </w:p>
    <w:p w14:paraId="7F1DC5C4" w14:textId="0F20EC40" w:rsidR="00A405CD" w:rsidRPr="00A405CD" w:rsidRDefault="00A405CD" w:rsidP="00865E63">
      <w:pPr>
        <w:pStyle w:val="6222"/>
        <w:spacing w:before="156" w:after="156"/>
      </w:pPr>
      <w:r w:rsidRPr="00A405CD">
        <w:rPr>
          <w:rFonts w:hint="eastAsia"/>
        </w:rPr>
        <w:t>表</w:t>
      </w:r>
      <w:r w:rsidR="00C75B58">
        <w:t>4</w:t>
      </w:r>
      <w:r w:rsidRPr="00A405CD">
        <w:rPr>
          <w:rFonts w:hint="eastAsia"/>
        </w:rPr>
        <w:t>.</w:t>
      </w:r>
      <w:r w:rsidR="003F4485">
        <w:t>3</w:t>
      </w:r>
      <w:r w:rsidRPr="00A405CD">
        <w:t xml:space="preserve"> </w:t>
      </w:r>
      <w:r w:rsidRPr="00A405CD">
        <w:rPr>
          <w:rFonts w:hint="eastAsia"/>
        </w:rPr>
        <w:t>插值前后数据对比</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835"/>
      </w:tblGrid>
      <w:tr w:rsidR="00A405CD" w:rsidRPr="00A405CD" w14:paraId="76F8A6BB" w14:textId="77777777" w:rsidTr="00A405CD">
        <w:trPr>
          <w:trHeight w:val="288"/>
          <w:jc w:val="center"/>
        </w:trPr>
        <w:tc>
          <w:tcPr>
            <w:tcW w:w="2835" w:type="dxa"/>
            <w:tcBorders>
              <w:top w:val="single" w:sz="12" w:space="0" w:color="auto"/>
              <w:bottom w:val="single" w:sz="4" w:space="0" w:color="auto"/>
            </w:tcBorders>
            <w:noWrap/>
            <w:vAlign w:val="center"/>
            <w:hideMark/>
          </w:tcPr>
          <w:p w14:paraId="041452EA" w14:textId="77777777" w:rsidR="00A405CD" w:rsidRPr="00A405CD" w:rsidRDefault="00A405CD" w:rsidP="00A405CD">
            <w:pPr>
              <w:pStyle w:val="6221"/>
              <w:ind w:firstLineChars="0" w:firstLine="0"/>
              <w:jc w:val="center"/>
            </w:pPr>
            <w:r w:rsidRPr="00A405CD">
              <w:rPr>
                <w:rFonts w:hint="eastAsia"/>
              </w:rPr>
              <w:t>插值前</w:t>
            </w:r>
          </w:p>
        </w:tc>
        <w:tc>
          <w:tcPr>
            <w:tcW w:w="2835" w:type="dxa"/>
            <w:tcBorders>
              <w:top w:val="single" w:sz="12" w:space="0" w:color="auto"/>
              <w:bottom w:val="single" w:sz="4" w:space="0" w:color="auto"/>
            </w:tcBorders>
            <w:noWrap/>
            <w:vAlign w:val="center"/>
            <w:hideMark/>
          </w:tcPr>
          <w:p w14:paraId="1ABD9B39" w14:textId="77777777" w:rsidR="00A405CD" w:rsidRPr="00A405CD" w:rsidRDefault="00A405CD" w:rsidP="00A405CD">
            <w:pPr>
              <w:pStyle w:val="6221"/>
              <w:ind w:firstLineChars="0" w:firstLine="0"/>
              <w:jc w:val="center"/>
            </w:pPr>
            <w:r w:rsidRPr="00A405CD">
              <w:rPr>
                <w:rFonts w:hint="eastAsia"/>
              </w:rPr>
              <w:t>插值后</w:t>
            </w:r>
          </w:p>
        </w:tc>
      </w:tr>
      <w:tr w:rsidR="00A405CD" w:rsidRPr="00A405CD" w14:paraId="64A645FF" w14:textId="77777777" w:rsidTr="00A405CD">
        <w:trPr>
          <w:trHeight w:val="288"/>
          <w:jc w:val="center"/>
        </w:trPr>
        <w:tc>
          <w:tcPr>
            <w:tcW w:w="2835" w:type="dxa"/>
            <w:noWrap/>
            <w:vAlign w:val="center"/>
            <w:hideMark/>
          </w:tcPr>
          <w:p w14:paraId="53434501" w14:textId="77777777" w:rsidR="00A405CD" w:rsidRPr="00A405CD" w:rsidRDefault="00A405CD" w:rsidP="00A405CD">
            <w:pPr>
              <w:pStyle w:val="6221"/>
              <w:ind w:firstLineChars="0" w:firstLine="0"/>
              <w:jc w:val="center"/>
            </w:pPr>
            <w:r w:rsidRPr="00A405CD">
              <w:rPr>
                <w:rFonts w:hint="eastAsia"/>
              </w:rPr>
              <w:t>53.86215</w:t>
            </w:r>
          </w:p>
        </w:tc>
        <w:tc>
          <w:tcPr>
            <w:tcW w:w="2835" w:type="dxa"/>
            <w:noWrap/>
            <w:vAlign w:val="center"/>
            <w:hideMark/>
          </w:tcPr>
          <w:p w14:paraId="56BB25CE" w14:textId="77777777" w:rsidR="00A405CD" w:rsidRPr="00A405CD" w:rsidRDefault="00A405CD" w:rsidP="00A405CD">
            <w:pPr>
              <w:pStyle w:val="6221"/>
              <w:ind w:firstLineChars="0" w:firstLine="0"/>
              <w:jc w:val="center"/>
            </w:pPr>
            <w:r w:rsidRPr="00A405CD">
              <w:rPr>
                <w:rFonts w:hint="eastAsia"/>
              </w:rPr>
              <w:t>53.86215</w:t>
            </w:r>
          </w:p>
        </w:tc>
      </w:tr>
      <w:tr w:rsidR="00A405CD" w:rsidRPr="00A405CD" w14:paraId="7240A09F" w14:textId="77777777" w:rsidTr="00A405CD">
        <w:trPr>
          <w:trHeight w:val="288"/>
          <w:jc w:val="center"/>
        </w:trPr>
        <w:tc>
          <w:tcPr>
            <w:tcW w:w="2835" w:type="dxa"/>
            <w:noWrap/>
            <w:vAlign w:val="center"/>
            <w:hideMark/>
          </w:tcPr>
          <w:p w14:paraId="59D832A2" w14:textId="77777777" w:rsidR="00A405CD" w:rsidRPr="00A405CD" w:rsidRDefault="00A405CD" w:rsidP="00A405CD">
            <w:pPr>
              <w:pStyle w:val="6221"/>
              <w:ind w:firstLineChars="0" w:firstLine="0"/>
              <w:jc w:val="center"/>
            </w:pPr>
            <w:r w:rsidRPr="00A405CD">
              <w:rPr>
                <w:rFonts w:hint="eastAsia"/>
              </w:rPr>
              <w:t>46.35702</w:t>
            </w:r>
          </w:p>
        </w:tc>
        <w:tc>
          <w:tcPr>
            <w:tcW w:w="2835" w:type="dxa"/>
            <w:noWrap/>
            <w:vAlign w:val="center"/>
            <w:hideMark/>
          </w:tcPr>
          <w:p w14:paraId="561B5960" w14:textId="77777777" w:rsidR="00A405CD" w:rsidRPr="00A405CD" w:rsidRDefault="00A405CD" w:rsidP="00A405CD">
            <w:pPr>
              <w:pStyle w:val="6221"/>
              <w:ind w:firstLineChars="0" w:firstLine="0"/>
              <w:jc w:val="center"/>
            </w:pPr>
            <w:r w:rsidRPr="00A405CD">
              <w:rPr>
                <w:rFonts w:hint="eastAsia"/>
              </w:rPr>
              <w:t>46.35702</w:t>
            </w:r>
          </w:p>
        </w:tc>
      </w:tr>
      <w:tr w:rsidR="00A405CD" w:rsidRPr="00A405CD" w14:paraId="41714465" w14:textId="77777777" w:rsidTr="00A405CD">
        <w:trPr>
          <w:trHeight w:val="288"/>
          <w:jc w:val="center"/>
        </w:trPr>
        <w:tc>
          <w:tcPr>
            <w:tcW w:w="2835" w:type="dxa"/>
            <w:noWrap/>
            <w:vAlign w:val="center"/>
            <w:hideMark/>
          </w:tcPr>
          <w:p w14:paraId="345EF16B" w14:textId="77777777" w:rsidR="00A405CD" w:rsidRPr="00A405CD" w:rsidRDefault="00A405CD" w:rsidP="00A405CD">
            <w:pPr>
              <w:pStyle w:val="6221"/>
              <w:ind w:firstLineChars="0" w:firstLine="0"/>
              <w:jc w:val="center"/>
            </w:pPr>
            <w:r w:rsidRPr="00A405CD">
              <w:rPr>
                <w:rFonts w:hint="eastAsia"/>
              </w:rPr>
              <w:t>44.51688</w:t>
            </w:r>
          </w:p>
        </w:tc>
        <w:tc>
          <w:tcPr>
            <w:tcW w:w="2835" w:type="dxa"/>
            <w:noWrap/>
            <w:vAlign w:val="center"/>
            <w:hideMark/>
          </w:tcPr>
          <w:p w14:paraId="396060E0" w14:textId="77777777" w:rsidR="00A405CD" w:rsidRPr="00A405CD" w:rsidRDefault="00A405CD" w:rsidP="00A405CD">
            <w:pPr>
              <w:pStyle w:val="6221"/>
              <w:ind w:firstLineChars="0" w:firstLine="0"/>
              <w:jc w:val="center"/>
            </w:pPr>
            <w:r w:rsidRPr="00A405CD">
              <w:rPr>
                <w:rFonts w:hint="eastAsia"/>
              </w:rPr>
              <w:t>44.51688</w:t>
            </w:r>
          </w:p>
        </w:tc>
      </w:tr>
      <w:tr w:rsidR="00A405CD" w:rsidRPr="00A405CD" w14:paraId="065B293A" w14:textId="77777777" w:rsidTr="00A405CD">
        <w:trPr>
          <w:trHeight w:val="288"/>
          <w:jc w:val="center"/>
        </w:trPr>
        <w:tc>
          <w:tcPr>
            <w:tcW w:w="2835" w:type="dxa"/>
            <w:noWrap/>
            <w:vAlign w:val="center"/>
            <w:hideMark/>
          </w:tcPr>
          <w:p w14:paraId="3159BA6C" w14:textId="7F3BB722"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5A519201"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4432C2A3" w14:textId="77777777" w:rsidTr="00A405CD">
        <w:trPr>
          <w:trHeight w:val="288"/>
          <w:jc w:val="center"/>
        </w:trPr>
        <w:tc>
          <w:tcPr>
            <w:tcW w:w="2835" w:type="dxa"/>
            <w:noWrap/>
            <w:vAlign w:val="center"/>
            <w:hideMark/>
          </w:tcPr>
          <w:p w14:paraId="72494905" w14:textId="30ED9654"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00833271"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109823B0" w14:textId="77777777" w:rsidTr="00A405CD">
        <w:trPr>
          <w:trHeight w:val="288"/>
          <w:jc w:val="center"/>
        </w:trPr>
        <w:tc>
          <w:tcPr>
            <w:tcW w:w="2835" w:type="dxa"/>
            <w:noWrap/>
            <w:vAlign w:val="center"/>
            <w:hideMark/>
          </w:tcPr>
          <w:p w14:paraId="6A61B9C9" w14:textId="25ACDB7A"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42213FC4"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7087547F" w14:textId="77777777" w:rsidTr="00A405CD">
        <w:trPr>
          <w:trHeight w:val="288"/>
          <w:jc w:val="center"/>
        </w:trPr>
        <w:tc>
          <w:tcPr>
            <w:tcW w:w="2835" w:type="dxa"/>
            <w:noWrap/>
            <w:vAlign w:val="center"/>
            <w:hideMark/>
          </w:tcPr>
          <w:p w14:paraId="379DD67A" w14:textId="736C8B51" w:rsidR="00A405CD" w:rsidRPr="00A405CD" w:rsidRDefault="00A405CD" w:rsidP="00A405CD">
            <w:pPr>
              <w:pStyle w:val="6221"/>
              <w:ind w:firstLineChars="0" w:firstLine="0"/>
              <w:jc w:val="center"/>
              <w:rPr>
                <w:shd w:val="pct15" w:color="auto" w:fill="FFFFFF"/>
              </w:rPr>
            </w:pPr>
            <w:r w:rsidRPr="00A405CD">
              <w:rPr>
                <w:rFonts w:hint="eastAsia"/>
                <w:shd w:val="pct15" w:color="auto" w:fill="FFFFFF"/>
              </w:rPr>
              <w:t>0</w:t>
            </w:r>
            <w:r w:rsidRPr="00A405CD">
              <w:rPr>
                <w:rFonts w:hint="eastAsia"/>
                <w:shd w:val="pct15" w:color="auto" w:fill="FFFFFF"/>
                <w:vertAlign w:val="superscript"/>
              </w:rPr>
              <w:t>*</w:t>
            </w:r>
          </w:p>
        </w:tc>
        <w:tc>
          <w:tcPr>
            <w:tcW w:w="2835" w:type="dxa"/>
            <w:noWrap/>
            <w:vAlign w:val="center"/>
            <w:hideMark/>
          </w:tcPr>
          <w:p w14:paraId="3D39E15C" w14:textId="77777777" w:rsidR="00A405CD" w:rsidRPr="00A405CD" w:rsidRDefault="00A405CD" w:rsidP="00A405CD">
            <w:pPr>
              <w:pStyle w:val="6221"/>
              <w:ind w:firstLineChars="0" w:firstLine="0"/>
              <w:jc w:val="center"/>
            </w:pPr>
            <w:r w:rsidRPr="00A405CD">
              <w:rPr>
                <w:rFonts w:hint="eastAsia"/>
              </w:rPr>
              <w:t>52.38405</w:t>
            </w:r>
          </w:p>
        </w:tc>
      </w:tr>
      <w:tr w:rsidR="00A405CD" w:rsidRPr="00A405CD" w14:paraId="417524F2" w14:textId="77777777" w:rsidTr="00A405CD">
        <w:trPr>
          <w:trHeight w:val="288"/>
          <w:jc w:val="center"/>
        </w:trPr>
        <w:tc>
          <w:tcPr>
            <w:tcW w:w="2835" w:type="dxa"/>
            <w:noWrap/>
            <w:vAlign w:val="center"/>
            <w:hideMark/>
          </w:tcPr>
          <w:p w14:paraId="12C17052" w14:textId="77777777" w:rsidR="00A405CD" w:rsidRPr="00A405CD" w:rsidRDefault="00A405CD" w:rsidP="00A405CD">
            <w:pPr>
              <w:pStyle w:val="6221"/>
              <w:ind w:firstLineChars="0" w:firstLine="0"/>
              <w:jc w:val="center"/>
            </w:pPr>
            <w:r w:rsidRPr="00A405CD">
              <w:rPr>
                <w:rFonts w:hint="eastAsia"/>
              </w:rPr>
              <w:t>48.84124</w:t>
            </w:r>
          </w:p>
        </w:tc>
        <w:tc>
          <w:tcPr>
            <w:tcW w:w="2835" w:type="dxa"/>
            <w:noWrap/>
            <w:vAlign w:val="center"/>
            <w:hideMark/>
          </w:tcPr>
          <w:p w14:paraId="21FEA7B9" w14:textId="77777777" w:rsidR="00A405CD" w:rsidRPr="00A405CD" w:rsidRDefault="00A405CD" w:rsidP="00A405CD">
            <w:pPr>
              <w:pStyle w:val="6221"/>
              <w:ind w:firstLineChars="0" w:firstLine="0"/>
              <w:jc w:val="center"/>
            </w:pPr>
            <w:r w:rsidRPr="00A405CD">
              <w:rPr>
                <w:rFonts w:hint="eastAsia"/>
              </w:rPr>
              <w:t>48.84124</w:t>
            </w:r>
          </w:p>
        </w:tc>
      </w:tr>
      <w:tr w:rsidR="00A405CD" w:rsidRPr="00A405CD" w14:paraId="18F7DDE9" w14:textId="77777777" w:rsidTr="00A405CD">
        <w:trPr>
          <w:trHeight w:val="288"/>
          <w:jc w:val="center"/>
        </w:trPr>
        <w:tc>
          <w:tcPr>
            <w:tcW w:w="2835" w:type="dxa"/>
            <w:noWrap/>
            <w:vAlign w:val="center"/>
            <w:hideMark/>
          </w:tcPr>
          <w:p w14:paraId="46172F5B" w14:textId="77777777" w:rsidR="00A405CD" w:rsidRPr="00A405CD" w:rsidRDefault="00A405CD" w:rsidP="00A405CD">
            <w:pPr>
              <w:pStyle w:val="6221"/>
              <w:ind w:firstLineChars="0" w:firstLine="0"/>
              <w:jc w:val="center"/>
            </w:pPr>
            <w:r w:rsidRPr="00A405CD">
              <w:rPr>
                <w:rFonts w:hint="eastAsia"/>
              </w:rPr>
              <w:t>51.11994</w:t>
            </w:r>
          </w:p>
        </w:tc>
        <w:tc>
          <w:tcPr>
            <w:tcW w:w="2835" w:type="dxa"/>
            <w:noWrap/>
            <w:vAlign w:val="center"/>
            <w:hideMark/>
          </w:tcPr>
          <w:p w14:paraId="02808EED" w14:textId="77777777" w:rsidR="00A405CD" w:rsidRPr="00A405CD" w:rsidRDefault="00A405CD" w:rsidP="00A405CD">
            <w:pPr>
              <w:pStyle w:val="6221"/>
              <w:ind w:firstLineChars="0" w:firstLine="0"/>
              <w:jc w:val="center"/>
            </w:pPr>
            <w:r w:rsidRPr="00A405CD">
              <w:rPr>
                <w:rFonts w:hint="eastAsia"/>
              </w:rPr>
              <w:t>51.11994</w:t>
            </w:r>
          </w:p>
        </w:tc>
      </w:tr>
      <w:tr w:rsidR="00A405CD" w:rsidRPr="00A405CD" w14:paraId="1236DC20" w14:textId="77777777" w:rsidTr="00A405CD">
        <w:trPr>
          <w:trHeight w:val="288"/>
          <w:jc w:val="center"/>
        </w:trPr>
        <w:tc>
          <w:tcPr>
            <w:tcW w:w="2835" w:type="dxa"/>
            <w:noWrap/>
            <w:vAlign w:val="center"/>
            <w:hideMark/>
          </w:tcPr>
          <w:p w14:paraId="7808F5E1" w14:textId="77777777" w:rsidR="00A405CD" w:rsidRPr="00A405CD" w:rsidRDefault="00A405CD" w:rsidP="00A405CD">
            <w:pPr>
              <w:pStyle w:val="6221"/>
              <w:ind w:firstLineChars="0" w:firstLine="0"/>
              <w:jc w:val="center"/>
            </w:pPr>
            <w:r w:rsidRPr="00A405CD">
              <w:rPr>
                <w:rFonts w:hint="eastAsia"/>
              </w:rPr>
              <w:t>51.83154</w:t>
            </w:r>
          </w:p>
        </w:tc>
        <w:tc>
          <w:tcPr>
            <w:tcW w:w="2835" w:type="dxa"/>
            <w:noWrap/>
            <w:vAlign w:val="center"/>
            <w:hideMark/>
          </w:tcPr>
          <w:p w14:paraId="0ACDBF77" w14:textId="77777777" w:rsidR="00A405CD" w:rsidRPr="00A405CD" w:rsidRDefault="00A405CD" w:rsidP="00A405CD">
            <w:pPr>
              <w:pStyle w:val="6221"/>
              <w:ind w:firstLineChars="0" w:firstLine="0"/>
              <w:jc w:val="center"/>
            </w:pPr>
            <w:r w:rsidRPr="00A405CD">
              <w:rPr>
                <w:rFonts w:hint="eastAsia"/>
              </w:rPr>
              <w:t>51.83154</w:t>
            </w:r>
          </w:p>
        </w:tc>
      </w:tr>
      <w:tr w:rsidR="00A405CD" w:rsidRPr="00A405CD" w14:paraId="2D9313F6" w14:textId="77777777" w:rsidTr="00A405CD">
        <w:trPr>
          <w:trHeight w:val="288"/>
          <w:jc w:val="center"/>
        </w:trPr>
        <w:tc>
          <w:tcPr>
            <w:tcW w:w="2835" w:type="dxa"/>
            <w:noWrap/>
            <w:vAlign w:val="center"/>
            <w:hideMark/>
          </w:tcPr>
          <w:p w14:paraId="5DA76B53" w14:textId="77777777" w:rsidR="00A405CD" w:rsidRPr="00A405CD" w:rsidRDefault="00A405CD" w:rsidP="00A405CD">
            <w:pPr>
              <w:pStyle w:val="6221"/>
              <w:ind w:firstLineChars="0" w:firstLine="0"/>
              <w:jc w:val="center"/>
            </w:pPr>
            <w:r w:rsidRPr="00A405CD">
              <w:rPr>
                <w:rFonts w:hint="eastAsia"/>
              </w:rPr>
              <w:t>46.70276</w:t>
            </w:r>
          </w:p>
        </w:tc>
        <w:tc>
          <w:tcPr>
            <w:tcW w:w="2835" w:type="dxa"/>
            <w:noWrap/>
            <w:vAlign w:val="center"/>
            <w:hideMark/>
          </w:tcPr>
          <w:p w14:paraId="7ACD35BA" w14:textId="77777777" w:rsidR="00A405CD" w:rsidRPr="00A405CD" w:rsidRDefault="00A405CD" w:rsidP="00A405CD">
            <w:pPr>
              <w:pStyle w:val="6221"/>
              <w:ind w:firstLineChars="0" w:firstLine="0"/>
              <w:jc w:val="center"/>
            </w:pPr>
            <w:r w:rsidRPr="00A405CD">
              <w:rPr>
                <w:rFonts w:hint="eastAsia"/>
              </w:rPr>
              <w:t>46.70276</w:t>
            </w:r>
          </w:p>
        </w:tc>
      </w:tr>
    </w:tbl>
    <w:p w14:paraId="25CB7F69" w14:textId="76F17910" w:rsidR="00503B31" w:rsidRDefault="00503B31" w:rsidP="00503B31">
      <w:pPr>
        <w:spacing w:afterLines="50" w:after="156"/>
        <w:ind w:firstLineChars="900" w:firstLine="1890"/>
      </w:pPr>
      <w:r>
        <w:rPr>
          <w:rFonts w:hint="eastAsia"/>
        </w:rPr>
        <w:t>注：灰底上标</w:t>
      </w:r>
      <w:r>
        <w:rPr>
          <w:rFonts w:hint="eastAsia"/>
        </w:rPr>
        <w:t>*</w:t>
      </w:r>
      <w:r>
        <w:rPr>
          <w:rFonts w:hint="eastAsia"/>
        </w:rPr>
        <w:t>的为缺失值</w:t>
      </w:r>
    </w:p>
    <w:p w14:paraId="7A9524C0" w14:textId="77777777" w:rsidR="00C8119E" w:rsidRPr="00DB477B" w:rsidRDefault="00C8119E" w:rsidP="009F6BCF">
      <w:pPr>
        <w:pStyle w:val="6221"/>
        <w:ind w:firstLineChars="0" w:firstLine="0"/>
        <w:rPr>
          <w:rFonts w:hint="eastAsia"/>
        </w:rPr>
      </w:pP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2"/>
        <w:gridCol w:w="4672"/>
      </w:tblGrid>
      <w:tr w:rsidR="00503B31" w14:paraId="7DF3E79C" w14:textId="77777777" w:rsidTr="003725BF">
        <w:trPr>
          <w:jc w:val="center"/>
        </w:trPr>
        <w:tc>
          <w:tcPr>
            <w:tcW w:w="4677" w:type="dxa"/>
          </w:tcPr>
          <w:p w14:paraId="7FC71EF1" w14:textId="35C0AAB6" w:rsidR="00503B31" w:rsidRDefault="00503B31" w:rsidP="00503B31">
            <w:pPr>
              <w:pStyle w:val="6221"/>
              <w:ind w:firstLineChars="0" w:firstLine="0"/>
            </w:pPr>
            <w:r>
              <w:rPr>
                <w:noProof/>
              </w:rPr>
              <w:lastRenderedPageBreak/>
              <w:drawing>
                <wp:inline distT="0" distB="0" distL="0" distR="0" wp14:anchorId="3B61DC43" wp14:editId="6A01B25F">
                  <wp:extent cx="2880000" cy="1800000"/>
                  <wp:effectExtent l="0" t="0" r="15875" b="10160"/>
                  <wp:docPr id="7" name="图表 7">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tc>
        <w:tc>
          <w:tcPr>
            <w:tcW w:w="4677" w:type="dxa"/>
          </w:tcPr>
          <w:p w14:paraId="14FB0B79" w14:textId="450C0C28" w:rsidR="00503B31" w:rsidRDefault="00503B31" w:rsidP="00503B31">
            <w:pPr>
              <w:pStyle w:val="6221"/>
              <w:ind w:firstLineChars="0" w:firstLine="0"/>
            </w:pPr>
            <w:r>
              <w:rPr>
                <w:noProof/>
              </w:rPr>
              <w:drawing>
                <wp:inline distT="0" distB="0" distL="0" distR="0" wp14:anchorId="7A3B2D79" wp14:editId="0327BBAC">
                  <wp:extent cx="2880000" cy="1800000"/>
                  <wp:effectExtent l="0" t="0" r="15875" b="10160"/>
                  <wp:docPr id="8" name="图表 8">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tc>
      </w:tr>
      <w:tr w:rsidR="00503B31" w14:paraId="61BA0D6A" w14:textId="77777777" w:rsidTr="003725BF">
        <w:trPr>
          <w:jc w:val="center"/>
        </w:trPr>
        <w:tc>
          <w:tcPr>
            <w:tcW w:w="9354" w:type="dxa"/>
            <w:gridSpan w:val="2"/>
            <w:vAlign w:val="center"/>
          </w:tcPr>
          <w:p w14:paraId="357B7CC4" w14:textId="306B84C5" w:rsidR="00503B31" w:rsidRDefault="00503B31" w:rsidP="00865E63">
            <w:pPr>
              <w:pStyle w:val="6222"/>
              <w:spacing w:before="156" w:after="156"/>
              <w:rPr>
                <w:i/>
                <w:color w:val="FF0000"/>
                <w:u w:val="single"/>
              </w:rPr>
            </w:pPr>
            <w:r w:rsidRPr="00503B31">
              <w:rPr>
                <w:rFonts w:hint="eastAsia"/>
              </w:rPr>
              <w:t>图</w:t>
            </w:r>
            <w:r w:rsidR="00C75B58">
              <w:t>4</w:t>
            </w:r>
            <w:r w:rsidRPr="00503B31">
              <w:rPr>
                <w:rFonts w:hint="eastAsia"/>
              </w:rPr>
              <w:t>.</w:t>
            </w:r>
            <w:r w:rsidR="00C75B58">
              <w:t>3</w:t>
            </w:r>
            <w:r w:rsidRPr="00503B31">
              <w:t xml:space="preserve"> </w:t>
            </w:r>
            <w:r w:rsidRPr="00503B31">
              <w:rPr>
                <w:rFonts w:hint="eastAsia"/>
              </w:rPr>
              <w:t>插值前后对比</w:t>
            </w:r>
          </w:p>
          <w:p w14:paraId="6F22D5D4" w14:textId="77777777" w:rsidR="00DB477B" w:rsidRDefault="00DB477B" w:rsidP="00DB477B">
            <w:pPr>
              <w:pStyle w:val="6221"/>
              <w:ind w:firstLine="480"/>
            </w:pPr>
            <w:r>
              <w:rPr>
                <w:rFonts w:hint="eastAsia"/>
              </w:rPr>
              <w:t>拉伊达准则（</w:t>
            </w:r>
            <w:r>
              <w:rPr>
                <w:rFonts w:hint="eastAsia"/>
              </w:rPr>
              <w:t>3</w:t>
            </w:r>
            <w:r w:rsidRPr="004A45C5">
              <w:rPr>
                <w:position w:val="-12"/>
              </w:rPr>
              <w:object w:dxaOrig="204" w:dyaOrig="359" w14:anchorId="769825DC">
                <v:shape id="_x0000_i1063" type="#_x0000_t75" style="width:10.1pt;height:18.25pt" o:ole="">
                  <v:imagedata r:id="rId35" o:title=""/>
                </v:shape>
                <o:OLEObject Type="Embed" ProgID="Equation.AxMath" ShapeID="_x0000_i1063" DrawAspect="Content" ObjectID="_1662030372" r:id="rId36"/>
              </w:object>
            </w:r>
            <w:r>
              <w:rPr>
                <w:rFonts w:hint="eastAsia"/>
              </w:rPr>
              <w:t>准则）适用于数据量大且呈现正态或近似正态分布的样本，先假设一组检测数据只含有随机误差，对其进行计算处理得到标准偏差</w:t>
            </w:r>
            <w:r w:rsidRPr="00F116A8">
              <w:rPr>
                <w:position w:val="-12"/>
              </w:rPr>
              <w:object w:dxaOrig="204" w:dyaOrig="359" w14:anchorId="45F16DEB">
                <v:shape id="_x0000_i1064" type="#_x0000_t75" style="width:10.1pt;height:18.25pt" o:ole="">
                  <v:imagedata r:id="rId35" o:title=""/>
                </v:shape>
                <o:OLEObject Type="Embed" ProgID="Equation.AxMath" ShapeID="_x0000_i1064" DrawAspect="Content" ObjectID="_1662030373" r:id="rId37"/>
              </w:object>
            </w:r>
            <w:r>
              <w:rPr>
                <w:rFonts w:hint="eastAsia"/>
              </w:rPr>
              <w:t>，按一定概率确定一个区间，认为超过这个区间的误差，就不属于随机误差而是粗大误差，含有该误差的数据应予以剔除。数学模型如下：</w:t>
            </w:r>
          </w:p>
          <w:p w14:paraId="2672124A" w14:textId="77777777" w:rsidR="00DB477B" w:rsidRDefault="00DB477B" w:rsidP="00DB477B">
            <w:pPr>
              <w:pStyle w:val="6221"/>
              <w:spacing w:afterLines="50" w:after="156"/>
              <w:ind w:firstLine="480"/>
            </w:pPr>
            <w:bookmarkStart w:id="3" w:name="_GoBack"/>
            <w:bookmarkEnd w:id="3"/>
            <w:r>
              <w:rPr>
                <w:rFonts w:hint="eastAsia"/>
              </w:rPr>
              <w:t>设对被测量变量进行等精度测量，得到</w:t>
            </w:r>
            <w:r w:rsidRPr="00F116A8">
              <w:rPr>
                <w:position w:val="-10"/>
              </w:rPr>
              <w:object w:dxaOrig="1053" w:dyaOrig="316" w14:anchorId="5A12BA18">
                <v:shape id="_x0000_i1055" type="#_x0000_t75" style="width:52.8pt;height:15.35pt" o:ole="">
                  <v:imagedata r:id="rId38" o:title=""/>
                </v:shape>
                <o:OLEObject Type="Embed" ProgID="Equation.AxMath" ShapeID="_x0000_i1055" DrawAspect="Content" ObjectID="_1662030374" r:id="rId39"/>
              </w:object>
            </w:r>
            <w:r>
              <w:rPr>
                <w:rFonts w:hint="eastAsia"/>
              </w:rPr>
              <w:t>，算出其算术平均值</w:t>
            </w:r>
            <w:r w:rsidRPr="00F116A8">
              <w:rPr>
                <w:position w:val="-10"/>
              </w:rPr>
              <w:object w:dxaOrig="197" w:dyaOrig="378" w14:anchorId="1B7A0FE0">
                <v:shape id="_x0000_i1056" type="#_x0000_t75" style="width:9.6pt;height:19.2pt" o:ole="">
                  <v:imagedata r:id="rId40" o:title=""/>
                </v:shape>
                <o:OLEObject Type="Embed" ProgID="Equation.AxMath" ShapeID="_x0000_i1056" DrawAspect="Content" ObjectID="_1662030375" r:id="rId41"/>
              </w:object>
            </w:r>
            <w:r>
              <w:rPr>
                <w:rFonts w:hint="eastAsia"/>
              </w:rPr>
              <w:t>即剩余误差</w:t>
            </w:r>
            <w:r w:rsidRPr="00F116A8">
              <w:rPr>
                <w:position w:val="-11"/>
              </w:rPr>
              <w:object w:dxaOrig="2442" w:dyaOrig="383" w14:anchorId="34BFC018">
                <v:shape id="_x0000_i1057" type="#_x0000_t75" style="width:122.4pt;height:19.2pt" o:ole="">
                  <v:imagedata r:id="rId42" o:title=""/>
                </v:shape>
                <o:OLEObject Type="Embed" ProgID="Equation.AxMath" ShapeID="_x0000_i1057" DrawAspect="Content" ObjectID="_1662030376" r:id="rId43"/>
              </w:object>
            </w:r>
            <w:r>
              <w:rPr>
                <w:rFonts w:hint="eastAsia"/>
              </w:rPr>
              <w:t>，按贝塞尔公式算出标准误差</w:t>
            </w:r>
            <w:r w:rsidRPr="00F116A8">
              <w:rPr>
                <w:position w:val="-10"/>
              </w:rPr>
              <w:object w:dxaOrig="179" w:dyaOrig="314" w14:anchorId="3B3929A4">
                <v:shape id="_x0000_i1058" type="#_x0000_t75" style="width:9.1pt;height:15.85pt" o:ole="">
                  <v:imagedata r:id="rId44" o:title=""/>
                </v:shape>
                <o:OLEObject Type="Embed" ProgID="Equation.AxMath" ShapeID="_x0000_i1058" DrawAspect="Content" ObjectID="_1662030377" r:id="rId45"/>
              </w:object>
            </w:r>
            <w:r>
              <w:rPr>
                <w:rFonts w:hint="eastAsia"/>
              </w:rPr>
              <w:t>，若某个测量值</w:t>
            </w:r>
            <w:r w:rsidRPr="00F116A8">
              <w:rPr>
                <w:position w:val="-10"/>
              </w:rPr>
              <w:object w:dxaOrig="219" w:dyaOrig="316" w14:anchorId="1AFF5903">
                <v:shape id="_x0000_i1059" type="#_x0000_t75" style="width:10.55pt;height:15.35pt" o:ole="">
                  <v:imagedata r:id="rId46" o:title=""/>
                </v:shape>
                <o:OLEObject Type="Embed" ProgID="Equation.AxMath" ShapeID="_x0000_i1059" DrawAspect="Content" ObjectID="_1662030378" r:id="rId47"/>
              </w:object>
            </w:r>
            <w:r>
              <w:rPr>
                <w:rFonts w:hint="eastAsia"/>
              </w:rPr>
              <w:t>的剩余误差</w:t>
            </w:r>
            <w:r w:rsidRPr="00F116A8">
              <w:rPr>
                <w:position w:val="-11"/>
              </w:rPr>
              <w:object w:dxaOrig="1214" w:dyaOrig="327" w14:anchorId="51069929">
                <v:shape id="_x0000_i1060" type="#_x0000_t75" style="width:60.5pt;height:16.3pt" o:ole="">
                  <v:imagedata r:id="rId48" o:title=""/>
                </v:shape>
                <o:OLEObject Type="Embed" ProgID="Equation.AxMath" ShapeID="_x0000_i1060" DrawAspect="Content" ObjectID="_1662030379" r:id="rId49"/>
              </w:object>
            </w:r>
            <w:r>
              <w:rPr>
                <w:rFonts w:hint="eastAsia"/>
              </w:rPr>
              <w:t>，满足</w:t>
            </w:r>
            <w:r w:rsidRPr="00F116A8">
              <w:rPr>
                <w:position w:val="-11"/>
              </w:rPr>
              <w:object w:dxaOrig="1855" w:dyaOrig="331" w14:anchorId="052EA845">
                <v:shape id="_x0000_i1061" type="#_x0000_t75" style="width:93.1pt;height:16.8pt" o:ole="">
                  <v:imagedata r:id="rId50" o:title=""/>
                </v:shape>
                <o:OLEObject Type="Embed" ProgID="Equation.AxMath" ShapeID="_x0000_i1061" DrawAspect="Content" ObjectID="_1662030380" r:id="rId51"/>
              </w:object>
            </w:r>
            <w:r>
              <w:rPr>
                <w:rFonts w:hint="eastAsia"/>
              </w:rPr>
              <w:t>，则认为</w:t>
            </w:r>
            <w:r w:rsidRPr="00F116A8">
              <w:rPr>
                <w:position w:val="-10"/>
              </w:rPr>
              <w:object w:dxaOrig="219" w:dyaOrig="316" w14:anchorId="69FA0188">
                <v:shape id="_x0000_i1062" type="#_x0000_t75" style="width:10.55pt;height:15.35pt" o:ole="">
                  <v:imagedata r:id="rId46" o:title=""/>
                </v:shape>
                <o:OLEObject Type="Embed" ProgID="Equation.AxMath" ShapeID="_x0000_i1062" DrawAspect="Content" ObjectID="_1662030381" r:id="rId52"/>
              </w:object>
            </w:r>
            <w:r>
              <w:rPr>
                <w:rFonts w:hint="eastAsia"/>
              </w:rPr>
              <w:t>是含有粗大误差值的坏值，应予剔除。贝塞尔公式如下：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92"/>
              <w:gridCol w:w="1246"/>
            </w:tblGrid>
            <w:tr w:rsidR="00DB477B" w14:paraId="6566CEA6" w14:textId="77777777" w:rsidTr="00DB477B">
              <w:tc>
                <w:tcPr>
                  <w:tcW w:w="8075" w:type="dxa"/>
                  <w:vAlign w:val="center"/>
                </w:tcPr>
                <w:p w14:paraId="0134667F" w14:textId="77777777" w:rsidR="00DB477B" w:rsidRDefault="00DB477B" w:rsidP="00DB477B">
                  <w:pPr>
                    <w:pStyle w:val="6221"/>
                    <w:ind w:firstLineChars="0" w:firstLine="0"/>
                    <w:jc w:val="right"/>
                  </w:pPr>
                  <w:r w:rsidRPr="00F116A8">
                    <w:rPr>
                      <w:position w:val="-30"/>
                    </w:rPr>
                    <w:object w:dxaOrig="5644" w:dyaOrig="708" w14:anchorId="3719AD87">
                      <v:shape id="_x0000_i1065" type="#_x0000_t75" style="width:281.75pt;height:35.5pt" o:ole="">
                        <v:imagedata r:id="rId53" o:title=""/>
                      </v:shape>
                      <o:OLEObject Type="Embed" ProgID="Equation.AxMath" ShapeID="_x0000_i1065" DrawAspect="Content" ObjectID="_1662030382" r:id="rId54"/>
                    </w:object>
                  </w:r>
                </w:p>
              </w:tc>
              <w:tc>
                <w:tcPr>
                  <w:tcW w:w="1269" w:type="dxa"/>
                  <w:vAlign w:val="center"/>
                </w:tcPr>
                <w:p w14:paraId="524CBFCC" w14:textId="1B4B6D3A" w:rsidR="00DB477B" w:rsidRDefault="00DB477B" w:rsidP="00DB477B">
                  <w:pPr>
                    <w:pStyle w:val="6221"/>
                    <w:ind w:firstLineChars="0" w:firstLine="0"/>
                    <w:jc w:val="right"/>
                  </w:pPr>
                  <w:r>
                    <w:rPr>
                      <w:rFonts w:hint="eastAsia"/>
                    </w:rPr>
                    <w:t>（</w:t>
                  </w:r>
                  <w:r>
                    <w:t>4</w:t>
                  </w:r>
                  <w:r>
                    <w:rPr>
                      <w:rFonts w:hint="eastAsia"/>
                    </w:rPr>
                    <w:t>.</w:t>
                  </w:r>
                  <w:r>
                    <w:t>1</w:t>
                  </w:r>
                  <w:r>
                    <w:rPr>
                      <w:rFonts w:hint="eastAsia"/>
                    </w:rPr>
                    <w:t>）</w:t>
                  </w:r>
                </w:p>
              </w:tc>
            </w:tr>
          </w:tbl>
          <w:p w14:paraId="2E572F30" w14:textId="638EC13D" w:rsidR="00B2595E" w:rsidRPr="00B2595E" w:rsidRDefault="00B2595E" w:rsidP="00B2595E">
            <w:pPr>
              <w:pStyle w:val="6221"/>
              <w:ind w:firstLine="480"/>
              <w:rPr>
                <w:i/>
                <w:u w:val="single"/>
              </w:rPr>
            </w:pPr>
          </w:p>
        </w:tc>
      </w:tr>
    </w:tbl>
    <w:p w14:paraId="1F0931DD" w14:textId="73E766DC" w:rsidR="00D30F2C" w:rsidRDefault="00D30F2C" w:rsidP="00D30F2C">
      <w:pPr>
        <w:pStyle w:val="6224"/>
        <w:spacing w:before="312" w:after="156"/>
      </w:pPr>
      <w:r>
        <w:rPr>
          <w:rFonts w:hint="eastAsia"/>
        </w:rPr>
        <w:t>4</w:t>
      </w:r>
      <w:r>
        <w:t>.2.</w:t>
      </w:r>
      <w:r w:rsidR="00DD1DDC">
        <w:t>2</w:t>
      </w:r>
      <w:r>
        <w:t xml:space="preserve"> </w:t>
      </w:r>
      <w:r>
        <w:t>样本数据预处理</w:t>
      </w:r>
    </w:p>
    <w:p w14:paraId="3DB2362F" w14:textId="77777777" w:rsidR="00DD1DDC" w:rsidRPr="00CB65DE" w:rsidRDefault="00DD1DDC" w:rsidP="00DD1DDC">
      <w:pPr>
        <w:pStyle w:val="6221"/>
        <w:ind w:firstLine="480"/>
      </w:pPr>
      <w:r>
        <w:t>随后我们对样本数据进行预处理：</w:t>
      </w:r>
    </w:p>
    <w:p w14:paraId="78D58B74" w14:textId="77777777" w:rsidR="00DD1DDC" w:rsidRDefault="00DD1DDC" w:rsidP="00DD1DDC">
      <w:pPr>
        <w:pStyle w:val="6221"/>
        <w:numPr>
          <w:ilvl w:val="0"/>
          <w:numId w:val="9"/>
        </w:numPr>
        <w:ind w:firstLineChars="0"/>
      </w:pPr>
      <w:r>
        <w:rPr>
          <w:rFonts w:hint="eastAsia"/>
        </w:rPr>
        <w:t>覆盖：将原始数据处理得到的两条原始数据最终结果插入到样本数据中；</w:t>
      </w:r>
    </w:p>
    <w:p w14:paraId="3353CDF0" w14:textId="5CD98D7F" w:rsidR="00DD1DDC" w:rsidRPr="00D27838" w:rsidRDefault="00E57D6E" w:rsidP="00DD1DDC">
      <w:pPr>
        <w:pStyle w:val="6221"/>
        <w:numPr>
          <w:ilvl w:val="0"/>
          <w:numId w:val="9"/>
        </w:numPr>
        <w:ind w:firstLineChars="0"/>
        <w:rPr>
          <w:szCs w:val="24"/>
        </w:rPr>
      </w:pPr>
      <w:r w:rsidRPr="00B93339">
        <w:rPr>
          <w:rFonts w:hint="eastAsia"/>
        </w:rPr>
        <w:t>最大最小限幅筛选法</w:t>
      </w:r>
      <w:r>
        <w:rPr>
          <w:rFonts w:hint="eastAsia"/>
        </w:rPr>
        <w:t>：</w:t>
      </w:r>
      <w:r w:rsidRPr="006F59B4">
        <w:rPr>
          <w:szCs w:val="24"/>
        </w:rPr>
        <w:t>根据</w:t>
      </w:r>
      <w:r>
        <w:rPr>
          <w:szCs w:val="24"/>
        </w:rPr>
        <w:t>操作变量信息提供的</w:t>
      </w:r>
      <w:r w:rsidRPr="006F59B4">
        <w:rPr>
          <w:szCs w:val="24"/>
        </w:rPr>
        <w:t>范围，</w:t>
      </w:r>
      <w:r>
        <w:rPr>
          <w:rFonts w:hint="eastAsia"/>
          <w:szCs w:val="24"/>
        </w:rPr>
        <w:t>对样本数据进行筛选，删除超出工艺和操作范围的样本；</w:t>
      </w:r>
    </w:p>
    <w:p w14:paraId="31104023" w14:textId="5E0630EC" w:rsidR="00DD1DDC" w:rsidRDefault="00E57D6E" w:rsidP="00DD1DDC">
      <w:pPr>
        <w:pStyle w:val="6221"/>
        <w:numPr>
          <w:ilvl w:val="0"/>
          <w:numId w:val="9"/>
        </w:numPr>
        <w:ind w:firstLineChars="0"/>
      </w:pPr>
      <w:r>
        <w:rPr>
          <w:szCs w:val="24"/>
        </w:rPr>
        <w:t>删除缺值：删除残缺数据较多而无法补充的样本数据；</w:t>
      </w:r>
    </w:p>
    <w:p w14:paraId="57795149" w14:textId="1A467A21" w:rsidR="00DD1DDC" w:rsidRPr="00E57D6E" w:rsidRDefault="00E57D6E" w:rsidP="00DD1DDC">
      <w:pPr>
        <w:pStyle w:val="6221"/>
        <w:numPr>
          <w:ilvl w:val="0"/>
          <w:numId w:val="9"/>
        </w:numPr>
        <w:ind w:firstLineChars="0"/>
      </w:pPr>
      <w:r>
        <w:rPr>
          <w:rFonts w:hint="eastAsia"/>
        </w:rPr>
        <w:t>插值：</w:t>
      </w:r>
      <w:r>
        <w:rPr>
          <w:rFonts w:hint="eastAsia"/>
          <w:szCs w:val="24"/>
        </w:rPr>
        <w:t>对能够补全的部分数据缺失</w:t>
      </w:r>
      <w:r w:rsidRPr="00B70456">
        <w:rPr>
          <w:rFonts w:hint="eastAsia"/>
          <w:szCs w:val="24"/>
        </w:rPr>
        <w:t>使用</w:t>
      </w:r>
      <w:r>
        <w:rPr>
          <w:rFonts w:hint="eastAsia"/>
          <w:szCs w:val="24"/>
        </w:rPr>
        <w:t>整体</w:t>
      </w:r>
      <w:r w:rsidRPr="00B70456">
        <w:rPr>
          <w:rFonts w:hint="eastAsia"/>
          <w:szCs w:val="24"/>
        </w:rPr>
        <w:t>数据平均值进行了</w:t>
      </w:r>
      <w:r>
        <w:rPr>
          <w:rFonts w:hint="eastAsia"/>
          <w:szCs w:val="24"/>
        </w:rPr>
        <w:t>代替；</w:t>
      </w:r>
    </w:p>
    <w:p w14:paraId="610B486D" w14:textId="41266F92" w:rsidR="00E57D6E" w:rsidRDefault="00E57D6E" w:rsidP="00E57D6E">
      <w:pPr>
        <w:pStyle w:val="6221"/>
        <w:numPr>
          <w:ilvl w:val="0"/>
          <w:numId w:val="9"/>
        </w:numPr>
        <w:ind w:firstLineChars="0"/>
      </w:pPr>
      <w:r>
        <w:rPr>
          <w:rFonts w:hint="eastAsia"/>
        </w:rPr>
        <w:t>异常值检测：根据</w:t>
      </w:r>
      <w:r w:rsidRPr="00B70456">
        <w:rPr>
          <w:rFonts w:hint="eastAsia"/>
        </w:rPr>
        <w:t>拉依达准则（</w:t>
      </w:r>
      <w:r w:rsidRPr="00B70456">
        <w:rPr>
          <w:rFonts w:hint="eastAsia"/>
        </w:rPr>
        <w:t>3</w:t>
      </w:r>
      <w:r w:rsidRPr="00336660">
        <w:rPr>
          <w:position w:val="-12"/>
        </w:rPr>
        <w:object w:dxaOrig="204" w:dyaOrig="359" w14:anchorId="08E656B1">
          <v:shape id="_x0000_i1032" type="#_x0000_t75" style="width:10.1pt;height:17.75pt" o:ole="">
            <v:imagedata r:id="rId26" o:title=""/>
          </v:shape>
          <o:OLEObject Type="Embed" ProgID="Equation.AxMath" ShapeID="_x0000_i1032" DrawAspect="Content" ObjectID="_1662030383" r:id="rId55"/>
        </w:object>
      </w:r>
      <w:r w:rsidRPr="00B70456">
        <w:rPr>
          <w:rFonts w:hint="eastAsia"/>
        </w:rPr>
        <w:t>准则）进行异常值检测</w:t>
      </w:r>
      <w:r>
        <w:rPr>
          <w:rFonts w:hint="eastAsia"/>
        </w:rPr>
        <w:t>。</w:t>
      </w:r>
    </w:p>
    <w:p w14:paraId="1519CEBB" w14:textId="5A51025C" w:rsidR="001238B3" w:rsidRDefault="000A63D9" w:rsidP="001238B3">
      <w:pPr>
        <w:pStyle w:val="6221"/>
        <w:ind w:firstLine="480"/>
      </w:pPr>
      <w:r>
        <w:rPr>
          <w:rFonts w:hint="eastAsia"/>
          <w:szCs w:val="24"/>
        </w:rPr>
        <w:t>使用原始数据</w:t>
      </w:r>
      <w:r w:rsidRPr="00B70456">
        <w:rPr>
          <w:rFonts w:hint="eastAsia"/>
          <w:szCs w:val="24"/>
        </w:rPr>
        <w:t>2</w:t>
      </w:r>
      <w:r w:rsidRPr="00B70456">
        <w:rPr>
          <w:rFonts w:hint="eastAsia"/>
          <w:szCs w:val="24"/>
        </w:rPr>
        <w:t>小时内操作变量的平均值作为辛烷值操作变量</w:t>
      </w:r>
      <w:r>
        <w:rPr>
          <w:rFonts w:hint="eastAsia"/>
          <w:szCs w:val="24"/>
        </w:rPr>
        <w:t>值</w:t>
      </w:r>
      <w:r w:rsidRPr="00B70456">
        <w:rPr>
          <w:rFonts w:hint="eastAsia"/>
          <w:szCs w:val="24"/>
        </w:rPr>
        <w:t>插入样本数据中</w:t>
      </w:r>
      <w:r>
        <w:rPr>
          <w:rFonts w:hint="eastAsia"/>
          <w:szCs w:val="24"/>
        </w:rPr>
        <w:t>相应样本号的位置中</w:t>
      </w:r>
      <w:r w:rsidRPr="00B70456">
        <w:rPr>
          <w:rFonts w:hint="eastAsia"/>
          <w:szCs w:val="24"/>
        </w:rPr>
        <w:t>。</w:t>
      </w:r>
      <w:r w:rsidR="001238B3">
        <w:t>有</w:t>
      </w:r>
      <w:r w:rsidR="001238B3">
        <w:rPr>
          <w:rFonts w:hint="eastAsia"/>
        </w:rPr>
        <w:t>1</w:t>
      </w:r>
      <w:r w:rsidR="00DE2488">
        <w:t>7</w:t>
      </w:r>
      <w:r w:rsidR="001238B3">
        <w:rPr>
          <w:rFonts w:hint="eastAsia"/>
        </w:rPr>
        <w:t>个位点仅仅含有部分时间位点数据，无法使用插值补充，直接将</w:t>
      </w:r>
      <w:r w:rsidR="00DE2488">
        <w:rPr>
          <w:rFonts w:hint="eastAsia"/>
        </w:rPr>
        <w:t>这些</w:t>
      </w:r>
      <w:r w:rsidR="001238B3">
        <w:rPr>
          <w:rFonts w:hint="eastAsia"/>
        </w:rPr>
        <w:t>位点删除，</w:t>
      </w:r>
      <w:r w:rsidR="009F6BCF">
        <w:rPr>
          <w:rFonts w:hint="eastAsia"/>
        </w:rPr>
        <w:t>用拟合</w:t>
      </w:r>
      <w:r w:rsidR="001238B3">
        <w:rPr>
          <w:rFonts w:hint="eastAsia"/>
        </w:rPr>
        <w:t>插</w:t>
      </w:r>
      <w:r w:rsidR="009F6BCF">
        <w:rPr>
          <w:rFonts w:hint="eastAsia"/>
        </w:rPr>
        <w:t>方法</w:t>
      </w:r>
      <w:r w:rsidR="001238B3">
        <w:rPr>
          <w:rFonts w:hint="eastAsia"/>
        </w:rPr>
        <w:t>填补了剩下的</w:t>
      </w:r>
      <w:r w:rsidR="00DE2488">
        <w:t>176</w:t>
      </w:r>
      <w:r w:rsidR="001238B3">
        <w:rPr>
          <w:rFonts w:hint="eastAsia"/>
        </w:rPr>
        <w:t>项缺失数据。</w:t>
      </w:r>
    </w:p>
    <w:p w14:paraId="4E07AA2C" w14:textId="77777777" w:rsidR="00362755" w:rsidRDefault="001238B3" w:rsidP="00865E63">
      <w:pPr>
        <w:pStyle w:val="6221"/>
        <w:ind w:firstLine="480"/>
      </w:pPr>
      <w:r>
        <w:t>由于篇幅所限，我们无法将全部数据以图表的形式在本文中展示出来，以上仅是例示性地说明我们在数据处理过程中所采用的方法及取得的效果，完整的数据处理结果将以附件形式提交。</w:t>
      </w:r>
      <w:r w:rsidR="00362755">
        <w:t>我们对原始数据的异常和缺失情况进行了统计，具体情况如下图所示：</w:t>
      </w:r>
    </w:p>
    <w:p w14:paraId="02F0BA33" w14:textId="17182C55" w:rsidR="00D30F2C" w:rsidRPr="00362755" w:rsidRDefault="00362755" w:rsidP="00865E63">
      <w:pPr>
        <w:pStyle w:val="6221"/>
        <w:ind w:firstLine="480"/>
        <w:rPr>
          <w:i/>
          <w:color w:val="FF0000"/>
          <w:u w:val="single"/>
        </w:rPr>
      </w:pPr>
      <w:r w:rsidRPr="00362755">
        <w:rPr>
          <w:i/>
          <w:color w:val="FF0000"/>
          <w:u w:val="single"/>
        </w:rPr>
        <w:t>增加两个个饼状图，一个是原始数据，一个是样本数据（数据大面积缺失，数据小面积缺失，超出工艺范围所占百分比）</w:t>
      </w:r>
    </w:p>
    <w:p w14:paraId="46AAAFFB" w14:textId="0C03A77B" w:rsidR="00CE5196" w:rsidRPr="00CE5196" w:rsidRDefault="00D30F2C" w:rsidP="00362755">
      <w:pPr>
        <w:pStyle w:val="6223"/>
        <w:spacing w:before="312" w:after="156"/>
      </w:pPr>
      <w:r>
        <w:rPr>
          <w:rFonts w:hint="eastAsia"/>
        </w:rPr>
        <w:t>4</w:t>
      </w:r>
      <w:r>
        <w:t xml:space="preserve">.3 </w:t>
      </w:r>
      <w:r>
        <w:t>数据进一步分析</w:t>
      </w:r>
    </w:p>
    <w:p w14:paraId="32452777" w14:textId="41C31BDB" w:rsidR="00865E63" w:rsidRDefault="006D5683" w:rsidP="00865E63">
      <w:pPr>
        <w:pStyle w:val="6221"/>
        <w:ind w:firstLine="480"/>
      </w:pPr>
      <w:r>
        <w:rPr>
          <w:rFonts w:hint="eastAsia"/>
        </w:rPr>
        <w:lastRenderedPageBreak/>
        <w:t>预处理后的统计分析</w:t>
      </w:r>
    </w:p>
    <w:p w14:paraId="094AC0B5" w14:textId="4589F06A" w:rsidR="003C4CFB" w:rsidRDefault="003C4CFB" w:rsidP="00865E63">
      <w:pPr>
        <w:pStyle w:val="6221"/>
        <w:ind w:firstLine="480"/>
      </w:pPr>
      <w:r>
        <w:t>增加拓展内容</w:t>
      </w:r>
      <w:r>
        <w:rPr>
          <w:rFonts w:hint="eastAsia"/>
        </w:rPr>
        <w:t>1</w:t>
      </w:r>
      <w:r>
        <w:rPr>
          <w:rFonts w:hint="eastAsia"/>
        </w:rPr>
        <w:t>：辛烷值的主要相关因素分析</w:t>
      </w:r>
    </w:p>
    <w:p w14:paraId="0D81B123" w14:textId="77777777" w:rsidR="00F87159" w:rsidRDefault="00F87159">
      <w:pPr>
        <w:widowControl/>
        <w:jc w:val="left"/>
        <w:rPr>
          <w:rFonts w:ascii="隶书" w:eastAsia="黑体" w:hAnsi="宋体"/>
          <w:b/>
          <w:bCs/>
          <w:kern w:val="44"/>
          <w:sz w:val="28"/>
          <w:szCs w:val="44"/>
        </w:rPr>
      </w:pPr>
      <w:r>
        <w:br w:type="page"/>
      </w:r>
    </w:p>
    <w:p w14:paraId="3CFB4998" w14:textId="34C1E52D" w:rsidR="00811753" w:rsidRDefault="00EB494F" w:rsidP="00811753">
      <w:pPr>
        <w:pStyle w:val="622"/>
      </w:pPr>
      <w:r>
        <w:rPr>
          <w:rFonts w:hint="eastAsia"/>
        </w:rPr>
        <w:lastRenderedPageBreak/>
        <w:t>5</w:t>
      </w:r>
      <w:r w:rsidR="00811753">
        <w:rPr>
          <w:rFonts w:hint="eastAsia"/>
        </w:rPr>
        <w:t>.</w:t>
      </w:r>
      <w:r w:rsidR="00811753">
        <w:t xml:space="preserve"> </w:t>
      </w:r>
      <w:r w:rsidR="00904992">
        <w:rPr>
          <w:rFonts w:hint="eastAsia"/>
        </w:rPr>
        <w:t>问题二：寻找建模主要变量</w:t>
      </w:r>
    </w:p>
    <w:p w14:paraId="245C9E7F" w14:textId="748407E3" w:rsidR="00904992" w:rsidRDefault="00904992" w:rsidP="00904992">
      <w:pPr>
        <w:pStyle w:val="6223"/>
        <w:spacing w:before="312" w:after="156"/>
      </w:pPr>
      <w:r>
        <w:rPr>
          <w:rFonts w:hint="eastAsia"/>
        </w:rPr>
        <w:t>6.1</w:t>
      </w:r>
      <w:r>
        <w:rPr>
          <w:rFonts w:hint="eastAsia"/>
        </w:rPr>
        <w:t>问题分析</w:t>
      </w:r>
    </w:p>
    <w:p w14:paraId="0F431F64" w14:textId="73F54B74" w:rsidR="00811753" w:rsidRDefault="00811753" w:rsidP="00811753">
      <w:pPr>
        <w:pStyle w:val="6221"/>
        <w:ind w:firstLine="480"/>
      </w:pPr>
      <w:r>
        <w:rPr>
          <w:rFonts w:hint="eastAsia"/>
        </w:rPr>
        <w:t>问题二（问题的具体分析），（我们拟采用的方法），其建模求解流程框图如下：</w:t>
      </w:r>
    </w:p>
    <w:p w14:paraId="1D180AA2" w14:textId="43DD5593" w:rsidR="00811753" w:rsidRDefault="00904992" w:rsidP="00811753">
      <w:pPr>
        <w:pStyle w:val="6221"/>
        <w:ind w:firstLine="480"/>
      </w:pPr>
      <w:r>
        <w:rPr>
          <w:rFonts w:hint="eastAsia"/>
        </w:rPr>
        <w:t>问题二要求从</w:t>
      </w:r>
      <w:r w:rsidR="009F0688">
        <w:rPr>
          <w:rFonts w:hint="eastAsia"/>
        </w:rPr>
        <w:t>367</w:t>
      </w:r>
      <w:r w:rsidR="009F0688">
        <w:rPr>
          <w:rFonts w:hint="eastAsia"/>
        </w:rPr>
        <w:t>个变量中选取</w:t>
      </w:r>
      <w:r w:rsidR="009F0688">
        <w:rPr>
          <w:rFonts w:hint="eastAsia"/>
        </w:rPr>
        <w:t>30</w:t>
      </w:r>
      <w:r w:rsidR="009F0688">
        <w:rPr>
          <w:rFonts w:hint="eastAsia"/>
        </w:rPr>
        <w:t>个以下具有代表性、独立性的的主要变量。附件一共给出了</w:t>
      </w:r>
      <w:r w:rsidR="009F0688">
        <w:rPr>
          <w:rFonts w:hint="eastAsia"/>
        </w:rPr>
        <w:t>7</w:t>
      </w:r>
      <w:r w:rsidR="009F0688">
        <w:rPr>
          <w:rFonts w:hint="eastAsia"/>
        </w:rPr>
        <w:t>个原料性质、</w:t>
      </w:r>
      <w:r w:rsidR="009F0688">
        <w:rPr>
          <w:rFonts w:hint="eastAsia"/>
        </w:rPr>
        <w:t>2</w:t>
      </w:r>
      <w:r w:rsidR="009F0688">
        <w:rPr>
          <w:rFonts w:hint="eastAsia"/>
        </w:rPr>
        <w:t>个再生吸附性质、</w:t>
      </w:r>
      <w:r w:rsidR="009F0688">
        <w:rPr>
          <w:rFonts w:hint="eastAsia"/>
        </w:rPr>
        <w:t>2</w:t>
      </w:r>
      <w:r w:rsidR="009F0688">
        <w:rPr>
          <w:rFonts w:hint="eastAsia"/>
        </w:rPr>
        <w:t>个产品性质以及</w:t>
      </w:r>
      <w:r w:rsidR="009F0688">
        <w:rPr>
          <w:rFonts w:hint="eastAsia"/>
        </w:rPr>
        <w:t>354</w:t>
      </w:r>
      <w:r w:rsidR="009F0688">
        <w:rPr>
          <w:rFonts w:hint="eastAsia"/>
        </w:rPr>
        <w:t>个操作变量共</w:t>
      </w:r>
      <w:r w:rsidR="009F0688">
        <w:rPr>
          <w:rFonts w:hint="eastAsia"/>
        </w:rPr>
        <w:t>367</w:t>
      </w:r>
      <w:r w:rsidR="009F0688">
        <w:rPr>
          <w:rFonts w:hint="eastAsia"/>
        </w:rPr>
        <w:t>个建立辛烷值损失模型，采用先降维后建模的方法，忽略次要因素，分析影响模型的主要因素，拟采用因子分析进行降维求解。</w:t>
      </w:r>
    </w:p>
    <w:p w14:paraId="3E5CB162" w14:textId="2997058A" w:rsidR="00811753" w:rsidRDefault="009F0688" w:rsidP="00811753">
      <w:pPr>
        <w:pStyle w:val="6221"/>
        <w:ind w:firstLine="480"/>
      </w:pPr>
      <w:r>
        <w:rPr>
          <w:rFonts w:hint="eastAsia"/>
        </w:rPr>
        <w:t>因子分析法的核心就是对若干综合指标进行因子分析并提取公共因子，再以每个因子的方差贡献率作为</w:t>
      </w:r>
      <w:r w:rsidR="00ED55DF">
        <w:rPr>
          <w:rFonts w:hint="eastAsia"/>
        </w:rPr>
        <w:t>权术与该因子的得分乘数之和构造得分函数。</w:t>
      </w:r>
    </w:p>
    <w:p w14:paraId="050DCFDA" w14:textId="77777777" w:rsidR="00811753" w:rsidRDefault="00811753" w:rsidP="00811753">
      <w:pPr>
        <w:pStyle w:val="6222"/>
        <w:spacing w:before="156" w:after="156"/>
      </w:pPr>
      <w:r>
        <w:t>图</w:t>
      </w:r>
      <w:r>
        <w:t>6</w:t>
      </w:r>
      <w:r>
        <w:rPr>
          <w:rFonts w:hint="eastAsia"/>
        </w:rPr>
        <w:t>.</w:t>
      </w:r>
      <w:r>
        <w:t xml:space="preserve">1 </w:t>
      </w:r>
      <w:r>
        <w:t>问题二建模求解流程</w:t>
      </w:r>
    </w:p>
    <w:p w14:paraId="7DEB8A1A" w14:textId="77777777" w:rsidR="00811753" w:rsidRDefault="00811753" w:rsidP="00811753">
      <w:pPr>
        <w:pStyle w:val="6221"/>
        <w:ind w:firstLine="480"/>
      </w:pPr>
    </w:p>
    <w:p w14:paraId="03B290C4" w14:textId="157BD0A3" w:rsidR="009F0688" w:rsidRDefault="009F0688" w:rsidP="009F0688">
      <w:pPr>
        <w:pStyle w:val="6223"/>
        <w:spacing w:before="312" w:after="156"/>
      </w:pPr>
      <w:r>
        <w:rPr>
          <w:rFonts w:hint="eastAsia"/>
        </w:rPr>
        <w:t>6.2</w:t>
      </w:r>
      <w:r>
        <w:rPr>
          <w:rFonts w:hint="eastAsia"/>
        </w:rPr>
        <w:t>因子分析</w:t>
      </w:r>
    </w:p>
    <w:p w14:paraId="27E2220A" w14:textId="5AB9A185" w:rsidR="00811753" w:rsidRDefault="00ED55DF" w:rsidP="00811753">
      <w:pPr>
        <w:pStyle w:val="6221"/>
        <w:ind w:firstLine="480"/>
      </w:pPr>
      <w:r>
        <w:rPr>
          <w:rFonts w:hint="eastAsia"/>
        </w:rPr>
        <w:t>本文在建立辛烷值损失模型过程中采用的因子分析的数学模型如下</w:t>
      </w:r>
    </w:p>
    <w:p w14:paraId="1E765831" w14:textId="020A4B5E" w:rsidR="00ED55DF" w:rsidRDefault="00ED55DF" w:rsidP="00811753">
      <w:pPr>
        <w:pStyle w:val="6221"/>
        <w:ind w:firstLine="480"/>
      </w:pPr>
      <w:r>
        <w:fldChar w:fldCharType="begin"/>
      </w:r>
      <w:r>
        <w:instrText xml:space="preserve"> MACROBUTTON AMEditEquationSection2 </w:instrText>
      </w:r>
      <w:r w:rsidRPr="00ED55DF">
        <w:rPr>
          <w:rStyle w:val="AMEquationSection"/>
        </w:rPr>
        <w:instrText>Equation Section (Next)</w:instrText>
      </w:r>
      <w:r>
        <w:fldChar w:fldCharType="begin"/>
      </w:r>
      <w:r>
        <w:instrText xml:space="preserve"> SEQ AMEqn \r \h \* MERGEFORMAT </w:instrText>
      </w:r>
      <w:r>
        <w:fldChar w:fldCharType="end"/>
      </w:r>
      <w:r>
        <w:fldChar w:fldCharType="begin"/>
      </w:r>
      <w:r>
        <w:instrText xml:space="preserve"> SEQ AMSec \h \* MERGEFORMAT </w:instrText>
      </w:r>
      <w:r>
        <w:fldChar w:fldCharType="end"/>
      </w:r>
      <w:r>
        <w:fldChar w:fldCharType="end"/>
      </w:r>
      <w:r w:rsidR="00B95159">
        <w:fldChar w:fldCharType="begin"/>
      </w:r>
      <w:r w:rsidR="00B95159">
        <w:instrText xml:space="preserve"> MACROBUTTON AMEditEquationSection2 </w:instrText>
      </w:r>
      <w:r w:rsidR="00B95159" w:rsidRPr="00B95159">
        <w:rPr>
          <w:rStyle w:val="AMEquationSection"/>
        </w:rPr>
        <w:instrText>Equation Section (Next)</w:instrText>
      </w:r>
      <w:r w:rsidR="00B95159">
        <w:fldChar w:fldCharType="begin"/>
      </w:r>
      <w:r w:rsidR="00B95159">
        <w:instrText xml:space="preserve"> SEQ AMEqn \r \h \* MERGEFORMAT </w:instrText>
      </w:r>
      <w:r w:rsidR="00B95159">
        <w:fldChar w:fldCharType="end"/>
      </w:r>
      <w:r w:rsidR="00B95159">
        <w:fldChar w:fldCharType="begin"/>
      </w:r>
      <w:r w:rsidR="00B95159">
        <w:instrText xml:space="preserve"> SEQ AMSec \h \* MERGEFORMAT </w:instrText>
      </w:r>
      <w:r w:rsidR="00B95159">
        <w:fldChar w:fldCharType="end"/>
      </w:r>
      <w:r w:rsidR="00B95159">
        <w:fldChar w:fldCharType="end"/>
      </w:r>
      <w:r w:rsidR="00B95159">
        <w:fldChar w:fldCharType="begin"/>
      </w:r>
      <w:r w:rsidR="00B95159">
        <w:instrText xml:space="preserve"> MACROBUTTON AMEditEquationSection2 </w:instrText>
      </w:r>
      <w:r w:rsidR="00B95159" w:rsidRPr="00B95159">
        <w:rPr>
          <w:rStyle w:val="AMEquationSection"/>
          <w:rFonts w:hint="eastAsia"/>
        </w:rPr>
        <w:instrText xml:space="preserve">Equation Section </w:instrText>
      </w:r>
      <w:r w:rsidR="00B95159" w:rsidRPr="00B95159">
        <w:rPr>
          <w:rStyle w:val="AMEquationSection"/>
          <w:rFonts w:hint="eastAsia"/>
        </w:rPr>
        <w:instrText>（</w:instrText>
      </w:r>
      <w:r w:rsidR="00B95159" w:rsidRPr="00B95159">
        <w:rPr>
          <w:rStyle w:val="AMEquationSection"/>
          <w:rFonts w:hint="eastAsia"/>
        </w:rPr>
        <w:instrText>6.1</w:instrText>
      </w:r>
      <w:r w:rsidR="00B95159" w:rsidRPr="00B95159">
        <w:rPr>
          <w:rStyle w:val="AMEquationSection"/>
          <w:rFonts w:hint="eastAsia"/>
        </w:rPr>
        <w:instrText>）</w:instrText>
      </w:r>
      <w:r w:rsidR="00B95159">
        <w:fldChar w:fldCharType="begin"/>
      </w:r>
      <w:r w:rsidR="00B95159">
        <w:instrText xml:space="preserve"> </w:instrText>
      </w:r>
      <w:r w:rsidR="00B95159">
        <w:rPr>
          <w:rFonts w:hint="eastAsia"/>
        </w:rPr>
        <w:instrText>SEQ AMEqn \r \h \* MERGEFORMAT</w:instrText>
      </w:r>
      <w:r w:rsidR="00B95159">
        <w:instrText xml:space="preserve"> </w:instrText>
      </w:r>
      <w:r w:rsidR="00B95159">
        <w:fldChar w:fldCharType="end"/>
      </w:r>
      <w:r w:rsidR="00B95159">
        <w:fldChar w:fldCharType="begin"/>
      </w:r>
      <w:r w:rsidR="00B95159">
        <w:instrText xml:space="preserve"> SEQ AMSec \r </w:instrText>
      </w:r>
      <w:r w:rsidR="00B95159">
        <w:instrText>（</w:instrText>
      </w:r>
      <w:r w:rsidR="00B95159">
        <w:instrText>6.1</w:instrText>
      </w:r>
      <w:r w:rsidR="00B95159">
        <w:instrText>）</w:instrText>
      </w:r>
      <w:r w:rsidR="00B95159">
        <w:instrText xml:space="preserve"> \h \* MERGEFORMAT </w:instrText>
      </w:r>
      <w:r w:rsidR="00B95159">
        <w:fldChar w:fldCharType="end"/>
      </w:r>
      <w:r w:rsidR="00B95159">
        <w:fldChar w:fldCharType="end"/>
      </w:r>
    </w:p>
    <w:p w14:paraId="038C4559" w14:textId="0F54E88E" w:rsidR="00ED55DF" w:rsidRDefault="00ED55DF" w:rsidP="00B95159">
      <w:pPr>
        <w:pStyle w:val="AMDisplayEquation"/>
      </w:pPr>
      <w:r>
        <w:tab/>
      </w:r>
      <w:r w:rsidRPr="00ED55DF">
        <w:rPr>
          <w:position w:val="-72"/>
        </w:rPr>
        <w:object w:dxaOrig="4296" w:dyaOrig="1581" w14:anchorId="70FDFB3B">
          <v:shape id="_x0000_i1033" type="#_x0000_t75" style="width:215.05pt;height:79.2pt" o:ole="">
            <v:imagedata r:id="rId56" o:title=""/>
          </v:shape>
          <o:OLEObject Type="Embed" ProgID="Equation.AxMath" ShapeID="_x0000_i1033" DrawAspect="Content" ObjectID="_1662030384" r:id="rId57"/>
        </w:object>
      </w:r>
      <w:r>
        <w:tab/>
      </w:r>
      <w:r w:rsidR="00B95159">
        <w:t xml:space="preserve"> </w:t>
      </w:r>
      <w:r w:rsidR="00B95159">
        <w:fldChar w:fldCharType="begin"/>
      </w:r>
      <w:r w:rsidR="00B95159">
        <w:instrText xml:space="preserve"> MACROBUTTON AMMPlaceRM \* MERGEFORMAT </w:instrText>
      </w:r>
      <w:r w:rsidR="00B95159">
        <w:fldChar w:fldCharType="begin"/>
      </w:r>
      <w:r w:rsidR="00B95159">
        <w:instrText xml:space="preserve"> SEQ AMEqn \h \* MERGEFORMAT </w:instrText>
      </w:r>
      <w:r w:rsidR="00B95159">
        <w:fldChar w:fldCharType="end"/>
      </w:r>
      <w:r w:rsidR="00B95159">
        <w:instrText>(</w:instrText>
      </w:r>
      <w:fldSimple w:instr=" SEQ AMSec \c \* Arabic \* MERGEFORMAT ">
        <w:r w:rsidR="00B95159">
          <w:rPr>
            <w:noProof/>
          </w:rPr>
          <w:instrText>6</w:instrText>
        </w:r>
      </w:fldSimple>
      <w:r w:rsidR="00B95159">
        <w:instrText>.</w:instrText>
      </w:r>
      <w:fldSimple w:instr=" SEQ AMEqn \c \* Arabic \* MERGEFORMAT ">
        <w:r w:rsidR="00B95159">
          <w:rPr>
            <w:noProof/>
          </w:rPr>
          <w:instrText>1</w:instrText>
        </w:r>
      </w:fldSimple>
      <w:r w:rsidR="00B95159">
        <w:instrText>)</w:instrText>
      </w:r>
      <w:r w:rsidR="00B95159">
        <w:fldChar w:fldCharType="end"/>
      </w:r>
    </w:p>
    <w:p w14:paraId="3D533BA5" w14:textId="353AAC66" w:rsidR="00ED55DF" w:rsidRDefault="00B95159" w:rsidP="00B95159">
      <w:pPr>
        <w:pStyle w:val="6221"/>
        <w:ind w:firstLine="480"/>
      </w:pPr>
      <w:r>
        <w:rPr>
          <w:rFonts w:hint="eastAsia"/>
        </w:rPr>
        <w:t>上式中，向量</w:t>
      </w:r>
      <w:r w:rsidRPr="00B95159">
        <w:rPr>
          <w:position w:val="-13"/>
        </w:rPr>
        <w:object w:dxaOrig="1547" w:dyaOrig="379" w14:anchorId="7D3102B1">
          <v:shape id="_x0000_i1034" type="#_x0000_t75" style="width:77.3pt;height:19.2pt" o:ole="">
            <v:imagedata r:id="rId58" o:title=""/>
          </v:shape>
          <o:OLEObject Type="Embed" ProgID="Equation.AxMath" ShapeID="_x0000_i1034" DrawAspect="Content" ObjectID="_1662030385" r:id="rId59"/>
        </w:object>
      </w:r>
      <w:r>
        <w:rPr>
          <w:rFonts w:hint="eastAsia"/>
        </w:rPr>
        <w:t>是可观测随机向量，即原始观测变量，</w:t>
      </w:r>
      <w:r w:rsidRPr="00B95159">
        <w:rPr>
          <w:position w:val="-13"/>
        </w:rPr>
        <w:object w:dxaOrig="1598" w:dyaOrig="379" w14:anchorId="7DED77F0">
          <v:shape id="_x0000_i1035" type="#_x0000_t75" style="width:79.7pt;height:19.2pt" o:ole="">
            <v:imagedata r:id="rId60" o:title=""/>
          </v:shape>
          <o:OLEObject Type="Embed" ProgID="Equation.AxMath" ShapeID="_x0000_i1035" DrawAspect="Content" ObjectID="_1662030386" r:id="rId61"/>
        </w:object>
      </w:r>
      <w:r>
        <w:rPr>
          <w:rFonts w:hint="eastAsia"/>
        </w:rPr>
        <w:t>是</w:t>
      </w:r>
      <w:r w:rsidRPr="00B95159">
        <w:rPr>
          <w:position w:val="-13"/>
        </w:rPr>
        <w:object w:dxaOrig="1544" w:dyaOrig="379" w14:anchorId="2C547745">
          <v:shape id="_x0000_i1036" type="#_x0000_t75" style="width:77.3pt;height:19.2pt" o:ole="">
            <v:imagedata r:id="rId62" o:title=""/>
          </v:shape>
          <o:OLEObject Type="Embed" ProgID="Equation.AxMath" ShapeID="_x0000_i1036" DrawAspect="Content" ObjectID="_1662030387" r:id="rId63"/>
        </w:object>
      </w:r>
      <w:r>
        <w:rPr>
          <w:rFonts w:hint="eastAsia"/>
        </w:rPr>
        <w:t>的公共因子，即各个原观测变量的表达式中共同出现的因子，是相互独立的不可观测的理论变量，</w:t>
      </w:r>
      <w:r w:rsidRPr="00B95159">
        <w:rPr>
          <w:position w:val="-13"/>
        </w:rPr>
        <w:object w:dxaOrig="659" w:dyaOrig="379" w14:anchorId="6C8DE359">
          <v:shape id="_x0000_i1037" type="#_x0000_t75" style="width:32.65pt;height:19.2pt" o:ole="">
            <v:imagedata r:id="rId22" o:title=""/>
          </v:shape>
          <o:OLEObject Type="Embed" ProgID="Equation.AxMath" ShapeID="_x0000_i1037" DrawAspect="Content" ObjectID="_1662030388" r:id="rId64"/>
        </w:object>
      </w:r>
      <w:r>
        <w:rPr>
          <w:rFonts w:hint="eastAsia"/>
        </w:rPr>
        <w:t>是公共因子</w:t>
      </w:r>
      <w:r w:rsidRPr="00B95159">
        <w:rPr>
          <w:position w:val="-13"/>
        </w:rPr>
        <w:object w:dxaOrig="1654" w:dyaOrig="379" w14:anchorId="500637FE">
          <v:shape id="_x0000_i1038" type="#_x0000_t75" style="width:82.55pt;height:19.2pt" o:ole="">
            <v:imagedata r:id="rId65" o:title=""/>
          </v:shape>
          <o:OLEObject Type="Embed" ProgID="Equation.AxMath" ShapeID="_x0000_i1038" DrawAspect="Content" ObjectID="_1662030389" r:id="rId66"/>
        </w:object>
      </w:r>
      <w:r>
        <w:rPr>
          <w:rFonts w:hint="eastAsia"/>
        </w:rPr>
        <w:t>的系数，称为因子载荷矩阵，</w:t>
      </w:r>
      <w:r w:rsidRPr="00B95159">
        <w:rPr>
          <w:position w:val="-12"/>
        </w:rPr>
        <w:object w:dxaOrig="3368" w:dyaOrig="373" w14:anchorId="2DAE0A90">
          <v:shape id="_x0000_i1039" type="#_x0000_t75" style="width:168.5pt;height:18.25pt" o:ole="">
            <v:imagedata r:id="rId67" o:title=""/>
          </v:shape>
          <o:OLEObject Type="Embed" ProgID="Equation.AxMath" ShapeID="_x0000_i1039" DrawAspect="Content" ObjectID="_1662030390" r:id="rId68"/>
        </w:object>
      </w:r>
      <w:r>
        <w:rPr>
          <w:rFonts w:hint="eastAsia"/>
        </w:rPr>
        <w:t>称为因子载荷，是第</w:t>
      </w:r>
      <w:r w:rsidRPr="00B95159">
        <w:rPr>
          <w:position w:val="-12"/>
        </w:rPr>
        <w:object w:dxaOrig="135" w:dyaOrig="359" w14:anchorId="21012576">
          <v:shape id="_x0000_i1040" type="#_x0000_t75" style="width:6.7pt;height:17.75pt" o:ole="">
            <v:imagedata r:id="rId69" o:title=""/>
          </v:shape>
          <o:OLEObject Type="Embed" ProgID="Equation.AxMath" ShapeID="_x0000_i1040" DrawAspect="Content" ObjectID="_1662030391" r:id="rId70"/>
        </w:object>
      </w:r>
      <w:r>
        <w:rPr>
          <w:rFonts w:hint="eastAsia"/>
        </w:rPr>
        <w:t>个原有变量在第</w:t>
      </w:r>
      <w:r w:rsidRPr="00B95159">
        <w:rPr>
          <w:position w:val="-12"/>
        </w:rPr>
        <w:object w:dxaOrig="171" w:dyaOrig="359" w14:anchorId="0715BA3C">
          <v:shape id="_x0000_i1041" type="#_x0000_t75" style="width:8.15pt;height:17.75pt" o:ole="">
            <v:imagedata r:id="rId71" o:title=""/>
          </v:shape>
          <o:OLEObject Type="Embed" ProgID="Equation.AxMath" ShapeID="_x0000_i1041" DrawAspect="Content" ObjectID="_1662030392" r:id="rId72"/>
        </w:object>
      </w:r>
      <w:r>
        <w:rPr>
          <w:rFonts w:hint="eastAsia"/>
        </w:rPr>
        <w:t>个因子的载荷</w:t>
      </w:r>
      <w:r w:rsidR="009067EB">
        <w:rPr>
          <w:rFonts w:hint="eastAsia"/>
        </w:rPr>
        <w:t>，或者可以将</w:t>
      </w:r>
      <w:r w:rsidR="009067EB" w:rsidRPr="009067EB">
        <w:rPr>
          <w:position w:val="-12"/>
        </w:rPr>
        <w:object w:dxaOrig="282" w:dyaOrig="362" w14:anchorId="36B54DA0">
          <v:shape id="_x0000_i1042" type="#_x0000_t75" style="width:14.4pt;height:17.75pt" o:ole="">
            <v:imagedata r:id="rId73" o:title=""/>
          </v:shape>
          <o:OLEObject Type="Embed" ProgID="Equation.AxMath" ShapeID="_x0000_i1042" DrawAspect="Content" ObjectID="_1662030393" r:id="rId74"/>
        </w:object>
      </w:r>
      <w:r w:rsidR="009067EB">
        <w:rPr>
          <w:rFonts w:hint="eastAsia"/>
        </w:rPr>
        <w:t>看作第</w:t>
      </w:r>
      <w:r w:rsidR="009067EB" w:rsidRPr="009067EB">
        <w:rPr>
          <w:position w:val="-12"/>
        </w:rPr>
        <w:object w:dxaOrig="135" w:dyaOrig="359" w14:anchorId="3EABDAEB">
          <v:shape id="_x0000_i1043" type="#_x0000_t75" style="width:6.7pt;height:17.75pt" o:ole="">
            <v:imagedata r:id="rId69" o:title=""/>
          </v:shape>
          <o:OLEObject Type="Embed" ProgID="Equation.AxMath" ShapeID="_x0000_i1043" DrawAspect="Content" ObjectID="_1662030394" r:id="rId75"/>
        </w:object>
      </w:r>
      <w:r w:rsidR="009067EB">
        <w:rPr>
          <w:rFonts w:hint="eastAsia"/>
        </w:rPr>
        <w:t>个变量在第</w:t>
      </w:r>
      <w:r w:rsidR="009067EB" w:rsidRPr="009067EB">
        <w:rPr>
          <w:position w:val="-12"/>
        </w:rPr>
        <w:object w:dxaOrig="171" w:dyaOrig="359" w14:anchorId="023B6B27">
          <v:shape id="_x0000_i1044" type="#_x0000_t75" style="width:8.15pt;height:17.75pt" o:ole="">
            <v:imagedata r:id="rId71" o:title=""/>
          </v:shape>
          <o:OLEObject Type="Embed" ProgID="Equation.AxMath" ShapeID="_x0000_i1044" DrawAspect="Content" ObjectID="_1662030395" r:id="rId76"/>
        </w:object>
      </w:r>
      <w:r w:rsidR="009067EB">
        <w:rPr>
          <w:rFonts w:hint="eastAsia"/>
        </w:rPr>
        <w:t>公共因子上的权重。同时</w:t>
      </w:r>
      <w:r w:rsidR="009067EB" w:rsidRPr="009067EB">
        <w:rPr>
          <w:position w:val="-12"/>
        </w:rPr>
        <w:object w:dxaOrig="282" w:dyaOrig="362" w14:anchorId="5B8D6E62">
          <v:shape id="_x0000_i1045" type="#_x0000_t75" style="width:14.4pt;height:17.75pt" o:ole="">
            <v:imagedata r:id="rId73" o:title=""/>
          </v:shape>
          <o:OLEObject Type="Embed" ProgID="Equation.AxMath" ShapeID="_x0000_i1045" DrawAspect="Content" ObjectID="_1662030396" r:id="rId77"/>
        </w:object>
      </w:r>
      <w:r w:rsidR="009067EB">
        <w:rPr>
          <w:rFonts w:hint="eastAsia"/>
        </w:rPr>
        <w:t>是</w:t>
      </w:r>
      <w:r w:rsidR="009067EB" w:rsidRPr="009067EB">
        <w:rPr>
          <w:position w:val="-12"/>
        </w:rPr>
        <w:object w:dxaOrig="236" w:dyaOrig="362" w14:anchorId="6EB72E7D">
          <v:shape id="_x0000_i1046" type="#_x0000_t75" style="width:12pt;height:17.75pt" o:ole="">
            <v:imagedata r:id="rId78" o:title=""/>
          </v:shape>
          <o:OLEObject Type="Embed" ProgID="Equation.AxMath" ShapeID="_x0000_i1046" DrawAspect="Content" ObjectID="_1662030397" r:id="rId79"/>
        </w:object>
      </w:r>
      <w:r w:rsidR="009067EB">
        <w:rPr>
          <w:rFonts w:hint="eastAsia"/>
        </w:rPr>
        <w:t>与</w:t>
      </w:r>
      <w:r w:rsidR="009067EB" w:rsidRPr="009067EB">
        <w:rPr>
          <w:position w:val="-12"/>
        </w:rPr>
        <w:object w:dxaOrig="285" w:dyaOrig="362" w14:anchorId="5C2154B5">
          <v:shape id="_x0000_i1047" type="#_x0000_t75" style="width:14.4pt;height:17.75pt" o:ole="">
            <v:imagedata r:id="rId80" o:title=""/>
          </v:shape>
          <o:OLEObject Type="Embed" ProgID="Equation.AxMath" ShapeID="_x0000_i1047" DrawAspect="Content" ObjectID="_1662030398" r:id="rId81"/>
        </w:object>
      </w:r>
      <w:r w:rsidR="009067EB">
        <w:rPr>
          <w:rFonts w:hint="eastAsia"/>
        </w:rPr>
        <w:t>的协方差，也是相关系数，表示</w:t>
      </w:r>
      <w:r w:rsidR="009067EB" w:rsidRPr="009067EB">
        <w:rPr>
          <w:position w:val="-12"/>
        </w:rPr>
        <w:object w:dxaOrig="236" w:dyaOrig="362" w14:anchorId="0EC5E85B">
          <v:shape id="_x0000_i1048" type="#_x0000_t75" style="width:12pt;height:17.75pt" o:ole="">
            <v:imagedata r:id="rId78" o:title=""/>
          </v:shape>
          <o:OLEObject Type="Embed" ProgID="Equation.AxMath" ShapeID="_x0000_i1048" DrawAspect="Content" ObjectID="_1662030399" r:id="rId82"/>
        </w:object>
      </w:r>
      <w:r w:rsidR="009067EB">
        <w:rPr>
          <w:rFonts w:hint="eastAsia"/>
        </w:rPr>
        <w:t>对</w:t>
      </w:r>
      <w:r w:rsidR="009067EB" w:rsidRPr="009067EB">
        <w:rPr>
          <w:position w:val="-12"/>
        </w:rPr>
        <w:object w:dxaOrig="285" w:dyaOrig="362" w14:anchorId="76A476FC">
          <v:shape id="_x0000_i1049" type="#_x0000_t75" style="width:14.4pt;height:17.75pt" o:ole="">
            <v:imagedata r:id="rId83" o:title=""/>
          </v:shape>
          <o:OLEObject Type="Embed" ProgID="Equation.AxMath" ShapeID="_x0000_i1049" DrawAspect="Content" ObjectID="_1662030400" r:id="rId84"/>
        </w:object>
      </w:r>
      <w:r w:rsidR="009067EB">
        <w:rPr>
          <w:rFonts w:hint="eastAsia"/>
        </w:rPr>
        <w:t>的依赖程度或相关程度。</w:t>
      </w:r>
      <w:r w:rsidR="009067EB" w:rsidRPr="009067EB">
        <w:rPr>
          <w:position w:val="-13"/>
        </w:rPr>
        <w:object w:dxaOrig="1511" w:dyaOrig="379" w14:anchorId="553FE71A">
          <v:shape id="_x0000_i1050" type="#_x0000_t75" style="width:75.35pt;height:19.2pt" o:ole="">
            <v:imagedata r:id="rId85" o:title=""/>
          </v:shape>
          <o:OLEObject Type="Embed" ProgID="Equation.AxMath" ShapeID="_x0000_i1050" DrawAspect="Content" ObjectID="_1662030401" r:id="rId86"/>
        </w:object>
      </w:r>
      <w:r w:rsidR="009067EB">
        <w:rPr>
          <w:rFonts w:hint="eastAsia"/>
        </w:rPr>
        <w:t>是</w:t>
      </w:r>
      <w:r w:rsidR="009067EB" w:rsidRPr="009067EB">
        <w:rPr>
          <w:position w:val="-13"/>
        </w:rPr>
        <w:object w:dxaOrig="1617" w:dyaOrig="379" w14:anchorId="63F77A31">
          <v:shape id="_x0000_i1051" type="#_x0000_t75" style="width:81.1pt;height:19.2pt" o:ole="">
            <v:imagedata r:id="rId87" o:title=""/>
          </v:shape>
          <o:OLEObject Type="Embed" ProgID="Equation.AxMath" ShapeID="_x0000_i1051" DrawAspect="Content" ObjectID="_1662030402" r:id="rId88"/>
        </w:object>
      </w:r>
      <w:r w:rsidR="009067EB">
        <w:rPr>
          <w:rFonts w:hint="eastAsia"/>
        </w:rPr>
        <w:t>的特殊因子，是不能被前</w:t>
      </w:r>
      <w:r w:rsidR="009067EB" w:rsidRPr="009067EB">
        <w:rPr>
          <w:position w:val="-12"/>
        </w:rPr>
        <w:object w:dxaOrig="179" w:dyaOrig="359" w14:anchorId="32707408">
          <v:shape id="_x0000_i1052" type="#_x0000_t75" style="width:9.1pt;height:17.75pt" o:ole="">
            <v:imagedata r:id="rId89" o:title=""/>
          </v:shape>
          <o:OLEObject Type="Embed" ProgID="Equation.AxMath" ShapeID="_x0000_i1052" DrawAspect="Content" ObjectID="_1662030403" r:id="rId90"/>
        </w:object>
      </w:r>
      <w:r w:rsidR="009067EB">
        <w:rPr>
          <w:rFonts w:hint="eastAsia"/>
        </w:rPr>
        <w:t>个公共因子包含的部分，这种因子也是不可观测的。</w:t>
      </w:r>
    </w:p>
    <w:p w14:paraId="11A8F793" w14:textId="464BCEE4" w:rsidR="00B2678E" w:rsidRDefault="00B2678E" w:rsidP="00B2678E">
      <w:pPr>
        <w:pStyle w:val="6223"/>
        <w:spacing w:before="312" w:after="156"/>
      </w:pPr>
      <w:r>
        <w:rPr>
          <w:rFonts w:hint="eastAsia"/>
        </w:rPr>
        <w:t>6.3</w:t>
      </w:r>
      <w:r>
        <w:rPr>
          <w:rFonts w:hint="eastAsia"/>
        </w:rPr>
        <w:t>模型求解</w:t>
      </w:r>
    </w:p>
    <w:p w14:paraId="26F49588" w14:textId="7094A5C9" w:rsidR="00E44AB6" w:rsidRDefault="00E44AB6" w:rsidP="00B95159">
      <w:pPr>
        <w:pStyle w:val="6221"/>
        <w:ind w:firstLine="480"/>
      </w:pPr>
      <w:r>
        <w:rPr>
          <w:rFonts w:hint="eastAsia"/>
        </w:rPr>
        <w:t>因子分析法的求解步骤</w:t>
      </w:r>
    </w:p>
    <w:p w14:paraId="089A1881" w14:textId="45D37F6F" w:rsidR="00E44AB6" w:rsidRDefault="00E44AB6" w:rsidP="00E44AB6">
      <w:pPr>
        <w:pStyle w:val="6221"/>
        <w:numPr>
          <w:ilvl w:val="0"/>
          <w:numId w:val="10"/>
        </w:numPr>
        <w:ind w:firstLineChars="0"/>
      </w:pPr>
      <w:r>
        <w:rPr>
          <w:rFonts w:hint="eastAsia"/>
        </w:rPr>
        <w:t>数据标准化，将数据进行无量纲化处理，消除单位的影响</w:t>
      </w:r>
    </w:p>
    <w:p w14:paraId="65402E81" w14:textId="1174553B" w:rsidR="00E44AB6" w:rsidRDefault="00E44AB6" w:rsidP="00E44AB6">
      <w:pPr>
        <w:pStyle w:val="6221"/>
        <w:numPr>
          <w:ilvl w:val="0"/>
          <w:numId w:val="10"/>
        </w:numPr>
        <w:ind w:firstLineChars="0"/>
      </w:pPr>
      <w:r>
        <w:rPr>
          <w:rFonts w:hint="eastAsia"/>
        </w:rPr>
        <w:t>确定待分析的原观测指标是否适合进行因子分析</w:t>
      </w:r>
    </w:p>
    <w:p w14:paraId="3F35BA36" w14:textId="5B018F90" w:rsidR="00B2678E" w:rsidRPr="00BC5C01" w:rsidRDefault="00B2678E" w:rsidP="00BC5C01">
      <w:pPr>
        <w:pStyle w:val="6221"/>
        <w:ind w:firstLine="480"/>
      </w:pPr>
      <w:r w:rsidRPr="00BC5C01">
        <w:rPr>
          <w:rFonts w:hint="eastAsia"/>
        </w:rPr>
        <w:t>本文采用</w:t>
      </w:r>
      <w:r w:rsidRPr="00BC5C01">
        <w:rPr>
          <w:rFonts w:hint="eastAsia"/>
        </w:rPr>
        <w:t>KMO</w:t>
      </w:r>
      <w:r w:rsidRPr="00BC5C01">
        <w:rPr>
          <w:rFonts w:hint="eastAsia"/>
        </w:rPr>
        <w:t>检验和巴特利特（</w:t>
      </w:r>
      <w:r w:rsidRPr="00BC5C01">
        <w:rPr>
          <w:rFonts w:hint="eastAsia"/>
        </w:rPr>
        <w:t>Bartlett</w:t>
      </w:r>
      <w:r w:rsidRPr="00BC5C01">
        <w:rPr>
          <w:rFonts w:hint="eastAsia"/>
        </w:rPr>
        <w:t>）球形检验。当</w:t>
      </w:r>
      <w:r w:rsidRPr="00BC5C01">
        <w:rPr>
          <w:rFonts w:hint="eastAsia"/>
        </w:rPr>
        <w:t>KMO&gt;</w:t>
      </w:r>
      <w:r w:rsidRPr="00BC5C01">
        <w:t>0.5,</w:t>
      </w:r>
      <w:r w:rsidRPr="00BC5C01">
        <w:rPr>
          <w:rFonts w:hint="eastAsia"/>
        </w:rPr>
        <w:t>巴特利特球形检验的相伴概率值小于</w:t>
      </w:r>
      <w:r w:rsidRPr="00BC5C01">
        <w:rPr>
          <w:rFonts w:hint="eastAsia"/>
        </w:rPr>
        <w:t>0.05</w:t>
      </w:r>
      <w:r w:rsidRPr="00BC5C01">
        <w:rPr>
          <w:rFonts w:hint="eastAsia"/>
        </w:rPr>
        <w:t>时，适合因子分析。运用</w:t>
      </w:r>
      <w:r w:rsidRPr="00BC5C01">
        <w:rPr>
          <w:rFonts w:hint="eastAsia"/>
        </w:rPr>
        <w:t>SPSS</w:t>
      </w:r>
      <w:r w:rsidRPr="00BC5C01">
        <w:rPr>
          <w:rFonts w:hint="eastAsia"/>
        </w:rPr>
        <w:t>数据分析软件进行</w:t>
      </w:r>
      <w:r w:rsidRPr="00BC5C01">
        <w:rPr>
          <w:rFonts w:hint="eastAsia"/>
        </w:rPr>
        <w:t>KMO</w:t>
      </w:r>
      <w:r w:rsidRPr="00BC5C01">
        <w:rPr>
          <w:rFonts w:hint="eastAsia"/>
        </w:rPr>
        <w:t>和巴特利特检验。其结果如下：</w:t>
      </w:r>
    </w:p>
    <w:p w14:paraId="65ED6D70" w14:textId="2F5B7544" w:rsidR="00ED2BD5" w:rsidRPr="00ED2BD5" w:rsidRDefault="00ED2BD5" w:rsidP="00ED2BD5">
      <w:pPr>
        <w:pStyle w:val="6221"/>
        <w:ind w:firstLineChars="0" w:firstLine="198"/>
        <w:jc w:val="center"/>
        <w:rPr>
          <w:sz w:val="21"/>
          <w:szCs w:val="21"/>
        </w:rPr>
      </w:pPr>
      <w:r w:rsidRPr="00ED2BD5">
        <w:rPr>
          <w:rFonts w:hint="eastAsia"/>
          <w:sz w:val="21"/>
          <w:szCs w:val="21"/>
        </w:rPr>
        <w:t>表</w:t>
      </w:r>
      <w:r w:rsidRPr="00ED2BD5">
        <w:rPr>
          <w:rFonts w:hint="eastAsia"/>
          <w:sz w:val="21"/>
          <w:szCs w:val="21"/>
        </w:rPr>
        <w:t>6.1</w:t>
      </w:r>
      <w:r w:rsidRPr="00ED2BD5">
        <w:rPr>
          <w:sz w:val="21"/>
          <w:szCs w:val="21"/>
        </w:rPr>
        <w:t xml:space="preserve"> </w:t>
      </w:r>
      <w:r w:rsidRPr="00ED2BD5">
        <w:rPr>
          <w:rFonts w:hint="eastAsia"/>
          <w:sz w:val="21"/>
          <w:szCs w:val="21"/>
        </w:rPr>
        <w:t>KMO</w:t>
      </w:r>
      <w:r w:rsidRPr="00ED2BD5">
        <w:rPr>
          <w:rFonts w:hint="eastAsia"/>
          <w:sz w:val="21"/>
          <w:szCs w:val="21"/>
        </w:rPr>
        <w:t>和巴特利特检验</w:t>
      </w:r>
    </w:p>
    <w:tbl>
      <w:tblPr>
        <w:tblStyle w:val="a7"/>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3115"/>
        <w:gridCol w:w="3115"/>
      </w:tblGrid>
      <w:tr w:rsidR="00ED2BD5" w14:paraId="07BA3475" w14:textId="77777777" w:rsidTr="00ED2BD5">
        <w:trPr>
          <w:jc w:val="center"/>
        </w:trPr>
        <w:tc>
          <w:tcPr>
            <w:tcW w:w="3114" w:type="dxa"/>
            <w:tcBorders>
              <w:top w:val="single" w:sz="12" w:space="0" w:color="auto"/>
              <w:bottom w:val="single" w:sz="4" w:space="0" w:color="auto"/>
            </w:tcBorders>
            <w:vAlign w:val="center"/>
          </w:tcPr>
          <w:p w14:paraId="12E12C7B" w14:textId="221727E7" w:rsidR="00ED2BD5" w:rsidRDefault="00ED2BD5" w:rsidP="00ED2BD5">
            <w:pPr>
              <w:pStyle w:val="6221"/>
              <w:spacing w:afterLines="50" w:after="156"/>
              <w:ind w:firstLineChars="0" w:firstLine="0"/>
              <w:jc w:val="center"/>
            </w:pPr>
            <w:r>
              <w:rPr>
                <w:rFonts w:hint="eastAsia"/>
              </w:rPr>
              <w:lastRenderedPageBreak/>
              <w:t>KMO</w:t>
            </w:r>
            <w:r>
              <w:rPr>
                <w:rFonts w:hint="eastAsia"/>
              </w:rPr>
              <w:t>取样适切性量数</w:t>
            </w:r>
          </w:p>
        </w:tc>
        <w:tc>
          <w:tcPr>
            <w:tcW w:w="6230" w:type="dxa"/>
            <w:gridSpan w:val="2"/>
            <w:tcBorders>
              <w:top w:val="single" w:sz="12" w:space="0" w:color="auto"/>
              <w:bottom w:val="single" w:sz="4" w:space="0" w:color="auto"/>
            </w:tcBorders>
            <w:vAlign w:val="center"/>
          </w:tcPr>
          <w:p w14:paraId="77A4C8D9" w14:textId="2ECC8696" w:rsidR="00ED2BD5" w:rsidRDefault="00ED2BD5" w:rsidP="00ED2BD5">
            <w:pPr>
              <w:pStyle w:val="6221"/>
              <w:spacing w:afterLines="50" w:after="156"/>
              <w:ind w:firstLineChars="0" w:firstLine="0"/>
              <w:jc w:val="center"/>
            </w:pPr>
            <w:r>
              <w:rPr>
                <w:rFonts w:hint="eastAsia"/>
              </w:rPr>
              <w:t>0.774</w:t>
            </w:r>
          </w:p>
        </w:tc>
      </w:tr>
      <w:tr w:rsidR="00ED2BD5" w14:paraId="6BDD9BFB" w14:textId="77777777" w:rsidTr="00ED2BD5">
        <w:trPr>
          <w:jc w:val="center"/>
        </w:trPr>
        <w:tc>
          <w:tcPr>
            <w:tcW w:w="3114" w:type="dxa"/>
            <w:vMerge w:val="restart"/>
            <w:tcBorders>
              <w:top w:val="single" w:sz="4" w:space="0" w:color="auto"/>
            </w:tcBorders>
            <w:vAlign w:val="center"/>
          </w:tcPr>
          <w:p w14:paraId="0D7B174B" w14:textId="4D28C303" w:rsidR="00ED2BD5" w:rsidRDefault="00ED2BD5" w:rsidP="00ED2BD5">
            <w:pPr>
              <w:pStyle w:val="6221"/>
              <w:spacing w:afterLines="50" w:after="156"/>
              <w:ind w:firstLineChars="0" w:firstLine="0"/>
              <w:jc w:val="center"/>
            </w:pPr>
            <w:r>
              <w:rPr>
                <w:rFonts w:hint="eastAsia"/>
              </w:rPr>
              <w:t>巴特利特球形度检验</w:t>
            </w:r>
          </w:p>
        </w:tc>
        <w:tc>
          <w:tcPr>
            <w:tcW w:w="3115" w:type="dxa"/>
            <w:tcBorders>
              <w:top w:val="single" w:sz="4" w:space="0" w:color="auto"/>
            </w:tcBorders>
            <w:vAlign w:val="center"/>
          </w:tcPr>
          <w:p w14:paraId="463940DB" w14:textId="0BE06553" w:rsidR="00ED2BD5" w:rsidRDefault="00ED2BD5" w:rsidP="00ED2BD5">
            <w:pPr>
              <w:pStyle w:val="6221"/>
              <w:spacing w:afterLines="50" w:after="156"/>
              <w:ind w:firstLineChars="0" w:firstLine="0"/>
              <w:jc w:val="center"/>
            </w:pPr>
            <w:r>
              <w:rPr>
                <w:rFonts w:hint="eastAsia"/>
              </w:rPr>
              <w:t>近似卡方</w:t>
            </w:r>
          </w:p>
        </w:tc>
        <w:tc>
          <w:tcPr>
            <w:tcW w:w="3115" w:type="dxa"/>
            <w:tcBorders>
              <w:top w:val="single" w:sz="4" w:space="0" w:color="auto"/>
            </w:tcBorders>
            <w:vAlign w:val="center"/>
          </w:tcPr>
          <w:p w14:paraId="1D79FCA2" w14:textId="321293C7" w:rsidR="00ED2BD5" w:rsidRDefault="00ED2BD5" w:rsidP="00ED2BD5">
            <w:pPr>
              <w:pStyle w:val="6221"/>
              <w:spacing w:afterLines="50" w:after="156"/>
              <w:ind w:firstLineChars="0" w:firstLine="0"/>
              <w:jc w:val="center"/>
            </w:pPr>
            <w:r>
              <w:rPr>
                <w:rFonts w:hint="eastAsia"/>
              </w:rPr>
              <w:t>20039.552</w:t>
            </w:r>
          </w:p>
        </w:tc>
      </w:tr>
      <w:tr w:rsidR="00ED2BD5" w14:paraId="0F9450F6" w14:textId="77777777" w:rsidTr="00ED2BD5">
        <w:trPr>
          <w:jc w:val="center"/>
        </w:trPr>
        <w:tc>
          <w:tcPr>
            <w:tcW w:w="3114" w:type="dxa"/>
            <w:vMerge/>
            <w:vAlign w:val="center"/>
          </w:tcPr>
          <w:p w14:paraId="2FB5D0D0" w14:textId="77777777" w:rsidR="00ED2BD5" w:rsidRDefault="00ED2BD5" w:rsidP="00ED2BD5">
            <w:pPr>
              <w:pStyle w:val="6221"/>
              <w:spacing w:afterLines="50" w:after="156"/>
              <w:ind w:firstLineChars="0" w:firstLine="0"/>
              <w:jc w:val="center"/>
            </w:pPr>
          </w:p>
        </w:tc>
        <w:tc>
          <w:tcPr>
            <w:tcW w:w="3115" w:type="dxa"/>
            <w:vAlign w:val="center"/>
          </w:tcPr>
          <w:p w14:paraId="6D18934D" w14:textId="220F483D" w:rsidR="00ED2BD5" w:rsidRDefault="00ED2BD5" w:rsidP="00ED2BD5">
            <w:pPr>
              <w:pStyle w:val="6221"/>
              <w:spacing w:afterLines="50" w:after="156"/>
              <w:ind w:firstLineChars="0" w:firstLine="0"/>
              <w:jc w:val="center"/>
            </w:pPr>
            <w:r>
              <w:rPr>
                <w:rFonts w:hint="eastAsia"/>
              </w:rPr>
              <w:t>自由度</w:t>
            </w:r>
          </w:p>
        </w:tc>
        <w:tc>
          <w:tcPr>
            <w:tcW w:w="3115" w:type="dxa"/>
            <w:vAlign w:val="center"/>
          </w:tcPr>
          <w:p w14:paraId="62D7E5B6" w14:textId="12A1F969" w:rsidR="00ED2BD5" w:rsidRDefault="00ED2BD5" w:rsidP="00ED2BD5">
            <w:pPr>
              <w:pStyle w:val="6221"/>
              <w:spacing w:afterLines="50" w:after="156"/>
              <w:ind w:firstLineChars="0" w:firstLine="0"/>
              <w:jc w:val="center"/>
            </w:pPr>
            <w:r>
              <w:rPr>
                <w:rFonts w:hint="eastAsia"/>
              </w:rPr>
              <w:t>946</w:t>
            </w:r>
          </w:p>
        </w:tc>
      </w:tr>
      <w:tr w:rsidR="00ED2BD5" w14:paraId="161CF9B8" w14:textId="77777777" w:rsidTr="00ED2BD5">
        <w:trPr>
          <w:jc w:val="center"/>
        </w:trPr>
        <w:tc>
          <w:tcPr>
            <w:tcW w:w="3114" w:type="dxa"/>
            <w:vMerge/>
            <w:vAlign w:val="center"/>
          </w:tcPr>
          <w:p w14:paraId="47F298AD" w14:textId="77777777" w:rsidR="00ED2BD5" w:rsidRDefault="00ED2BD5" w:rsidP="00ED2BD5">
            <w:pPr>
              <w:pStyle w:val="6221"/>
              <w:spacing w:afterLines="50" w:after="156"/>
              <w:ind w:firstLineChars="0" w:firstLine="0"/>
              <w:jc w:val="center"/>
            </w:pPr>
          </w:p>
        </w:tc>
        <w:tc>
          <w:tcPr>
            <w:tcW w:w="3115" w:type="dxa"/>
            <w:vAlign w:val="center"/>
          </w:tcPr>
          <w:p w14:paraId="40D7FE3D" w14:textId="1EF74193" w:rsidR="00ED2BD5" w:rsidRDefault="00ED2BD5" w:rsidP="00ED2BD5">
            <w:pPr>
              <w:pStyle w:val="6221"/>
              <w:spacing w:afterLines="50" w:after="156"/>
              <w:ind w:firstLineChars="0" w:firstLine="0"/>
              <w:jc w:val="center"/>
            </w:pPr>
            <w:r>
              <w:rPr>
                <w:rFonts w:hint="eastAsia"/>
              </w:rPr>
              <w:t>显著性</w:t>
            </w:r>
          </w:p>
        </w:tc>
        <w:tc>
          <w:tcPr>
            <w:tcW w:w="3115" w:type="dxa"/>
            <w:vAlign w:val="center"/>
          </w:tcPr>
          <w:p w14:paraId="39413863" w14:textId="3F82ECFF" w:rsidR="00ED2BD5" w:rsidRDefault="00ED2BD5" w:rsidP="00ED2BD5">
            <w:pPr>
              <w:pStyle w:val="6221"/>
              <w:spacing w:afterLines="50" w:after="156"/>
              <w:ind w:firstLineChars="0" w:firstLine="0"/>
              <w:jc w:val="center"/>
            </w:pPr>
            <w:r>
              <w:rPr>
                <w:rFonts w:hint="eastAsia"/>
              </w:rPr>
              <w:t>0.000</w:t>
            </w:r>
          </w:p>
        </w:tc>
      </w:tr>
    </w:tbl>
    <w:p w14:paraId="36F67341" w14:textId="13A142E8" w:rsidR="00B2678E" w:rsidRPr="00BC5C01" w:rsidRDefault="00BC5C01" w:rsidP="00BC5C01">
      <w:pPr>
        <w:pStyle w:val="6221"/>
        <w:spacing w:beforeLines="50" w:before="156"/>
        <w:ind w:firstLine="480"/>
      </w:pPr>
      <w:r w:rsidRPr="00BC5C01">
        <w:t>如表</w:t>
      </w:r>
      <w:r w:rsidRPr="00BC5C01">
        <w:rPr>
          <w:rFonts w:hint="eastAsia"/>
        </w:rPr>
        <w:t>6.</w:t>
      </w:r>
      <w:r w:rsidRPr="00BC5C01">
        <w:t>1</w:t>
      </w:r>
      <w:r w:rsidRPr="00BC5C01">
        <w:t>所示，</w:t>
      </w:r>
      <w:r w:rsidRPr="00BC5C01">
        <w:t>KMO</w:t>
      </w:r>
      <w:r w:rsidRPr="00BC5C01">
        <w:t>值为</w:t>
      </w:r>
      <w:r w:rsidRPr="00BC5C01">
        <w:t>0.77</w:t>
      </w:r>
      <w:r w:rsidRPr="00BC5C01">
        <w:rPr>
          <w:rFonts w:hint="eastAsia"/>
        </w:rPr>
        <w:t>4</w:t>
      </w:r>
      <w:r w:rsidRPr="00BC5C01">
        <w:rPr>
          <w:rFonts w:hint="eastAsia"/>
        </w:rPr>
        <w:t>大于</w:t>
      </w:r>
      <w:r w:rsidRPr="00BC5C01">
        <w:t>0.5</w:t>
      </w:r>
      <w:r w:rsidRPr="00BC5C01">
        <w:t>，巴特利特球形检验的</w:t>
      </w:r>
      <w:r w:rsidRPr="00BC5C01">
        <w:rPr>
          <w:rFonts w:hint="eastAsia"/>
        </w:rPr>
        <w:t>相伴概率值近似为</w:t>
      </w:r>
      <w:r w:rsidRPr="00BC5C01">
        <w:rPr>
          <w:rFonts w:hint="eastAsia"/>
        </w:rPr>
        <w:t>0.000</w:t>
      </w:r>
      <w:r w:rsidRPr="00BC5C01">
        <w:rPr>
          <w:rFonts w:hint="eastAsia"/>
        </w:rPr>
        <w:t>，在</w:t>
      </w:r>
      <w:r w:rsidRPr="00BC5C01">
        <w:rPr>
          <w:rFonts w:hint="eastAsia"/>
        </w:rPr>
        <w:t>5%</w:t>
      </w:r>
      <w:r w:rsidRPr="00BC5C01">
        <w:rPr>
          <w:rFonts w:hint="eastAsia"/>
        </w:rPr>
        <w:t>的显著性水平下拒绝原假设，认为原有变量间存在关联性，因此原有指标适合做因子分析。</w:t>
      </w:r>
    </w:p>
    <w:p w14:paraId="2DE7EC5F" w14:textId="4A25EC89" w:rsidR="00E44AB6" w:rsidRDefault="00E44AB6" w:rsidP="00E44AB6">
      <w:pPr>
        <w:pStyle w:val="6221"/>
        <w:numPr>
          <w:ilvl w:val="0"/>
          <w:numId w:val="10"/>
        </w:numPr>
        <w:ind w:firstLineChars="0"/>
      </w:pPr>
      <w:r>
        <w:rPr>
          <w:rFonts w:hint="eastAsia"/>
        </w:rPr>
        <w:t>确定因子数</w:t>
      </w:r>
    </w:p>
    <w:p w14:paraId="56AFE6EB" w14:textId="61E5E011" w:rsidR="00E44AB6" w:rsidRDefault="00BC5C01" w:rsidP="00E44AB6">
      <w:pPr>
        <w:pStyle w:val="6221"/>
        <w:ind w:firstLine="480"/>
      </w:pPr>
      <w:r>
        <w:rPr>
          <w:rFonts w:hint="eastAsia"/>
        </w:rPr>
        <w:t>使用</w:t>
      </w:r>
      <w:r>
        <w:rPr>
          <w:rFonts w:hint="eastAsia"/>
        </w:rPr>
        <w:t>Matlab</w:t>
      </w:r>
      <w:r>
        <w:rPr>
          <w:rFonts w:hint="eastAsia"/>
        </w:rPr>
        <w:t>建立原观测指标间的相关系数矩阵，求取特征值和特征向量，以碎石图的形式表示</w:t>
      </w:r>
    </w:p>
    <w:p w14:paraId="353E5DFB" w14:textId="444E79B8" w:rsidR="00ED55DF" w:rsidRDefault="00ED55DF" w:rsidP="00ED55DF">
      <w:pPr>
        <w:pStyle w:val="AMDisplayEquation"/>
      </w:pPr>
      <w:r>
        <w:tab/>
      </w:r>
    </w:p>
    <w:p w14:paraId="5E9643CF" w14:textId="77777777" w:rsidR="00811753" w:rsidRDefault="00811753">
      <w:pPr>
        <w:widowControl/>
        <w:jc w:val="left"/>
        <w:rPr>
          <w:sz w:val="24"/>
        </w:rPr>
      </w:pPr>
      <w:r>
        <w:br w:type="page"/>
      </w:r>
    </w:p>
    <w:p w14:paraId="45B45549" w14:textId="1FD96268" w:rsidR="00811753" w:rsidRDefault="00EB494F" w:rsidP="00811753">
      <w:pPr>
        <w:pStyle w:val="622"/>
      </w:pPr>
      <w:r>
        <w:rPr>
          <w:rFonts w:hint="eastAsia"/>
        </w:rPr>
        <w:lastRenderedPageBreak/>
        <w:t>6</w:t>
      </w:r>
      <w:r w:rsidR="00811753">
        <w:rPr>
          <w:rFonts w:hint="eastAsia"/>
        </w:rPr>
        <w:t>.</w:t>
      </w:r>
      <w:r w:rsidR="00811753">
        <w:t xml:space="preserve"> </w:t>
      </w:r>
      <w:r w:rsidR="00811753">
        <w:t>（有</w:t>
      </w:r>
      <w:r w:rsidR="00811753">
        <w:rPr>
          <w:rFonts w:hint="eastAsia"/>
        </w:rPr>
        <w:t>具体写“</w:t>
      </w:r>
      <w:r w:rsidR="00811753">
        <w:t>问题三：</w:t>
      </w:r>
      <w:r w:rsidR="00811753">
        <w:rPr>
          <w:rFonts w:hint="eastAsia"/>
        </w:rPr>
        <w:t>具体问题”，否则“问题三的建模与求解”</w:t>
      </w:r>
      <w:r w:rsidR="00811753">
        <w:t>）</w:t>
      </w:r>
    </w:p>
    <w:p w14:paraId="32389960" w14:textId="77777777" w:rsidR="00811753" w:rsidRDefault="00811753" w:rsidP="00811753">
      <w:pPr>
        <w:pStyle w:val="6221"/>
        <w:ind w:firstLine="480"/>
      </w:pPr>
      <w:r>
        <w:rPr>
          <w:rFonts w:hint="eastAsia"/>
        </w:rPr>
        <w:t>问题三（问题的具体分析），（我们拟采用的方法），其建模求解流程框图如下：</w:t>
      </w:r>
    </w:p>
    <w:p w14:paraId="4060D922" w14:textId="77777777" w:rsidR="00811753" w:rsidRDefault="00811753" w:rsidP="00811753">
      <w:pPr>
        <w:pStyle w:val="6221"/>
        <w:ind w:firstLine="480"/>
      </w:pPr>
    </w:p>
    <w:p w14:paraId="5E76BE59" w14:textId="77777777" w:rsidR="00811753" w:rsidRDefault="00811753" w:rsidP="00811753">
      <w:pPr>
        <w:pStyle w:val="6221"/>
        <w:ind w:firstLine="480"/>
      </w:pPr>
    </w:p>
    <w:p w14:paraId="0C7143BD" w14:textId="77777777" w:rsidR="00811753" w:rsidRDefault="00811753" w:rsidP="00811753">
      <w:pPr>
        <w:pStyle w:val="6222"/>
        <w:spacing w:before="156" w:after="156"/>
      </w:pPr>
      <w:r>
        <w:t>图</w:t>
      </w:r>
      <w:r>
        <w:t>7</w:t>
      </w:r>
      <w:r>
        <w:rPr>
          <w:rFonts w:hint="eastAsia"/>
        </w:rPr>
        <w:t>.</w:t>
      </w:r>
      <w:r>
        <w:t xml:space="preserve">1 </w:t>
      </w:r>
      <w:r>
        <w:t>问题三建模求解流程</w:t>
      </w:r>
    </w:p>
    <w:p w14:paraId="7040503F" w14:textId="77777777" w:rsidR="00811753" w:rsidRDefault="00811753" w:rsidP="00811753">
      <w:pPr>
        <w:pStyle w:val="6221"/>
        <w:ind w:firstLine="480"/>
      </w:pPr>
    </w:p>
    <w:p w14:paraId="6E536FA1" w14:textId="77777777" w:rsidR="00811753" w:rsidRDefault="00811753" w:rsidP="00651F26">
      <w:pPr>
        <w:pStyle w:val="6221"/>
        <w:ind w:firstLine="480"/>
      </w:pPr>
      <w:r>
        <w:rPr>
          <w:rFonts w:hint="eastAsia"/>
        </w:rPr>
        <w:t>据图对建模求解的具体方法进行说明。</w:t>
      </w:r>
    </w:p>
    <w:p w14:paraId="11EE5F50" w14:textId="77777777" w:rsidR="00651F26" w:rsidRDefault="00651F26" w:rsidP="00651F26">
      <w:pPr>
        <w:pStyle w:val="6221"/>
        <w:ind w:firstLine="480"/>
      </w:pPr>
    </w:p>
    <w:p w14:paraId="00CB423A" w14:textId="77777777" w:rsidR="00811753" w:rsidRDefault="00811753" w:rsidP="00811753">
      <w:pPr>
        <w:pStyle w:val="6222"/>
        <w:spacing w:before="156" w:after="156"/>
      </w:pPr>
      <w:r>
        <w:rPr>
          <w:rFonts w:hint="eastAsia"/>
        </w:rPr>
        <w:t>表</w:t>
      </w:r>
      <w:r>
        <w:t>7</w:t>
      </w:r>
      <w:r>
        <w:rPr>
          <w:rFonts w:hint="eastAsia"/>
        </w:rPr>
        <w:t>.</w:t>
      </w:r>
      <w:r>
        <w:t>1</w:t>
      </w:r>
      <w:r>
        <w:t>（问题三的数据处理结果）</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6"/>
        <w:gridCol w:w="2336"/>
        <w:gridCol w:w="2336"/>
        <w:gridCol w:w="2336"/>
      </w:tblGrid>
      <w:tr w:rsidR="00811753" w14:paraId="72A3BBA4" w14:textId="77777777" w:rsidTr="00957644">
        <w:tc>
          <w:tcPr>
            <w:tcW w:w="2336" w:type="dxa"/>
            <w:tcBorders>
              <w:top w:val="single" w:sz="12" w:space="0" w:color="auto"/>
              <w:bottom w:val="single" w:sz="8" w:space="0" w:color="auto"/>
            </w:tcBorders>
            <w:vAlign w:val="center"/>
          </w:tcPr>
          <w:p w14:paraId="10B86D76" w14:textId="77777777" w:rsidR="00811753" w:rsidRDefault="00811753" w:rsidP="00957644">
            <w:pPr>
              <w:pStyle w:val="6222"/>
              <w:spacing w:before="156" w:after="156"/>
            </w:pPr>
          </w:p>
        </w:tc>
        <w:tc>
          <w:tcPr>
            <w:tcW w:w="2336" w:type="dxa"/>
            <w:tcBorders>
              <w:top w:val="single" w:sz="12" w:space="0" w:color="auto"/>
              <w:bottom w:val="single" w:sz="8" w:space="0" w:color="auto"/>
            </w:tcBorders>
            <w:vAlign w:val="center"/>
          </w:tcPr>
          <w:p w14:paraId="0E4BF8CD" w14:textId="77777777" w:rsidR="00811753" w:rsidRDefault="00811753" w:rsidP="00957644">
            <w:pPr>
              <w:pStyle w:val="6222"/>
              <w:spacing w:before="156" w:after="156"/>
            </w:pPr>
            <w:r>
              <w:rPr>
                <w:rFonts w:hint="eastAsia"/>
              </w:rPr>
              <w:t>项目</w:t>
            </w:r>
            <w:r>
              <w:rPr>
                <w:rFonts w:hint="eastAsia"/>
              </w:rPr>
              <w:t>1</w:t>
            </w:r>
          </w:p>
        </w:tc>
        <w:tc>
          <w:tcPr>
            <w:tcW w:w="2336" w:type="dxa"/>
            <w:tcBorders>
              <w:top w:val="single" w:sz="12" w:space="0" w:color="auto"/>
              <w:bottom w:val="single" w:sz="8" w:space="0" w:color="auto"/>
            </w:tcBorders>
            <w:vAlign w:val="center"/>
          </w:tcPr>
          <w:p w14:paraId="1394808B" w14:textId="77777777" w:rsidR="00811753" w:rsidRDefault="00811753" w:rsidP="00957644">
            <w:pPr>
              <w:pStyle w:val="6222"/>
              <w:spacing w:before="156" w:after="156"/>
            </w:pPr>
            <w:r>
              <w:rPr>
                <w:rFonts w:hint="eastAsia"/>
              </w:rPr>
              <w:t>项目</w:t>
            </w:r>
            <w:r>
              <w:rPr>
                <w:rFonts w:hint="eastAsia"/>
              </w:rPr>
              <w:t>2</w:t>
            </w:r>
          </w:p>
        </w:tc>
        <w:tc>
          <w:tcPr>
            <w:tcW w:w="2336" w:type="dxa"/>
            <w:tcBorders>
              <w:top w:val="single" w:sz="12" w:space="0" w:color="auto"/>
              <w:bottom w:val="single" w:sz="8" w:space="0" w:color="auto"/>
            </w:tcBorders>
            <w:vAlign w:val="center"/>
          </w:tcPr>
          <w:p w14:paraId="431408D5" w14:textId="77777777" w:rsidR="00811753" w:rsidRDefault="00811753" w:rsidP="00957644">
            <w:pPr>
              <w:pStyle w:val="6222"/>
              <w:spacing w:before="156" w:after="156"/>
            </w:pPr>
            <w:r>
              <w:rPr>
                <w:rFonts w:hint="eastAsia"/>
              </w:rPr>
              <w:t>项目</w:t>
            </w:r>
            <w:r>
              <w:rPr>
                <w:rFonts w:hint="eastAsia"/>
              </w:rPr>
              <w:t>3</w:t>
            </w:r>
          </w:p>
        </w:tc>
      </w:tr>
      <w:tr w:rsidR="00811753" w14:paraId="13C31566" w14:textId="77777777" w:rsidTr="00957644">
        <w:tc>
          <w:tcPr>
            <w:tcW w:w="2336" w:type="dxa"/>
            <w:tcBorders>
              <w:top w:val="single" w:sz="8" w:space="0" w:color="auto"/>
            </w:tcBorders>
            <w:vAlign w:val="center"/>
          </w:tcPr>
          <w:p w14:paraId="0E626616" w14:textId="77777777" w:rsidR="00811753" w:rsidRDefault="00811753" w:rsidP="00957644">
            <w:pPr>
              <w:pStyle w:val="6222"/>
              <w:spacing w:before="156" w:after="156"/>
            </w:pPr>
            <w:r>
              <w:rPr>
                <w:rFonts w:hint="eastAsia"/>
              </w:rPr>
              <w:t>种类</w:t>
            </w:r>
            <w:r>
              <w:t>1</w:t>
            </w:r>
          </w:p>
        </w:tc>
        <w:tc>
          <w:tcPr>
            <w:tcW w:w="2336" w:type="dxa"/>
            <w:tcBorders>
              <w:top w:val="single" w:sz="8" w:space="0" w:color="auto"/>
            </w:tcBorders>
            <w:vAlign w:val="center"/>
          </w:tcPr>
          <w:p w14:paraId="6FF315DB" w14:textId="77777777" w:rsidR="00811753" w:rsidRDefault="00811753" w:rsidP="00957644">
            <w:pPr>
              <w:pStyle w:val="6222"/>
              <w:spacing w:before="156" w:after="156"/>
            </w:pPr>
          </w:p>
        </w:tc>
        <w:tc>
          <w:tcPr>
            <w:tcW w:w="2336" w:type="dxa"/>
            <w:tcBorders>
              <w:top w:val="single" w:sz="8" w:space="0" w:color="auto"/>
            </w:tcBorders>
            <w:vAlign w:val="center"/>
          </w:tcPr>
          <w:p w14:paraId="5B9A77C8" w14:textId="77777777" w:rsidR="00811753" w:rsidRDefault="00811753" w:rsidP="00957644">
            <w:pPr>
              <w:pStyle w:val="6222"/>
              <w:spacing w:before="156" w:after="156"/>
            </w:pPr>
          </w:p>
        </w:tc>
        <w:tc>
          <w:tcPr>
            <w:tcW w:w="2336" w:type="dxa"/>
            <w:tcBorders>
              <w:top w:val="single" w:sz="8" w:space="0" w:color="auto"/>
            </w:tcBorders>
            <w:vAlign w:val="center"/>
          </w:tcPr>
          <w:p w14:paraId="4FF20BFF" w14:textId="77777777" w:rsidR="00811753" w:rsidRDefault="00811753" w:rsidP="00957644">
            <w:pPr>
              <w:pStyle w:val="6222"/>
              <w:spacing w:before="156" w:after="156"/>
            </w:pPr>
          </w:p>
        </w:tc>
      </w:tr>
      <w:tr w:rsidR="00811753" w14:paraId="3EC9868F" w14:textId="77777777" w:rsidTr="00957644">
        <w:tc>
          <w:tcPr>
            <w:tcW w:w="2336" w:type="dxa"/>
            <w:vAlign w:val="center"/>
          </w:tcPr>
          <w:p w14:paraId="3E18A2C7" w14:textId="77777777" w:rsidR="00811753" w:rsidRDefault="00811753" w:rsidP="00957644">
            <w:pPr>
              <w:pStyle w:val="6222"/>
              <w:spacing w:before="156" w:after="156"/>
            </w:pPr>
            <w:r>
              <w:rPr>
                <w:rFonts w:hint="eastAsia"/>
              </w:rPr>
              <w:t>种类</w:t>
            </w:r>
            <w:r>
              <w:rPr>
                <w:rFonts w:hint="eastAsia"/>
              </w:rPr>
              <w:t>2</w:t>
            </w:r>
          </w:p>
        </w:tc>
        <w:tc>
          <w:tcPr>
            <w:tcW w:w="2336" w:type="dxa"/>
            <w:vAlign w:val="center"/>
          </w:tcPr>
          <w:p w14:paraId="52297306" w14:textId="77777777" w:rsidR="00811753" w:rsidRDefault="00811753" w:rsidP="00957644">
            <w:pPr>
              <w:pStyle w:val="6222"/>
              <w:spacing w:before="156" w:after="156"/>
            </w:pPr>
          </w:p>
        </w:tc>
        <w:tc>
          <w:tcPr>
            <w:tcW w:w="2336" w:type="dxa"/>
            <w:vAlign w:val="center"/>
          </w:tcPr>
          <w:p w14:paraId="1B2E9901" w14:textId="77777777" w:rsidR="00811753" w:rsidRDefault="00811753" w:rsidP="00957644">
            <w:pPr>
              <w:pStyle w:val="6222"/>
              <w:spacing w:before="156" w:after="156"/>
            </w:pPr>
          </w:p>
        </w:tc>
        <w:tc>
          <w:tcPr>
            <w:tcW w:w="2336" w:type="dxa"/>
            <w:vAlign w:val="center"/>
          </w:tcPr>
          <w:p w14:paraId="65B07D73" w14:textId="77777777" w:rsidR="00811753" w:rsidRDefault="00811753" w:rsidP="00957644">
            <w:pPr>
              <w:pStyle w:val="6222"/>
              <w:spacing w:before="156" w:after="156"/>
            </w:pPr>
          </w:p>
        </w:tc>
      </w:tr>
      <w:tr w:rsidR="00811753" w14:paraId="1E9DE95D" w14:textId="77777777" w:rsidTr="00957644">
        <w:tc>
          <w:tcPr>
            <w:tcW w:w="2336" w:type="dxa"/>
            <w:tcBorders>
              <w:bottom w:val="single" w:sz="12" w:space="0" w:color="auto"/>
            </w:tcBorders>
            <w:vAlign w:val="center"/>
          </w:tcPr>
          <w:p w14:paraId="543BF75C" w14:textId="77777777" w:rsidR="00811753" w:rsidRDefault="00811753" w:rsidP="00957644">
            <w:pPr>
              <w:pStyle w:val="6222"/>
              <w:spacing w:before="156" w:after="156"/>
            </w:pPr>
            <w:r>
              <w:rPr>
                <w:rFonts w:hint="eastAsia"/>
              </w:rPr>
              <w:t>种类</w:t>
            </w:r>
            <w:r>
              <w:rPr>
                <w:rFonts w:hint="eastAsia"/>
              </w:rPr>
              <w:t>3</w:t>
            </w:r>
          </w:p>
        </w:tc>
        <w:tc>
          <w:tcPr>
            <w:tcW w:w="2336" w:type="dxa"/>
            <w:tcBorders>
              <w:bottom w:val="single" w:sz="12" w:space="0" w:color="auto"/>
            </w:tcBorders>
            <w:vAlign w:val="center"/>
          </w:tcPr>
          <w:p w14:paraId="1B8D7557" w14:textId="77777777" w:rsidR="00811753" w:rsidRDefault="00811753" w:rsidP="00957644">
            <w:pPr>
              <w:pStyle w:val="6222"/>
              <w:spacing w:before="156" w:after="156"/>
            </w:pPr>
          </w:p>
        </w:tc>
        <w:tc>
          <w:tcPr>
            <w:tcW w:w="2336" w:type="dxa"/>
            <w:tcBorders>
              <w:bottom w:val="single" w:sz="12" w:space="0" w:color="auto"/>
            </w:tcBorders>
            <w:vAlign w:val="center"/>
          </w:tcPr>
          <w:p w14:paraId="1CDB5A2F" w14:textId="77777777" w:rsidR="00811753" w:rsidRDefault="00811753" w:rsidP="00957644">
            <w:pPr>
              <w:pStyle w:val="6222"/>
              <w:spacing w:before="156" w:after="156"/>
            </w:pPr>
          </w:p>
        </w:tc>
        <w:tc>
          <w:tcPr>
            <w:tcW w:w="2336" w:type="dxa"/>
            <w:tcBorders>
              <w:bottom w:val="single" w:sz="12" w:space="0" w:color="auto"/>
            </w:tcBorders>
            <w:vAlign w:val="center"/>
          </w:tcPr>
          <w:p w14:paraId="261F6CCE" w14:textId="77777777" w:rsidR="00811753" w:rsidRDefault="00811753" w:rsidP="00957644">
            <w:pPr>
              <w:pStyle w:val="6222"/>
              <w:spacing w:before="156" w:after="156"/>
            </w:pPr>
          </w:p>
        </w:tc>
      </w:tr>
    </w:tbl>
    <w:p w14:paraId="2B0E560D" w14:textId="77777777" w:rsidR="00811753" w:rsidRPr="00E0465A" w:rsidRDefault="00811753" w:rsidP="00811753">
      <w:pPr>
        <w:pStyle w:val="6222"/>
        <w:spacing w:before="156" w:after="156"/>
      </w:pPr>
    </w:p>
    <w:p w14:paraId="6007EC37" w14:textId="77777777" w:rsidR="00957644" w:rsidRDefault="00811753" w:rsidP="00811753">
      <w:pPr>
        <w:pStyle w:val="6221"/>
        <w:ind w:firstLine="480"/>
      </w:pPr>
      <w:r>
        <w:t>对问题求解的结果进行分析。</w:t>
      </w:r>
    </w:p>
    <w:p w14:paraId="2AFDDC5D" w14:textId="77777777" w:rsidR="00957644" w:rsidRDefault="00957644">
      <w:pPr>
        <w:widowControl/>
        <w:jc w:val="left"/>
        <w:rPr>
          <w:sz w:val="24"/>
        </w:rPr>
      </w:pPr>
      <w:r>
        <w:br w:type="page"/>
      </w:r>
    </w:p>
    <w:p w14:paraId="67FBA237" w14:textId="77777777" w:rsidR="00811753" w:rsidRDefault="00957644" w:rsidP="00957644">
      <w:pPr>
        <w:pStyle w:val="622"/>
      </w:pPr>
      <w:r>
        <w:rPr>
          <w:rFonts w:hint="eastAsia"/>
        </w:rPr>
        <w:lastRenderedPageBreak/>
        <w:t>8.</w:t>
      </w:r>
      <w:r>
        <w:t xml:space="preserve"> </w:t>
      </w:r>
      <w:r>
        <w:t>模型评价与改进</w:t>
      </w:r>
    </w:p>
    <w:p w14:paraId="3B8B0E4B" w14:textId="77777777" w:rsidR="00957644" w:rsidRDefault="00957644" w:rsidP="00957644">
      <w:pPr>
        <w:pStyle w:val="6223"/>
        <w:spacing w:before="312" w:after="156"/>
      </w:pPr>
      <w:r>
        <w:rPr>
          <w:rFonts w:hint="eastAsia"/>
        </w:rPr>
        <w:t>8.</w:t>
      </w:r>
      <w:r>
        <w:t xml:space="preserve">1 </w:t>
      </w:r>
      <w:r>
        <w:t>模型的优点</w:t>
      </w:r>
    </w:p>
    <w:p w14:paraId="60B025D1" w14:textId="77777777" w:rsidR="00957644" w:rsidRDefault="008F6EE2" w:rsidP="008F6EE2">
      <w:pPr>
        <w:pStyle w:val="6221"/>
        <w:ind w:firstLine="480"/>
      </w:pPr>
      <w:r>
        <w:rPr>
          <w:rFonts w:hint="eastAsia"/>
        </w:rPr>
        <w:t>1.</w:t>
      </w:r>
      <w:r>
        <w:t xml:space="preserve"> </w:t>
      </w:r>
      <w:r>
        <w:t>这里写模型的优点一。</w:t>
      </w:r>
    </w:p>
    <w:p w14:paraId="60A7A335" w14:textId="77777777" w:rsidR="008F6EE2" w:rsidRDefault="008F6EE2" w:rsidP="008F6EE2">
      <w:pPr>
        <w:pStyle w:val="6221"/>
        <w:ind w:firstLine="480"/>
      </w:pPr>
      <w:r>
        <w:rPr>
          <w:rFonts w:hint="eastAsia"/>
        </w:rPr>
        <w:t>2.</w:t>
      </w:r>
      <w:r>
        <w:t xml:space="preserve"> </w:t>
      </w:r>
      <w:r>
        <w:t>这里写模型的优点二。</w:t>
      </w:r>
    </w:p>
    <w:p w14:paraId="1A2D11C1" w14:textId="77777777" w:rsidR="008F6EE2" w:rsidRDefault="008F6EE2" w:rsidP="008F6EE2">
      <w:pPr>
        <w:pStyle w:val="6221"/>
        <w:ind w:firstLine="480"/>
      </w:pPr>
      <w:r>
        <w:rPr>
          <w:rFonts w:hint="eastAsia"/>
        </w:rPr>
        <w:t>3.</w:t>
      </w:r>
      <w:r>
        <w:t xml:space="preserve"> </w:t>
      </w:r>
      <w:r>
        <w:t>这里写模型的优点三。</w:t>
      </w:r>
    </w:p>
    <w:p w14:paraId="4E0EE95C" w14:textId="77777777" w:rsidR="00957644" w:rsidRDefault="00957644" w:rsidP="00957644">
      <w:pPr>
        <w:pStyle w:val="6223"/>
        <w:spacing w:before="312" w:after="156"/>
      </w:pPr>
      <w:r>
        <w:rPr>
          <w:rFonts w:hint="eastAsia"/>
        </w:rPr>
        <w:t>8.</w:t>
      </w:r>
      <w:r>
        <w:t xml:space="preserve">2 </w:t>
      </w:r>
      <w:r>
        <w:t>模型的缺点</w:t>
      </w:r>
    </w:p>
    <w:p w14:paraId="2D1B5CDE" w14:textId="77777777" w:rsidR="008F6EE2" w:rsidRDefault="008F6EE2" w:rsidP="008F6EE2">
      <w:pPr>
        <w:pStyle w:val="6221"/>
        <w:ind w:firstLine="480"/>
      </w:pPr>
      <w:r>
        <w:rPr>
          <w:rFonts w:hint="eastAsia"/>
        </w:rPr>
        <w:t>1.</w:t>
      </w:r>
      <w:r>
        <w:t xml:space="preserve"> </w:t>
      </w:r>
      <w:r>
        <w:t>这里写模型的</w:t>
      </w:r>
      <w:r>
        <w:rPr>
          <w:rFonts w:hint="eastAsia"/>
        </w:rPr>
        <w:t>缺点</w:t>
      </w:r>
      <w:r>
        <w:t>一。</w:t>
      </w:r>
    </w:p>
    <w:p w14:paraId="0DC68073" w14:textId="77777777" w:rsidR="008F6EE2" w:rsidRPr="008F6EE2" w:rsidRDefault="008F6EE2" w:rsidP="008F6EE2">
      <w:pPr>
        <w:pStyle w:val="6221"/>
        <w:ind w:firstLine="480"/>
      </w:pPr>
      <w:r>
        <w:rPr>
          <w:rFonts w:hint="eastAsia"/>
        </w:rPr>
        <w:t>2.</w:t>
      </w:r>
      <w:r>
        <w:t xml:space="preserve"> </w:t>
      </w:r>
      <w:r>
        <w:t>这里写模型的</w:t>
      </w:r>
      <w:r>
        <w:rPr>
          <w:rFonts w:hint="eastAsia"/>
        </w:rPr>
        <w:t>缺点</w:t>
      </w:r>
      <w:r>
        <w:t>二。</w:t>
      </w:r>
    </w:p>
    <w:p w14:paraId="133A806A" w14:textId="77777777" w:rsidR="008F6EE2" w:rsidRDefault="008F6EE2" w:rsidP="00957644">
      <w:pPr>
        <w:pStyle w:val="6223"/>
        <w:spacing w:before="312" w:after="156"/>
      </w:pPr>
      <w:r>
        <w:rPr>
          <w:rFonts w:hint="eastAsia"/>
        </w:rPr>
        <w:t>8.</w:t>
      </w:r>
      <w:r>
        <w:t xml:space="preserve">3 </w:t>
      </w:r>
      <w:r>
        <w:t>模型的改进与推广</w:t>
      </w:r>
    </w:p>
    <w:p w14:paraId="465D24AB" w14:textId="77777777" w:rsidR="008F6EE2" w:rsidRDefault="008F6EE2" w:rsidP="0081663A">
      <w:pPr>
        <w:pStyle w:val="6221"/>
        <w:ind w:firstLine="480"/>
      </w:pPr>
      <w:r>
        <w:rPr>
          <w:rFonts w:hint="eastAsia"/>
        </w:rPr>
        <w:t>本文提出的模型和方法可推广应用于</w:t>
      </w:r>
      <w:r>
        <w:rPr>
          <w:rFonts w:hint="eastAsia"/>
        </w:rPr>
        <w:t>XXXXXXXXX</w:t>
      </w:r>
      <w:r>
        <w:rPr>
          <w:rFonts w:hint="eastAsia"/>
        </w:rPr>
        <w:t>：</w:t>
      </w:r>
    </w:p>
    <w:p w14:paraId="7E549CDE" w14:textId="77777777" w:rsidR="008F6EE2" w:rsidRDefault="00A81B7D" w:rsidP="00A81B7D">
      <w:pPr>
        <w:pStyle w:val="6221"/>
        <w:numPr>
          <w:ilvl w:val="0"/>
          <w:numId w:val="7"/>
        </w:numPr>
        <w:ind w:firstLineChars="0"/>
      </w:pPr>
      <w:r>
        <w:t>本文模型在推广过程的普遍适用性（属优点）。</w:t>
      </w:r>
    </w:p>
    <w:p w14:paraId="0F12EE4E" w14:textId="77777777" w:rsidR="00A81B7D" w:rsidRDefault="00A81B7D" w:rsidP="00A81B7D">
      <w:pPr>
        <w:pStyle w:val="6221"/>
        <w:numPr>
          <w:ilvl w:val="0"/>
          <w:numId w:val="7"/>
        </w:numPr>
        <w:ind w:firstLineChars="0"/>
      </w:pPr>
      <w:r>
        <w:t>本文模型在对同一领域的其他研究的参考意义和价值（属优点）。</w:t>
      </w:r>
    </w:p>
    <w:p w14:paraId="644CF156" w14:textId="77777777" w:rsidR="00AA4159" w:rsidRDefault="00A81B7D" w:rsidP="00A81B7D">
      <w:pPr>
        <w:pStyle w:val="6221"/>
        <w:numPr>
          <w:ilvl w:val="0"/>
          <w:numId w:val="7"/>
        </w:numPr>
        <w:ind w:firstLineChars="0"/>
      </w:pPr>
      <w:r>
        <w:rPr>
          <w:rFonts w:hint="eastAsia"/>
        </w:rPr>
        <w:t>本文模型在推广过程中可能遇到的困难和不足之处（属缺点）。</w:t>
      </w:r>
    </w:p>
    <w:p w14:paraId="76D3699F" w14:textId="77777777" w:rsidR="00AA4159" w:rsidRDefault="00AA4159">
      <w:pPr>
        <w:widowControl/>
        <w:jc w:val="left"/>
        <w:rPr>
          <w:sz w:val="24"/>
        </w:rPr>
      </w:pPr>
      <w:r>
        <w:br w:type="page"/>
      </w:r>
    </w:p>
    <w:p w14:paraId="278802DB" w14:textId="77777777" w:rsidR="00AA4159" w:rsidRDefault="00AA4159" w:rsidP="00AA4159">
      <w:pPr>
        <w:pStyle w:val="622"/>
      </w:pPr>
      <w:r>
        <w:lastRenderedPageBreak/>
        <w:t>参考文献</w:t>
      </w:r>
    </w:p>
    <w:p w14:paraId="1170745D" w14:textId="41E3285B" w:rsidR="007473FD" w:rsidRDefault="007473FD" w:rsidP="007473FD">
      <w:pPr>
        <w:pStyle w:val="6221"/>
        <w:ind w:firstLineChars="0" w:firstLine="0"/>
      </w:pPr>
      <w:r w:rsidRPr="007473FD">
        <w:rPr>
          <w:rFonts w:hint="eastAsia"/>
        </w:rPr>
        <w:t>[1]</w:t>
      </w:r>
      <w:r>
        <w:t xml:space="preserve"> </w:t>
      </w:r>
      <w:r w:rsidRPr="007473FD">
        <w:rPr>
          <w:rFonts w:hint="eastAsia"/>
        </w:rPr>
        <w:t>刘昕</w:t>
      </w:r>
      <w:r w:rsidRPr="007473FD">
        <w:rPr>
          <w:rFonts w:hint="eastAsia"/>
        </w:rPr>
        <w:t>.1100kt/a</w:t>
      </w:r>
      <w:r w:rsidRPr="007473FD">
        <w:rPr>
          <w:rFonts w:hint="eastAsia"/>
        </w:rPr>
        <w:t>催化汽油精制装置降低辛烷值损失的措施</w:t>
      </w:r>
      <w:r w:rsidRPr="007473FD">
        <w:rPr>
          <w:rFonts w:hint="eastAsia"/>
        </w:rPr>
        <w:t>[J].</w:t>
      </w:r>
      <w:r w:rsidRPr="007473FD">
        <w:rPr>
          <w:rFonts w:hint="eastAsia"/>
        </w:rPr>
        <w:t>中氮肥</w:t>
      </w:r>
      <w:r w:rsidRPr="007473FD">
        <w:rPr>
          <w:rFonts w:hint="eastAsia"/>
        </w:rPr>
        <w:t>,2020(01):69-71.</w:t>
      </w:r>
    </w:p>
    <w:p w14:paraId="27E25C68" w14:textId="77777777" w:rsidR="00AA4159" w:rsidRDefault="00AA4159">
      <w:pPr>
        <w:widowControl/>
        <w:jc w:val="left"/>
        <w:rPr>
          <w:sz w:val="24"/>
        </w:rPr>
      </w:pPr>
      <w:r>
        <w:br w:type="page"/>
      </w:r>
    </w:p>
    <w:p w14:paraId="31FFDB3F" w14:textId="77777777" w:rsidR="00A81B7D" w:rsidRDefault="00AA4159" w:rsidP="00AA4159">
      <w:pPr>
        <w:pStyle w:val="622"/>
      </w:pPr>
      <w:r>
        <w:rPr>
          <w:rFonts w:hint="eastAsia"/>
        </w:rPr>
        <w:lastRenderedPageBreak/>
        <w:t>附录</w:t>
      </w:r>
    </w:p>
    <w:p w14:paraId="3F8AD515" w14:textId="77777777" w:rsidR="00AA4159" w:rsidRDefault="00AA4159" w:rsidP="00AA4159">
      <w:pPr>
        <w:pStyle w:val="6223"/>
        <w:spacing w:before="312" w:after="156"/>
      </w:pPr>
      <w:r>
        <w:rPr>
          <w:rFonts w:hint="eastAsia"/>
        </w:rPr>
        <w:t>程序</w:t>
      </w:r>
      <w:r>
        <w:rPr>
          <w:rFonts w:hint="eastAsia"/>
        </w:rPr>
        <w:t>1</w:t>
      </w:r>
      <w:r>
        <w:rPr>
          <w:rFonts w:hint="eastAsia"/>
        </w:rPr>
        <w:t>：</w:t>
      </w:r>
      <w:r>
        <w:rPr>
          <w:rFonts w:hint="eastAsia"/>
        </w:rPr>
        <w:t>XXXXX</w:t>
      </w:r>
      <w:r>
        <w:rPr>
          <w:rFonts w:hint="eastAsia"/>
        </w:rPr>
        <w:t>程序</w:t>
      </w:r>
    </w:p>
    <w:p w14:paraId="4C1D4E43" w14:textId="77777777" w:rsidR="00AA4159" w:rsidRDefault="00AA4159" w:rsidP="00AA4159">
      <w:pPr>
        <w:pStyle w:val="6223"/>
        <w:spacing w:before="312" w:after="156"/>
      </w:pPr>
      <w:r>
        <w:rPr>
          <w:rFonts w:hint="eastAsia"/>
        </w:rPr>
        <w:t>程序</w:t>
      </w:r>
      <w:r>
        <w:t>2</w:t>
      </w:r>
      <w:r>
        <w:rPr>
          <w:rFonts w:hint="eastAsia"/>
        </w:rPr>
        <w:t>：</w:t>
      </w:r>
      <w:r>
        <w:rPr>
          <w:rFonts w:hint="eastAsia"/>
        </w:rPr>
        <w:t>XXXXX</w:t>
      </w:r>
      <w:r>
        <w:rPr>
          <w:rFonts w:hint="eastAsia"/>
        </w:rPr>
        <w:t>程序</w:t>
      </w:r>
    </w:p>
    <w:p w14:paraId="1B502CB2" w14:textId="77777777" w:rsidR="00AA4159" w:rsidRDefault="00AA4159" w:rsidP="00AA4159">
      <w:pPr>
        <w:pStyle w:val="6223"/>
        <w:spacing w:before="312" w:after="156"/>
      </w:pPr>
      <w:r>
        <w:rPr>
          <w:rFonts w:hint="eastAsia"/>
        </w:rPr>
        <w:t>程序</w:t>
      </w:r>
      <w:r>
        <w:t>3</w:t>
      </w:r>
      <w:r>
        <w:rPr>
          <w:rFonts w:hint="eastAsia"/>
        </w:rPr>
        <w:t>：</w:t>
      </w:r>
      <w:r>
        <w:rPr>
          <w:rFonts w:hint="eastAsia"/>
        </w:rPr>
        <w:t>XXXXX</w:t>
      </w:r>
      <w:r>
        <w:rPr>
          <w:rFonts w:hint="eastAsia"/>
        </w:rPr>
        <w:t>程序</w:t>
      </w:r>
    </w:p>
    <w:p w14:paraId="6DCF5FA9" w14:textId="77777777" w:rsidR="00AA4159" w:rsidRDefault="00AA4159" w:rsidP="00AA4159">
      <w:pPr>
        <w:pStyle w:val="6223"/>
        <w:spacing w:before="312" w:after="156"/>
      </w:pPr>
      <w:r>
        <w:rPr>
          <w:rFonts w:hint="eastAsia"/>
        </w:rPr>
        <w:t>程序</w:t>
      </w:r>
      <w:r>
        <w:t>4</w:t>
      </w:r>
      <w:r>
        <w:rPr>
          <w:rFonts w:hint="eastAsia"/>
        </w:rPr>
        <w:t>：</w:t>
      </w:r>
      <w:r>
        <w:rPr>
          <w:rFonts w:hint="eastAsia"/>
        </w:rPr>
        <w:t>XXXXX</w:t>
      </w:r>
      <w:r>
        <w:rPr>
          <w:rFonts w:hint="eastAsia"/>
        </w:rPr>
        <w:t>程序</w:t>
      </w:r>
    </w:p>
    <w:p w14:paraId="4795BCAC" w14:textId="77777777" w:rsidR="00AA4159" w:rsidRPr="00AA4159" w:rsidRDefault="00AA4159" w:rsidP="00AA4159">
      <w:pPr>
        <w:pStyle w:val="6223"/>
        <w:spacing w:before="312" w:after="156"/>
      </w:pPr>
    </w:p>
    <w:p w14:paraId="5673EA13" w14:textId="77777777" w:rsidR="00811753" w:rsidRPr="00811753" w:rsidRDefault="00811753" w:rsidP="00811753">
      <w:pPr>
        <w:pStyle w:val="6221"/>
        <w:ind w:firstLine="480"/>
      </w:pPr>
    </w:p>
    <w:p w14:paraId="37E7C1B4" w14:textId="77777777" w:rsidR="00811753" w:rsidRPr="00811753" w:rsidRDefault="00811753" w:rsidP="0040000C"/>
    <w:p w14:paraId="50FEF852" w14:textId="77777777" w:rsidR="007C5041" w:rsidRDefault="007C5041" w:rsidP="0040000C"/>
    <w:p w14:paraId="60894B23" w14:textId="77777777" w:rsidR="007C5041" w:rsidRDefault="007C5041" w:rsidP="0040000C"/>
    <w:p w14:paraId="0E146665" w14:textId="77777777" w:rsidR="007C5041" w:rsidRDefault="007C5041" w:rsidP="0040000C"/>
    <w:p w14:paraId="3FA8DAA7" w14:textId="77777777" w:rsidR="007C5041" w:rsidRDefault="007C5041" w:rsidP="0040000C"/>
    <w:p w14:paraId="4BD907B8" w14:textId="77777777" w:rsidR="007C5041" w:rsidRDefault="007C5041" w:rsidP="0040000C"/>
    <w:p w14:paraId="6009E985" w14:textId="77777777" w:rsidR="007C5041" w:rsidRDefault="007C5041" w:rsidP="0040000C"/>
    <w:p w14:paraId="77507EB0" w14:textId="77777777" w:rsidR="007C5041" w:rsidRDefault="007C5041" w:rsidP="0040000C"/>
    <w:p w14:paraId="66190AF0" w14:textId="77777777" w:rsidR="007C5041" w:rsidRDefault="007C5041" w:rsidP="0040000C"/>
    <w:p w14:paraId="69C593B1" w14:textId="77777777" w:rsidR="007C5041" w:rsidRDefault="007C5041" w:rsidP="0040000C"/>
    <w:p w14:paraId="5BBFECD4" w14:textId="77777777" w:rsidR="007C5041" w:rsidRDefault="007C5041" w:rsidP="0040000C"/>
    <w:p w14:paraId="6CED60B2" w14:textId="77777777" w:rsidR="007C5041" w:rsidRDefault="007C5041" w:rsidP="0040000C"/>
    <w:p w14:paraId="69A38B24" w14:textId="77777777" w:rsidR="007C5041" w:rsidRDefault="007C5041" w:rsidP="0040000C"/>
    <w:p w14:paraId="421DD54C" w14:textId="77777777" w:rsidR="007C5041" w:rsidRDefault="007C5041" w:rsidP="0040000C"/>
    <w:p w14:paraId="0D8C89B2" w14:textId="77777777" w:rsidR="007C5041" w:rsidRDefault="007C5041" w:rsidP="0040000C"/>
    <w:p w14:paraId="638B3745" w14:textId="77777777" w:rsidR="007C5041" w:rsidRDefault="007C5041" w:rsidP="0040000C"/>
    <w:p w14:paraId="6ED44873" w14:textId="77777777" w:rsidR="007C5041" w:rsidRDefault="007C5041" w:rsidP="0040000C"/>
    <w:p w14:paraId="60EC63AE" w14:textId="77777777" w:rsidR="007C5041" w:rsidRDefault="007C5041" w:rsidP="0040000C"/>
    <w:p w14:paraId="67B8E672" w14:textId="77777777" w:rsidR="007C5041" w:rsidRDefault="007C5041" w:rsidP="0040000C"/>
    <w:p w14:paraId="3B6D9442" w14:textId="77777777" w:rsidR="007C5041" w:rsidRDefault="007C5041" w:rsidP="0040000C"/>
    <w:p w14:paraId="75DD7094" w14:textId="77777777" w:rsidR="007C5041" w:rsidRDefault="007C5041" w:rsidP="0040000C"/>
    <w:p w14:paraId="4B34DE58" w14:textId="77777777" w:rsidR="007C5041" w:rsidRDefault="007C5041" w:rsidP="0040000C"/>
    <w:p w14:paraId="4642A41E" w14:textId="77777777" w:rsidR="007C5041" w:rsidRDefault="007C5041" w:rsidP="0040000C"/>
    <w:p w14:paraId="059EFE0D" w14:textId="77777777" w:rsidR="007C5041" w:rsidRDefault="007C5041" w:rsidP="0040000C"/>
    <w:p w14:paraId="3F84E275" w14:textId="77777777" w:rsidR="007C5041" w:rsidRDefault="007C5041" w:rsidP="0040000C"/>
    <w:p w14:paraId="67F08302" w14:textId="77777777" w:rsidR="007C5041" w:rsidRDefault="007C5041" w:rsidP="0040000C"/>
    <w:p w14:paraId="10DEE222" w14:textId="77777777" w:rsidR="007C5041" w:rsidRDefault="007C5041" w:rsidP="0040000C"/>
    <w:p w14:paraId="5195F63C" w14:textId="77777777" w:rsidR="007C5041" w:rsidRDefault="007C5041" w:rsidP="0040000C"/>
    <w:p w14:paraId="01144B5F" w14:textId="77777777" w:rsidR="007C5041" w:rsidRDefault="007C5041" w:rsidP="0040000C"/>
    <w:p w14:paraId="029C1A63" w14:textId="77777777" w:rsidR="007C5041" w:rsidRDefault="007C5041" w:rsidP="0040000C"/>
    <w:p w14:paraId="39ACF526" w14:textId="77777777" w:rsidR="007C5041" w:rsidRPr="0040000C" w:rsidRDefault="008E786E" w:rsidP="0040000C">
      <w:r>
        <w:rPr>
          <w:rFonts w:asciiTheme="minorHAnsi" w:eastAsiaTheme="minorEastAsia" w:hAnsi="Calibri" w:cstheme="minorBidi"/>
          <w:color w:val="FF0000"/>
          <w:sz w:val="18"/>
          <w:szCs w:val="18"/>
        </w:rPr>
        <w:t>0</w:t>
      </w:r>
    </w:p>
    <w:sectPr w:rsidR="007C5041" w:rsidRPr="0040000C" w:rsidSect="007C5041">
      <w:footerReference w:type="default" r:id="rId91"/>
      <w:pgSz w:w="11906" w:h="16838"/>
      <w:pgMar w:top="1701" w:right="1276" w:bottom="992" w:left="1276"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DDE2DC" w14:textId="77777777" w:rsidR="00B225C5" w:rsidRDefault="00B225C5" w:rsidP="00D3103B">
      <w:r>
        <w:separator/>
      </w:r>
    </w:p>
  </w:endnote>
  <w:endnote w:type="continuationSeparator" w:id="0">
    <w:p w14:paraId="35DB461C" w14:textId="77777777" w:rsidR="00B225C5" w:rsidRDefault="00B225C5" w:rsidP="00D31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0F8F4D" w14:textId="77777777" w:rsidR="00DB477B" w:rsidRDefault="00DB477B">
    <w:pPr>
      <w:pStyle w:val="a4"/>
      <w:jc w:val="center"/>
    </w:pPr>
  </w:p>
  <w:p w14:paraId="0CF953E5" w14:textId="77777777" w:rsidR="00DB477B" w:rsidRDefault="00DB477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2239735"/>
      <w:docPartObj>
        <w:docPartGallery w:val="Page Numbers (Bottom of Page)"/>
        <w:docPartUnique/>
      </w:docPartObj>
    </w:sdtPr>
    <w:sdtContent>
      <w:p w14:paraId="23272474" w14:textId="77777777" w:rsidR="00DB477B" w:rsidRDefault="00DB477B">
        <w:pPr>
          <w:pStyle w:val="a4"/>
          <w:jc w:val="center"/>
        </w:pPr>
        <w:r>
          <w:fldChar w:fldCharType="begin"/>
        </w:r>
        <w:r>
          <w:instrText>PAGE   \* MERGEFORMAT</w:instrText>
        </w:r>
        <w:r>
          <w:fldChar w:fldCharType="separate"/>
        </w:r>
        <w:r w:rsidR="00816AF4" w:rsidRPr="00816AF4">
          <w:rPr>
            <w:noProof/>
            <w:lang w:val="zh-CN"/>
          </w:rPr>
          <w:t>10</w:t>
        </w:r>
        <w:r>
          <w:fldChar w:fldCharType="end"/>
        </w:r>
      </w:p>
    </w:sdtContent>
  </w:sdt>
  <w:p w14:paraId="2FAE35C2" w14:textId="77777777" w:rsidR="00DB477B" w:rsidRDefault="00DB477B">
    <w:pPr>
      <w:pStyle w:val="a4"/>
    </w:pPr>
  </w:p>
  <w:p w14:paraId="49510F1F" w14:textId="77777777" w:rsidR="00DB477B" w:rsidRDefault="00DB47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46425" w14:textId="77777777" w:rsidR="00B225C5" w:rsidRDefault="00B225C5" w:rsidP="00D3103B">
      <w:r>
        <w:separator/>
      </w:r>
    </w:p>
  </w:footnote>
  <w:footnote w:type="continuationSeparator" w:id="0">
    <w:p w14:paraId="5A1CF401" w14:textId="77777777" w:rsidR="00B225C5" w:rsidRDefault="00B225C5" w:rsidP="00D310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F2363"/>
    <w:multiLevelType w:val="hybridMultilevel"/>
    <w:tmpl w:val="6B26EC98"/>
    <w:lvl w:ilvl="0" w:tplc="8F58B4BC">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4609D7"/>
    <w:multiLevelType w:val="hybridMultilevel"/>
    <w:tmpl w:val="566602E2"/>
    <w:lvl w:ilvl="0" w:tplc="04090017">
      <w:start w:val="1"/>
      <w:numFmt w:val="chineseCountingThousand"/>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EDB6EB9"/>
    <w:multiLevelType w:val="hybridMultilevel"/>
    <w:tmpl w:val="D962039C"/>
    <w:lvl w:ilvl="0" w:tplc="0409000F">
      <w:start w:val="1"/>
      <w:numFmt w:val="decimal"/>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3">
    <w:nsid w:val="22A6779B"/>
    <w:multiLevelType w:val="hybridMultilevel"/>
    <w:tmpl w:val="2D4AC4D0"/>
    <w:lvl w:ilvl="0" w:tplc="30FA4E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23496783"/>
    <w:multiLevelType w:val="hybridMultilevel"/>
    <w:tmpl w:val="D0502A8A"/>
    <w:lvl w:ilvl="0" w:tplc="0409000F">
      <w:start w:val="1"/>
      <w:numFmt w:val="decimal"/>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5">
    <w:nsid w:val="30876317"/>
    <w:multiLevelType w:val="hybridMultilevel"/>
    <w:tmpl w:val="4C18A7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D7A3EC2"/>
    <w:multiLevelType w:val="hybridMultilevel"/>
    <w:tmpl w:val="B1C2D462"/>
    <w:lvl w:ilvl="0" w:tplc="04090017">
      <w:start w:val="1"/>
      <w:numFmt w:val="chineseCountingThousand"/>
      <w:lvlText w:val="(%1)"/>
      <w:lvlJc w:val="left"/>
      <w:pPr>
        <w:ind w:left="837" w:hanging="420"/>
      </w:pPr>
    </w:lvl>
    <w:lvl w:ilvl="1" w:tplc="04090019" w:tentative="1">
      <w:start w:val="1"/>
      <w:numFmt w:val="lowerLetter"/>
      <w:lvlText w:val="%2)"/>
      <w:lvlJc w:val="left"/>
      <w:pPr>
        <w:ind w:left="1257" w:hanging="420"/>
      </w:pPr>
    </w:lvl>
    <w:lvl w:ilvl="2" w:tplc="0409001B" w:tentative="1">
      <w:start w:val="1"/>
      <w:numFmt w:val="lowerRoman"/>
      <w:lvlText w:val="%3."/>
      <w:lvlJc w:val="right"/>
      <w:pPr>
        <w:ind w:left="1677" w:hanging="420"/>
      </w:pPr>
    </w:lvl>
    <w:lvl w:ilvl="3" w:tplc="0409000F" w:tentative="1">
      <w:start w:val="1"/>
      <w:numFmt w:val="decimal"/>
      <w:lvlText w:val="%4."/>
      <w:lvlJc w:val="left"/>
      <w:pPr>
        <w:ind w:left="2097" w:hanging="420"/>
      </w:pPr>
    </w:lvl>
    <w:lvl w:ilvl="4" w:tplc="04090019" w:tentative="1">
      <w:start w:val="1"/>
      <w:numFmt w:val="lowerLetter"/>
      <w:lvlText w:val="%5)"/>
      <w:lvlJc w:val="left"/>
      <w:pPr>
        <w:ind w:left="2517" w:hanging="420"/>
      </w:pPr>
    </w:lvl>
    <w:lvl w:ilvl="5" w:tplc="0409001B" w:tentative="1">
      <w:start w:val="1"/>
      <w:numFmt w:val="lowerRoman"/>
      <w:lvlText w:val="%6."/>
      <w:lvlJc w:val="right"/>
      <w:pPr>
        <w:ind w:left="2937" w:hanging="420"/>
      </w:pPr>
    </w:lvl>
    <w:lvl w:ilvl="6" w:tplc="0409000F" w:tentative="1">
      <w:start w:val="1"/>
      <w:numFmt w:val="decimal"/>
      <w:lvlText w:val="%7."/>
      <w:lvlJc w:val="left"/>
      <w:pPr>
        <w:ind w:left="3357" w:hanging="420"/>
      </w:pPr>
    </w:lvl>
    <w:lvl w:ilvl="7" w:tplc="04090019" w:tentative="1">
      <w:start w:val="1"/>
      <w:numFmt w:val="lowerLetter"/>
      <w:lvlText w:val="%8)"/>
      <w:lvlJc w:val="left"/>
      <w:pPr>
        <w:ind w:left="3777" w:hanging="420"/>
      </w:pPr>
    </w:lvl>
    <w:lvl w:ilvl="8" w:tplc="0409001B" w:tentative="1">
      <w:start w:val="1"/>
      <w:numFmt w:val="lowerRoman"/>
      <w:lvlText w:val="%9."/>
      <w:lvlJc w:val="right"/>
      <w:pPr>
        <w:ind w:left="4197" w:hanging="420"/>
      </w:pPr>
    </w:lvl>
  </w:abstractNum>
  <w:abstractNum w:abstractNumId="7">
    <w:nsid w:val="40D9075B"/>
    <w:multiLevelType w:val="hybridMultilevel"/>
    <w:tmpl w:val="D0CCD6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0325FA7"/>
    <w:multiLevelType w:val="hybridMultilevel"/>
    <w:tmpl w:val="9B0A4552"/>
    <w:lvl w:ilvl="0" w:tplc="6BF04E42">
      <w:start w:val="1"/>
      <w:numFmt w:val="decimal"/>
      <w:lvlText w:val="%1."/>
      <w:lvlJc w:val="left"/>
      <w:pPr>
        <w:ind w:left="-1678" w:hanging="420"/>
      </w:pPr>
      <w:rPr>
        <w:rFonts w:hint="eastAsia"/>
      </w:rPr>
    </w:lvl>
    <w:lvl w:ilvl="1" w:tplc="04090019" w:tentative="1">
      <w:start w:val="1"/>
      <w:numFmt w:val="lowerLetter"/>
      <w:lvlText w:val="%2)"/>
      <w:lvlJc w:val="left"/>
      <w:pPr>
        <w:ind w:left="-1258" w:hanging="420"/>
      </w:pPr>
    </w:lvl>
    <w:lvl w:ilvl="2" w:tplc="0409001B" w:tentative="1">
      <w:start w:val="1"/>
      <w:numFmt w:val="lowerRoman"/>
      <w:lvlText w:val="%3."/>
      <w:lvlJc w:val="right"/>
      <w:pPr>
        <w:ind w:left="-838" w:hanging="420"/>
      </w:pPr>
    </w:lvl>
    <w:lvl w:ilvl="3" w:tplc="0409000F" w:tentative="1">
      <w:start w:val="1"/>
      <w:numFmt w:val="decimal"/>
      <w:lvlText w:val="%4."/>
      <w:lvlJc w:val="left"/>
      <w:pPr>
        <w:ind w:left="-418" w:hanging="420"/>
      </w:pPr>
    </w:lvl>
    <w:lvl w:ilvl="4" w:tplc="04090019" w:tentative="1">
      <w:start w:val="1"/>
      <w:numFmt w:val="lowerLetter"/>
      <w:lvlText w:val="%5)"/>
      <w:lvlJc w:val="left"/>
      <w:pPr>
        <w:ind w:left="2" w:hanging="420"/>
      </w:pPr>
    </w:lvl>
    <w:lvl w:ilvl="5" w:tplc="0409001B" w:tentative="1">
      <w:start w:val="1"/>
      <w:numFmt w:val="lowerRoman"/>
      <w:lvlText w:val="%6."/>
      <w:lvlJc w:val="right"/>
      <w:pPr>
        <w:ind w:left="422" w:hanging="420"/>
      </w:pPr>
    </w:lvl>
    <w:lvl w:ilvl="6" w:tplc="0409000F" w:tentative="1">
      <w:start w:val="1"/>
      <w:numFmt w:val="decimal"/>
      <w:lvlText w:val="%7."/>
      <w:lvlJc w:val="left"/>
      <w:pPr>
        <w:ind w:left="842" w:hanging="420"/>
      </w:pPr>
    </w:lvl>
    <w:lvl w:ilvl="7" w:tplc="04090019" w:tentative="1">
      <w:start w:val="1"/>
      <w:numFmt w:val="lowerLetter"/>
      <w:lvlText w:val="%8)"/>
      <w:lvlJc w:val="left"/>
      <w:pPr>
        <w:ind w:left="1262" w:hanging="420"/>
      </w:pPr>
    </w:lvl>
    <w:lvl w:ilvl="8" w:tplc="0409001B" w:tentative="1">
      <w:start w:val="1"/>
      <w:numFmt w:val="lowerRoman"/>
      <w:lvlText w:val="%9."/>
      <w:lvlJc w:val="right"/>
      <w:pPr>
        <w:ind w:left="1682" w:hanging="420"/>
      </w:pPr>
    </w:lvl>
  </w:abstractNum>
  <w:abstractNum w:abstractNumId="9">
    <w:nsid w:val="53B35152"/>
    <w:multiLevelType w:val="hybridMultilevel"/>
    <w:tmpl w:val="694E3064"/>
    <w:lvl w:ilvl="0" w:tplc="489E330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592A5CC7"/>
    <w:multiLevelType w:val="hybridMultilevel"/>
    <w:tmpl w:val="8560403C"/>
    <w:lvl w:ilvl="0" w:tplc="2F7C25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5D5C5F7D"/>
    <w:multiLevelType w:val="hybridMultilevel"/>
    <w:tmpl w:val="EE8E5D76"/>
    <w:lvl w:ilvl="0" w:tplc="8B108BA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67B67EC6"/>
    <w:multiLevelType w:val="hybridMultilevel"/>
    <w:tmpl w:val="A502DAAA"/>
    <w:lvl w:ilvl="0" w:tplc="0409000F">
      <w:start w:val="1"/>
      <w:numFmt w:val="decimal"/>
      <w:lvlText w:val="%1."/>
      <w:lvlJc w:val="left"/>
      <w:pPr>
        <w:ind w:left="1257" w:hanging="420"/>
      </w:pPr>
    </w:lvl>
    <w:lvl w:ilvl="1" w:tplc="04090019" w:tentative="1">
      <w:start w:val="1"/>
      <w:numFmt w:val="lowerLetter"/>
      <w:lvlText w:val="%2)"/>
      <w:lvlJc w:val="left"/>
      <w:pPr>
        <w:ind w:left="1677" w:hanging="420"/>
      </w:pPr>
    </w:lvl>
    <w:lvl w:ilvl="2" w:tplc="0409001B" w:tentative="1">
      <w:start w:val="1"/>
      <w:numFmt w:val="lowerRoman"/>
      <w:lvlText w:val="%3."/>
      <w:lvlJc w:val="right"/>
      <w:pPr>
        <w:ind w:left="2097" w:hanging="420"/>
      </w:pPr>
    </w:lvl>
    <w:lvl w:ilvl="3" w:tplc="0409000F" w:tentative="1">
      <w:start w:val="1"/>
      <w:numFmt w:val="decimal"/>
      <w:lvlText w:val="%4."/>
      <w:lvlJc w:val="left"/>
      <w:pPr>
        <w:ind w:left="2517" w:hanging="420"/>
      </w:pPr>
    </w:lvl>
    <w:lvl w:ilvl="4" w:tplc="04090019" w:tentative="1">
      <w:start w:val="1"/>
      <w:numFmt w:val="lowerLetter"/>
      <w:lvlText w:val="%5)"/>
      <w:lvlJc w:val="left"/>
      <w:pPr>
        <w:ind w:left="2937" w:hanging="420"/>
      </w:pPr>
    </w:lvl>
    <w:lvl w:ilvl="5" w:tplc="0409001B" w:tentative="1">
      <w:start w:val="1"/>
      <w:numFmt w:val="lowerRoman"/>
      <w:lvlText w:val="%6."/>
      <w:lvlJc w:val="right"/>
      <w:pPr>
        <w:ind w:left="3357" w:hanging="420"/>
      </w:pPr>
    </w:lvl>
    <w:lvl w:ilvl="6" w:tplc="0409000F" w:tentative="1">
      <w:start w:val="1"/>
      <w:numFmt w:val="decimal"/>
      <w:lvlText w:val="%7."/>
      <w:lvlJc w:val="left"/>
      <w:pPr>
        <w:ind w:left="3777" w:hanging="420"/>
      </w:pPr>
    </w:lvl>
    <w:lvl w:ilvl="7" w:tplc="04090019" w:tentative="1">
      <w:start w:val="1"/>
      <w:numFmt w:val="lowerLetter"/>
      <w:lvlText w:val="%8)"/>
      <w:lvlJc w:val="left"/>
      <w:pPr>
        <w:ind w:left="4197" w:hanging="420"/>
      </w:pPr>
    </w:lvl>
    <w:lvl w:ilvl="8" w:tplc="0409001B" w:tentative="1">
      <w:start w:val="1"/>
      <w:numFmt w:val="lowerRoman"/>
      <w:lvlText w:val="%9."/>
      <w:lvlJc w:val="right"/>
      <w:pPr>
        <w:ind w:left="4617" w:hanging="420"/>
      </w:pPr>
    </w:lvl>
  </w:abstractNum>
  <w:abstractNum w:abstractNumId="13">
    <w:nsid w:val="71690C33"/>
    <w:multiLevelType w:val="hybridMultilevel"/>
    <w:tmpl w:val="575E0B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2D10B8D"/>
    <w:multiLevelType w:val="hybridMultilevel"/>
    <w:tmpl w:val="2356EC22"/>
    <w:lvl w:ilvl="0" w:tplc="8AE60B5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13"/>
  </w:num>
  <w:num w:numId="3">
    <w:abstractNumId w:val="8"/>
  </w:num>
  <w:num w:numId="4">
    <w:abstractNumId w:val="0"/>
  </w:num>
  <w:num w:numId="5">
    <w:abstractNumId w:val="7"/>
  </w:num>
  <w:num w:numId="6">
    <w:abstractNumId w:val="11"/>
  </w:num>
  <w:num w:numId="7">
    <w:abstractNumId w:val="9"/>
  </w:num>
  <w:num w:numId="8">
    <w:abstractNumId w:val="3"/>
  </w:num>
  <w:num w:numId="9">
    <w:abstractNumId w:val="10"/>
  </w:num>
  <w:num w:numId="10">
    <w:abstractNumId w:val="14"/>
  </w:num>
  <w:num w:numId="11">
    <w:abstractNumId w:val="1"/>
  </w:num>
  <w:num w:numId="12">
    <w:abstractNumId w:val="6"/>
  </w:num>
  <w:num w:numId="13">
    <w:abstractNumId w:val="12"/>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B81"/>
    <w:rsid w:val="00022A1C"/>
    <w:rsid w:val="000312A4"/>
    <w:rsid w:val="00034D6A"/>
    <w:rsid w:val="00035DCB"/>
    <w:rsid w:val="00036379"/>
    <w:rsid w:val="0005366D"/>
    <w:rsid w:val="00072AC8"/>
    <w:rsid w:val="00085119"/>
    <w:rsid w:val="000A63D9"/>
    <w:rsid w:val="000A6DAC"/>
    <w:rsid w:val="000A76C7"/>
    <w:rsid w:val="000B005B"/>
    <w:rsid w:val="000D1273"/>
    <w:rsid w:val="000D20FF"/>
    <w:rsid w:val="000E0FFE"/>
    <w:rsid w:val="000F4859"/>
    <w:rsid w:val="001054B3"/>
    <w:rsid w:val="001238B3"/>
    <w:rsid w:val="0013026E"/>
    <w:rsid w:val="00131CCC"/>
    <w:rsid w:val="00140600"/>
    <w:rsid w:val="0015637A"/>
    <w:rsid w:val="00162795"/>
    <w:rsid w:val="00172901"/>
    <w:rsid w:val="00172FF0"/>
    <w:rsid w:val="00180C91"/>
    <w:rsid w:val="00181223"/>
    <w:rsid w:val="00183F3F"/>
    <w:rsid w:val="00193119"/>
    <w:rsid w:val="00194580"/>
    <w:rsid w:val="001C3D47"/>
    <w:rsid w:val="001D4088"/>
    <w:rsid w:val="0020662E"/>
    <w:rsid w:val="002225BA"/>
    <w:rsid w:val="00224337"/>
    <w:rsid w:val="0026026D"/>
    <w:rsid w:val="00272C3D"/>
    <w:rsid w:val="002760B4"/>
    <w:rsid w:val="0028313E"/>
    <w:rsid w:val="0029235B"/>
    <w:rsid w:val="00295DD9"/>
    <w:rsid w:val="002A1287"/>
    <w:rsid w:val="002A3AE4"/>
    <w:rsid w:val="002C2383"/>
    <w:rsid w:val="002C509C"/>
    <w:rsid w:val="002E4FF4"/>
    <w:rsid w:val="002F324D"/>
    <w:rsid w:val="002F6C12"/>
    <w:rsid w:val="002F740C"/>
    <w:rsid w:val="003169B9"/>
    <w:rsid w:val="003359BA"/>
    <w:rsid w:val="00336660"/>
    <w:rsid w:val="0034671B"/>
    <w:rsid w:val="003524CF"/>
    <w:rsid w:val="00362755"/>
    <w:rsid w:val="003725BF"/>
    <w:rsid w:val="0037262A"/>
    <w:rsid w:val="00377C44"/>
    <w:rsid w:val="00381C35"/>
    <w:rsid w:val="003944DF"/>
    <w:rsid w:val="003B48F4"/>
    <w:rsid w:val="003C4CFB"/>
    <w:rsid w:val="003C6569"/>
    <w:rsid w:val="003E43A2"/>
    <w:rsid w:val="003E7043"/>
    <w:rsid w:val="003F4485"/>
    <w:rsid w:val="003F7DCC"/>
    <w:rsid w:val="0040000C"/>
    <w:rsid w:val="0040213A"/>
    <w:rsid w:val="0042648E"/>
    <w:rsid w:val="00453B82"/>
    <w:rsid w:val="004549F4"/>
    <w:rsid w:val="00464709"/>
    <w:rsid w:val="00482073"/>
    <w:rsid w:val="0048523C"/>
    <w:rsid w:val="00494209"/>
    <w:rsid w:val="00496AC4"/>
    <w:rsid w:val="004B1505"/>
    <w:rsid w:val="004C306C"/>
    <w:rsid w:val="004E18F2"/>
    <w:rsid w:val="004E6420"/>
    <w:rsid w:val="00503B31"/>
    <w:rsid w:val="00544E65"/>
    <w:rsid w:val="00566AE8"/>
    <w:rsid w:val="00571673"/>
    <w:rsid w:val="00574EC2"/>
    <w:rsid w:val="00580903"/>
    <w:rsid w:val="00586EFF"/>
    <w:rsid w:val="005D7D56"/>
    <w:rsid w:val="005E5EDC"/>
    <w:rsid w:val="005F237D"/>
    <w:rsid w:val="00604D4D"/>
    <w:rsid w:val="006327BF"/>
    <w:rsid w:val="006371A8"/>
    <w:rsid w:val="006413B5"/>
    <w:rsid w:val="00651F26"/>
    <w:rsid w:val="0065414D"/>
    <w:rsid w:val="0066081E"/>
    <w:rsid w:val="00663E5D"/>
    <w:rsid w:val="00670713"/>
    <w:rsid w:val="00682118"/>
    <w:rsid w:val="006B1819"/>
    <w:rsid w:val="006B3965"/>
    <w:rsid w:val="006C5F09"/>
    <w:rsid w:val="006D5683"/>
    <w:rsid w:val="006F4BD8"/>
    <w:rsid w:val="006F7E05"/>
    <w:rsid w:val="007273C3"/>
    <w:rsid w:val="00740609"/>
    <w:rsid w:val="007473FD"/>
    <w:rsid w:val="00747551"/>
    <w:rsid w:val="00773DA0"/>
    <w:rsid w:val="00782585"/>
    <w:rsid w:val="0079187C"/>
    <w:rsid w:val="007C5041"/>
    <w:rsid w:val="007D3C24"/>
    <w:rsid w:val="007D438F"/>
    <w:rsid w:val="007E64F3"/>
    <w:rsid w:val="007E71A8"/>
    <w:rsid w:val="007F0C6B"/>
    <w:rsid w:val="00802C14"/>
    <w:rsid w:val="00811753"/>
    <w:rsid w:val="0081663A"/>
    <w:rsid w:val="00816AF4"/>
    <w:rsid w:val="00831029"/>
    <w:rsid w:val="008331B4"/>
    <w:rsid w:val="0083695D"/>
    <w:rsid w:val="00846DD7"/>
    <w:rsid w:val="0085629D"/>
    <w:rsid w:val="00865E63"/>
    <w:rsid w:val="00882717"/>
    <w:rsid w:val="00896CB1"/>
    <w:rsid w:val="008A3067"/>
    <w:rsid w:val="008B4F00"/>
    <w:rsid w:val="008B508D"/>
    <w:rsid w:val="008E3999"/>
    <w:rsid w:val="008E786E"/>
    <w:rsid w:val="008F2B0E"/>
    <w:rsid w:val="008F6EE2"/>
    <w:rsid w:val="00904992"/>
    <w:rsid w:val="009067EB"/>
    <w:rsid w:val="00940E58"/>
    <w:rsid w:val="00942711"/>
    <w:rsid w:val="00945CA1"/>
    <w:rsid w:val="00953215"/>
    <w:rsid w:val="00957644"/>
    <w:rsid w:val="009B18E9"/>
    <w:rsid w:val="009F0688"/>
    <w:rsid w:val="009F6BCF"/>
    <w:rsid w:val="00A203EA"/>
    <w:rsid w:val="00A234EC"/>
    <w:rsid w:val="00A3175B"/>
    <w:rsid w:val="00A405CD"/>
    <w:rsid w:val="00A44C33"/>
    <w:rsid w:val="00A5772B"/>
    <w:rsid w:val="00A6040A"/>
    <w:rsid w:val="00A609CC"/>
    <w:rsid w:val="00A61BA9"/>
    <w:rsid w:val="00A81B7D"/>
    <w:rsid w:val="00A85D61"/>
    <w:rsid w:val="00AA4159"/>
    <w:rsid w:val="00AB1BD9"/>
    <w:rsid w:val="00AD1997"/>
    <w:rsid w:val="00B225C5"/>
    <w:rsid w:val="00B241DF"/>
    <w:rsid w:val="00B2595E"/>
    <w:rsid w:val="00B25DE3"/>
    <w:rsid w:val="00B2678E"/>
    <w:rsid w:val="00B34A7E"/>
    <w:rsid w:val="00B4106A"/>
    <w:rsid w:val="00B42F54"/>
    <w:rsid w:val="00B6042C"/>
    <w:rsid w:val="00B6559E"/>
    <w:rsid w:val="00B70456"/>
    <w:rsid w:val="00B804E0"/>
    <w:rsid w:val="00B93339"/>
    <w:rsid w:val="00B95159"/>
    <w:rsid w:val="00BA0F7D"/>
    <w:rsid w:val="00BA22D4"/>
    <w:rsid w:val="00BA2C93"/>
    <w:rsid w:val="00BA576D"/>
    <w:rsid w:val="00BB1AF0"/>
    <w:rsid w:val="00BC5C01"/>
    <w:rsid w:val="00BD188E"/>
    <w:rsid w:val="00BD467D"/>
    <w:rsid w:val="00BE217C"/>
    <w:rsid w:val="00BF065C"/>
    <w:rsid w:val="00C0194E"/>
    <w:rsid w:val="00C05204"/>
    <w:rsid w:val="00C21EB9"/>
    <w:rsid w:val="00C75B58"/>
    <w:rsid w:val="00C80685"/>
    <w:rsid w:val="00C8119E"/>
    <w:rsid w:val="00C81441"/>
    <w:rsid w:val="00CB65DE"/>
    <w:rsid w:val="00CC7274"/>
    <w:rsid w:val="00CC7709"/>
    <w:rsid w:val="00CD411D"/>
    <w:rsid w:val="00CE5196"/>
    <w:rsid w:val="00D0626F"/>
    <w:rsid w:val="00D20287"/>
    <w:rsid w:val="00D223BB"/>
    <w:rsid w:val="00D27838"/>
    <w:rsid w:val="00D30F2C"/>
    <w:rsid w:val="00D3103B"/>
    <w:rsid w:val="00D56091"/>
    <w:rsid w:val="00D63CE0"/>
    <w:rsid w:val="00D65508"/>
    <w:rsid w:val="00D772B4"/>
    <w:rsid w:val="00DA505C"/>
    <w:rsid w:val="00DB1882"/>
    <w:rsid w:val="00DB477B"/>
    <w:rsid w:val="00DC3119"/>
    <w:rsid w:val="00DC419B"/>
    <w:rsid w:val="00DD1DDC"/>
    <w:rsid w:val="00DD571B"/>
    <w:rsid w:val="00DE2488"/>
    <w:rsid w:val="00DF1A0E"/>
    <w:rsid w:val="00DF410F"/>
    <w:rsid w:val="00E019BF"/>
    <w:rsid w:val="00E0465A"/>
    <w:rsid w:val="00E1431B"/>
    <w:rsid w:val="00E261A3"/>
    <w:rsid w:val="00E31D87"/>
    <w:rsid w:val="00E440CE"/>
    <w:rsid w:val="00E44AB6"/>
    <w:rsid w:val="00E525BF"/>
    <w:rsid w:val="00E57D6E"/>
    <w:rsid w:val="00E60D99"/>
    <w:rsid w:val="00E61920"/>
    <w:rsid w:val="00EA5F68"/>
    <w:rsid w:val="00EB2774"/>
    <w:rsid w:val="00EB494F"/>
    <w:rsid w:val="00ED2BD5"/>
    <w:rsid w:val="00ED55DF"/>
    <w:rsid w:val="00EE34CF"/>
    <w:rsid w:val="00EF09F6"/>
    <w:rsid w:val="00EF5327"/>
    <w:rsid w:val="00F23C9F"/>
    <w:rsid w:val="00F30655"/>
    <w:rsid w:val="00F40539"/>
    <w:rsid w:val="00F41B81"/>
    <w:rsid w:val="00F5235F"/>
    <w:rsid w:val="00F57451"/>
    <w:rsid w:val="00F62460"/>
    <w:rsid w:val="00F67BD0"/>
    <w:rsid w:val="00F71C66"/>
    <w:rsid w:val="00F87159"/>
    <w:rsid w:val="00F942E4"/>
    <w:rsid w:val="00F96A10"/>
    <w:rsid w:val="00FA337B"/>
    <w:rsid w:val="00FC0C04"/>
    <w:rsid w:val="00FC6DF9"/>
    <w:rsid w:val="00FF1A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2DB20"/>
  <w15:chartTrackingRefBased/>
  <w15:docId w15:val="{933E1BAB-F636-45D9-B3C2-8F57221E2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103B"/>
    <w:pPr>
      <w:widowControl w:val="0"/>
      <w:jc w:val="both"/>
    </w:pPr>
    <w:rPr>
      <w:rFonts w:ascii="Times New Roman" w:eastAsia="宋体" w:hAnsi="Times New Roman" w:cs="Times New Roman"/>
    </w:rPr>
  </w:style>
  <w:style w:type="paragraph" w:styleId="1">
    <w:name w:val="heading 1"/>
    <w:basedOn w:val="a"/>
    <w:next w:val="a"/>
    <w:link w:val="1Char"/>
    <w:uiPriority w:val="9"/>
    <w:qFormat/>
    <w:rsid w:val="0040000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7C504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363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310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3103B"/>
    <w:rPr>
      <w:sz w:val="18"/>
      <w:szCs w:val="18"/>
    </w:rPr>
  </w:style>
  <w:style w:type="paragraph" w:styleId="a4">
    <w:name w:val="footer"/>
    <w:basedOn w:val="a"/>
    <w:link w:val="Char0"/>
    <w:uiPriority w:val="99"/>
    <w:unhideWhenUsed/>
    <w:rsid w:val="00D3103B"/>
    <w:pPr>
      <w:tabs>
        <w:tab w:val="center" w:pos="4153"/>
        <w:tab w:val="right" w:pos="8306"/>
      </w:tabs>
      <w:snapToGrid w:val="0"/>
      <w:jc w:val="left"/>
    </w:pPr>
    <w:rPr>
      <w:sz w:val="18"/>
      <w:szCs w:val="18"/>
    </w:rPr>
  </w:style>
  <w:style w:type="character" w:customStyle="1" w:styleId="Char0">
    <w:name w:val="页脚 Char"/>
    <w:basedOn w:val="a0"/>
    <w:link w:val="a4"/>
    <w:uiPriority w:val="99"/>
    <w:rsid w:val="00D3103B"/>
    <w:rPr>
      <w:sz w:val="18"/>
      <w:szCs w:val="18"/>
    </w:rPr>
  </w:style>
  <w:style w:type="paragraph" w:customStyle="1" w:styleId="622">
    <w:name w:val="622一级四号黑体"/>
    <w:basedOn w:val="1"/>
    <w:link w:val="622Char"/>
    <w:qFormat/>
    <w:rsid w:val="00377C44"/>
    <w:pPr>
      <w:jc w:val="center"/>
    </w:pPr>
    <w:rPr>
      <w:rFonts w:ascii="隶书" w:eastAsia="黑体" w:hAnsi="宋体"/>
      <w:sz w:val="28"/>
    </w:rPr>
  </w:style>
  <w:style w:type="paragraph" w:customStyle="1" w:styleId="6220">
    <w:name w:val="622题目"/>
    <w:basedOn w:val="a"/>
    <w:link w:val="622Char0"/>
    <w:qFormat/>
    <w:rsid w:val="00494209"/>
    <w:pPr>
      <w:ind w:left="2808" w:hanging="2808"/>
    </w:pPr>
    <w:rPr>
      <w:rFonts w:eastAsia="黑体"/>
      <w:sz w:val="32"/>
    </w:rPr>
  </w:style>
  <w:style w:type="character" w:customStyle="1" w:styleId="622Char">
    <w:name w:val="622一级四号黑体 Char"/>
    <w:basedOn w:val="a0"/>
    <w:link w:val="622"/>
    <w:rsid w:val="007E71A8"/>
    <w:rPr>
      <w:rFonts w:ascii="隶书" w:eastAsia="黑体" w:hAnsi="宋体" w:cs="Times New Roman"/>
      <w:b/>
      <w:bCs/>
      <w:kern w:val="44"/>
      <w:sz w:val="28"/>
      <w:szCs w:val="44"/>
    </w:rPr>
  </w:style>
  <w:style w:type="character" w:customStyle="1" w:styleId="1Char">
    <w:name w:val="标题 1 Char"/>
    <w:basedOn w:val="a0"/>
    <w:link w:val="1"/>
    <w:uiPriority w:val="9"/>
    <w:rsid w:val="0040000C"/>
    <w:rPr>
      <w:rFonts w:ascii="Times New Roman" w:eastAsia="宋体" w:hAnsi="Times New Roman" w:cs="Times New Roman"/>
      <w:b/>
      <w:bCs/>
      <w:kern w:val="44"/>
      <w:sz w:val="44"/>
      <w:szCs w:val="44"/>
    </w:rPr>
  </w:style>
  <w:style w:type="paragraph" w:styleId="a5">
    <w:name w:val="Title"/>
    <w:basedOn w:val="a"/>
    <w:next w:val="a"/>
    <w:link w:val="Char1"/>
    <w:uiPriority w:val="10"/>
    <w:qFormat/>
    <w:rsid w:val="0040000C"/>
    <w:pPr>
      <w:spacing w:before="240" w:after="60"/>
      <w:jc w:val="center"/>
      <w:outlineLvl w:val="0"/>
    </w:pPr>
    <w:rPr>
      <w:rFonts w:asciiTheme="majorHAnsi" w:hAnsiTheme="majorHAnsi" w:cstheme="majorBidi"/>
      <w:b/>
      <w:bCs/>
      <w:sz w:val="32"/>
      <w:szCs w:val="32"/>
    </w:rPr>
  </w:style>
  <w:style w:type="character" w:customStyle="1" w:styleId="Char1">
    <w:name w:val="标题 Char"/>
    <w:basedOn w:val="a0"/>
    <w:link w:val="a5"/>
    <w:uiPriority w:val="10"/>
    <w:rsid w:val="0040000C"/>
    <w:rPr>
      <w:rFonts w:asciiTheme="majorHAnsi" w:eastAsia="宋体" w:hAnsiTheme="majorHAnsi" w:cstheme="majorBidi"/>
      <w:b/>
      <w:bCs/>
      <w:sz w:val="32"/>
      <w:szCs w:val="32"/>
    </w:rPr>
  </w:style>
  <w:style w:type="character" w:customStyle="1" w:styleId="622Char0">
    <w:name w:val="622题目 Char"/>
    <w:basedOn w:val="622Char"/>
    <w:link w:val="6220"/>
    <w:rsid w:val="00494209"/>
    <w:rPr>
      <w:rFonts w:ascii="Times New Roman" w:eastAsia="黑体" w:hAnsi="Times New Roman" w:cs="Times New Roman"/>
      <w:b w:val="0"/>
      <w:bCs w:val="0"/>
      <w:kern w:val="44"/>
      <w:sz w:val="32"/>
      <w:szCs w:val="44"/>
    </w:rPr>
  </w:style>
  <w:style w:type="paragraph" w:customStyle="1" w:styleId="6221">
    <w:name w:val="622内容"/>
    <w:basedOn w:val="a"/>
    <w:link w:val="622Char1"/>
    <w:qFormat/>
    <w:rsid w:val="00B70456"/>
    <w:pPr>
      <w:snapToGrid w:val="0"/>
      <w:ind w:firstLineChars="200" w:firstLine="200"/>
    </w:pPr>
    <w:rPr>
      <w:sz w:val="24"/>
    </w:rPr>
  </w:style>
  <w:style w:type="paragraph" w:customStyle="1" w:styleId="6222">
    <w:name w:val="622图表五号"/>
    <w:basedOn w:val="a"/>
    <w:link w:val="622Char2"/>
    <w:qFormat/>
    <w:rsid w:val="00865E63"/>
    <w:pPr>
      <w:spacing w:beforeLines="50" w:before="50" w:afterLines="50" w:after="50"/>
      <w:jc w:val="center"/>
    </w:pPr>
  </w:style>
  <w:style w:type="character" w:customStyle="1" w:styleId="622Char1">
    <w:name w:val="622内容 Char"/>
    <w:basedOn w:val="a0"/>
    <w:link w:val="6221"/>
    <w:rsid w:val="00B70456"/>
    <w:rPr>
      <w:rFonts w:ascii="Times New Roman" w:eastAsia="宋体" w:hAnsi="Times New Roman" w:cs="Times New Roman"/>
      <w:sz w:val="24"/>
    </w:rPr>
  </w:style>
  <w:style w:type="paragraph" w:customStyle="1" w:styleId="6223">
    <w:name w:val="622二级标题"/>
    <w:basedOn w:val="a"/>
    <w:link w:val="622Char3"/>
    <w:qFormat/>
    <w:rsid w:val="008F6EE2"/>
    <w:pPr>
      <w:spacing w:beforeLines="100" w:before="100" w:afterLines="50" w:after="50"/>
    </w:pPr>
    <w:rPr>
      <w:b/>
      <w:sz w:val="24"/>
    </w:rPr>
  </w:style>
  <w:style w:type="character" w:customStyle="1" w:styleId="622Char2">
    <w:name w:val="622图表五号 Char"/>
    <w:basedOn w:val="a0"/>
    <w:link w:val="6222"/>
    <w:rsid w:val="00865E63"/>
    <w:rPr>
      <w:rFonts w:ascii="Times New Roman" w:eastAsia="宋体" w:hAnsi="Times New Roman" w:cs="Times New Roman"/>
    </w:rPr>
  </w:style>
  <w:style w:type="paragraph" w:customStyle="1" w:styleId="6224">
    <w:name w:val="622三级标题"/>
    <w:basedOn w:val="3"/>
    <w:link w:val="622Char4"/>
    <w:qFormat/>
    <w:rsid w:val="0081663A"/>
    <w:pPr>
      <w:spacing w:beforeLines="100" w:before="100" w:afterLines="50" w:after="50" w:line="240" w:lineRule="auto"/>
      <w:jc w:val="left"/>
    </w:pPr>
    <w:rPr>
      <w:b w:val="0"/>
      <w:bCs w:val="0"/>
      <w:sz w:val="24"/>
    </w:rPr>
  </w:style>
  <w:style w:type="character" w:customStyle="1" w:styleId="622Char3">
    <w:name w:val="622二级标题 Char"/>
    <w:basedOn w:val="a0"/>
    <w:link w:val="6223"/>
    <w:rsid w:val="008F6EE2"/>
    <w:rPr>
      <w:rFonts w:ascii="Times New Roman" w:eastAsia="宋体" w:hAnsi="Times New Roman" w:cs="Times New Roman"/>
      <w:b/>
      <w:sz w:val="24"/>
    </w:rPr>
  </w:style>
  <w:style w:type="character" w:customStyle="1" w:styleId="2Char">
    <w:name w:val="标题 2 Char"/>
    <w:basedOn w:val="a0"/>
    <w:link w:val="2"/>
    <w:uiPriority w:val="9"/>
    <w:semiHidden/>
    <w:rsid w:val="007C5041"/>
    <w:rPr>
      <w:rFonts w:asciiTheme="majorHAnsi" w:eastAsiaTheme="majorEastAsia" w:hAnsiTheme="majorHAnsi" w:cstheme="majorBidi"/>
      <w:b/>
      <w:bCs/>
      <w:sz w:val="32"/>
      <w:szCs w:val="32"/>
    </w:rPr>
  </w:style>
  <w:style w:type="character" w:customStyle="1" w:styleId="622Char4">
    <w:name w:val="622三级标题 Char"/>
    <w:basedOn w:val="622Char3"/>
    <w:link w:val="6224"/>
    <w:rsid w:val="0081663A"/>
    <w:rPr>
      <w:rFonts w:ascii="Times New Roman" w:eastAsia="宋体" w:hAnsi="Times New Roman" w:cs="Times New Roman"/>
      <w:b w:val="0"/>
      <w:sz w:val="24"/>
      <w:szCs w:val="32"/>
    </w:rPr>
  </w:style>
  <w:style w:type="character" w:customStyle="1" w:styleId="3Char">
    <w:name w:val="标题 3 Char"/>
    <w:basedOn w:val="a0"/>
    <w:link w:val="3"/>
    <w:uiPriority w:val="9"/>
    <w:semiHidden/>
    <w:rsid w:val="00036379"/>
    <w:rPr>
      <w:rFonts w:ascii="Times New Roman" w:eastAsia="宋体" w:hAnsi="Times New Roman" w:cs="Times New Roman"/>
      <w:b/>
      <w:bCs/>
      <w:sz w:val="32"/>
      <w:szCs w:val="32"/>
    </w:rPr>
  </w:style>
  <w:style w:type="paragraph" w:styleId="a6">
    <w:name w:val="List Paragraph"/>
    <w:basedOn w:val="a"/>
    <w:uiPriority w:val="34"/>
    <w:qFormat/>
    <w:rsid w:val="007E71A8"/>
    <w:pPr>
      <w:ind w:firstLineChars="200" w:firstLine="420"/>
    </w:pPr>
  </w:style>
  <w:style w:type="table" w:styleId="a7">
    <w:name w:val="Table Grid"/>
    <w:basedOn w:val="a1"/>
    <w:uiPriority w:val="39"/>
    <w:rsid w:val="008A30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MEquationSection">
    <w:name w:val="AMEquationSection"/>
    <w:basedOn w:val="a0"/>
    <w:rsid w:val="00ED55DF"/>
    <w:rPr>
      <w:vanish/>
      <w:color w:val="FF0000"/>
    </w:rPr>
  </w:style>
  <w:style w:type="paragraph" w:customStyle="1" w:styleId="AMDisplayEquation">
    <w:name w:val="AMDisplayEquation"/>
    <w:basedOn w:val="a"/>
    <w:next w:val="a"/>
    <w:link w:val="AMDisplayEquation0"/>
    <w:rsid w:val="00ED55DF"/>
    <w:pPr>
      <w:tabs>
        <w:tab w:val="center" w:pos="4680"/>
        <w:tab w:val="right" w:pos="9360"/>
      </w:tabs>
      <w:ind w:firstLine="480"/>
    </w:pPr>
    <w:rPr>
      <w:sz w:val="24"/>
    </w:rPr>
  </w:style>
  <w:style w:type="character" w:customStyle="1" w:styleId="AMDisplayEquation0">
    <w:name w:val="AMDisplayEquation 字符"/>
    <w:basedOn w:val="622Char1"/>
    <w:link w:val="AMDisplayEquation"/>
    <w:rsid w:val="00ED55DF"/>
    <w:rPr>
      <w:rFonts w:ascii="Times New Roman" w:eastAsia="宋体" w:hAnsi="Times New Roman" w:cs="Times New Roman"/>
      <w:sz w:val="24"/>
    </w:rPr>
  </w:style>
  <w:style w:type="paragraph" w:styleId="a8">
    <w:name w:val="Normal (Web)"/>
    <w:basedOn w:val="a"/>
    <w:uiPriority w:val="99"/>
    <w:semiHidden/>
    <w:unhideWhenUsed/>
    <w:rsid w:val="00F942E4"/>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4721">
      <w:bodyDiv w:val="1"/>
      <w:marLeft w:val="0"/>
      <w:marRight w:val="0"/>
      <w:marTop w:val="0"/>
      <w:marBottom w:val="0"/>
      <w:divBdr>
        <w:top w:val="none" w:sz="0" w:space="0" w:color="auto"/>
        <w:left w:val="none" w:sz="0" w:space="0" w:color="auto"/>
        <w:bottom w:val="none" w:sz="0" w:space="0" w:color="auto"/>
        <w:right w:val="none" w:sz="0" w:space="0" w:color="auto"/>
      </w:divBdr>
    </w:div>
    <w:div w:id="640574766">
      <w:bodyDiv w:val="1"/>
      <w:marLeft w:val="0"/>
      <w:marRight w:val="0"/>
      <w:marTop w:val="0"/>
      <w:marBottom w:val="0"/>
      <w:divBdr>
        <w:top w:val="none" w:sz="0" w:space="0" w:color="auto"/>
        <w:left w:val="none" w:sz="0" w:space="0" w:color="auto"/>
        <w:bottom w:val="none" w:sz="0" w:space="0" w:color="auto"/>
        <w:right w:val="none" w:sz="0" w:space="0" w:color="auto"/>
      </w:divBdr>
    </w:div>
    <w:div w:id="979647448">
      <w:bodyDiv w:val="1"/>
      <w:marLeft w:val="0"/>
      <w:marRight w:val="0"/>
      <w:marTop w:val="0"/>
      <w:marBottom w:val="0"/>
      <w:divBdr>
        <w:top w:val="none" w:sz="0" w:space="0" w:color="auto"/>
        <w:left w:val="none" w:sz="0" w:space="0" w:color="auto"/>
        <w:bottom w:val="none" w:sz="0" w:space="0" w:color="auto"/>
        <w:right w:val="none" w:sz="0" w:space="0" w:color="auto"/>
      </w:divBdr>
    </w:div>
    <w:div w:id="1568491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wmf"/><Relationship Id="rId21" Type="http://schemas.openxmlformats.org/officeDocument/2006/relationships/oleObject" Target="embeddings/oleObject2.bin"/><Relationship Id="rId42" Type="http://schemas.openxmlformats.org/officeDocument/2006/relationships/image" Target="media/image17.wmf"/><Relationship Id="rId47" Type="http://schemas.openxmlformats.org/officeDocument/2006/relationships/oleObject" Target="embeddings/oleObject13.bin"/><Relationship Id="rId63" Type="http://schemas.openxmlformats.org/officeDocument/2006/relationships/oleObject" Target="embeddings/oleObject22.bin"/><Relationship Id="rId68" Type="http://schemas.openxmlformats.org/officeDocument/2006/relationships/oleObject" Target="embeddings/oleObject25.bin"/><Relationship Id="rId84" Type="http://schemas.openxmlformats.org/officeDocument/2006/relationships/oleObject" Target="embeddings/oleObject35.bin"/><Relationship Id="rId89" Type="http://schemas.openxmlformats.org/officeDocument/2006/relationships/image" Target="media/image37.wmf"/><Relationship Id="rId16" Type="http://schemas.openxmlformats.org/officeDocument/2006/relationships/image" Target="media/image7.emf"/><Relationship Id="rId11" Type="http://schemas.openxmlformats.org/officeDocument/2006/relationships/image" Target="media/image4.png"/><Relationship Id="rId32" Type="http://schemas.openxmlformats.org/officeDocument/2006/relationships/chart" Target="charts/chart2.xml"/><Relationship Id="rId37" Type="http://schemas.openxmlformats.org/officeDocument/2006/relationships/oleObject" Target="embeddings/oleObject8.bin"/><Relationship Id="rId53" Type="http://schemas.openxmlformats.org/officeDocument/2006/relationships/image" Target="media/image22.wmf"/><Relationship Id="rId58" Type="http://schemas.openxmlformats.org/officeDocument/2006/relationships/image" Target="media/image24.wmf"/><Relationship Id="rId74" Type="http://schemas.openxmlformats.org/officeDocument/2006/relationships/oleObject" Target="embeddings/oleObject28.bin"/><Relationship Id="rId79" Type="http://schemas.openxmlformats.org/officeDocument/2006/relationships/oleObject" Target="embeddings/oleObject32.bin"/><Relationship Id="rId5" Type="http://schemas.openxmlformats.org/officeDocument/2006/relationships/webSettings" Target="webSettings.xml"/><Relationship Id="rId90" Type="http://schemas.openxmlformats.org/officeDocument/2006/relationships/oleObject" Target="embeddings/oleObject38.bin"/><Relationship Id="rId22" Type="http://schemas.openxmlformats.org/officeDocument/2006/relationships/image" Target="media/image10.wmf"/><Relationship Id="rId27" Type="http://schemas.openxmlformats.org/officeDocument/2006/relationships/oleObject" Target="embeddings/oleObject5.bin"/><Relationship Id="rId43" Type="http://schemas.openxmlformats.org/officeDocument/2006/relationships/oleObject" Target="embeddings/oleObject11.bin"/><Relationship Id="rId48" Type="http://schemas.openxmlformats.org/officeDocument/2006/relationships/image" Target="media/image20.wmf"/><Relationship Id="rId64" Type="http://schemas.openxmlformats.org/officeDocument/2006/relationships/oleObject" Target="embeddings/oleObject23.bin"/><Relationship Id="rId69" Type="http://schemas.openxmlformats.org/officeDocument/2006/relationships/image" Target="media/image29.wmf"/><Relationship Id="rId8" Type="http://schemas.openxmlformats.org/officeDocument/2006/relationships/image" Target="media/image1.png"/><Relationship Id="rId51" Type="http://schemas.openxmlformats.org/officeDocument/2006/relationships/oleObject" Target="embeddings/oleObject15.bin"/><Relationship Id="rId72" Type="http://schemas.openxmlformats.org/officeDocument/2006/relationships/oleObject" Target="embeddings/oleObject27.bin"/><Relationship Id="rId80" Type="http://schemas.openxmlformats.org/officeDocument/2006/relationships/image" Target="media/image33.wmf"/><Relationship Id="rId85" Type="http://schemas.openxmlformats.org/officeDocument/2006/relationships/image" Target="media/image35.wmf"/><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package" Target="embeddings/Microsoft_Visio___2.vsdx"/><Relationship Id="rId25" Type="http://schemas.openxmlformats.org/officeDocument/2006/relationships/oleObject" Target="embeddings/oleObject4.bin"/><Relationship Id="rId33" Type="http://schemas.openxmlformats.org/officeDocument/2006/relationships/chart" Target="charts/chart3.xml"/><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0.bin"/><Relationship Id="rId67" Type="http://schemas.openxmlformats.org/officeDocument/2006/relationships/image" Target="media/image28.wmf"/><Relationship Id="rId20" Type="http://schemas.openxmlformats.org/officeDocument/2006/relationships/image" Target="media/image9.wmf"/><Relationship Id="rId41" Type="http://schemas.openxmlformats.org/officeDocument/2006/relationships/oleObject" Target="embeddings/oleObject10.bin"/><Relationship Id="rId54" Type="http://schemas.openxmlformats.org/officeDocument/2006/relationships/oleObject" Target="embeddings/oleObject17.bin"/><Relationship Id="rId62" Type="http://schemas.openxmlformats.org/officeDocument/2006/relationships/image" Target="media/image26.wmf"/><Relationship Id="rId70" Type="http://schemas.openxmlformats.org/officeDocument/2006/relationships/oleObject" Target="embeddings/oleObject26.bin"/><Relationship Id="rId75" Type="http://schemas.openxmlformats.org/officeDocument/2006/relationships/oleObject" Target="embeddings/oleObject29.bin"/><Relationship Id="rId83" Type="http://schemas.openxmlformats.org/officeDocument/2006/relationships/image" Target="media/image34.wmf"/><Relationship Id="rId88" Type="http://schemas.openxmlformats.org/officeDocument/2006/relationships/oleObject" Target="embeddings/oleObject37.bin"/><Relationship Id="rId9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package" Target="embeddings/Microsoft_Visio___1.vsdx"/><Relationship Id="rId23" Type="http://schemas.openxmlformats.org/officeDocument/2006/relationships/oleObject" Target="embeddings/oleObject3.bin"/><Relationship Id="rId28" Type="http://schemas.openxmlformats.org/officeDocument/2006/relationships/image" Target="media/image13.emf"/><Relationship Id="rId36" Type="http://schemas.openxmlformats.org/officeDocument/2006/relationships/oleObject" Target="embeddings/oleObject7.bin"/><Relationship Id="rId49" Type="http://schemas.openxmlformats.org/officeDocument/2006/relationships/oleObject" Target="embeddings/oleObject14.bin"/><Relationship Id="rId57" Type="http://schemas.openxmlformats.org/officeDocument/2006/relationships/oleObject" Target="embeddings/oleObject19.bin"/><Relationship Id="rId10" Type="http://schemas.openxmlformats.org/officeDocument/2006/relationships/image" Target="media/image3.png"/><Relationship Id="rId31" Type="http://schemas.openxmlformats.org/officeDocument/2006/relationships/chart" Target="charts/chart1.xml"/><Relationship Id="rId44" Type="http://schemas.openxmlformats.org/officeDocument/2006/relationships/image" Target="media/image18.wmf"/><Relationship Id="rId52" Type="http://schemas.openxmlformats.org/officeDocument/2006/relationships/oleObject" Target="embeddings/oleObject16.bin"/><Relationship Id="rId60" Type="http://schemas.openxmlformats.org/officeDocument/2006/relationships/image" Target="media/image25.wmf"/><Relationship Id="rId65" Type="http://schemas.openxmlformats.org/officeDocument/2006/relationships/image" Target="media/image27.wmf"/><Relationship Id="rId73" Type="http://schemas.openxmlformats.org/officeDocument/2006/relationships/image" Target="media/image31.wmf"/><Relationship Id="rId78" Type="http://schemas.openxmlformats.org/officeDocument/2006/relationships/image" Target="media/image32.wmf"/><Relationship Id="rId81" Type="http://schemas.openxmlformats.org/officeDocument/2006/relationships/oleObject" Target="embeddings/oleObject33.bin"/><Relationship Id="rId86" Type="http://schemas.openxmlformats.org/officeDocument/2006/relationships/oleObject" Target="embeddings/oleObject36.bin"/><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image" Target="media/image8.wmf"/><Relationship Id="rId39" Type="http://schemas.openxmlformats.org/officeDocument/2006/relationships/oleObject" Target="embeddings/oleObject9.bin"/><Relationship Id="rId34" Type="http://schemas.openxmlformats.org/officeDocument/2006/relationships/chart" Target="charts/chart4.xml"/><Relationship Id="rId50" Type="http://schemas.openxmlformats.org/officeDocument/2006/relationships/image" Target="media/image21.wmf"/><Relationship Id="rId55" Type="http://schemas.openxmlformats.org/officeDocument/2006/relationships/oleObject" Target="embeddings/oleObject18.bin"/><Relationship Id="rId76" Type="http://schemas.openxmlformats.org/officeDocument/2006/relationships/oleObject" Target="embeddings/oleObject30.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package" Target="embeddings/Microsoft_Visio___3.vsdx"/><Relationship Id="rId24" Type="http://schemas.openxmlformats.org/officeDocument/2006/relationships/image" Target="media/image11.wmf"/><Relationship Id="rId40" Type="http://schemas.openxmlformats.org/officeDocument/2006/relationships/image" Target="media/image16.wmf"/><Relationship Id="rId45" Type="http://schemas.openxmlformats.org/officeDocument/2006/relationships/oleObject" Target="embeddings/oleObject12.bin"/><Relationship Id="rId66" Type="http://schemas.openxmlformats.org/officeDocument/2006/relationships/oleObject" Target="embeddings/oleObject24.bin"/><Relationship Id="rId87" Type="http://schemas.openxmlformats.org/officeDocument/2006/relationships/image" Target="media/image36.wmf"/><Relationship Id="rId61" Type="http://schemas.openxmlformats.org/officeDocument/2006/relationships/oleObject" Target="embeddings/oleObject21.bin"/><Relationship Id="rId82" Type="http://schemas.openxmlformats.org/officeDocument/2006/relationships/oleObject" Target="embeddings/oleObject34.bin"/><Relationship Id="rId19" Type="http://schemas.openxmlformats.org/officeDocument/2006/relationships/oleObject" Target="embeddings/oleObject1.bin"/><Relationship Id="rId14" Type="http://schemas.openxmlformats.org/officeDocument/2006/relationships/image" Target="media/image6.emf"/><Relationship Id="rId30" Type="http://schemas.openxmlformats.org/officeDocument/2006/relationships/oleObject" Target="embeddings/oleObject6.bin"/><Relationship Id="rId35" Type="http://schemas.openxmlformats.org/officeDocument/2006/relationships/image" Target="media/image14.wmf"/><Relationship Id="rId56" Type="http://schemas.openxmlformats.org/officeDocument/2006/relationships/image" Target="media/image23.wmf"/><Relationship Id="rId77" Type="http://schemas.openxmlformats.org/officeDocument/2006/relationships/oleObject" Target="embeddings/oleObject31.bin"/></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5" Type="http://schemas.openxmlformats.org/officeDocument/2006/relationships/chartUserShapes" Target="../drawings/drawing1.xml"/><Relationship Id="rId4" Type="http://schemas.openxmlformats.org/officeDocument/2006/relationships/package" Target="../embeddings/Microsoft_Excel____4.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5" Type="http://schemas.openxmlformats.org/officeDocument/2006/relationships/chartUserShapes" Target="../drawings/drawing2.xml"/><Relationship Id="rId4" Type="http://schemas.openxmlformats.org/officeDocument/2006/relationships/package" Target="../embeddings/Microsoft_Excel____5.xlsx"/></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5" Type="http://schemas.openxmlformats.org/officeDocument/2006/relationships/chartUserShapes" Target="../drawings/drawing3.xml"/><Relationship Id="rId4" Type="http://schemas.openxmlformats.org/officeDocument/2006/relationships/package" Target="../embeddings/Microsoft_Excel____6.xlsx"/></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package" Target="../embeddings/Microsoft_Excel____7.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超出范围的异常数据</a:t>
            </a:r>
            <a:endParaRPr lang="en-US" altLang="zh-C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dLbls>
            <c:dLbl>
              <c:idx val="6"/>
              <c:layout>
                <c:manualLayout>
                  <c:x val="-0.18963616317530319"/>
                  <c:y val="-3.5283740076448133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0-11EE-4F77-B5E5-3B3E4D265505}"/>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Sheet1!$A$45:$A$57</c:f>
              <c:numCache>
                <c:formatCode>General</c:formatCode>
                <c:ptCount val="13"/>
                <c:pt idx="0">
                  <c:v>543.30430000000001</c:v>
                </c:pt>
                <c:pt idx="1">
                  <c:v>595.88620000000003</c:v>
                </c:pt>
                <c:pt idx="2">
                  <c:v>648.46810000000005</c:v>
                </c:pt>
                <c:pt idx="3">
                  <c:v>511.6857</c:v>
                </c:pt>
                <c:pt idx="4">
                  <c:v>446.72460000000001</c:v>
                </c:pt>
                <c:pt idx="5">
                  <c:v>463.64299999999997</c:v>
                </c:pt>
                <c:pt idx="6">
                  <c:v>910.52189999999996</c:v>
                </c:pt>
                <c:pt idx="7">
                  <c:v>784.4914</c:v>
                </c:pt>
                <c:pt idx="8">
                  <c:v>514.81870000000004</c:v>
                </c:pt>
                <c:pt idx="9">
                  <c:v>473.30509999999998</c:v>
                </c:pt>
                <c:pt idx="10">
                  <c:v>463.47570000000002</c:v>
                </c:pt>
                <c:pt idx="11">
                  <c:v>422.08960000000002</c:v>
                </c:pt>
                <c:pt idx="12">
                  <c:v>472.5419</c:v>
                </c:pt>
              </c:numCache>
            </c:numRef>
          </c:val>
          <c:smooth val="0"/>
          <c:extLst xmlns:c16r2="http://schemas.microsoft.com/office/drawing/2015/06/chart">
            <c:ext xmlns:c16="http://schemas.microsoft.com/office/drawing/2014/chart" uri="{C3380CC4-5D6E-409C-BE32-E72D297353CC}">
              <c16:uniqueId val="{00000001-11EE-4F77-B5E5-3B3E4D265505}"/>
            </c:ext>
          </c:extLst>
        </c:ser>
        <c:dLbls>
          <c:showLegendKey val="0"/>
          <c:showVal val="0"/>
          <c:showCatName val="0"/>
          <c:showSerName val="0"/>
          <c:showPercent val="0"/>
          <c:showBubbleSize val="0"/>
        </c:dLbls>
        <c:smooth val="0"/>
        <c:axId val="-1187058336"/>
        <c:axId val="-1187068128"/>
      </c:lineChart>
      <c:catAx>
        <c:axId val="-11870583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layout>
            <c:manualLayout>
              <c:xMode val="edge"/>
              <c:yMode val="edge"/>
              <c:x val="0.44456824146981627"/>
              <c:y val="0.865740740740740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7068128"/>
        <c:crosses val="autoZero"/>
        <c:auto val="1"/>
        <c:lblAlgn val="ctr"/>
        <c:lblOffset val="100"/>
        <c:noMultiLvlLbl val="0"/>
      </c:catAx>
      <c:valAx>
        <c:axId val="-11870681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非净化风进装置流量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70583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修正后的数据</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Sheet1!$A$46:$A$55</c:f>
              <c:numCache>
                <c:formatCode>General</c:formatCode>
                <c:ptCount val="10"/>
                <c:pt idx="0">
                  <c:v>543.30430000000001</c:v>
                </c:pt>
                <c:pt idx="1">
                  <c:v>595.88620000000003</c:v>
                </c:pt>
                <c:pt idx="2">
                  <c:v>648.46810000000005</c:v>
                </c:pt>
                <c:pt idx="3">
                  <c:v>446.72460000000001</c:v>
                </c:pt>
                <c:pt idx="4">
                  <c:v>463.64299999999997</c:v>
                </c:pt>
                <c:pt idx="5">
                  <c:v>472.5419</c:v>
                </c:pt>
                <c:pt idx="6">
                  <c:v>402.14550000000003</c:v>
                </c:pt>
                <c:pt idx="7">
                  <c:v>462.37920000000003</c:v>
                </c:pt>
                <c:pt idx="8">
                  <c:v>474.14449999999999</c:v>
                </c:pt>
                <c:pt idx="9">
                  <c:v>501.02636666666672</c:v>
                </c:pt>
              </c:numCache>
            </c:numRef>
          </c:val>
          <c:smooth val="0"/>
          <c:extLst xmlns:c16r2="http://schemas.microsoft.com/office/drawing/2015/06/chart">
            <c:ext xmlns:c16="http://schemas.microsoft.com/office/drawing/2014/chart" uri="{C3380CC4-5D6E-409C-BE32-E72D297353CC}">
              <c16:uniqueId val="{00000000-3D47-4E36-B636-2ED6AE7F274C}"/>
            </c:ext>
          </c:extLst>
        </c:ser>
        <c:dLbls>
          <c:showLegendKey val="0"/>
          <c:showVal val="0"/>
          <c:showCatName val="0"/>
          <c:showSerName val="0"/>
          <c:showPercent val="0"/>
          <c:showBubbleSize val="0"/>
        </c:dLbls>
        <c:smooth val="0"/>
        <c:axId val="-1187078464"/>
        <c:axId val="-1187077920"/>
      </c:lineChart>
      <c:catAx>
        <c:axId val="-11870784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7077920"/>
        <c:crosses val="autoZero"/>
        <c:auto val="1"/>
        <c:lblAlgn val="ctr"/>
        <c:lblOffset val="100"/>
        <c:noMultiLvlLbl val="0"/>
      </c:catAx>
      <c:valAx>
        <c:axId val="-1187077920"/>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非净化风进装置流量</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70784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zh-CN" altLang="en-US" sz="1000"/>
              <a:t>插值前数据缺失情况</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Sheet1!$A$63:$A$98</c:f>
              <c:numCache>
                <c:formatCode>0.0000_ </c:formatCode>
                <c:ptCount val="36"/>
                <c:pt idx="0">
                  <c:v>48.990605500000001</c:v>
                </c:pt>
                <c:pt idx="1">
                  <c:v>50.714154499999992</c:v>
                </c:pt>
                <c:pt idx="2">
                  <c:v>51.802647999999991</c:v>
                </c:pt>
                <c:pt idx="3">
                  <c:v>52.212667999999994</c:v>
                </c:pt>
                <c:pt idx="4">
                  <c:v>48.511758999999998</c:v>
                </c:pt>
                <c:pt idx="5">
                  <c:v>48.963105999999996</c:v>
                </c:pt>
                <c:pt idx="6">
                  <c:v>51.010368999999997</c:v>
                </c:pt>
                <c:pt idx="7">
                  <c:v>49.542194500000001</c:v>
                </c:pt>
                <c:pt idx="8">
                  <c:v>50.013696499999995</c:v>
                </c:pt>
                <c:pt idx="9">
                  <c:v>51.955885500000008</c:v>
                </c:pt>
                <c:pt idx="10">
                  <c:v>53.862152499999993</c:v>
                </c:pt>
                <c:pt idx="11">
                  <c:v>46.3570195</c:v>
                </c:pt>
                <c:pt idx="12">
                  <c:v>44.516883499999992</c:v>
                </c:pt>
                <c:pt idx="13">
                  <c:v>0</c:v>
                </c:pt>
                <c:pt idx="14">
                  <c:v>0</c:v>
                </c:pt>
                <c:pt idx="15">
                  <c:v>0</c:v>
                </c:pt>
                <c:pt idx="16">
                  <c:v>0</c:v>
                </c:pt>
                <c:pt idx="17">
                  <c:v>48.841241499999995</c:v>
                </c:pt>
                <c:pt idx="18">
                  <c:v>51.119937</c:v>
                </c:pt>
                <c:pt idx="19">
                  <c:v>51.831541999999999</c:v>
                </c:pt>
                <c:pt idx="20">
                  <c:v>46.702757000000005</c:v>
                </c:pt>
                <c:pt idx="21">
                  <c:v>46.921810000000001</c:v>
                </c:pt>
                <c:pt idx="22">
                  <c:v>48.523872999999995</c:v>
                </c:pt>
                <c:pt idx="23">
                  <c:v>55.158507</c:v>
                </c:pt>
                <c:pt idx="24">
                  <c:v>52.361374999999995</c:v>
                </c:pt>
                <c:pt idx="25">
                  <c:v>50.054366999999999</c:v>
                </c:pt>
                <c:pt idx="26">
                  <c:v>51.453456500000001</c:v>
                </c:pt>
                <c:pt idx="27">
                  <c:v>48.326127500000005</c:v>
                </c:pt>
                <c:pt idx="28">
                  <c:v>48.706829500000005</c:v>
                </c:pt>
                <c:pt idx="29">
                  <c:v>48.85545650000001</c:v>
                </c:pt>
                <c:pt idx="30">
                  <c:v>53.729737000000014</c:v>
                </c:pt>
                <c:pt idx="31">
                  <c:v>52.414770499999996</c:v>
                </c:pt>
                <c:pt idx="32">
                  <c:v>47.802051499999997</c:v>
                </c:pt>
                <c:pt idx="33">
                  <c:v>48.337229000000001</c:v>
                </c:pt>
                <c:pt idx="34">
                  <c:v>47.24119000000001</c:v>
                </c:pt>
                <c:pt idx="35">
                  <c:v>47.583571000000006</c:v>
                </c:pt>
              </c:numCache>
            </c:numRef>
          </c:val>
          <c:smooth val="0"/>
          <c:extLst xmlns:c16r2="http://schemas.microsoft.com/office/drawing/2015/06/chart">
            <c:ext xmlns:c16="http://schemas.microsoft.com/office/drawing/2014/chart" uri="{C3380CC4-5D6E-409C-BE32-E72D297353CC}">
              <c16:uniqueId val="{00000000-E11F-4CA6-A0DE-89608E19A439}"/>
            </c:ext>
          </c:extLst>
        </c:ser>
        <c:dLbls>
          <c:showLegendKey val="0"/>
          <c:showVal val="0"/>
          <c:showCatName val="0"/>
          <c:showSerName val="0"/>
          <c:showPercent val="0"/>
          <c:showBubbleSize val="0"/>
        </c:dLbls>
        <c:smooth val="0"/>
        <c:axId val="-1187067584"/>
        <c:axId val="-1187074112"/>
      </c:lineChart>
      <c:catAx>
        <c:axId val="-1187067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p>
            </c:rich>
          </c:tx>
          <c:layout>
            <c:manualLayout>
              <c:xMode val="edge"/>
              <c:yMode val="edge"/>
              <c:x val="0.45439479166666658"/>
              <c:y val="0.825084444444444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7074112"/>
        <c:crosses val="autoZero"/>
        <c:auto val="1"/>
        <c:lblAlgn val="ctr"/>
        <c:lblOffset val="100"/>
        <c:noMultiLvlLbl val="0"/>
      </c:catAx>
      <c:valAx>
        <c:axId val="-1187074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p>
            </c:rich>
          </c:tx>
          <c:layout>
            <c:manualLayout>
              <c:xMode val="edge"/>
              <c:yMode val="edge"/>
              <c:x val="4.8506944444444443E-2"/>
              <c:y val="0.150283333333333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7067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userShapes r:id="rId5"/>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r>
              <a:rPr lang="zh-CN" altLang="en-US" sz="1000"/>
              <a:t>插值后数据补全结果</a:t>
            </a:r>
          </a:p>
        </c:rich>
      </c:tx>
      <c:overlay val="0"/>
      <c:spPr>
        <a:noFill/>
        <a:ln>
          <a:noFill/>
        </a:ln>
        <a:effectLst/>
      </c:spPr>
      <c:txPr>
        <a:bodyPr rot="0" spcFirstLastPara="1" vertOverflow="ellipsis" vert="horz" wrap="square" anchor="ctr" anchorCtr="1"/>
        <a:lstStyle/>
        <a:p>
          <a:pPr>
            <a:defRPr sz="10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spPr>
            <a:ln w="28575" cap="rnd">
              <a:solidFill>
                <a:schemeClr val="accent1"/>
              </a:solidFill>
              <a:round/>
            </a:ln>
            <a:effectLst/>
          </c:spPr>
          <c:marker>
            <c:symbol val="none"/>
          </c:marker>
          <c:val>
            <c:numRef>
              <c:f>Sheet1!$A$62:$A$97</c:f>
              <c:numCache>
                <c:formatCode>0.0000_);[Red]\(0.0000\)</c:formatCode>
                <c:ptCount val="36"/>
                <c:pt idx="0">
                  <c:v>47.115548000000004</c:v>
                </c:pt>
                <c:pt idx="1">
                  <c:v>48.990605500000001</c:v>
                </c:pt>
                <c:pt idx="2">
                  <c:v>50.714154499999992</c:v>
                </c:pt>
                <c:pt idx="3">
                  <c:v>51.802647999999991</c:v>
                </c:pt>
                <c:pt idx="4">
                  <c:v>52.212667999999994</c:v>
                </c:pt>
                <c:pt idx="5">
                  <c:v>48.511758999999998</c:v>
                </c:pt>
                <c:pt idx="6">
                  <c:v>48.963105999999996</c:v>
                </c:pt>
                <c:pt idx="7">
                  <c:v>51.010368999999997</c:v>
                </c:pt>
                <c:pt idx="8">
                  <c:v>49.542194500000001</c:v>
                </c:pt>
                <c:pt idx="9">
                  <c:v>50.013696499999995</c:v>
                </c:pt>
                <c:pt idx="10">
                  <c:v>51.955885500000008</c:v>
                </c:pt>
                <c:pt idx="11">
                  <c:v>53.862152499999993</c:v>
                </c:pt>
                <c:pt idx="12">
                  <c:v>46.3570195</c:v>
                </c:pt>
                <c:pt idx="13">
                  <c:v>44.516883499999992</c:v>
                </c:pt>
                <c:pt idx="14">
                  <c:v>52.384048217880427</c:v>
                </c:pt>
                <c:pt idx="15">
                  <c:v>52.384048217880427</c:v>
                </c:pt>
                <c:pt idx="16">
                  <c:v>52.384048217880427</c:v>
                </c:pt>
                <c:pt idx="17">
                  <c:v>52.384048217880427</c:v>
                </c:pt>
                <c:pt idx="18">
                  <c:v>48.841241499999995</c:v>
                </c:pt>
                <c:pt idx="19">
                  <c:v>51.119937</c:v>
                </c:pt>
                <c:pt idx="20">
                  <c:v>51.831541999999999</c:v>
                </c:pt>
                <c:pt idx="21">
                  <c:v>46.702757000000005</c:v>
                </c:pt>
                <c:pt idx="22">
                  <c:v>46.921810000000001</c:v>
                </c:pt>
                <c:pt idx="23">
                  <c:v>48.523872999999995</c:v>
                </c:pt>
                <c:pt idx="24">
                  <c:v>55.158507</c:v>
                </c:pt>
                <c:pt idx="25">
                  <c:v>52.361374999999995</c:v>
                </c:pt>
                <c:pt idx="26">
                  <c:v>50.054366999999999</c:v>
                </c:pt>
                <c:pt idx="27">
                  <c:v>51.453456500000001</c:v>
                </c:pt>
                <c:pt idx="28">
                  <c:v>48.326127500000005</c:v>
                </c:pt>
                <c:pt idx="29">
                  <c:v>48.706829500000005</c:v>
                </c:pt>
                <c:pt idx="30">
                  <c:v>48.85545650000001</c:v>
                </c:pt>
                <c:pt idx="31">
                  <c:v>53.729737000000014</c:v>
                </c:pt>
                <c:pt idx="32">
                  <c:v>52.414770499999996</c:v>
                </c:pt>
                <c:pt idx="33">
                  <c:v>47.802051499999997</c:v>
                </c:pt>
                <c:pt idx="34">
                  <c:v>48.337229000000001</c:v>
                </c:pt>
                <c:pt idx="35">
                  <c:v>47.24119000000001</c:v>
                </c:pt>
              </c:numCache>
            </c:numRef>
          </c:val>
          <c:smooth val="0"/>
          <c:extLst xmlns:c16r2="http://schemas.microsoft.com/office/drawing/2015/06/chart">
            <c:ext xmlns:c16="http://schemas.microsoft.com/office/drawing/2014/chart" uri="{C3380CC4-5D6E-409C-BE32-E72D297353CC}">
              <c16:uniqueId val="{00000000-D61A-4E65-9198-3645435025D3}"/>
            </c:ext>
          </c:extLst>
        </c:ser>
        <c:dLbls>
          <c:showLegendKey val="0"/>
          <c:showVal val="0"/>
          <c:showCatName val="0"/>
          <c:showSerName val="0"/>
          <c:showPercent val="0"/>
          <c:showBubbleSize val="0"/>
        </c:dLbls>
        <c:smooth val="0"/>
        <c:axId val="-1187073568"/>
        <c:axId val="-1187071936"/>
      </c:lineChart>
      <c:catAx>
        <c:axId val="-11870735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数据采样次数</a:t>
                </a:r>
                <a:endParaRPr lang="en-US" altLang="zh-CN"/>
              </a:p>
            </c:rich>
          </c:tx>
          <c:layout>
            <c:manualLayout>
              <c:xMode val="edge"/>
              <c:yMode val="edge"/>
              <c:x val="0.47349521221644419"/>
              <c:y val="0.8270706105279536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7071936"/>
        <c:crosses val="autoZero"/>
        <c:auto val="1"/>
        <c:lblAlgn val="ctr"/>
        <c:lblOffset val="100"/>
        <c:noMultiLvlLbl val="0"/>
      </c:catAx>
      <c:valAx>
        <c:axId val="-1187071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2#</a:t>
                </a:r>
                <a:r>
                  <a:rPr lang="zh-CN" altLang="en-US"/>
                  <a:t>催化汽油进装置流量</a:t>
                </a:r>
              </a:p>
            </c:rich>
          </c:tx>
          <c:layout>
            <c:manualLayout>
              <c:xMode val="edge"/>
              <c:yMode val="edge"/>
              <c:x val="3.9691289966923927E-2"/>
              <c:y val="0.1411432604093154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000_);[Red]\(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870735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0.61011</cdr:x>
      <cdr:y>0.20755</cdr:y>
    </cdr:from>
    <cdr:to>
      <cdr:x>0.70106</cdr:x>
      <cdr:y>0.26078</cdr:y>
    </cdr:to>
    <cdr:cxnSp macro="">
      <cdr:nvCxnSpPr>
        <cdr:cNvPr id="3" name="直接箭头连接符 2"/>
        <cdr:cNvCxnSpPr/>
      </cdr:nvCxnSpPr>
      <cdr:spPr>
        <a:xfrm xmlns:a="http://schemas.openxmlformats.org/drawingml/2006/main" flipH="1">
          <a:off x="1756936" y="448235"/>
          <a:ext cx="261916" cy="114956"/>
        </a:xfrm>
        <a:prstGeom xmlns:a="http://schemas.openxmlformats.org/drawingml/2006/main" prst="straightConnector1">
          <a:avLst/>
        </a:prstGeom>
        <a:ln xmlns:a="http://schemas.openxmlformats.org/drawingml/2006/main" w="22225">
          <a:solidFill>
            <a:srgbClr val="FF0000"/>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0.68273</cdr:x>
      <cdr:y>0.14159</cdr:y>
    </cdr:from>
    <cdr:to>
      <cdr:x>0.90579</cdr:x>
      <cdr:y>0.26756</cdr:y>
    </cdr:to>
    <cdr:sp macro="" textlink="">
      <cdr:nvSpPr>
        <cdr:cNvPr id="5" name="文本框 4"/>
        <cdr:cNvSpPr txBox="1"/>
      </cdr:nvSpPr>
      <cdr:spPr>
        <a:xfrm xmlns:a="http://schemas.openxmlformats.org/drawingml/2006/main">
          <a:off x="1966072" y="305778"/>
          <a:ext cx="642347" cy="272052"/>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zh-CN" altLang="en-US" sz="1100">
              <a:solidFill>
                <a:srgbClr val="FF0000"/>
              </a:solidFill>
            </a:rPr>
            <a:t>超出范围</a:t>
          </a:r>
        </a:p>
      </cdr:txBody>
    </cdr:sp>
  </cdr:relSizeAnchor>
  <cdr:relSizeAnchor xmlns:cdr="http://schemas.openxmlformats.org/drawingml/2006/chartDrawing">
    <cdr:from>
      <cdr:x>0.24157</cdr:x>
      <cdr:y>0.27729</cdr:y>
    </cdr:from>
    <cdr:to>
      <cdr:x>0.95135</cdr:x>
      <cdr:y>0.27729</cdr:y>
    </cdr:to>
    <cdr:cxnSp macro="">
      <cdr:nvCxnSpPr>
        <cdr:cNvPr id="11" name="直接连接符 10"/>
        <cdr:cNvCxnSpPr/>
      </cdr:nvCxnSpPr>
      <cdr:spPr>
        <a:xfrm xmlns:a="http://schemas.openxmlformats.org/drawingml/2006/main">
          <a:off x="695661" y="598842"/>
          <a:ext cx="2043953" cy="0"/>
        </a:xfrm>
        <a:prstGeom xmlns:a="http://schemas.openxmlformats.org/drawingml/2006/main" prst="line">
          <a:avLst/>
        </a:prstGeom>
        <a:ln xmlns:a="http://schemas.openxmlformats.org/drawingml/2006/main">
          <a:solidFill>
            <a:srgbClr val="FF0000"/>
          </a:solidFill>
          <a:prstDash val="lg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0.11456</cdr:x>
      <cdr:y>0.22415</cdr:y>
    </cdr:from>
    <cdr:to>
      <cdr:x>0.22663</cdr:x>
      <cdr:y>0.32876</cdr:y>
    </cdr:to>
    <cdr:sp macro="" textlink="">
      <cdr:nvSpPr>
        <cdr:cNvPr id="15" name="文本框 14"/>
        <cdr:cNvSpPr txBox="1"/>
      </cdr:nvSpPr>
      <cdr:spPr>
        <a:xfrm xmlns:a="http://schemas.openxmlformats.org/drawingml/2006/main">
          <a:off x="329902" y="484092"/>
          <a:ext cx="322729" cy="225911"/>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altLang="zh-CN" sz="900">
              <a:solidFill>
                <a:srgbClr val="FF0000"/>
              </a:solidFill>
            </a:rPr>
            <a:t>900</a:t>
          </a:r>
          <a:endParaRPr lang="zh-CN" altLang="en-US" sz="900">
            <a:solidFill>
              <a:srgbClr val="FF0000"/>
            </a:solidFill>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0.24439</cdr:x>
      <cdr:y>0.27541</cdr:y>
    </cdr:from>
    <cdr:to>
      <cdr:x>0.95417</cdr:x>
      <cdr:y>0.27541</cdr:y>
    </cdr:to>
    <cdr:cxnSp macro="">
      <cdr:nvCxnSpPr>
        <cdr:cNvPr id="2" name="直接连接符 1"/>
        <cdr:cNvCxnSpPr/>
      </cdr:nvCxnSpPr>
      <cdr:spPr>
        <a:xfrm xmlns:a="http://schemas.openxmlformats.org/drawingml/2006/main">
          <a:off x="703783" y="594781"/>
          <a:ext cx="2043971" cy="0"/>
        </a:xfrm>
        <a:prstGeom xmlns:a="http://schemas.openxmlformats.org/drawingml/2006/main" prst="line">
          <a:avLst/>
        </a:prstGeom>
        <a:ln xmlns:a="http://schemas.openxmlformats.org/drawingml/2006/main">
          <a:solidFill>
            <a:srgbClr val="FF0000"/>
          </a:solidFill>
          <a:prstDash val="lgDash"/>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0.7842</cdr:x>
      <cdr:y>0.84326</cdr:y>
    </cdr:from>
    <cdr:to>
      <cdr:x>0.89627</cdr:x>
      <cdr:y>0.94787</cdr:y>
    </cdr:to>
    <cdr:sp macro="" textlink="">
      <cdr:nvSpPr>
        <cdr:cNvPr id="3" name="文本框 1"/>
        <cdr:cNvSpPr txBox="1"/>
      </cdr:nvSpPr>
      <cdr:spPr>
        <a:xfrm xmlns:a="http://schemas.openxmlformats.org/drawingml/2006/main">
          <a:off x="2258269" y="1821138"/>
          <a:ext cx="322731" cy="225920"/>
        </a:xfrm>
        <a:prstGeom xmlns:a="http://schemas.openxmlformats.org/drawingml/2006/main" prst="rect">
          <a:avLst/>
        </a:prstGeom>
      </cdr:spPr>
    </cdr:sp>
  </cdr:relSizeAnchor>
  <cdr:relSizeAnchor xmlns:cdr="http://schemas.openxmlformats.org/drawingml/2006/chartDrawing">
    <cdr:from>
      <cdr:x>0.1322</cdr:x>
      <cdr:y>0.24767</cdr:y>
    </cdr:from>
    <cdr:to>
      <cdr:x>0.24427</cdr:x>
      <cdr:y>0.35228</cdr:y>
    </cdr:to>
    <cdr:sp macro="" textlink="">
      <cdr:nvSpPr>
        <cdr:cNvPr id="4" name="文本框 1"/>
        <cdr:cNvSpPr txBox="1"/>
      </cdr:nvSpPr>
      <cdr:spPr>
        <a:xfrm xmlns:a="http://schemas.openxmlformats.org/drawingml/2006/main">
          <a:off x="380701" y="534882"/>
          <a:ext cx="322731" cy="225920"/>
        </a:xfrm>
        <a:prstGeom xmlns:a="http://schemas.openxmlformats.org/drawingml/2006/main" prst="rect">
          <a:avLst/>
        </a:prstGeom>
      </cdr:spPr>
    </cdr:sp>
  </cdr:relSizeAnchor>
</c:userShapes>
</file>

<file path=word/drawings/drawing3.xml><?xml version="1.0" encoding="utf-8"?>
<c:userShapes xmlns:c="http://schemas.openxmlformats.org/drawingml/2006/chart">
  <cdr:relSizeAnchor xmlns:cdr="http://schemas.openxmlformats.org/drawingml/2006/chartDrawing">
    <cdr:from>
      <cdr:x>0.61144</cdr:x>
      <cdr:y>0.50392</cdr:y>
    </cdr:from>
    <cdr:to>
      <cdr:x>0.71379</cdr:x>
      <cdr:y>0.5837</cdr:y>
    </cdr:to>
    <cdr:cxnSp macro="">
      <cdr:nvCxnSpPr>
        <cdr:cNvPr id="3" name="直接箭头连接符 2"/>
        <cdr:cNvCxnSpPr/>
      </cdr:nvCxnSpPr>
      <cdr:spPr>
        <a:xfrm xmlns:a="http://schemas.openxmlformats.org/drawingml/2006/main" flipH="1">
          <a:off x="1760787" y="906843"/>
          <a:ext cx="294724" cy="143583"/>
        </a:xfrm>
        <a:prstGeom xmlns:a="http://schemas.openxmlformats.org/drawingml/2006/main" prst="straightConnector1">
          <a:avLst/>
        </a:prstGeom>
        <a:ln xmlns:a="http://schemas.openxmlformats.org/drawingml/2006/main" w="25400">
          <a:solidFill>
            <a:srgbClr val="FF0000"/>
          </a:solidFill>
          <a:tailEnd type="triangle"/>
        </a:ln>
      </cdr:spPr>
      <cdr:style>
        <a:lnRef xmlns:a="http://schemas.openxmlformats.org/drawingml/2006/main" idx="1">
          <a:schemeClr val="accent1"/>
        </a:lnRef>
        <a:fillRef xmlns:a="http://schemas.openxmlformats.org/drawingml/2006/main" idx="0">
          <a:schemeClr val="accent1"/>
        </a:fillRef>
        <a:effectRef xmlns:a="http://schemas.openxmlformats.org/drawingml/2006/main" idx="0">
          <a:schemeClr val="accent1"/>
        </a:effectRef>
        <a:fontRef xmlns:a="http://schemas.openxmlformats.org/drawingml/2006/main" idx="minor">
          <a:schemeClr val="tx1"/>
        </a:fontRef>
      </cdr:style>
    </cdr:cxnSp>
  </cdr:relSizeAnchor>
  <cdr:relSizeAnchor xmlns:cdr="http://schemas.openxmlformats.org/drawingml/2006/chartDrawing">
    <cdr:from>
      <cdr:x>0.70346</cdr:x>
      <cdr:y>0.40733</cdr:y>
    </cdr:from>
    <cdr:to>
      <cdr:x>0.94997</cdr:x>
      <cdr:y>0.55851</cdr:y>
    </cdr:to>
    <cdr:sp macro="" textlink="">
      <cdr:nvSpPr>
        <cdr:cNvPr id="8" name="文本框 7"/>
        <cdr:cNvSpPr txBox="1"/>
      </cdr:nvSpPr>
      <cdr:spPr>
        <a:xfrm xmlns:a="http://schemas.openxmlformats.org/drawingml/2006/main">
          <a:off x="2025781" y="733031"/>
          <a:ext cx="709862" cy="272053"/>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zh-CN" altLang="en-US" sz="1100">
              <a:solidFill>
                <a:srgbClr val="FF0000"/>
              </a:solidFill>
            </a:rPr>
            <a:t>数据缺失</a:t>
          </a:r>
        </a:p>
      </cdr:txBody>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C3D7D-B169-4418-A376-32EDEC0CE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18</Pages>
  <Words>1096</Words>
  <Characters>6251</Characters>
  <Application>Microsoft Office Word</Application>
  <DocSecurity>0</DocSecurity>
  <Lines>52</Lines>
  <Paragraphs>14</Paragraphs>
  <ScaleCrop>false</ScaleCrop>
  <Company/>
  <LinksUpToDate>false</LinksUpToDate>
  <CharactersWithSpaces>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Yang Liu</cp:lastModifiedBy>
  <cp:revision>16</cp:revision>
  <dcterms:created xsi:type="dcterms:W3CDTF">2020-09-18T04:56:00Z</dcterms:created>
  <dcterms:modified xsi:type="dcterms:W3CDTF">2020-09-19T06:18:00Z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AMEquationNumber2">
    <vt:lpwstr>(#S1.#E1)</vt:lpwstr>
  </property>
  <property fmtid="{D5CDD505-2E9C-101B-9397-08002B2CF9AE}" pid="4" name="AMCustomEquationNumber">
    <vt:lpwstr>1</vt:lpwstr>
  </property>
  <property fmtid="{D5CDD505-2E9C-101B-9397-08002B2CF9AE}" pid="5" name="AMEquationSection">
    <vt:lpwstr>1</vt:lpwstr>
  </property>
</Properties>
</file>