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1" w:name="OLE_LINK2"/>
      <w:bookmarkStart w:id="2"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77777777" w:rsidR="00D3103B" w:rsidRPr="00494209" w:rsidRDefault="00D3103B" w:rsidP="00D3103B">
      <w:pPr>
        <w:spacing w:line="360" w:lineRule="auto"/>
        <w:ind w:firstLineChars="200" w:firstLine="560"/>
        <w:rPr>
          <w:rStyle w:val="622Char0"/>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3524CF" w:rsidRPr="00A609CC">
        <w:rPr>
          <w:rStyle w:val="622Char0"/>
          <w:rFonts w:hint="eastAsia"/>
        </w:rPr>
        <w:t>（方法</w:t>
      </w:r>
      <w:r w:rsidR="003524CF" w:rsidRPr="00A609CC">
        <w:rPr>
          <w:rStyle w:val="622Char0"/>
          <w:rFonts w:hint="eastAsia"/>
        </w:rPr>
        <w:t>+</w:t>
      </w:r>
      <w:r w:rsidR="003524CF" w:rsidRPr="00A609CC">
        <w:rPr>
          <w:rStyle w:val="622Char0"/>
          <w:rFonts w:hint="eastAsia"/>
        </w:rPr>
        <w:t>对象</w:t>
      </w:r>
      <w:r w:rsidR="003524CF" w:rsidRPr="00A609CC">
        <w:rPr>
          <w:rStyle w:val="622Char0"/>
          <w:rFonts w:hint="eastAsia"/>
        </w:rPr>
        <w:t>+</w:t>
      </w:r>
      <w:r w:rsidR="003524CF" w:rsidRPr="00A609CC">
        <w:rPr>
          <w:rStyle w:val="622Char0"/>
          <w:rFonts w:hint="eastAsia"/>
        </w:rPr>
        <w:t>目的）</w:t>
      </w:r>
    </w:p>
    <w:p w14:paraId="546DEFD3" w14:textId="77777777" w:rsidR="00D3103B" w:rsidRDefault="00D3103B" w:rsidP="0040000C">
      <w:pPr>
        <w:jc w:val="center"/>
        <w:rPr>
          <w:rFonts w:ascii="隶书" w:eastAsia="隶书" w:hAnsi="宋体"/>
          <w:sz w:val="36"/>
        </w:rPr>
      </w:pPr>
      <w:r>
        <w:rPr>
          <w:noProof/>
        </w:rPr>
        <mc:AlternateContent>
          <mc:Choice Requires="wps">
            <w:drawing>
              <wp:anchor distT="4294967295" distB="4294967295" distL="114300" distR="114300" simplePos="0" relativeHeight="251659264" behindDoc="0" locked="0" layoutInCell="1" allowOverlap="1" wp14:anchorId="5BFD0AAF" wp14:editId="158FC081">
                <wp:simplePos x="0" y="0"/>
                <wp:positionH relativeFrom="column">
                  <wp:posOffset>1257300</wp:posOffset>
                </wp:positionH>
                <wp:positionV relativeFrom="paragraph">
                  <wp:posOffset>-1</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C713D9C"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3BE4E191" w:rsidR="002A5F78" w:rsidRPr="005E7ED7" w:rsidRDefault="00E94EB1" w:rsidP="00CF3C99">
      <w:pPr>
        <w:pStyle w:val="6221"/>
        <w:ind w:firstLine="480"/>
      </w:pPr>
      <w:r>
        <w:t>本文研究了汽油辛烷值损失预测模型。主要创新点</w:t>
      </w:r>
      <w:r w:rsidR="00436966">
        <w:t>在于</w:t>
      </w:r>
      <w:r w:rsidR="002D2094">
        <w:rPr>
          <w:b/>
        </w:rPr>
        <w:t>结合因子分析</w:t>
      </w:r>
      <w:r w:rsidR="00E174FA" w:rsidRPr="00CF3C99">
        <w:rPr>
          <w:b/>
        </w:rPr>
        <w:t>和多元回归分析</w:t>
      </w:r>
      <w:r w:rsidR="00E174FA">
        <w:t>，建立了汽油辛烷值损失预测模型</w:t>
      </w:r>
      <w:r w:rsidR="00E50601">
        <w:t>，</w:t>
      </w:r>
      <w:r w:rsidR="00C36F4A">
        <w:t>针对操作变量优化问题建立了</w:t>
      </w:r>
      <w:r w:rsidR="00C36F4A" w:rsidRPr="00D3508B">
        <w:rPr>
          <w:b/>
        </w:rPr>
        <w:t>整数规划</w:t>
      </w:r>
      <w:r w:rsidR="00C36F4A" w:rsidRPr="00A9479F">
        <w:t>模型，</w:t>
      </w:r>
      <w:r w:rsidR="00C36F4A">
        <w:t>通过</w:t>
      </w:r>
      <w:r w:rsidR="00C36F4A">
        <w:rPr>
          <w:b/>
        </w:rPr>
        <w:t>遗传算法</w:t>
      </w:r>
      <w:r w:rsidR="00A617EC">
        <w:t>对模型</w:t>
      </w:r>
      <w:r w:rsidR="00C36F4A">
        <w:t>进行寻优</w:t>
      </w:r>
      <w:r w:rsidR="00E50601">
        <w:t>，</w:t>
      </w:r>
      <w:r w:rsidR="00DC714D" w:rsidRPr="00CF3C99">
        <w:rPr>
          <w:b/>
        </w:rPr>
        <w:t>在保证硫含量不大于</w:t>
      </w:r>
      <w:r w:rsidR="00DC714D" w:rsidRPr="00CF3C99">
        <w:rPr>
          <w:rFonts w:hint="eastAsia"/>
          <w:b/>
        </w:rPr>
        <w:t>5ug/g</w:t>
      </w:r>
      <w:r w:rsidR="00DC714D" w:rsidRPr="00CF3C99">
        <w:rPr>
          <w:rFonts w:hint="eastAsia"/>
          <w:b/>
        </w:rPr>
        <w:t>的前提下，</w:t>
      </w:r>
      <w:r w:rsidR="00DC714D" w:rsidRPr="00CF3C99">
        <w:rPr>
          <w:b/>
        </w:rPr>
        <w:t>XX</w:t>
      </w:r>
      <w:r w:rsidR="00DC714D" w:rsidRPr="00CF3C99">
        <w:rPr>
          <w:b/>
        </w:rPr>
        <w:t>个样本辛烷值损失</w:t>
      </w:r>
      <w:r w:rsidR="0087533B" w:rsidRPr="00CF3C99">
        <w:rPr>
          <w:b/>
        </w:rPr>
        <w:t>降低</w:t>
      </w:r>
      <w:r w:rsidR="00DC714D" w:rsidRPr="00CF3C99">
        <w:rPr>
          <w:b/>
        </w:rPr>
        <w:t>在</w:t>
      </w:r>
      <w:r w:rsidR="00DC714D" w:rsidRPr="00CF3C99">
        <w:rPr>
          <w:rFonts w:hint="eastAsia"/>
          <w:b/>
        </w:rPr>
        <w:t>3</w:t>
      </w:r>
      <w:r w:rsidR="00DC714D" w:rsidRPr="00CF3C99">
        <w:rPr>
          <w:b/>
        </w:rPr>
        <w:t>0%</w:t>
      </w:r>
      <w:r w:rsidR="00DC714D" w:rsidRPr="00CF3C99">
        <w:rPr>
          <w:b/>
        </w:rPr>
        <w:t>以上，其中</w:t>
      </w:r>
      <w:r w:rsidR="00E50601" w:rsidRPr="00CF3C99">
        <w:rPr>
          <w:b/>
        </w:rPr>
        <w:t>最高降低辛烷值损失</w:t>
      </w:r>
      <w:r w:rsidR="00E50601" w:rsidRPr="00CF3C99">
        <w:rPr>
          <w:b/>
        </w:rPr>
        <w:t>XX%</w:t>
      </w:r>
      <w:r w:rsidR="00DC714D" w:rsidRPr="00CF3C99">
        <w:rPr>
          <w:b/>
        </w:rPr>
        <w:t>.</w:t>
      </w:r>
    </w:p>
    <w:p w14:paraId="1135E845" w14:textId="362DFABD"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DB6D75">
        <w:rPr>
          <w:b/>
        </w:rPr>
        <w:t>项</w:t>
      </w:r>
      <w:r w:rsidR="00EB4086">
        <w:t>。</w:t>
      </w:r>
    </w:p>
    <w:p w14:paraId="59D0FEE2" w14:textId="5F208BEE"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83696E">
        <w:rPr>
          <w:rFonts w:hint="eastAsia"/>
          <w:b/>
        </w:rPr>
        <w:t>87.09</w:t>
      </w:r>
      <w:r w:rsidR="00B34708" w:rsidRPr="000828F7">
        <w:rPr>
          <w:rFonts w:hint="eastAsia"/>
          <w:b/>
        </w:rPr>
        <w:t>%</w:t>
      </w:r>
      <w:r w:rsidR="00B34708" w:rsidRPr="000828F7">
        <w:rPr>
          <w:rFonts w:hint="eastAsia"/>
        </w:rPr>
        <w:t>，</w:t>
      </w:r>
      <w:r w:rsidR="00C527DE" w:rsidRPr="000828F7">
        <w:t>每个因子</w:t>
      </w:r>
      <w:r w:rsidR="00C527DE" w:rsidRPr="000828F7">
        <w:rPr>
          <w:b/>
        </w:rPr>
        <w:t>高内聚</w:t>
      </w:r>
      <w:r w:rsidR="002E029E">
        <w:t>，各</w:t>
      </w:r>
      <w:r w:rsidR="00C527DE" w:rsidRPr="000828F7">
        <w:t>因子之间</w:t>
      </w:r>
      <w:r w:rsidR="00C527DE" w:rsidRPr="000828F7">
        <w:rPr>
          <w:b/>
        </w:rPr>
        <w:t>低耦合</w:t>
      </w:r>
      <w:r w:rsidR="007F6E24" w:rsidRPr="000828F7">
        <w:t>。将</w:t>
      </w:r>
      <w:r w:rsidR="007F6E24" w:rsidRPr="000828F7">
        <w:rPr>
          <w:rFonts w:hint="eastAsia"/>
        </w:rPr>
        <w:t>2</w:t>
      </w:r>
      <w:r w:rsidR="007F6E24" w:rsidRPr="000828F7">
        <w:t>6</w:t>
      </w:r>
      <w:r w:rsidR="00DB6D75">
        <w:t>个因子作为自变量建立</w:t>
      </w:r>
      <w:r w:rsidR="00840390">
        <w:t>基于多元回归</w:t>
      </w:r>
      <w:r w:rsidR="007F6E24" w:rsidRPr="000828F7">
        <w:t>辛烷值损失预测模型，</w:t>
      </w:r>
      <w:r w:rsidR="00FF2BF3" w:rsidRPr="0037043B">
        <w:t>并</w:t>
      </w:r>
      <w:r w:rsidR="00FF2BF3">
        <w:rPr>
          <w:b/>
        </w:rPr>
        <w:t>使用未参与拟合的样本数据进行了模型验证</w:t>
      </w:r>
      <w:r w:rsidR="00FF2BF3">
        <w:rPr>
          <w:rFonts w:hint="eastAsia"/>
          <w:b/>
        </w:rPr>
        <w:t>，</w:t>
      </w:r>
      <w:r w:rsidR="0083696E" w:rsidRPr="0083696E">
        <w:rPr>
          <w:rFonts w:hint="eastAsia"/>
          <w:b/>
        </w:rPr>
        <w:t>94.</w:t>
      </w:r>
      <w:r w:rsidR="0083696E">
        <w:rPr>
          <w:rFonts w:hint="eastAsia"/>
          <w:b/>
        </w:rPr>
        <w:t>15</w:t>
      </w:r>
      <w:r w:rsidR="0083696E" w:rsidRPr="0083696E">
        <w:rPr>
          <w:rFonts w:hint="eastAsia"/>
          <w:b/>
        </w:rPr>
        <w:t>%</w:t>
      </w:r>
      <w:r w:rsidR="00773779">
        <w:rPr>
          <w:rFonts w:hint="eastAsia"/>
          <w:b/>
        </w:rPr>
        <w:t>预测值</w:t>
      </w:r>
      <w:r w:rsidR="000828F7" w:rsidRPr="000828F7">
        <w:rPr>
          <w:rFonts w:hint="eastAsia"/>
          <w:b/>
        </w:rPr>
        <w:t>相对误差小于</w:t>
      </w:r>
      <w:r w:rsidR="000828F7" w:rsidRPr="000828F7">
        <w:rPr>
          <w:rFonts w:hint="eastAsia"/>
          <w:b/>
        </w:rPr>
        <w:t>0.</w:t>
      </w:r>
      <w:r w:rsidR="000828F7" w:rsidRPr="000828F7">
        <w:rPr>
          <w:b/>
        </w:rPr>
        <w:t>3</w:t>
      </w:r>
      <w:r w:rsidR="000828F7" w:rsidRPr="000828F7">
        <w:t>，</w:t>
      </w:r>
      <w:r w:rsidR="00324709" w:rsidRPr="0083696E">
        <w:rPr>
          <w:rFonts w:hint="eastAsia"/>
          <w:b/>
        </w:rPr>
        <w:t>97.</w:t>
      </w:r>
      <w:r w:rsidR="0083696E">
        <w:rPr>
          <w:rFonts w:hint="eastAsia"/>
          <w:b/>
        </w:rPr>
        <w:t>8</w:t>
      </w:r>
      <w:r w:rsidR="0083696E">
        <w:rPr>
          <w:b/>
        </w:rPr>
        <w:t>5</w:t>
      </w:r>
      <w:r w:rsidR="00324709" w:rsidRPr="0083696E">
        <w:rPr>
          <w:rFonts w:hint="eastAsia"/>
          <w:b/>
        </w:rPr>
        <w:t>%</w:t>
      </w:r>
      <w:r w:rsidR="00773779">
        <w:rPr>
          <w:rFonts w:hint="eastAsia"/>
          <w:b/>
        </w:rPr>
        <w:t>预测值</w:t>
      </w:r>
      <w:r w:rsidR="000828F7" w:rsidRPr="000828F7">
        <w:rPr>
          <w:rFonts w:hint="eastAsia"/>
          <w:b/>
        </w:rPr>
        <w:t>残差在±</w:t>
      </w:r>
      <w:r w:rsidR="000828F7" w:rsidRPr="000828F7">
        <w:rPr>
          <w:rFonts w:hint="eastAsia"/>
          <w:b/>
        </w:rPr>
        <w:t>0.</w:t>
      </w:r>
      <w:r w:rsidR="000828F7" w:rsidRPr="000828F7">
        <w:rPr>
          <w:b/>
        </w:rPr>
        <w:t>5</w:t>
      </w:r>
      <w:r w:rsidR="000828F7" w:rsidRPr="000828F7">
        <w:rPr>
          <w:b/>
        </w:rPr>
        <w:t>区间</w:t>
      </w:r>
      <w:r w:rsidR="00561DD3">
        <w:rPr>
          <w:b/>
        </w:rPr>
        <w:t>内</w:t>
      </w:r>
      <w:r w:rsidR="00731996" w:rsidRPr="00731996">
        <w:t>。</w:t>
      </w:r>
    </w:p>
    <w:p w14:paraId="6F9B77DD" w14:textId="20B6DD65" w:rsidR="00E94EB1" w:rsidRPr="000828F7" w:rsidRDefault="000828F7" w:rsidP="003524CF">
      <w:pPr>
        <w:pStyle w:val="6221"/>
        <w:ind w:firstLine="480"/>
      </w:pPr>
      <w:r>
        <w:rPr>
          <w:rFonts w:hint="eastAsia"/>
        </w:rPr>
        <w:t>问题三：</w:t>
      </w:r>
      <w:r>
        <w:t>我们（采用了</w:t>
      </w:r>
      <w:r>
        <w:t>XX</w:t>
      </w:r>
      <w:r>
        <w:t>方法），主要包括（主要的处理步骤），（获得的有益效果，要有数据支持，关键点加粗）。</w:t>
      </w:r>
    </w:p>
    <w:p w14:paraId="2CE60A8B" w14:textId="102F51E9" w:rsidR="00C4117F" w:rsidRPr="000828F7" w:rsidRDefault="006371A8" w:rsidP="000828F7">
      <w:pPr>
        <w:pStyle w:val="6221"/>
        <w:ind w:firstLine="480"/>
      </w:pPr>
      <w:r w:rsidRPr="000828F7">
        <w:t>最后，</w:t>
      </w:r>
      <w:r w:rsidR="0037262A" w:rsidRPr="000828F7">
        <w:t>对于</w:t>
      </w:r>
      <w:r w:rsidRPr="000828F7">
        <w:t>XXX</w:t>
      </w:r>
      <w:r w:rsidRPr="000828F7">
        <w:t>模型</w:t>
      </w:r>
      <w:r w:rsidR="0037262A" w:rsidRPr="000828F7">
        <w:t>的优缺点进行了评价</w:t>
      </w:r>
      <w:r w:rsidRPr="000828F7">
        <w:t>，</w:t>
      </w:r>
      <w:r w:rsidR="0037262A" w:rsidRPr="000828F7">
        <w:t>本文提出了以下几点</w:t>
      </w:r>
      <w:r w:rsidR="00BA2C93" w:rsidRPr="000828F7">
        <w:t>（未来的改进措施？）</w:t>
      </w:r>
      <w:r w:rsidR="0037262A" w:rsidRPr="000828F7">
        <w:t>：（</w:t>
      </w:r>
      <w:r w:rsidR="0037262A" w:rsidRPr="000828F7">
        <w:rPr>
          <w:rFonts w:hint="eastAsia"/>
        </w:rPr>
        <w:t>1</w:t>
      </w:r>
      <w:r w:rsidR="0037262A" w:rsidRPr="000828F7">
        <w:t>）（</w:t>
      </w:r>
      <w:r w:rsidR="0037262A" w:rsidRPr="000828F7">
        <w:rPr>
          <w:rFonts w:hint="eastAsia"/>
        </w:rPr>
        <w:t>2</w:t>
      </w:r>
      <w:r w:rsidR="0037262A" w:rsidRPr="000828F7">
        <w:t>）（</w:t>
      </w:r>
      <w:r w:rsidR="0037262A" w:rsidRPr="000828F7">
        <w:rPr>
          <w:rFonts w:hint="eastAsia"/>
        </w:rPr>
        <w:t>3</w:t>
      </w:r>
      <w:r w:rsidR="0037262A" w:rsidRPr="000828F7">
        <w:t>）。</w:t>
      </w:r>
    </w:p>
    <w:p w14:paraId="57147770" w14:textId="77777777" w:rsidR="00BA2C93" w:rsidRDefault="00BA2C93" w:rsidP="003524CF">
      <w:pPr>
        <w:pStyle w:val="6221"/>
        <w:ind w:firstLine="480"/>
      </w:pPr>
    </w:p>
    <w:p w14:paraId="233ACE1A" w14:textId="2A3C2227"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整数规划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遗传算法</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辛烷值损失</w:t>
      </w:r>
    </w:p>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r>
        <w:rPr>
          <w:rFonts w:hint="eastAsia"/>
        </w:rPr>
        <w:lastRenderedPageBreak/>
        <w:t>1</w:t>
      </w:r>
      <w:r>
        <w:t xml:space="preserve">. </w:t>
      </w:r>
      <w:r w:rsidRPr="007E71A8">
        <w:t>问题重述</w:t>
      </w:r>
    </w:p>
    <w:p w14:paraId="1B5DF976" w14:textId="77777777" w:rsidR="00C4117F" w:rsidRPr="00180C91" w:rsidRDefault="00C4117F" w:rsidP="00C4117F">
      <w:pPr>
        <w:pStyle w:val="6223"/>
        <w:spacing w:before="312" w:after="156"/>
      </w:pPr>
      <w:r w:rsidRPr="00180C91">
        <w:rPr>
          <w:rFonts w:hint="eastAsia"/>
        </w:rPr>
        <w:t>1</w:t>
      </w:r>
      <w:r w:rsidRPr="00180C91">
        <w:t xml:space="preserve">.1 </w:t>
      </w:r>
      <w:r w:rsidRPr="00180C91">
        <w:rPr>
          <w:rFonts w:hint="eastAsia"/>
        </w:rPr>
        <w:t>问题背景</w:t>
      </w:r>
    </w:p>
    <w:p w14:paraId="1E106857" w14:textId="4FF557A7"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20.05pt" o:ole="">
            <v:imagedata r:id="rId14" o:title=""/>
          </v:shape>
          <o:OLEObject Type="Embed" ProgID="Visio.Drawing.15" ShapeID="_x0000_i1025" DrawAspect="Content" ObjectID="_1662168502"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r w:rsidRPr="00180C91">
        <w:rPr>
          <w:rFonts w:hint="eastAsia"/>
        </w:rPr>
        <w:t>1.</w:t>
      </w:r>
      <w:r w:rsidRPr="00180C91">
        <w:t xml:space="preserve">2 </w:t>
      </w:r>
      <w:r w:rsidRPr="00180C91">
        <w:t>问题重述</w:t>
      </w:r>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0CC2CFEC" w14:textId="77777777" w:rsidR="00C4117F" w:rsidRDefault="00C4117F" w:rsidP="00C4117F">
      <w:pPr>
        <w:pStyle w:val="6221"/>
        <w:ind w:firstLine="480"/>
      </w:pPr>
      <w:r>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lastRenderedPageBreak/>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8.9pt;height:167.6pt" o:ole="">
            <v:imagedata r:id="rId16" o:title=""/>
          </v:shape>
          <o:OLEObject Type="Embed" ProgID="Visio.Drawing.15" ShapeID="_x0000_i1026" DrawAspect="Content" ObjectID="_1662168503"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41E3A2AB" w:rsidR="00295DD9" w:rsidRPr="00D9499F" w:rsidRDefault="00485D43" w:rsidP="00D9499F">
      <w:pPr>
        <w:pStyle w:val="6221"/>
        <w:numPr>
          <w:ilvl w:val="0"/>
          <w:numId w:val="20"/>
        </w:numPr>
        <w:ind w:firstLineChars="0"/>
      </w:pPr>
      <w:r>
        <w:t>假设去除异常位点和数据，不影响数据的整体分布</w:t>
      </w:r>
      <w:r w:rsidR="008A3067" w:rsidRPr="00D9499F">
        <w:t>。</w:t>
      </w:r>
    </w:p>
    <w:p w14:paraId="00310F52" w14:textId="0CC6FB2C" w:rsidR="00295DD9" w:rsidRPr="00D9499F" w:rsidRDefault="00485D43" w:rsidP="00D9499F">
      <w:pPr>
        <w:pStyle w:val="6221"/>
        <w:numPr>
          <w:ilvl w:val="0"/>
          <w:numId w:val="20"/>
        </w:numPr>
        <w:ind w:firstLineChars="0"/>
      </w:pPr>
      <w:r>
        <w:t>假设所有数据都是同一套实验装置采集的</w:t>
      </w:r>
      <w:r w:rsidR="008A3067" w:rsidRPr="00D9499F">
        <w:t>。</w:t>
      </w:r>
    </w:p>
    <w:p w14:paraId="560889A4" w14:textId="1BDF1E1F" w:rsidR="008A3067" w:rsidRPr="00BC2FD2" w:rsidRDefault="008A3067" w:rsidP="00D9499F">
      <w:pPr>
        <w:pStyle w:val="6221"/>
        <w:numPr>
          <w:ilvl w:val="0"/>
          <w:numId w:val="20"/>
        </w:numPr>
        <w:ind w:firstLineChars="0"/>
      </w:pPr>
      <w:r>
        <w:br w:type="page"/>
      </w:r>
    </w:p>
    <w:p w14:paraId="20954D2B" w14:textId="288C4C63" w:rsidR="008A3067" w:rsidRDefault="00EB494F" w:rsidP="008A3067">
      <w:pPr>
        <w:pStyle w:val="622"/>
      </w:pPr>
      <w:r>
        <w:rPr>
          <w:rFonts w:hint="eastAsia"/>
        </w:rPr>
        <w:lastRenderedPageBreak/>
        <w:t>3</w:t>
      </w:r>
      <w:r w:rsidR="008A3067">
        <w:rPr>
          <w:rFonts w:hint="eastAsia"/>
        </w:rPr>
        <w:t>.</w:t>
      </w:r>
      <w:r w:rsidR="008A3067">
        <w:t xml:space="preserve"> </w:t>
      </w:r>
      <w:r w:rsidR="008A3067">
        <w:t>符号系统</w:t>
      </w:r>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4B0B51" w14:paraId="66E555D7" w14:textId="77777777" w:rsidTr="004B0B51">
        <w:trPr>
          <w:jc w:val="center"/>
        </w:trPr>
        <w:tc>
          <w:tcPr>
            <w:tcW w:w="2537" w:type="dxa"/>
            <w:tcBorders>
              <w:top w:val="single" w:sz="12" w:space="0" w:color="auto"/>
              <w:bottom w:val="single" w:sz="8" w:space="0" w:color="auto"/>
            </w:tcBorders>
            <w:vAlign w:val="center"/>
          </w:tcPr>
          <w:p w14:paraId="74E467E5" w14:textId="77777777" w:rsidR="004B0B51" w:rsidRDefault="004B0B51" w:rsidP="004B0B51">
            <w:pPr>
              <w:pStyle w:val="6221"/>
              <w:ind w:firstLineChars="0" w:firstLine="0"/>
              <w:jc w:val="center"/>
            </w:pPr>
            <w:bookmarkStart w:id="3" w:name="_Hlk51512742"/>
            <w:r>
              <w:rPr>
                <w:rFonts w:hint="eastAsia"/>
              </w:rPr>
              <w:t>符号</w:t>
            </w:r>
          </w:p>
        </w:tc>
        <w:tc>
          <w:tcPr>
            <w:tcW w:w="4678" w:type="dxa"/>
            <w:tcBorders>
              <w:top w:val="single" w:sz="12" w:space="0" w:color="auto"/>
              <w:bottom w:val="single" w:sz="8" w:space="0" w:color="auto"/>
            </w:tcBorders>
            <w:vAlign w:val="center"/>
          </w:tcPr>
          <w:p w14:paraId="7972ACBB" w14:textId="77777777" w:rsidR="004B0B51" w:rsidRDefault="004B0B51" w:rsidP="004B0B51">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F597B8B" w14:textId="77777777" w:rsidR="004B0B51" w:rsidRDefault="004B0B51" w:rsidP="004B0B51">
            <w:pPr>
              <w:pStyle w:val="6221"/>
              <w:ind w:firstLineChars="0" w:firstLine="0"/>
              <w:jc w:val="center"/>
            </w:pPr>
            <w:r>
              <w:rPr>
                <w:rFonts w:hint="eastAsia"/>
              </w:rPr>
              <w:t>单位</w:t>
            </w:r>
          </w:p>
        </w:tc>
      </w:tr>
      <w:tr w:rsidR="004B0B51" w14:paraId="390EFB03" w14:textId="77777777" w:rsidTr="004B0B51">
        <w:trPr>
          <w:jc w:val="center"/>
        </w:trPr>
        <w:tc>
          <w:tcPr>
            <w:tcW w:w="2537" w:type="dxa"/>
            <w:tcBorders>
              <w:top w:val="single" w:sz="8" w:space="0" w:color="auto"/>
            </w:tcBorders>
            <w:vAlign w:val="center"/>
          </w:tcPr>
          <w:p w14:paraId="071B0ADA" w14:textId="77777777" w:rsidR="004B0B51" w:rsidRDefault="004B0B51" w:rsidP="004B0B51">
            <w:pPr>
              <w:pStyle w:val="6221"/>
              <w:tabs>
                <w:tab w:val="left" w:pos="941"/>
                <w:tab w:val="center" w:pos="1449"/>
              </w:tabs>
              <w:ind w:firstLineChars="0" w:firstLine="0"/>
              <w:jc w:val="center"/>
            </w:pPr>
            <w:r w:rsidRPr="009067EB">
              <w:rPr>
                <w:position w:val="-13"/>
              </w:rPr>
              <w:object w:dxaOrig="648" w:dyaOrig="379" w14:anchorId="0E7A5571">
                <v:shape id="_x0000_i1027" type="#_x0000_t75" style="width:32.85pt;height:19pt" o:ole="">
                  <v:imagedata r:id="rId18" o:title=""/>
                </v:shape>
                <o:OLEObject Type="Embed" ProgID="Equation.AxMath" ShapeID="_x0000_i1027" DrawAspect="Content" ObjectID="_1662168504" r:id="rId19"/>
              </w:object>
            </w:r>
          </w:p>
        </w:tc>
        <w:tc>
          <w:tcPr>
            <w:tcW w:w="4678" w:type="dxa"/>
            <w:tcBorders>
              <w:top w:val="single" w:sz="8" w:space="0" w:color="auto"/>
            </w:tcBorders>
            <w:vAlign w:val="center"/>
          </w:tcPr>
          <w:p w14:paraId="337BF655" w14:textId="77777777" w:rsidR="004B0B51" w:rsidRDefault="004B0B51" w:rsidP="004B0B51">
            <w:pPr>
              <w:pStyle w:val="6221"/>
              <w:ind w:firstLineChars="0" w:firstLine="0"/>
              <w:jc w:val="center"/>
            </w:pPr>
            <w:r>
              <w:rPr>
                <w:rFonts w:hint="eastAsia"/>
              </w:rPr>
              <w:t>原始数据变量</w:t>
            </w:r>
          </w:p>
        </w:tc>
        <w:tc>
          <w:tcPr>
            <w:tcW w:w="2424" w:type="dxa"/>
            <w:tcBorders>
              <w:top w:val="single" w:sz="8" w:space="0" w:color="auto"/>
            </w:tcBorders>
            <w:vAlign w:val="center"/>
          </w:tcPr>
          <w:p w14:paraId="35A5EA01" w14:textId="77777777" w:rsidR="004B0B51" w:rsidRDefault="004B0B51" w:rsidP="004B0B51">
            <w:pPr>
              <w:pStyle w:val="6221"/>
              <w:ind w:firstLineChars="0" w:firstLine="0"/>
              <w:jc w:val="center"/>
            </w:pPr>
            <w:r>
              <w:rPr>
                <w:rFonts w:hint="eastAsia"/>
              </w:rPr>
              <w:t>-</w:t>
            </w:r>
          </w:p>
        </w:tc>
      </w:tr>
      <w:tr w:rsidR="004B0B51" w14:paraId="03A743BB" w14:textId="77777777" w:rsidTr="004B0B51">
        <w:trPr>
          <w:jc w:val="center"/>
        </w:trPr>
        <w:tc>
          <w:tcPr>
            <w:tcW w:w="2537" w:type="dxa"/>
            <w:vAlign w:val="center"/>
          </w:tcPr>
          <w:p w14:paraId="0EC062FB" w14:textId="77777777" w:rsidR="004B0B51" w:rsidRDefault="004B0B51" w:rsidP="004B0B51">
            <w:pPr>
              <w:pStyle w:val="6221"/>
              <w:ind w:firstLineChars="0" w:firstLine="0"/>
              <w:jc w:val="center"/>
            </w:pPr>
            <w:r w:rsidRPr="009067EB">
              <w:rPr>
                <w:position w:val="-13"/>
              </w:rPr>
              <w:object w:dxaOrig="606" w:dyaOrig="379" w14:anchorId="062C9151">
                <v:shape id="_x0000_i1028" type="#_x0000_t75" style="width:29.95pt;height:19.6pt" o:ole="">
                  <v:imagedata r:id="rId20" o:title=""/>
                </v:shape>
                <o:OLEObject Type="Embed" ProgID="Equation.AxMath" ShapeID="_x0000_i1028" DrawAspect="Content" ObjectID="_1662168505" r:id="rId21"/>
              </w:object>
            </w:r>
          </w:p>
        </w:tc>
        <w:tc>
          <w:tcPr>
            <w:tcW w:w="4678" w:type="dxa"/>
            <w:vAlign w:val="center"/>
          </w:tcPr>
          <w:p w14:paraId="05A1F634" w14:textId="77777777" w:rsidR="004B0B51" w:rsidRDefault="004B0B51" w:rsidP="004B0B51">
            <w:pPr>
              <w:pStyle w:val="6221"/>
              <w:ind w:firstLineChars="0" w:firstLine="0"/>
              <w:jc w:val="center"/>
            </w:pPr>
            <w:r>
              <w:rPr>
                <w:rFonts w:hint="eastAsia"/>
              </w:rPr>
              <w:t>原始数据变量的公共因子</w:t>
            </w:r>
          </w:p>
        </w:tc>
        <w:tc>
          <w:tcPr>
            <w:tcW w:w="2424" w:type="dxa"/>
            <w:vAlign w:val="center"/>
          </w:tcPr>
          <w:p w14:paraId="316ED327" w14:textId="77777777" w:rsidR="004B0B51" w:rsidRDefault="004B0B51" w:rsidP="004B0B51">
            <w:pPr>
              <w:pStyle w:val="6221"/>
              <w:ind w:firstLineChars="0" w:firstLine="0"/>
              <w:jc w:val="center"/>
            </w:pPr>
            <w:r>
              <w:rPr>
                <w:rFonts w:hint="eastAsia"/>
              </w:rPr>
              <w:t>-</w:t>
            </w:r>
          </w:p>
        </w:tc>
      </w:tr>
      <w:tr w:rsidR="004B0B51" w14:paraId="6794DA89" w14:textId="77777777" w:rsidTr="004B0B51">
        <w:trPr>
          <w:jc w:val="center"/>
        </w:trPr>
        <w:tc>
          <w:tcPr>
            <w:tcW w:w="2537" w:type="dxa"/>
            <w:vAlign w:val="center"/>
          </w:tcPr>
          <w:p w14:paraId="42DE1821" w14:textId="77777777" w:rsidR="004B0B51" w:rsidRPr="009067EB" w:rsidRDefault="004B0B51" w:rsidP="004B0B51">
            <w:pPr>
              <w:pStyle w:val="6221"/>
              <w:ind w:firstLineChars="0" w:firstLine="0"/>
              <w:jc w:val="center"/>
            </w:pPr>
            <w:r w:rsidRPr="000E6F68">
              <w:rPr>
                <w:position w:val="-12"/>
              </w:rPr>
              <w:object w:dxaOrig="204" w:dyaOrig="359" w14:anchorId="76CF8BEA">
                <v:shape id="_x0000_i1029" type="#_x0000_t75" style="width:10.35pt;height:18.45pt" o:ole="">
                  <v:imagedata r:id="rId22" o:title=""/>
                </v:shape>
                <o:OLEObject Type="Embed" ProgID="Equation.AxMath" ShapeID="_x0000_i1029" DrawAspect="Content" ObjectID="_1662168506" r:id="rId23"/>
              </w:object>
            </w:r>
          </w:p>
        </w:tc>
        <w:tc>
          <w:tcPr>
            <w:tcW w:w="4678" w:type="dxa"/>
            <w:vAlign w:val="center"/>
          </w:tcPr>
          <w:p w14:paraId="5D50707F" w14:textId="77777777" w:rsidR="004B0B51" w:rsidRDefault="004B0B51" w:rsidP="004B0B51">
            <w:pPr>
              <w:pStyle w:val="6221"/>
              <w:ind w:firstLineChars="0" w:firstLine="0"/>
              <w:jc w:val="center"/>
            </w:pPr>
            <w:r>
              <w:rPr>
                <w:rFonts w:hint="eastAsia"/>
              </w:rPr>
              <w:t>标准误差</w:t>
            </w:r>
          </w:p>
        </w:tc>
        <w:tc>
          <w:tcPr>
            <w:tcW w:w="2424" w:type="dxa"/>
            <w:vAlign w:val="center"/>
          </w:tcPr>
          <w:p w14:paraId="71F88F0D" w14:textId="77777777" w:rsidR="004B0B51" w:rsidRDefault="004B0B51" w:rsidP="004B0B51">
            <w:pPr>
              <w:pStyle w:val="6221"/>
              <w:ind w:firstLineChars="0" w:firstLine="0"/>
              <w:jc w:val="center"/>
            </w:pPr>
            <w:r>
              <w:rPr>
                <w:rFonts w:hint="eastAsia"/>
              </w:rPr>
              <w:t>-</w:t>
            </w:r>
          </w:p>
        </w:tc>
      </w:tr>
      <w:tr w:rsidR="004B0B51" w14:paraId="1952D04E" w14:textId="77777777" w:rsidTr="004B0B51">
        <w:trPr>
          <w:jc w:val="center"/>
        </w:trPr>
        <w:tc>
          <w:tcPr>
            <w:tcW w:w="2537" w:type="dxa"/>
            <w:vAlign w:val="center"/>
          </w:tcPr>
          <w:p w14:paraId="54909A80" w14:textId="77777777" w:rsidR="004B0B51" w:rsidRDefault="004B0B51" w:rsidP="004B0B51">
            <w:pPr>
              <w:pStyle w:val="6221"/>
              <w:ind w:firstLineChars="0" w:firstLine="0"/>
              <w:jc w:val="center"/>
            </w:pPr>
            <w:r w:rsidRPr="00E44AB6">
              <w:rPr>
                <w:position w:val="-13"/>
              </w:rPr>
              <w:object w:dxaOrig="659" w:dyaOrig="379" w14:anchorId="133798C1">
                <v:shape id="_x0000_i1030" type="#_x0000_t75" style="width:33.4pt;height:19.6pt" o:ole="">
                  <v:imagedata r:id="rId24" o:title=""/>
                </v:shape>
                <o:OLEObject Type="Embed" ProgID="Equation.AxMath" ShapeID="_x0000_i1030" DrawAspect="Content" ObjectID="_1662168507" r:id="rId25"/>
              </w:object>
            </w:r>
          </w:p>
        </w:tc>
        <w:tc>
          <w:tcPr>
            <w:tcW w:w="4678" w:type="dxa"/>
            <w:vAlign w:val="center"/>
          </w:tcPr>
          <w:p w14:paraId="4A840D72" w14:textId="77777777" w:rsidR="004B0B51" w:rsidRDefault="004B0B51" w:rsidP="004B0B51">
            <w:pPr>
              <w:pStyle w:val="6221"/>
              <w:ind w:firstLineChars="0" w:firstLine="0"/>
              <w:jc w:val="center"/>
            </w:pPr>
            <w:r>
              <w:rPr>
                <w:rFonts w:hint="eastAsia"/>
              </w:rPr>
              <w:t>因子载荷矩阵</w:t>
            </w:r>
          </w:p>
        </w:tc>
        <w:tc>
          <w:tcPr>
            <w:tcW w:w="2424" w:type="dxa"/>
            <w:vAlign w:val="center"/>
          </w:tcPr>
          <w:p w14:paraId="4704AC4D" w14:textId="77777777" w:rsidR="004B0B51" w:rsidRDefault="004B0B51" w:rsidP="004B0B51">
            <w:pPr>
              <w:pStyle w:val="6221"/>
              <w:ind w:firstLineChars="0" w:firstLine="0"/>
              <w:jc w:val="center"/>
            </w:pPr>
            <w:r>
              <w:rPr>
                <w:rFonts w:hint="eastAsia"/>
              </w:rPr>
              <w:t>-</w:t>
            </w:r>
          </w:p>
        </w:tc>
      </w:tr>
      <w:tr w:rsidR="004B0B51" w14:paraId="2AFB9221" w14:textId="77777777" w:rsidTr="004B0B51">
        <w:trPr>
          <w:jc w:val="center"/>
        </w:trPr>
        <w:tc>
          <w:tcPr>
            <w:tcW w:w="2537" w:type="dxa"/>
            <w:vAlign w:val="center"/>
          </w:tcPr>
          <w:p w14:paraId="190DFB02" w14:textId="77777777" w:rsidR="004B0B51" w:rsidRDefault="004B0B51" w:rsidP="004B0B51">
            <w:pPr>
              <w:pStyle w:val="6221"/>
              <w:ind w:firstLineChars="0" w:firstLine="0"/>
              <w:jc w:val="center"/>
            </w:pPr>
            <w:r w:rsidRPr="00E44AB6">
              <w:rPr>
                <w:position w:val="-13"/>
              </w:rPr>
              <w:object w:dxaOrig="540" w:dyaOrig="379" w14:anchorId="56EBEA9F">
                <v:shape id="_x0000_i1031" type="#_x0000_t75" style="width:27.05pt;height:19.6pt" o:ole="">
                  <v:imagedata r:id="rId26" o:title=""/>
                </v:shape>
                <o:OLEObject Type="Embed" ProgID="Equation.AxMath" ShapeID="_x0000_i1031" DrawAspect="Content" ObjectID="_1662168508" r:id="rId27"/>
              </w:object>
            </w:r>
          </w:p>
        </w:tc>
        <w:tc>
          <w:tcPr>
            <w:tcW w:w="4678" w:type="dxa"/>
            <w:vAlign w:val="center"/>
          </w:tcPr>
          <w:p w14:paraId="486337D2" w14:textId="77777777" w:rsidR="004B0B51" w:rsidRDefault="004B0B51" w:rsidP="004B0B51">
            <w:pPr>
              <w:pStyle w:val="6221"/>
              <w:ind w:firstLineChars="0" w:firstLine="0"/>
              <w:jc w:val="center"/>
            </w:pPr>
            <w:r>
              <w:rPr>
                <w:rFonts w:hint="eastAsia"/>
              </w:rPr>
              <w:t>特殊因子</w:t>
            </w:r>
          </w:p>
        </w:tc>
        <w:tc>
          <w:tcPr>
            <w:tcW w:w="2424" w:type="dxa"/>
            <w:vAlign w:val="center"/>
          </w:tcPr>
          <w:p w14:paraId="216140B1" w14:textId="77777777" w:rsidR="004B0B51" w:rsidRDefault="004B0B51" w:rsidP="004B0B51">
            <w:pPr>
              <w:pStyle w:val="6221"/>
              <w:ind w:firstLineChars="0" w:firstLine="0"/>
              <w:jc w:val="center"/>
            </w:pPr>
            <w:r>
              <w:rPr>
                <w:rFonts w:hint="eastAsia"/>
              </w:rPr>
              <w:t>-</w:t>
            </w:r>
          </w:p>
        </w:tc>
      </w:tr>
      <w:tr w:rsidR="004B0B51" w14:paraId="1433362A" w14:textId="77777777" w:rsidTr="004B0B51">
        <w:trPr>
          <w:jc w:val="center"/>
        </w:trPr>
        <w:tc>
          <w:tcPr>
            <w:tcW w:w="2537" w:type="dxa"/>
            <w:vAlign w:val="center"/>
          </w:tcPr>
          <w:p w14:paraId="1021CEF0" w14:textId="77777777" w:rsidR="004B0B51" w:rsidRDefault="004B0B51" w:rsidP="004B0B51">
            <w:pPr>
              <w:pStyle w:val="6221"/>
              <w:ind w:firstLineChars="0" w:firstLine="0"/>
              <w:jc w:val="center"/>
            </w:pPr>
            <w:r w:rsidRPr="007F3A9E">
              <w:rPr>
                <w:position w:val="-12"/>
              </w:rPr>
              <w:object w:dxaOrig="274" w:dyaOrig="362" w14:anchorId="3394ACAE">
                <v:shape id="_x0000_i1032" type="#_x0000_t75" style="width:13.8pt;height:18.45pt" o:ole="">
                  <v:imagedata r:id="rId28" o:title=""/>
                </v:shape>
                <o:OLEObject Type="Embed" ProgID="Equation.AxMath" ShapeID="_x0000_i1032" DrawAspect="Content" ObjectID="_1662168509" r:id="rId29"/>
              </w:object>
            </w:r>
          </w:p>
        </w:tc>
        <w:tc>
          <w:tcPr>
            <w:tcW w:w="4678" w:type="dxa"/>
            <w:vAlign w:val="center"/>
          </w:tcPr>
          <w:p w14:paraId="7C0C8395" w14:textId="77777777" w:rsidR="004B0B51" w:rsidRDefault="004B0B51" w:rsidP="004B0B51">
            <w:pPr>
              <w:pStyle w:val="6221"/>
              <w:ind w:firstLineChars="0" w:firstLine="0"/>
              <w:jc w:val="center"/>
            </w:pPr>
            <w:r>
              <w:rPr>
                <w:rFonts w:hint="eastAsia"/>
              </w:rPr>
              <w:t>第</w:t>
            </w:r>
            <w:r w:rsidRPr="00611B25">
              <w:rPr>
                <w:position w:val="-12"/>
              </w:rPr>
              <w:object w:dxaOrig="135" w:dyaOrig="359" w14:anchorId="69B15DA9">
                <v:shape id="_x0000_i1033" type="#_x0000_t75" style="width:6.9pt;height:18.45pt" o:ole="">
                  <v:imagedata r:id="rId30" o:title=""/>
                </v:shape>
                <o:OLEObject Type="Embed" ProgID="Equation.AxMath" ShapeID="_x0000_i1033" DrawAspect="Content" ObjectID="_1662168510" r:id="rId31"/>
              </w:object>
            </w:r>
            <w:r>
              <w:rPr>
                <w:rFonts w:hint="eastAsia"/>
              </w:rPr>
              <w:t>个原始变量对第</w:t>
            </w:r>
            <w:r w:rsidRPr="00611B25">
              <w:rPr>
                <w:position w:val="-12"/>
              </w:rPr>
              <w:object w:dxaOrig="171" w:dyaOrig="359" w14:anchorId="5462FD0D">
                <v:shape id="_x0000_i1034" type="#_x0000_t75" style="width:8.65pt;height:18.45pt" o:ole="">
                  <v:imagedata r:id="rId32" o:title=""/>
                </v:shape>
                <o:OLEObject Type="Embed" ProgID="Equation.AxMath" ShapeID="_x0000_i1034" DrawAspect="Content" ObjectID="_1662168511" r:id="rId33"/>
              </w:object>
            </w:r>
            <w:r>
              <w:rPr>
                <w:rFonts w:hint="eastAsia"/>
              </w:rPr>
              <w:t>个因子的得分</w:t>
            </w:r>
          </w:p>
        </w:tc>
        <w:tc>
          <w:tcPr>
            <w:tcW w:w="2424" w:type="dxa"/>
            <w:vAlign w:val="center"/>
          </w:tcPr>
          <w:p w14:paraId="0720E664" w14:textId="77777777" w:rsidR="004B0B51" w:rsidRDefault="004B0B51" w:rsidP="004B0B51">
            <w:pPr>
              <w:pStyle w:val="6221"/>
              <w:ind w:firstLineChars="0" w:firstLine="0"/>
              <w:jc w:val="center"/>
            </w:pPr>
            <w:r>
              <w:rPr>
                <w:rFonts w:hint="eastAsia"/>
              </w:rPr>
              <w:t>-</w:t>
            </w:r>
          </w:p>
        </w:tc>
      </w:tr>
      <w:tr w:rsidR="004B0B51" w14:paraId="08B1D63E" w14:textId="77777777" w:rsidTr="004B0B51">
        <w:trPr>
          <w:jc w:val="center"/>
        </w:trPr>
        <w:tc>
          <w:tcPr>
            <w:tcW w:w="2537" w:type="dxa"/>
            <w:vAlign w:val="center"/>
          </w:tcPr>
          <w:p w14:paraId="0BB1A6B4" w14:textId="77777777" w:rsidR="004B0B51" w:rsidRDefault="004B0B51" w:rsidP="004B0B51">
            <w:pPr>
              <w:pStyle w:val="6221"/>
              <w:ind w:firstLineChars="0" w:firstLine="0"/>
              <w:jc w:val="center"/>
            </w:pPr>
            <w:r w:rsidRPr="006D3E70">
              <w:rPr>
                <w:position w:val="-12"/>
              </w:rPr>
              <w:object w:dxaOrig="282" w:dyaOrig="362" w14:anchorId="7492C1B2">
                <v:shape id="_x0000_i1035" type="#_x0000_t75" style="width:14.4pt;height:18.45pt" o:ole="">
                  <v:imagedata r:id="rId34" o:title=""/>
                </v:shape>
                <o:OLEObject Type="Embed" ProgID="Equation.AxMath" ShapeID="_x0000_i1035" DrawAspect="Content" ObjectID="_1662168512" r:id="rId35"/>
              </w:object>
            </w:r>
          </w:p>
        </w:tc>
        <w:tc>
          <w:tcPr>
            <w:tcW w:w="4678" w:type="dxa"/>
            <w:vAlign w:val="center"/>
          </w:tcPr>
          <w:p w14:paraId="3954F8C5" w14:textId="77777777" w:rsidR="004B0B51" w:rsidRDefault="004B0B51" w:rsidP="004B0B51">
            <w:pPr>
              <w:pStyle w:val="6221"/>
              <w:ind w:firstLineChars="0" w:firstLine="0"/>
              <w:jc w:val="center"/>
            </w:pPr>
            <w:r>
              <w:rPr>
                <w:rFonts w:hint="eastAsia"/>
              </w:rPr>
              <w:t>回归参数</w:t>
            </w:r>
          </w:p>
        </w:tc>
        <w:tc>
          <w:tcPr>
            <w:tcW w:w="2424" w:type="dxa"/>
            <w:vAlign w:val="center"/>
          </w:tcPr>
          <w:p w14:paraId="0BD86BF2" w14:textId="77777777" w:rsidR="004B0B51" w:rsidRDefault="004B0B51" w:rsidP="004B0B51">
            <w:pPr>
              <w:pStyle w:val="6221"/>
              <w:ind w:firstLineChars="0" w:firstLine="0"/>
              <w:jc w:val="center"/>
            </w:pPr>
            <w:r>
              <w:rPr>
                <w:rFonts w:hint="eastAsia"/>
              </w:rPr>
              <w:t>-</w:t>
            </w:r>
          </w:p>
        </w:tc>
      </w:tr>
      <w:tr w:rsidR="004B0B51" w14:paraId="1804E39B" w14:textId="77777777" w:rsidTr="004B0B51">
        <w:trPr>
          <w:jc w:val="center"/>
        </w:trPr>
        <w:tc>
          <w:tcPr>
            <w:tcW w:w="2537" w:type="dxa"/>
            <w:vAlign w:val="center"/>
          </w:tcPr>
          <w:p w14:paraId="2974CC43" w14:textId="77777777" w:rsidR="004B0B51" w:rsidRDefault="004B0B51" w:rsidP="004B0B51">
            <w:pPr>
              <w:pStyle w:val="6221"/>
              <w:ind w:firstLineChars="0" w:firstLine="0"/>
              <w:jc w:val="center"/>
            </w:pPr>
            <w:r w:rsidRPr="006D3E70">
              <w:rPr>
                <w:position w:val="-12"/>
              </w:rPr>
              <w:object w:dxaOrig="255" w:dyaOrig="362" w14:anchorId="3D1DD209">
                <v:shape id="_x0000_i1036" type="#_x0000_t75" style="width:12.65pt;height:18.45pt" o:ole="">
                  <v:imagedata r:id="rId36" o:title=""/>
                </v:shape>
                <o:OLEObject Type="Embed" ProgID="Equation.AxMath" ShapeID="_x0000_i1036" DrawAspect="Content" ObjectID="_1662168513" r:id="rId37"/>
              </w:object>
            </w:r>
          </w:p>
        </w:tc>
        <w:tc>
          <w:tcPr>
            <w:tcW w:w="4678" w:type="dxa"/>
            <w:vAlign w:val="center"/>
          </w:tcPr>
          <w:p w14:paraId="00CCE19D" w14:textId="77777777" w:rsidR="004B0B51" w:rsidRDefault="004B0B51" w:rsidP="004B0B51">
            <w:pPr>
              <w:pStyle w:val="6221"/>
              <w:ind w:firstLineChars="0" w:firstLine="0"/>
              <w:jc w:val="center"/>
            </w:pPr>
            <w:r>
              <w:rPr>
                <w:rFonts w:hint="eastAsia"/>
              </w:rPr>
              <w:t>随机扰动</w:t>
            </w:r>
          </w:p>
        </w:tc>
        <w:tc>
          <w:tcPr>
            <w:tcW w:w="2424" w:type="dxa"/>
            <w:vAlign w:val="center"/>
          </w:tcPr>
          <w:p w14:paraId="4EF7EB26" w14:textId="77777777" w:rsidR="004B0B51" w:rsidRDefault="004B0B51" w:rsidP="004B0B51">
            <w:pPr>
              <w:pStyle w:val="6221"/>
              <w:ind w:firstLineChars="0" w:firstLine="0"/>
              <w:jc w:val="center"/>
            </w:pPr>
            <w:r>
              <w:rPr>
                <w:rFonts w:hint="eastAsia"/>
              </w:rPr>
              <w:t>-</w:t>
            </w:r>
          </w:p>
        </w:tc>
      </w:tr>
      <w:tr w:rsidR="004B0B51" w14:paraId="5F6D1CBE" w14:textId="77777777" w:rsidTr="004B0B51">
        <w:trPr>
          <w:jc w:val="center"/>
        </w:trPr>
        <w:tc>
          <w:tcPr>
            <w:tcW w:w="2537" w:type="dxa"/>
            <w:vAlign w:val="center"/>
          </w:tcPr>
          <w:p w14:paraId="0E9C653D" w14:textId="77777777" w:rsidR="004B0B51" w:rsidRDefault="004B0B51" w:rsidP="004B0B51">
            <w:pPr>
              <w:pStyle w:val="6221"/>
              <w:ind w:firstLineChars="0" w:firstLine="0"/>
              <w:jc w:val="center"/>
            </w:pPr>
            <w:r w:rsidRPr="00F348B9">
              <w:rPr>
                <w:position w:val="-12"/>
              </w:rPr>
              <w:object w:dxaOrig="162" w:dyaOrig="359" w14:anchorId="3C0F6D39">
                <v:shape id="_x0000_i1037" type="#_x0000_t75" style="width:8.65pt;height:18.45pt" o:ole="">
                  <v:imagedata r:id="rId38" o:title=""/>
                </v:shape>
                <o:OLEObject Type="Embed" ProgID="Equation.AxMath" ShapeID="_x0000_i1037" DrawAspect="Content" ObjectID="_1662168514" r:id="rId39"/>
              </w:object>
            </w:r>
          </w:p>
        </w:tc>
        <w:tc>
          <w:tcPr>
            <w:tcW w:w="4678" w:type="dxa"/>
            <w:vAlign w:val="center"/>
          </w:tcPr>
          <w:p w14:paraId="20E483EB" w14:textId="77777777" w:rsidR="004B0B51" w:rsidRDefault="004B0B51" w:rsidP="004B0B51">
            <w:pPr>
              <w:pStyle w:val="6221"/>
              <w:ind w:firstLineChars="0" w:firstLine="0"/>
              <w:jc w:val="center"/>
            </w:pPr>
            <w:r>
              <w:rPr>
                <w:rFonts w:hint="eastAsia"/>
              </w:rPr>
              <w:t>残差</w:t>
            </w:r>
          </w:p>
        </w:tc>
        <w:tc>
          <w:tcPr>
            <w:tcW w:w="2424" w:type="dxa"/>
            <w:vAlign w:val="center"/>
          </w:tcPr>
          <w:p w14:paraId="79A58F08" w14:textId="77777777" w:rsidR="004B0B51" w:rsidRDefault="004B0B51" w:rsidP="004B0B51">
            <w:pPr>
              <w:pStyle w:val="6221"/>
              <w:ind w:firstLineChars="0" w:firstLine="0"/>
              <w:jc w:val="center"/>
            </w:pPr>
            <w:r>
              <w:rPr>
                <w:rFonts w:hint="eastAsia"/>
              </w:rPr>
              <w:t>-</w:t>
            </w:r>
          </w:p>
        </w:tc>
      </w:tr>
      <w:tr w:rsidR="004B0B51" w14:paraId="2E5AE6A8" w14:textId="77777777" w:rsidTr="004B0B51">
        <w:trPr>
          <w:jc w:val="center"/>
        </w:trPr>
        <w:tc>
          <w:tcPr>
            <w:tcW w:w="2537" w:type="dxa"/>
            <w:vAlign w:val="center"/>
          </w:tcPr>
          <w:p w14:paraId="77F48228" w14:textId="77777777" w:rsidR="004B0B51" w:rsidRDefault="004B0B51" w:rsidP="004B0B51">
            <w:pPr>
              <w:pStyle w:val="6221"/>
              <w:ind w:firstLineChars="0" w:firstLine="0"/>
              <w:jc w:val="center"/>
            </w:pPr>
            <w:r w:rsidRPr="00F348B9">
              <w:rPr>
                <w:position w:val="-12"/>
              </w:rPr>
              <w:object w:dxaOrig="243" w:dyaOrig="359" w14:anchorId="36DE0843">
                <v:shape id="_x0000_i1038" type="#_x0000_t75" style="width:12.1pt;height:18.45pt" o:ole="">
                  <v:imagedata r:id="rId40" o:title=""/>
                </v:shape>
                <o:OLEObject Type="Embed" ProgID="Equation.AxMath" ShapeID="_x0000_i1038" DrawAspect="Content" ObjectID="_1662168515" r:id="rId41"/>
              </w:object>
            </w:r>
          </w:p>
        </w:tc>
        <w:tc>
          <w:tcPr>
            <w:tcW w:w="4678" w:type="dxa"/>
            <w:vAlign w:val="center"/>
          </w:tcPr>
          <w:p w14:paraId="7A323043" w14:textId="77777777" w:rsidR="004B0B51" w:rsidRDefault="004B0B51" w:rsidP="004B0B51">
            <w:pPr>
              <w:pStyle w:val="6221"/>
              <w:ind w:firstLineChars="0" w:firstLine="0"/>
              <w:jc w:val="center"/>
            </w:pPr>
            <w:r>
              <w:rPr>
                <w:rFonts w:hint="eastAsia"/>
              </w:rPr>
              <w:t>相对误差</w:t>
            </w:r>
          </w:p>
        </w:tc>
        <w:tc>
          <w:tcPr>
            <w:tcW w:w="2424" w:type="dxa"/>
            <w:vAlign w:val="center"/>
          </w:tcPr>
          <w:p w14:paraId="727284BB" w14:textId="77777777" w:rsidR="004B0B51" w:rsidRDefault="004B0B51" w:rsidP="004B0B51">
            <w:pPr>
              <w:pStyle w:val="6221"/>
              <w:ind w:firstLineChars="0" w:firstLine="0"/>
              <w:jc w:val="center"/>
            </w:pPr>
            <w:r>
              <w:rPr>
                <w:rFonts w:hint="eastAsia"/>
              </w:rPr>
              <w:t>-</w:t>
            </w:r>
          </w:p>
        </w:tc>
      </w:tr>
      <w:tr w:rsidR="004B0B51" w14:paraId="7915EE46" w14:textId="77777777" w:rsidTr="004B0B51">
        <w:trPr>
          <w:jc w:val="center"/>
        </w:trPr>
        <w:tc>
          <w:tcPr>
            <w:tcW w:w="2537" w:type="dxa"/>
            <w:vAlign w:val="center"/>
          </w:tcPr>
          <w:p w14:paraId="704F8415" w14:textId="77777777" w:rsidR="004B0B51" w:rsidRPr="00F348B9" w:rsidRDefault="004B0B51" w:rsidP="004B0B51">
            <w:pPr>
              <w:pStyle w:val="6221"/>
              <w:ind w:firstLineChars="0" w:firstLine="0"/>
              <w:jc w:val="center"/>
            </w:pPr>
            <w:r w:rsidRPr="00B7621D">
              <w:rPr>
                <w:position w:val="-12"/>
              </w:rPr>
              <w:object w:dxaOrig="279" w:dyaOrig="362" w14:anchorId="7EEFC309">
                <v:shape id="_x0000_i1039" type="#_x0000_t75" style="width:14.4pt;height:18.45pt" o:ole="">
                  <v:imagedata r:id="rId42" o:title=""/>
                </v:shape>
                <o:OLEObject Type="Embed" ProgID="Equation.AxMath" ShapeID="_x0000_i1039" DrawAspect="Content" ObjectID="_1662168516" r:id="rId43"/>
              </w:object>
            </w:r>
          </w:p>
        </w:tc>
        <w:tc>
          <w:tcPr>
            <w:tcW w:w="4678" w:type="dxa"/>
            <w:vAlign w:val="center"/>
          </w:tcPr>
          <w:p w14:paraId="358B1DA7" w14:textId="77777777" w:rsidR="004B0B51" w:rsidRDefault="004B0B51" w:rsidP="004B0B51">
            <w:pPr>
              <w:pStyle w:val="6221"/>
              <w:ind w:firstLineChars="0" w:firstLine="0"/>
              <w:jc w:val="center"/>
            </w:pPr>
            <w:r>
              <w:rPr>
                <w:rFonts w:hint="eastAsia"/>
              </w:rPr>
              <w:t>辛烷值损失量</w:t>
            </w:r>
          </w:p>
        </w:tc>
        <w:tc>
          <w:tcPr>
            <w:tcW w:w="2424" w:type="dxa"/>
            <w:vAlign w:val="center"/>
          </w:tcPr>
          <w:p w14:paraId="34FD6B9B" w14:textId="77777777" w:rsidR="004B0B51" w:rsidRDefault="004B0B51" w:rsidP="004B0B51">
            <w:pPr>
              <w:pStyle w:val="6221"/>
              <w:ind w:firstLineChars="0" w:firstLine="0"/>
              <w:jc w:val="center"/>
            </w:pPr>
            <w:r>
              <w:rPr>
                <w:rFonts w:hint="eastAsia"/>
              </w:rPr>
              <w:t>-</w:t>
            </w:r>
          </w:p>
        </w:tc>
      </w:tr>
      <w:tr w:rsidR="004B0B51" w14:paraId="1743D5A1" w14:textId="77777777" w:rsidTr="004B0B51">
        <w:trPr>
          <w:jc w:val="center"/>
        </w:trPr>
        <w:tc>
          <w:tcPr>
            <w:tcW w:w="2537" w:type="dxa"/>
            <w:vAlign w:val="center"/>
          </w:tcPr>
          <w:p w14:paraId="5962F2E2" w14:textId="77777777" w:rsidR="004B0B51" w:rsidRDefault="00AF0C11" w:rsidP="004B0B51">
            <w:pPr>
              <w:pStyle w:val="6221"/>
              <w:ind w:firstLineChars="0" w:firstLine="0"/>
              <w:jc w:val="center"/>
            </w:pPr>
            <w:r w:rsidRPr="008F70CA">
              <w:rPr>
                <w:position w:val="-12"/>
              </w:rPr>
              <w:object w:dxaOrig="351" w:dyaOrig="362" w14:anchorId="4F1A2229">
                <v:shape id="_x0000_i1176" type="#_x0000_t75" style="width:17.3pt;height:18.45pt" o:ole="">
                  <v:imagedata r:id="rId44" o:title=""/>
                </v:shape>
                <o:OLEObject Type="Embed" ProgID="Equation.AxMath" ShapeID="_x0000_i1176" DrawAspect="Content" ObjectID="_1662168517" r:id="rId45"/>
              </w:object>
            </w:r>
          </w:p>
        </w:tc>
        <w:tc>
          <w:tcPr>
            <w:tcW w:w="4678" w:type="dxa"/>
            <w:vAlign w:val="center"/>
          </w:tcPr>
          <w:p w14:paraId="440CA0E4" w14:textId="77777777" w:rsidR="004B0B51" w:rsidRDefault="004B0B51" w:rsidP="004B0B51">
            <w:pPr>
              <w:pStyle w:val="6221"/>
              <w:ind w:firstLineChars="0" w:firstLine="0"/>
              <w:jc w:val="center"/>
            </w:pPr>
            <w:r>
              <w:rPr>
                <w:rFonts w:hint="eastAsia"/>
              </w:rPr>
              <w:t>第</w:t>
            </w:r>
            <w:r w:rsidRPr="004836BE">
              <w:rPr>
                <w:position w:val="-12"/>
              </w:rPr>
              <w:object w:dxaOrig="171" w:dyaOrig="359" w14:anchorId="389D5C55">
                <v:shape id="_x0000_i1040" type="#_x0000_t75" style="width:8.65pt;height:18.45pt" o:ole="">
                  <v:imagedata r:id="rId32" o:title=""/>
                </v:shape>
                <o:OLEObject Type="Embed" ProgID="Equation.AxMath" ShapeID="_x0000_i1040" DrawAspect="Content" ObjectID="_1662168518" r:id="rId46"/>
              </w:object>
            </w:r>
            <w:r>
              <w:rPr>
                <w:rFonts w:hint="eastAsia"/>
              </w:rPr>
              <w:t>个样本第</w:t>
            </w:r>
            <w:r w:rsidRPr="004836BE">
              <w:rPr>
                <w:position w:val="-12"/>
              </w:rPr>
              <w:object w:dxaOrig="135" w:dyaOrig="359" w14:anchorId="07EBEFC4">
                <v:shape id="_x0000_i1041" type="#_x0000_t75" style="width:6.9pt;height:18.45pt" o:ole="">
                  <v:imagedata r:id="rId30" o:title=""/>
                </v:shape>
                <o:OLEObject Type="Embed" ProgID="Equation.AxMath" ShapeID="_x0000_i1041" DrawAspect="Content" ObjectID="_1662168519" r:id="rId47"/>
              </w:object>
            </w:r>
            <w:r>
              <w:rPr>
                <w:rFonts w:hint="eastAsia"/>
              </w:rPr>
              <w:t>个变量</w:t>
            </w:r>
          </w:p>
        </w:tc>
        <w:tc>
          <w:tcPr>
            <w:tcW w:w="2424" w:type="dxa"/>
            <w:vAlign w:val="center"/>
          </w:tcPr>
          <w:p w14:paraId="33852E09" w14:textId="77777777" w:rsidR="004B0B51" w:rsidRDefault="004B0B51" w:rsidP="004B0B51">
            <w:pPr>
              <w:pStyle w:val="6221"/>
              <w:ind w:firstLineChars="0" w:firstLine="0"/>
              <w:jc w:val="center"/>
            </w:pPr>
            <w:r>
              <w:rPr>
                <w:rFonts w:hint="eastAsia"/>
              </w:rPr>
              <w:t>-</w:t>
            </w:r>
          </w:p>
        </w:tc>
      </w:tr>
      <w:tr w:rsidR="004B0B51" w14:paraId="07B5269F" w14:textId="77777777" w:rsidTr="004B0B51">
        <w:trPr>
          <w:jc w:val="center"/>
        </w:trPr>
        <w:tc>
          <w:tcPr>
            <w:tcW w:w="2537" w:type="dxa"/>
            <w:vAlign w:val="center"/>
          </w:tcPr>
          <w:p w14:paraId="20674A78" w14:textId="77777777" w:rsidR="004B0B51" w:rsidRDefault="004B0B51" w:rsidP="004B0B51">
            <w:pPr>
              <w:pStyle w:val="6221"/>
              <w:ind w:firstLineChars="0" w:firstLine="0"/>
              <w:jc w:val="center"/>
            </w:pPr>
            <w:r w:rsidRPr="004836BE">
              <w:rPr>
                <w:position w:val="-12"/>
              </w:rPr>
              <w:object w:dxaOrig="514" w:dyaOrig="362" w14:anchorId="0159DF3D">
                <v:shape id="_x0000_i1042" type="#_x0000_t75" style="width:25.9pt;height:18.45pt" o:ole="">
                  <v:imagedata r:id="rId48" o:title=""/>
                </v:shape>
                <o:OLEObject Type="Embed" ProgID="Equation.AxMath" ShapeID="_x0000_i1042" DrawAspect="Content" ObjectID="_1662168520" r:id="rId49"/>
              </w:object>
            </w:r>
          </w:p>
        </w:tc>
        <w:tc>
          <w:tcPr>
            <w:tcW w:w="4678" w:type="dxa"/>
            <w:vAlign w:val="center"/>
          </w:tcPr>
          <w:p w14:paraId="35A0B449"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6FD5E101">
                <v:shape id="_x0000_i1043" type="#_x0000_t75" style="width:6.9pt;height:18.45pt" o:ole="">
                  <v:imagedata r:id="rId30" o:title=""/>
                </v:shape>
                <o:OLEObject Type="Embed" ProgID="Equation.AxMath" ShapeID="_x0000_i1043" DrawAspect="Content" ObjectID="_1662168521" r:id="rId50"/>
              </w:object>
            </w:r>
            <w:r>
              <w:rPr>
                <w:rFonts w:hint="eastAsia"/>
              </w:rPr>
              <w:t>个变量的最小取值范围</w:t>
            </w:r>
          </w:p>
        </w:tc>
        <w:tc>
          <w:tcPr>
            <w:tcW w:w="2424" w:type="dxa"/>
            <w:vAlign w:val="center"/>
          </w:tcPr>
          <w:p w14:paraId="7131346D" w14:textId="77777777" w:rsidR="004B0B51" w:rsidRDefault="004B0B51" w:rsidP="004B0B51">
            <w:pPr>
              <w:pStyle w:val="6221"/>
              <w:ind w:firstLineChars="0" w:firstLine="0"/>
              <w:jc w:val="center"/>
            </w:pPr>
            <w:r>
              <w:rPr>
                <w:rFonts w:hint="eastAsia"/>
              </w:rPr>
              <w:t>-</w:t>
            </w:r>
          </w:p>
        </w:tc>
      </w:tr>
      <w:tr w:rsidR="004B0B51" w14:paraId="101EEBCE" w14:textId="77777777" w:rsidTr="004B0B51">
        <w:trPr>
          <w:jc w:val="center"/>
        </w:trPr>
        <w:tc>
          <w:tcPr>
            <w:tcW w:w="2537" w:type="dxa"/>
            <w:vAlign w:val="center"/>
          </w:tcPr>
          <w:p w14:paraId="4B976054" w14:textId="77777777" w:rsidR="004B0B51" w:rsidRDefault="004B0B51" w:rsidP="004B0B51">
            <w:pPr>
              <w:pStyle w:val="6221"/>
              <w:ind w:firstLineChars="0" w:firstLine="0"/>
              <w:jc w:val="center"/>
            </w:pPr>
            <w:r w:rsidRPr="004836BE">
              <w:rPr>
                <w:position w:val="-12"/>
              </w:rPr>
              <w:object w:dxaOrig="544" w:dyaOrig="362" w14:anchorId="7B25C5E4">
                <v:shape id="_x0000_i1044" type="#_x0000_t75" style="width:27.05pt;height:18.45pt" o:ole="">
                  <v:imagedata r:id="rId51" o:title=""/>
                </v:shape>
                <o:OLEObject Type="Embed" ProgID="Equation.AxMath" ShapeID="_x0000_i1044" DrawAspect="Content" ObjectID="_1662168522" r:id="rId52"/>
              </w:object>
            </w:r>
          </w:p>
        </w:tc>
        <w:tc>
          <w:tcPr>
            <w:tcW w:w="4678" w:type="dxa"/>
            <w:vAlign w:val="center"/>
          </w:tcPr>
          <w:p w14:paraId="095743B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7325C22C">
                <v:shape id="_x0000_i1045" type="#_x0000_t75" style="width:6.9pt;height:18.45pt" o:ole="">
                  <v:imagedata r:id="rId30" o:title=""/>
                </v:shape>
                <o:OLEObject Type="Embed" ProgID="Equation.AxMath" ShapeID="_x0000_i1045" DrawAspect="Content" ObjectID="_1662168523" r:id="rId53"/>
              </w:object>
            </w:r>
            <w:r>
              <w:rPr>
                <w:rFonts w:hint="eastAsia"/>
              </w:rPr>
              <w:t>个变量的最大取值范围</w:t>
            </w:r>
          </w:p>
        </w:tc>
        <w:tc>
          <w:tcPr>
            <w:tcW w:w="2424" w:type="dxa"/>
            <w:vAlign w:val="center"/>
          </w:tcPr>
          <w:p w14:paraId="73CCBA95" w14:textId="77777777" w:rsidR="004B0B51" w:rsidRDefault="004B0B51" w:rsidP="004B0B51">
            <w:pPr>
              <w:pStyle w:val="6221"/>
              <w:ind w:firstLineChars="0" w:firstLine="0"/>
              <w:jc w:val="center"/>
            </w:pPr>
            <w:r>
              <w:rPr>
                <w:rFonts w:hint="eastAsia"/>
              </w:rPr>
              <w:t>-</w:t>
            </w:r>
          </w:p>
        </w:tc>
      </w:tr>
      <w:tr w:rsidR="004B0B51" w14:paraId="0937F708" w14:textId="77777777" w:rsidTr="004B0B51">
        <w:trPr>
          <w:jc w:val="center"/>
        </w:trPr>
        <w:tc>
          <w:tcPr>
            <w:tcW w:w="2537" w:type="dxa"/>
            <w:vAlign w:val="center"/>
          </w:tcPr>
          <w:p w14:paraId="0D48F31D" w14:textId="77777777" w:rsidR="004B0B51" w:rsidRDefault="004B0B51" w:rsidP="004B0B51">
            <w:pPr>
              <w:pStyle w:val="6221"/>
              <w:ind w:firstLineChars="0" w:firstLine="0"/>
              <w:jc w:val="center"/>
            </w:pPr>
            <w:r w:rsidRPr="004836BE">
              <w:rPr>
                <w:position w:val="-12"/>
              </w:rPr>
              <w:object w:dxaOrig="245" w:dyaOrig="362" w14:anchorId="0A97060D">
                <v:shape id="_x0000_i1046" type="#_x0000_t75" style="width:12.1pt;height:18.45pt" o:ole="">
                  <v:imagedata r:id="rId54" o:title=""/>
                </v:shape>
                <o:OLEObject Type="Embed" ProgID="Equation.AxMath" ShapeID="_x0000_i1046" DrawAspect="Content" ObjectID="_1662168524" r:id="rId55"/>
              </w:object>
            </w:r>
          </w:p>
        </w:tc>
        <w:tc>
          <w:tcPr>
            <w:tcW w:w="4678" w:type="dxa"/>
            <w:vAlign w:val="center"/>
          </w:tcPr>
          <w:p w14:paraId="42A358A1"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5ECFE222">
                <v:shape id="_x0000_i1047" type="#_x0000_t75" style="width:6.9pt;height:18.45pt" o:ole="">
                  <v:imagedata r:id="rId30" o:title=""/>
                </v:shape>
                <o:OLEObject Type="Embed" ProgID="Equation.AxMath" ShapeID="_x0000_i1047" DrawAspect="Content" ObjectID="_1662168525" r:id="rId56"/>
              </w:object>
            </w:r>
            <w:r>
              <w:rPr>
                <w:rFonts w:hint="eastAsia"/>
              </w:rPr>
              <w:t>个变量的步进次数</w:t>
            </w:r>
          </w:p>
        </w:tc>
        <w:tc>
          <w:tcPr>
            <w:tcW w:w="2424" w:type="dxa"/>
            <w:vAlign w:val="center"/>
          </w:tcPr>
          <w:p w14:paraId="0F8C0211" w14:textId="77777777" w:rsidR="004B0B51" w:rsidRDefault="004B0B51" w:rsidP="004B0B51">
            <w:pPr>
              <w:pStyle w:val="6221"/>
              <w:ind w:firstLineChars="0" w:firstLine="0"/>
              <w:jc w:val="center"/>
            </w:pPr>
            <w:r>
              <w:rPr>
                <w:rFonts w:hint="eastAsia"/>
              </w:rPr>
              <w:t>-</w:t>
            </w:r>
          </w:p>
        </w:tc>
      </w:tr>
      <w:tr w:rsidR="004B0B51" w14:paraId="74DBDF1F" w14:textId="77777777" w:rsidTr="004B0B51">
        <w:trPr>
          <w:jc w:val="center"/>
        </w:trPr>
        <w:tc>
          <w:tcPr>
            <w:tcW w:w="2537" w:type="dxa"/>
            <w:vAlign w:val="center"/>
          </w:tcPr>
          <w:p w14:paraId="430CB1DE" w14:textId="77777777" w:rsidR="004B0B51" w:rsidRDefault="004B0B51" w:rsidP="004B0B51">
            <w:pPr>
              <w:pStyle w:val="6221"/>
              <w:ind w:firstLineChars="0" w:firstLine="0"/>
              <w:jc w:val="center"/>
            </w:pPr>
            <w:r w:rsidRPr="004836BE">
              <w:rPr>
                <w:position w:val="-12"/>
              </w:rPr>
              <w:object w:dxaOrig="304" w:dyaOrig="362" w14:anchorId="68232224">
                <v:shape id="_x0000_i1048" type="#_x0000_t75" style="width:15pt;height:18.45pt" o:ole="">
                  <v:imagedata r:id="rId57" o:title=""/>
                </v:shape>
                <o:OLEObject Type="Embed" ProgID="Equation.AxMath" ShapeID="_x0000_i1048" DrawAspect="Content" ObjectID="_1662168526" r:id="rId58"/>
              </w:object>
            </w:r>
          </w:p>
        </w:tc>
        <w:tc>
          <w:tcPr>
            <w:tcW w:w="4678" w:type="dxa"/>
            <w:vAlign w:val="center"/>
          </w:tcPr>
          <w:p w14:paraId="591061D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26E1BF95">
                <v:shape id="_x0000_i1049" type="#_x0000_t75" style="width:6.9pt;height:18.45pt" o:ole="">
                  <v:imagedata r:id="rId30" o:title=""/>
                </v:shape>
                <o:OLEObject Type="Embed" ProgID="Equation.AxMath" ShapeID="_x0000_i1049" DrawAspect="Content" ObjectID="_1662168527" r:id="rId59"/>
              </w:object>
            </w:r>
            <w:r>
              <w:rPr>
                <w:rFonts w:hint="eastAsia"/>
              </w:rPr>
              <w:t>个变量的步进值</w:t>
            </w:r>
          </w:p>
        </w:tc>
        <w:tc>
          <w:tcPr>
            <w:tcW w:w="2424" w:type="dxa"/>
            <w:vAlign w:val="center"/>
          </w:tcPr>
          <w:p w14:paraId="64859CC3" w14:textId="77777777" w:rsidR="004B0B51" w:rsidRDefault="004B0B51" w:rsidP="004B0B51">
            <w:pPr>
              <w:pStyle w:val="6221"/>
              <w:ind w:firstLineChars="0" w:firstLine="0"/>
              <w:jc w:val="center"/>
            </w:pPr>
            <w:r>
              <w:rPr>
                <w:rFonts w:hint="eastAsia"/>
              </w:rPr>
              <w:t>-</w:t>
            </w:r>
          </w:p>
        </w:tc>
      </w:tr>
      <w:tr w:rsidR="004B0B51" w14:paraId="1285AD6C" w14:textId="77777777" w:rsidTr="004B0B51">
        <w:trPr>
          <w:jc w:val="center"/>
        </w:trPr>
        <w:tc>
          <w:tcPr>
            <w:tcW w:w="2537" w:type="dxa"/>
            <w:vAlign w:val="center"/>
          </w:tcPr>
          <w:p w14:paraId="320B92E3" w14:textId="77777777" w:rsidR="004B0B51" w:rsidRDefault="004B0B51" w:rsidP="004B0B51">
            <w:pPr>
              <w:pStyle w:val="6221"/>
              <w:ind w:firstLineChars="0" w:firstLine="0"/>
              <w:jc w:val="center"/>
            </w:pPr>
            <w:r w:rsidRPr="00C351B3">
              <w:rPr>
                <w:position w:val="-12"/>
              </w:rPr>
              <w:object w:dxaOrig="197" w:dyaOrig="359" w14:anchorId="3D7F7E50">
                <v:shape id="_x0000_i1050" type="#_x0000_t75" style="width:9.2pt;height:18.45pt" o:ole="">
                  <v:imagedata r:id="rId60" o:title=""/>
                </v:shape>
                <o:OLEObject Type="Embed" ProgID="Equation.AxMath" ShapeID="_x0000_i1050" DrawAspect="Content" ObjectID="_1662168528" r:id="rId61"/>
              </w:object>
            </w:r>
          </w:p>
        </w:tc>
        <w:tc>
          <w:tcPr>
            <w:tcW w:w="4678" w:type="dxa"/>
            <w:vAlign w:val="center"/>
          </w:tcPr>
          <w:p w14:paraId="010ED43A" w14:textId="77777777" w:rsidR="004B0B51" w:rsidRDefault="004B0B51" w:rsidP="004B0B51">
            <w:pPr>
              <w:pStyle w:val="6221"/>
              <w:ind w:firstLineChars="0" w:firstLine="0"/>
              <w:jc w:val="center"/>
            </w:pPr>
            <w:r>
              <w:rPr>
                <w:rFonts w:hint="eastAsia"/>
              </w:rPr>
              <w:t>变量的个数</w:t>
            </w:r>
          </w:p>
        </w:tc>
        <w:tc>
          <w:tcPr>
            <w:tcW w:w="2424" w:type="dxa"/>
            <w:vAlign w:val="center"/>
          </w:tcPr>
          <w:p w14:paraId="30F06CAB" w14:textId="77777777" w:rsidR="004B0B51" w:rsidRDefault="004B0B51" w:rsidP="004B0B51">
            <w:pPr>
              <w:pStyle w:val="6221"/>
              <w:ind w:firstLineChars="0" w:firstLine="0"/>
              <w:jc w:val="center"/>
            </w:pPr>
            <w:r>
              <w:rPr>
                <w:rFonts w:hint="eastAsia"/>
              </w:rPr>
              <w:t>-</w:t>
            </w:r>
          </w:p>
        </w:tc>
      </w:tr>
      <w:tr w:rsidR="004B0B51" w14:paraId="1C160598" w14:textId="77777777" w:rsidTr="004B0B51">
        <w:trPr>
          <w:jc w:val="center"/>
        </w:trPr>
        <w:tc>
          <w:tcPr>
            <w:tcW w:w="2537" w:type="dxa"/>
            <w:vAlign w:val="center"/>
          </w:tcPr>
          <w:p w14:paraId="2D5ACA49" w14:textId="77777777" w:rsidR="004B0B51" w:rsidRDefault="004B0B51" w:rsidP="004B0B51">
            <w:pPr>
              <w:pStyle w:val="6221"/>
              <w:ind w:firstLineChars="0" w:firstLine="0"/>
              <w:jc w:val="center"/>
            </w:pPr>
            <w:r w:rsidRPr="00C351B3">
              <w:rPr>
                <w:position w:val="-12"/>
              </w:rPr>
              <w:object w:dxaOrig="261" w:dyaOrig="359" w14:anchorId="5F1D8BF7">
                <v:shape id="_x0000_i1051" type="#_x0000_t75" style="width:13.25pt;height:18.45pt" o:ole="">
                  <v:imagedata r:id="rId62" o:title=""/>
                </v:shape>
                <o:OLEObject Type="Embed" ProgID="Equation.AxMath" ShapeID="_x0000_i1051" DrawAspect="Content" ObjectID="_1662168529" r:id="rId63"/>
              </w:object>
            </w:r>
          </w:p>
        </w:tc>
        <w:tc>
          <w:tcPr>
            <w:tcW w:w="4678" w:type="dxa"/>
            <w:vAlign w:val="center"/>
          </w:tcPr>
          <w:p w14:paraId="0F0F1DA3" w14:textId="77777777" w:rsidR="004B0B51" w:rsidRDefault="004B0B51" w:rsidP="004B0B51">
            <w:pPr>
              <w:pStyle w:val="6221"/>
              <w:ind w:firstLineChars="0" w:firstLine="0"/>
              <w:jc w:val="center"/>
            </w:pPr>
            <w:r>
              <w:rPr>
                <w:rFonts w:hint="eastAsia"/>
              </w:rPr>
              <w:t>主要变量的个数</w:t>
            </w:r>
          </w:p>
        </w:tc>
        <w:tc>
          <w:tcPr>
            <w:tcW w:w="2424" w:type="dxa"/>
            <w:vAlign w:val="center"/>
          </w:tcPr>
          <w:p w14:paraId="51F0C081" w14:textId="77777777" w:rsidR="004B0B51" w:rsidRDefault="004B0B51" w:rsidP="004B0B51">
            <w:pPr>
              <w:pStyle w:val="6221"/>
              <w:ind w:firstLineChars="0" w:firstLine="0"/>
              <w:jc w:val="center"/>
            </w:pPr>
            <w:r>
              <w:rPr>
                <w:rFonts w:hint="eastAsia"/>
              </w:rPr>
              <w:t>-</w:t>
            </w:r>
          </w:p>
        </w:tc>
      </w:tr>
      <w:tr w:rsidR="004B0B51" w14:paraId="1C5DC6FC" w14:textId="77777777" w:rsidTr="004B0B51">
        <w:trPr>
          <w:jc w:val="center"/>
        </w:trPr>
        <w:tc>
          <w:tcPr>
            <w:tcW w:w="2537" w:type="dxa"/>
            <w:vAlign w:val="center"/>
          </w:tcPr>
          <w:p w14:paraId="13E16998" w14:textId="77777777" w:rsidR="004B0B51" w:rsidRDefault="004B0B51" w:rsidP="004B0B51">
            <w:pPr>
              <w:pStyle w:val="6221"/>
              <w:ind w:firstLineChars="0" w:firstLine="0"/>
              <w:jc w:val="center"/>
            </w:pPr>
            <w:r w:rsidRPr="00C351B3">
              <w:rPr>
                <w:position w:val="-12"/>
              </w:rPr>
              <w:object w:dxaOrig="179" w:dyaOrig="359" w14:anchorId="0B8F78D2">
                <v:shape id="_x0000_i1052" type="#_x0000_t75" style="width:8.65pt;height:18.45pt" o:ole="">
                  <v:imagedata r:id="rId64" o:title=""/>
                </v:shape>
                <o:OLEObject Type="Embed" ProgID="Equation.AxMath" ShapeID="_x0000_i1052" DrawAspect="Content" ObjectID="_1662168530" r:id="rId65"/>
              </w:object>
            </w:r>
          </w:p>
        </w:tc>
        <w:tc>
          <w:tcPr>
            <w:tcW w:w="4678" w:type="dxa"/>
            <w:vAlign w:val="center"/>
          </w:tcPr>
          <w:p w14:paraId="499CA9BC" w14:textId="77777777" w:rsidR="004B0B51" w:rsidRDefault="004B0B51" w:rsidP="004B0B51">
            <w:pPr>
              <w:pStyle w:val="6221"/>
              <w:ind w:firstLineChars="0" w:firstLine="0"/>
              <w:jc w:val="center"/>
            </w:pPr>
            <w:r>
              <w:rPr>
                <w:rFonts w:hint="eastAsia"/>
              </w:rPr>
              <w:t>样本的个数</w:t>
            </w:r>
          </w:p>
        </w:tc>
        <w:tc>
          <w:tcPr>
            <w:tcW w:w="2424" w:type="dxa"/>
            <w:vAlign w:val="center"/>
          </w:tcPr>
          <w:p w14:paraId="1A287002" w14:textId="77777777" w:rsidR="004B0B51" w:rsidRDefault="004B0B51" w:rsidP="004B0B51">
            <w:pPr>
              <w:pStyle w:val="6221"/>
              <w:ind w:firstLineChars="0" w:firstLine="0"/>
              <w:jc w:val="center"/>
            </w:pPr>
            <w:r>
              <w:rPr>
                <w:rFonts w:hint="eastAsia"/>
              </w:rPr>
              <w:t>-</w:t>
            </w:r>
          </w:p>
        </w:tc>
      </w:tr>
      <w:tr w:rsidR="004B0B51" w14:paraId="5A35D553" w14:textId="77777777" w:rsidTr="004B0B51">
        <w:trPr>
          <w:jc w:val="center"/>
        </w:trPr>
        <w:tc>
          <w:tcPr>
            <w:tcW w:w="2537" w:type="dxa"/>
            <w:vAlign w:val="center"/>
          </w:tcPr>
          <w:p w14:paraId="54A7653F" w14:textId="77777777" w:rsidR="004B0B51" w:rsidRDefault="004B0B51" w:rsidP="004B0B51">
            <w:pPr>
              <w:pStyle w:val="6221"/>
              <w:ind w:firstLineChars="0" w:firstLine="0"/>
              <w:jc w:val="center"/>
            </w:pPr>
            <w:r w:rsidRPr="00460F7F">
              <w:rPr>
                <w:position w:val="-12"/>
              </w:rPr>
              <w:object w:dxaOrig="212" w:dyaOrig="359" w14:anchorId="1A1ACDF5">
                <v:shape id="_x0000_i1053" type="#_x0000_t75" style="width:10.35pt;height:18.45pt" o:ole="">
                  <v:imagedata r:id="rId66" o:title=""/>
                </v:shape>
                <o:OLEObject Type="Embed" ProgID="Equation.AxMath" ShapeID="_x0000_i1053" DrawAspect="Content" ObjectID="_1662168531" r:id="rId67"/>
              </w:object>
            </w:r>
          </w:p>
        </w:tc>
        <w:tc>
          <w:tcPr>
            <w:tcW w:w="4678" w:type="dxa"/>
            <w:vAlign w:val="center"/>
          </w:tcPr>
          <w:p w14:paraId="34E40877" w14:textId="77777777" w:rsidR="004B0B51" w:rsidRDefault="004B0B51" w:rsidP="004B0B51">
            <w:pPr>
              <w:pStyle w:val="6221"/>
              <w:ind w:firstLineChars="0" w:firstLine="0"/>
              <w:jc w:val="center"/>
            </w:pPr>
            <w:r>
              <w:rPr>
                <w:rFonts w:hint="eastAsia"/>
              </w:rPr>
              <w:t>产品性质的硫含量</w:t>
            </w:r>
          </w:p>
        </w:tc>
        <w:tc>
          <w:tcPr>
            <w:tcW w:w="2424" w:type="dxa"/>
            <w:vAlign w:val="center"/>
          </w:tcPr>
          <w:p w14:paraId="2B258A42" w14:textId="77777777" w:rsidR="004B0B51" w:rsidRDefault="004B0B51" w:rsidP="004B0B51">
            <w:pPr>
              <w:pStyle w:val="6221"/>
              <w:ind w:firstLineChars="0" w:firstLine="0"/>
              <w:jc w:val="center"/>
            </w:pPr>
            <w:r w:rsidRPr="00460F7F">
              <w:rPr>
                <w:position w:val="-12"/>
              </w:rPr>
              <w:object w:dxaOrig="518" w:dyaOrig="359" w14:anchorId="115BF64A">
                <v:shape id="_x0000_i1054" type="#_x0000_t75" style="width:25.9pt;height:18.45pt" o:ole="">
                  <v:imagedata r:id="rId68" o:title=""/>
                </v:shape>
                <o:OLEObject Type="Embed" ProgID="Equation.AxMath" ShapeID="_x0000_i1054" DrawAspect="Content" ObjectID="_1662168532" r:id="rId69"/>
              </w:object>
            </w:r>
          </w:p>
        </w:tc>
      </w:tr>
      <w:tr w:rsidR="004B0B51" w14:paraId="4E0757AB" w14:textId="77777777" w:rsidTr="004B0B51">
        <w:trPr>
          <w:jc w:val="center"/>
        </w:trPr>
        <w:tc>
          <w:tcPr>
            <w:tcW w:w="2537" w:type="dxa"/>
            <w:vAlign w:val="center"/>
          </w:tcPr>
          <w:p w14:paraId="5E45B8B4" w14:textId="77777777" w:rsidR="004B0B51" w:rsidRPr="00460F7F" w:rsidRDefault="004B0B51" w:rsidP="004B0B51">
            <w:pPr>
              <w:pStyle w:val="6221"/>
              <w:ind w:firstLineChars="0" w:firstLine="0"/>
              <w:jc w:val="center"/>
            </w:pPr>
            <w:r w:rsidRPr="00237031">
              <w:rPr>
                <w:position w:val="-12"/>
              </w:rPr>
              <w:object w:dxaOrig="302" w:dyaOrig="362" w14:anchorId="100436E6">
                <v:shape id="_x0000_i1055" type="#_x0000_t75" style="width:15pt;height:18.45pt" o:ole="">
                  <v:imagedata r:id="rId70" o:title=""/>
                </v:shape>
                <o:OLEObject Type="Embed" ProgID="Equation.AxMath" ShapeID="_x0000_i1055" DrawAspect="Content" ObjectID="_1662168533" r:id="rId71"/>
              </w:object>
            </w:r>
          </w:p>
        </w:tc>
        <w:tc>
          <w:tcPr>
            <w:tcW w:w="4678" w:type="dxa"/>
            <w:vAlign w:val="center"/>
          </w:tcPr>
          <w:p w14:paraId="33CBAC48" w14:textId="77777777" w:rsidR="004B0B51" w:rsidRDefault="004B0B51" w:rsidP="004B0B51">
            <w:pPr>
              <w:pStyle w:val="6221"/>
              <w:ind w:firstLineChars="0" w:firstLine="0"/>
              <w:jc w:val="center"/>
            </w:pPr>
            <w:r>
              <w:rPr>
                <w:rFonts w:hint="eastAsia"/>
              </w:rPr>
              <w:t>S</w:t>
            </w:r>
            <w:r>
              <w:t>pearman</w:t>
            </w:r>
            <w:r>
              <w:rPr>
                <w:rFonts w:hint="eastAsia"/>
              </w:rPr>
              <w:t>相关系数</w:t>
            </w:r>
          </w:p>
        </w:tc>
        <w:tc>
          <w:tcPr>
            <w:tcW w:w="2424" w:type="dxa"/>
            <w:vAlign w:val="center"/>
          </w:tcPr>
          <w:p w14:paraId="279D064C" w14:textId="77777777" w:rsidR="004B0B51" w:rsidRPr="00460F7F" w:rsidRDefault="004B0B51" w:rsidP="004B0B51">
            <w:pPr>
              <w:pStyle w:val="6221"/>
              <w:ind w:firstLineChars="0" w:firstLine="0"/>
              <w:jc w:val="center"/>
            </w:pPr>
            <w:r>
              <w:t>-</w:t>
            </w:r>
          </w:p>
        </w:tc>
      </w:tr>
      <w:tr w:rsidR="004B0B51" w14:paraId="6AA0332B" w14:textId="77777777" w:rsidTr="004B0B51">
        <w:trPr>
          <w:jc w:val="center"/>
        </w:trPr>
        <w:tc>
          <w:tcPr>
            <w:tcW w:w="2537" w:type="dxa"/>
            <w:vAlign w:val="center"/>
          </w:tcPr>
          <w:p w14:paraId="0ABB0E98" w14:textId="77777777" w:rsidR="004B0B51" w:rsidRDefault="004B0B51" w:rsidP="004B0B51">
            <w:pPr>
              <w:pStyle w:val="6221"/>
              <w:ind w:firstLineChars="0" w:firstLine="0"/>
              <w:jc w:val="center"/>
            </w:pPr>
            <w:r w:rsidRPr="00237031">
              <w:rPr>
                <w:position w:val="-12"/>
              </w:rPr>
              <w:object w:dxaOrig="233" w:dyaOrig="362" w14:anchorId="0CBACA02">
                <v:shape id="_x0000_i1056" type="#_x0000_t75" style="width:11.5pt;height:18.45pt" o:ole="">
                  <v:imagedata r:id="rId72" o:title=""/>
                </v:shape>
                <o:OLEObject Type="Embed" ProgID="Equation.AxMath" ShapeID="_x0000_i1056" DrawAspect="Content" ObjectID="_1662168534" r:id="rId73"/>
              </w:object>
            </w:r>
          </w:p>
        </w:tc>
        <w:tc>
          <w:tcPr>
            <w:tcW w:w="4678" w:type="dxa"/>
            <w:vAlign w:val="center"/>
          </w:tcPr>
          <w:p w14:paraId="452B9E08" w14:textId="77777777" w:rsidR="004B0B51" w:rsidRDefault="004B0B51" w:rsidP="004B0B51">
            <w:pPr>
              <w:pStyle w:val="6221"/>
              <w:ind w:firstLineChars="0" w:firstLine="0"/>
              <w:jc w:val="center"/>
            </w:pPr>
            <w:r>
              <w:rPr>
                <w:rFonts w:hint="eastAsia"/>
              </w:rPr>
              <w:t>两组数据的等级之差</w:t>
            </w:r>
          </w:p>
        </w:tc>
        <w:tc>
          <w:tcPr>
            <w:tcW w:w="2424" w:type="dxa"/>
            <w:vAlign w:val="center"/>
          </w:tcPr>
          <w:p w14:paraId="355A7751" w14:textId="77777777" w:rsidR="004B0B51" w:rsidRDefault="004B0B51" w:rsidP="004B0B51">
            <w:pPr>
              <w:pStyle w:val="6221"/>
              <w:ind w:firstLineChars="0" w:firstLine="0"/>
              <w:jc w:val="center"/>
            </w:pPr>
            <w:r>
              <w:rPr>
                <w:rFonts w:hint="eastAsia"/>
              </w:rPr>
              <w:t>-</w:t>
            </w:r>
          </w:p>
        </w:tc>
      </w:tr>
      <w:bookmarkEnd w:id="3"/>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1D50DB74" w14:textId="77777777" w:rsidR="00F87B93" w:rsidRDefault="00F87B93" w:rsidP="00F87B93">
      <w:pPr>
        <w:pStyle w:val="6223"/>
        <w:spacing w:before="312" w:after="156"/>
      </w:pPr>
      <w:r>
        <w:t>4</w:t>
      </w:r>
      <w:r>
        <w:rPr>
          <w:rFonts w:hint="eastAsia"/>
        </w:rPr>
        <w:t>.</w:t>
      </w:r>
      <w:r>
        <w:t xml:space="preserve">1 </w:t>
      </w:r>
      <w:r>
        <w:t>问题分析</w:t>
      </w:r>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7CC01E85" w14:textId="77777777" w:rsidR="00F87B93" w:rsidRPr="00EB2774"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70335584"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57" type="#_x0000_t75" style="width:11.5pt;height:18.45pt" o:ole="">
            <v:imagedata r:id="rId74" o:title=""/>
          </v:shape>
          <o:OLEObject Type="Embed" ProgID="Equation.AxMath" ShapeID="_x0000_i1057" DrawAspect="Content" ObjectID="_1662168535" r:id="rId75"/>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058" type="#_x0000_t75" style="width:365.2pt;height:447.55pt" o:ole="">
            <v:imagedata r:id="rId76" o:title=""/>
          </v:shape>
          <o:OLEObject Type="Embed" ProgID="Visio.Drawing.15" ShapeID="_x0000_i1058" DrawAspect="Content" ObjectID="_1662168536" r:id="rId77"/>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r>
        <w:t>4</w:t>
      </w:r>
      <w:r>
        <w:rPr>
          <w:rFonts w:hint="eastAsia"/>
        </w:rPr>
        <w:t>.</w:t>
      </w:r>
      <w:r>
        <w:t xml:space="preserve">2 </w:t>
      </w:r>
      <w:r>
        <w:t>数据处理</w:t>
      </w:r>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035403B3" w:rsidR="00F87B93" w:rsidRDefault="003B42FB" w:rsidP="003B42FB">
      <w:pPr>
        <w:pStyle w:val="6221"/>
        <w:ind w:left="480" w:firstLineChars="0" w:firstLine="0"/>
        <w:rPr>
          <w:szCs w:val="24"/>
        </w:rPr>
      </w:pPr>
      <w:r>
        <w:t>步骤</w:t>
      </w:r>
      <w:r>
        <w:rPr>
          <w:rFonts w:hint="eastAsia"/>
        </w:rPr>
        <w:t>1</w:t>
      </w:r>
      <w:r>
        <w:rPr>
          <w:rFonts w:hint="eastAsia"/>
        </w:rPr>
        <w:t>：</w:t>
      </w:r>
      <w:r w:rsidR="00DD2456">
        <w:rPr>
          <w:rFonts w:hint="eastAsia"/>
        </w:rPr>
        <w:t xml:space="preserve"> </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DD2456">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4" w:name="_Hlk51333081"/>
      <w:r w:rsidR="00F87B93">
        <w:rPr>
          <w:rFonts w:hint="eastAsia"/>
          <w:szCs w:val="24"/>
        </w:rPr>
        <w:t>对能够补全的部分数据缺失</w:t>
      </w:r>
      <w:r w:rsidR="00F87B93" w:rsidRPr="00B70456">
        <w:rPr>
          <w:rFonts w:hint="eastAsia"/>
          <w:szCs w:val="24"/>
        </w:rPr>
        <w:t>使用前后两小时数据平均值进行</w:t>
      </w:r>
      <w:bookmarkEnd w:id="4"/>
      <w:r w:rsidR="00F87B93">
        <w:rPr>
          <w:rFonts w:hint="eastAsia"/>
          <w:szCs w:val="24"/>
        </w:rPr>
        <w:t>代替；</w:t>
      </w:r>
    </w:p>
    <w:p w14:paraId="6E6DC47C" w14:textId="4BFA58B9" w:rsidR="00F87B93" w:rsidRDefault="003B42FB" w:rsidP="00DD2456">
      <w:pPr>
        <w:pStyle w:val="6221"/>
        <w:adjustRightInd w:val="0"/>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DD2456" w:rsidRPr="00336660">
        <w:rPr>
          <w:position w:val="-12"/>
        </w:rPr>
        <w:object w:dxaOrig="204" w:dyaOrig="359" w14:anchorId="7598CC00">
          <v:shape id="_x0000_i1059" type="#_x0000_t75" style="width:11.5pt;height:18.45pt" o:ole="">
            <v:imagedata r:id="rId74" o:title=""/>
          </v:shape>
          <o:OLEObject Type="Embed" ProgID="Equation.AxMath" ShapeID="_x0000_i1059" DrawAspect="Content" ObjectID="_1662168537" r:id="rId78"/>
        </w:object>
      </w:r>
      <w:r w:rsidR="00F87B93" w:rsidRPr="00B70456">
        <w:rPr>
          <w:rFonts w:hint="eastAsia"/>
        </w:rPr>
        <w:t>准则）进行异常值检测</w:t>
      </w:r>
      <w:r w:rsidR="00F87B93">
        <w:rPr>
          <w:rFonts w:hint="eastAsia"/>
        </w:rPr>
        <w:t>；</w:t>
      </w:r>
    </w:p>
    <w:p w14:paraId="0417AB95" w14:textId="216CF9CD" w:rsidR="00F87B93" w:rsidRPr="00CE5196" w:rsidRDefault="003B42FB" w:rsidP="00DD2456">
      <w:pPr>
        <w:pStyle w:val="6221"/>
        <w:adjustRightInd w:val="0"/>
        <w:ind w:left="482"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6C72A666" w:rsidR="00F87B93" w:rsidRPr="00503B31" w:rsidRDefault="00F87B93" w:rsidP="00F87B93">
      <w:pPr>
        <w:pStyle w:val="6221"/>
        <w:ind w:firstLine="480"/>
      </w:pPr>
      <w:r>
        <w:lastRenderedPageBreak/>
        <w:t>在实际生产过程中，受到实际生产工艺和条件的</w:t>
      </w:r>
      <w:r w:rsidR="000B6234">
        <w:t>限制</w:t>
      </w:r>
      <w:r>
        <w:t>，操作变量只能在一定范围内变化，所以我们根据操作变量信息所提供的范围，将超出范围的样本数据删除。例如，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F87B93"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3EA8655">
                  <wp:extent cx="2880000" cy="2160000"/>
                  <wp:effectExtent l="0" t="0" r="15875" b="12065"/>
                  <wp:docPr id="1" name="图表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1EB29C15">
                  <wp:extent cx="2880000" cy="2160000"/>
                  <wp:effectExtent l="0" t="0" r="15875" b="12065"/>
                  <wp:docPr id="5" name="图表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2610AD">
            <w:pPr>
              <w:pStyle w:val="6222"/>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30A9A2D2" w14:textId="476F13F4" w:rsidR="00F87B93" w:rsidRDefault="00F87B93" w:rsidP="002610AD">
      <w:pPr>
        <w:pStyle w:val="6221"/>
        <w:ind w:firstLine="480"/>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w:t>
      </w:r>
      <w:r w:rsidR="000B6234">
        <w:rPr>
          <w:rFonts w:hint="eastAsia"/>
        </w:rPr>
        <w:t>良</w:t>
      </w:r>
      <w:r>
        <w:rPr>
          <w:rFonts w:hint="eastAsia"/>
        </w:rPr>
        <w:t>好，</w:t>
      </w:r>
      <w:r w:rsidR="000B6234">
        <w:rPr>
          <w:rFonts w:hint="eastAsia"/>
        </w:rPr>
        <w:t>数据值</w:t>
      </w:r>
      <w:r>
        <w:rPr>
          <w:rFonts w:hint="eastAsia"/>
        </w:rPr>
        <w:t>可以采用。</w:t>
      </w: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287C2B6F">
                  <wp:extent cx="2880000" cy="1800000"/>
                  <wp:effectExtent l="0" t="0" r="15875" b="10160"/>
                  <wp:docPr id="7" name="图表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5EB8D413">
                  <wp:extent cx="2880000" cy="1800000"/>
                  <wp:effectExtent l="0" t="0" r="15875" b="10160"/>
                  <wp:docPr id="8" name="图表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60" type="#_x0000_t75" style="width:11.5pt;height:19pt" o:ole="">
                  <v:imagedata r:id="rId22" o:title=""/>
                </v:shape>
                <o:OLEObject Type="Embed" ProgID="Equation.AxMath" ShapeID="_x0000_i1060" DrawAspect="Content" ObjectID="_1662168538" r:id="rId83"/>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61" type="#_x0000_t75" style="width:11.5pt;height:19pt" o:ole="">
                  <v:imagedata r:id="rId22" o:title=""/>
                </v:shape>
                <o:OLEObject Type="Embed" ProgID="Equation.AxMath" ShapeID="_x0000_i1061" DrawAspect="Content" ObjectID="_1662168539" r:id="rId84"/>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62" type="#_x0000_t75" style="width:53pt;height:15.55pt" o:ole="">
                  <v:imagedata r:id="rId85" o:title=""/>
                </v:shape>
                <o:OLEObject Type="Embed" ProgID="Equation.AxMath" ShapeID="_x0000_i1062" DrawAspect="Content" ObjectID="_1662168540" r:id="rId86"/>
              </w:object>
            </w:r>
            <w:r>
              <w:rPr>
                <w:rFonts w:hint="eastAsia"/>
              </w:rPr>
              <w:t>，算出其算术平均值</w:t>
            </w:r>
            <w:r w:rsidRPr="00F116A8">
              <w:rPr>
                <w:position w:val="-10"/>
              </w:rPr>
              <w:object w:dxaOrig="197" w:dyaOrig="378" w14:anchorId="34CBC43D">
                <v:shape id="_x0000_i1063" type="#_x0000_t75" style="width:10.35pt;height:19pt" o:ole="">
                  <v:imagedata r:id="rId87" o:title=""/>
                </v:shape>
                <o:OLEObject Type="Embed" ProgID="Equation.AxMath" ShapeID="_x0000_i1063" DrawAspect="Content" ObjectID="_1662168541" r:id="rId88"/>
              </w:object>
            </w:r>
            <w:r>
              <w:rPr>
                <w:rFonts w:hint="eastAsia"/>
              </w:rPr>
              <w:t>即剩余误差</w:t>
            </w:r>
            <w:r w:rsidRPr="00F116A8">
              <w:rPr>
                <w:position w:val="-11"/>
              </w:rPr>
              <w:object w:dxaOrig="2442" w:dyaOrig="383" w14:anchorId="08342A36">
                <v:shape id="_x0000_i1064" type="#_x0000_t75" style="width:122.1pt;height:19pt" o:ole="">
                  <v:imagedata r:id="rId89" o:title=""/>
                </v:shape>
                <o:OLEObject Type="Embed" ProgID="Equation.AxMath" ShapeID="_x0000_i1064" DrawAspect="Content" ObjectID="_1662168542" r:id="rId90"/>
              </w:object>
            </w:r>
            <w:r>
              <w:rPr>
                <w:rFonts w:hint="eastAsia"/>
              </w:rPr>
              <w:t>，按贝塞尔公式算出标准误差</w:t>
            </w:r>
            <w:r w:rsidRPr="00F116A8">
              <w:rPr>
                <w:position w:val="-10"/>
              </w:rPr>
              <w:object w:dxaOrig="179" w:dyaOrig="314" w14:anchorId="5444091F">
                <v:shape id="_x0000_i1065" type="#_x0000_t75" style="width:8.65pt;height:16.15pt" o:ole="">
                  <v:imagedata r:id="rId91" o:title=""/>
                </v:shape>
                <o:OLEObject Type="Embed" ProgID="Equation.AxMath" ShapeID="_x0000_i1065" DrawAspect="Content" ObjectID="_1662168543" r:id="rId92"/>
              </w:object>
            </w:r>
            <w:r>
              <w:rPr>
                <w:rFonts w:hint="eastAsia"/>
              </w:rPr>
              <w:t>，若某个测量值</w:t>
            </w:r>
            <w:r w:rsidRPr="00F116A8">
              <w:rPr>
                <w:position w:val="-10"/>
              </w:rPr>
              <w:object w:dxaOrig="219" w:dyaOrig="316" w14:anchorId="511ECA3F">
                <v:shape id="_x0000_i1066" type="#_x0000_t75" style="width:11.5pt;height:15.55pt" o:ole="">
                  <v:imagedata r:id="rId93" o:title=""/>
                </v:shape>
                <o:OLEObject Type="Embed" ProgID="Equation.AxMath" ShapeID="_x0000_i1066" DrawAspect="Content" ObjectID="_1662168544" r:id="rId94"/>
              </w:object>
            </w:r>
            <w:r>
              <w:rPr>
                <w:rFonts w:hint="eastAsia"/>
              </w:rPr>
              <w:t>的剩余误差</w:t>
            </w:r>
            <w:r w:rsidRPr="00F116A8">
              <w:rPr>
                <w:position w:val="-11"/>
              </w:rPr>
              <w:object w:dxaOrig="1214" w:dyaOrig="327" w14:anchorId="2541A084">
                <v:shape id="_x0000_i1067" type="#_x0000_t75" style="width:60.5pt;height:16.15pt" o:ole="">
                  <v:imagedata r:id="rId95" o:title=""/>
                </v:shape>
                <o:OLEObject Type="Embed" ProgID="Equation.AxMath" ShapeID="_x0000_i1067" DrawAspect="Content" ObjectID="_1662168545" r:id="rId96"/>
              </w:object>
            </w:r>
            <w:r>
              <w:rPr>
                <w:rFonts w:hint="eastAsia"/>
              </w:rPr>
              <w:t>，满足</w:t>
            </w:r>
            <w:r w:rsidRPr="00F116A8">
              <w:rPr>
                <w:position w:val="-11"/>
              </w:rPr>
              <w:object w:dxaOrig="1855" w:dyaOrig="331" w14:anchorId="61B7A252">
                <v:shape id="_x0000_i1068" type="#_x0000_t75" style="width:93.9pt;height:16.15pt" o:ole="">
                  <v:imagedata r:id="rId97" o:title=""/>
                </v:shape>
                <o:OLEObject Type="Embed" ProgID="Equation.AxMath" ShapeID="_x0000_i1068" DrawAspect="Content" ObjectID="_1662168546" r:id="rId98"/>
              </w:object>
            </w:r>
            <w:r>
              <w:rPr>
                <w:rFonts w:hint="eastAsia"/>
              </w:rPr>
              <w:t>，则认为</w:t>
            </w:r>
            <w:r w:rsidRPr="00F116A8">
              <w:rPr>
                <w:position w:val="-10"/>
              </w:rPr>
              <w:object w:dxaOrig="219" w:dyaOrig="316" w14:anchorId="5CDB10BC">
                <v:shape id="_x0000_i1069" type="#_x0000_t75" style="width:11.5pt;height:15.55pt" o:ole="">
                  <v:imagedata r:id="rId99" o:title=""/>
                </v:shape>
                <o:OLEObject Type="Embed" ProgID="Equation.AxMath" ShapeID="_x0000_i1069" DrawAspect="Content" ObjectID="_1662168547" r:id="rId100"/>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70" type="#_x0000_t75" style="width:281.1pt;height:35.15pt" o:ole="">
                        <v:imagedata r:id="rId101" o:title=""/>
                      </v:shape>
                      <o:OLEObject Type="Embed" ProgID="Equation.AxMath" ShapeID="_x0000_i1070" DrawAspect="Content" ObjectID="_1662168548" r:id="rId102"/>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19086709" w14:textId="77777777" w:rsidR="002610AD" w:rsidRDefault="002610AD" w:rsidP="00F87B93">
      <w:pPr>
        <w:pStyle w:val="6224"/>
        <w:spacing w:before="312" w:after="156"/>
      </w:pPr>
    </w:p>
    <w:p w14:paraId="69AD23A4" w14:textId="77777777" w:rsidR="00F87B93" w:rsidRDefault="00F87B93" w:rsidP="00F87B93">
      <w:pPr>
        <w:pStyle w:val="6224"/>
        <w:spacing w:before="312" w:after="156"/>
      </w:pPr>
      <w:r>
        <w:rPr>
          <w:rFonts w:hint="eastAsia"/>
        </w:rPr>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p>
    <w:p w14:paraId="79040A3C" w14:textId="27398D4E" w:rsidR="00F87B93" w:rsidRPr="00D27838" w:rsidRDefault="00CE423F" w:rsidP="00CE423F">
      <w:pPr>
        <w:pStyle w:val="6221"/>
        <w:ind w:firstLine="480"/>
        <w:rPr>
          <w:szCs w:val="24"/>
        </w:rPr>
      </w:pPr>
      <w:r>
        <w:t>步骤</w:t>
      </w:r>
      <w:r>
        <w:t>2</w:t>
      </w:r>
      <w:r>
        <w:t>：</w:t>
      </w:r>
      <w:r w:rsidR="00EA43E7">
        <w:rPr>
          <w:rFonts w:hint="eastAsia"/>
        </w:rPr>
        <w:t xml:space="preserve"> </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853C1B1" w14:textId="72657DF6" w:rsidR="006C7B74" w:rsidRDefault="00F87B93" w:rsidP="002610AD">
      <w:pPr>
        <w:pStyle w:val="6222"/>
        <w:spacing w:before="120" w:afterLines="50" w:after="156"/>
      </w:pPr>
      <w:r>
        <w:t>图</w:t>
      </w:r>
      <w:r>
        <w:rPr>
          <w:rFonts w:hint="eastAsia"/>
        </w:rPr>
        <w:t>4.</w:t>
      </w:r>
      <w:r>
        <w:t xml:space="preserve">4 </w:t>
      </w:r>
      <w:r>
        <w:t>第</w:t>
      </w:r>
      <w:r>
        <w:t>285</w:t>
      </w:r>
      <w:r>
        <w:t>号、</w:t>
      </w:r>
      <w:r>
        <w:rPr>
          <w:rFonts w:hint="eastAsia"/>
        </w:rPr>
        <w:t>3</w:t>
      </w:r>
      <w:r>
        <w:t>13</w:t>
      </w:r>
      <w:r>
        <w:t>号样本原始数据处理情况</w:t>
      </w: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183BBADB" w:rsidR="00F87B93" w:rsidRDefault="00F87B93" w:rsidP="00F87B93">
      <w:pPr>
        <w:pStyle w:val="6223"/>
        <w:spacing w:before="312" w:after="156"/>
      </w:pPr>
      <w:r>
        <w:rPr>
          <w:rFonts w:hint="eastAsia"/>
        </w:rPr>
        <w:lastRenderedPageBreak/>
        <w:t>4</w:t>
      </w:r>
      <w:r>
        <w:t xml:space="preserve">.3 </w:t>
      </w:r>
      <w:r>
        <w:t>数据进一步分析</w:t>
      </w:r>
    </w:p>
    <w:p w14:paraId="2B5A2423" w14:textId="369BDA82" w:rsidR="00BA016A" w:rsidRDefault="002A6055" w:rsidP="00A57C03">
      <w:pPr>
        <w:pStyle w:val="6221"/>
        <w:ind w:firstLine="480"/>
      </w:pPr>
      <w:r>
        <w:t>完成对样本数据</w:t>
      </w:r>
      <w:r w:rsidR="00ED1C29">
        <w:t>预处理</w:t>
      </w:r>
      <w:r>
        <w:t>后，为了进一步了解各个变量</w:t>
      </w:r>
      <w:r w:rsidR="005A0FFA">
        <w:t>与辛烷值损失量之间的相互关系，</w:t>
      </w:r>
      <w:r w:rsidR="00A57C03">
        <w:t>为后续建模提供更有意义的</w:t>
      </w:r>
      <w:r>
        <w:t>指导</w:t>
      </w:r>
      <w:r w:rsidR="00A57C03">
        <w:t>信息，</w:t>
      </w:r>
      <w:r w:rsidR="005A0FFA">
        <w:t>我们</w:t>
      </w:r>
      <w:r w:rsidR="00A57C03">
        <w:t>将</w:t>
      </w:r>
      <w:r w:rsidR="005A0FFA">
        <w:t>辛烷值损失量与其他</w:t>
      </w:r>
      <w:r w:rsidR="005A0FFA">
        <w:rPr>
          <w:rFonts w:hint="eastAsia"/>
        </w:rPr>
        <w:t>3</w:t>
      </w:r>
      <w:r w:rsidR="005A0FFA">
        <w:t>42</w:t>
      </w:r>
      <w:r w:rsidR="005A0FFA">
        <w:t>个变量进行相关性分析</w:t>
      </w:r>
      <w:r w:rsidR="00A57C03">
        <w:t>。</w:t>
      </w:r>
      <w:r w:rsidR="00BA016A">
        <w:rPr>
          <w:rFonts w:hint="eastAsia"/>
        </w:rPr>
        <w:t>S</w:t>
      </w:r>
      <w:r w:rsidR="00BA016A">
        <w:t>pearman</w:t>
      </w:r>
      <w:r w:rsidR="00BA016A">
        <w:rPr>
          <w:rFonts w:hint="eastAsia"/>
        </w:rPr>
        <w:t>相关</w:t>
      </w:r>
      <w:r w:rsidR="00722996">
        <w:rPr>
          <w:rFonts w:hint="eastAsia"/>
        </w:rPr>
        <w:t>系数是描述两组变量之间是否存在着相同或相反趋同性的一种指标，</w:t>
      </w:r>
      <w:r w:rsidR="00BA016A">
        <w:rPr>
          <w:rFonts w:hint="eastAsia"/>
        </w:rPr>
        <w:t>该检验不需要假定服从正态分布</w:t>
      </w:r>
      <w:r w:rsidR="00722996">
        <w:rPr>
          <w:rFonts w:hint="eastAsia"/>
        </w:rPr>
        <w:t>，</w:t>
      </w:r>
      <w:r w:rsidR="00BA016A">
        <w:rPr>
          <w:rFonts w:hint="eastAsia"/>
        </w:rPr>
        <w:t>在两组数据都没有重复观测值的情况下，</w:t>
      </w:r>
      <w:r w:rsidR="00BA016A">
        <w:rPr>
          <w:rFonts w:hint="eastAsia"/>
        </w:rPr>
        <w:t>Spearman</w:t>
      </w:r>
      <w:r w:rsidR="00457A05">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457A05" w14:paraId="2DF9EA1A" w14:textId="77777777" w:rsidTr="00457A05">
        <w:trPr>
          <w:jc w:val="center"/>
        </w:trPr>
        <w:tc>
          <w:tcPr>
            <w:tcW w:w="7366" w:type="dxa"/>
            <w:vAlign w:val="center"/>
          </w:tcPr>
          <w:p w14:paraId="3C290E95" w14:textId="072B3345" w:rsidR="00BA016A" w:rsidRDefault="00BA016A" w:rsidP="00457A05">
            <w:pPr>
              <w:pStyle w:val="6221"/>
              <w:adjustRightInd w:val="0"/>
              <w:ind w:firstLine="480"/>
              <w:jc w:val="center"/>
              <w:rPr>
                <w:rFonts w:hAnsi="等线"/>
              </w:rPr>
            </w:pPr>
            <w:r w:rsidRPr="000E2AE7">
              <w:rPr>
                <w:rFonts w:hAnsi="等线"/>
                <w:position w:val="-28"/>
              </w:rPr>
              <w:object w:dxaOrig="2059" w:dyaOrig="1085" w14:anchorId="0DDC6772">
                <v:shape id="_x0000_i1071" type="#_x0000_t75" style="width:102.55pt;height:54.15pt" o:ole="">
                  <v:imagedata r:id="rId105" o:title=""/>
                </v:shape>
                <o:OLEObject Type="Embed" ProgID="Equation.AxMath" ShapeID="_x0000_i1071" DrawAspect="Content" ObjectID="_1662168549" r:id="rId106"/>
              </w:object>
            </w:r>
          </w:p>
        </w:tc>
        <w:tc>
          <w:tcPr>
            <w:tcW w:w="851" w:type="dxa"/>
            <w:vAlign w:val="center"/>
          </w:tcPr>
          <w:p w14:paraId="0E2148FE" w14:textId="480893F9" w:rsidR="00BA016A" w:rsidRDefault="00BA016A" w:rsidP="00457A05">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14:paraId="6796B944" w14:textId="77777777" w:rsidR="00BA016A" w:rsidRDefault="00BA016A" w:rsidP="00457A05">
      <w:pPr>
        <w:pStyle w:val="6221"/>
        <w:ind w:firstLineChars="0" w:firstLine="0"/>
        <w:rPr>
          <w:rFonts w:hAnsi="Calibri"/>
        </w:rPr>
      </w:pPr>
      <w:r>
        <w:rPr>
          <w:rFonts w:hint="eastAsia"/>
        </w:rPr>
        <w:t>式中</w:t>
      </w:r>
      <w:r w:rsidRPr="000E2AE7">
        <w:rPr>
          <w:position w:val="-12"/>
        </w:rPr>
        <w:object w:dxaOrig="233" w:dyaOrig="362" w14:anchorId="5B794C0E">
          <v:shape id="_x0000_i1072" type="#_x0000_t75" style="width:11.5pt;height:18.45pt" o:ole="">
            <v:imagedata r:id="rId72" o:title=""/>
          </v:shape>
          <o:OLEObject Type="Embed" ProgID="Equation.AxMath" ShapeID="_x0000_i1072" DrawAspect="Content" ObjectID="_1662168550" r:id="rId107"/>
        </w:object>
      </w:r>
      <w:r>
        <w:rPr>
          <w:rFonts w:hint="eastAsia"/>
        </w:rPr>
        <w:t>表示两组数据的等级之差，</w:t>
      </w:r>
      <w:r w:rsidRPr="000E2AE7">
        <w:rPr>
          <w:position w:val="-12"/>
        </w:rPr>
        <w:object w:dxaOrig="198" w:dyaOrig="359" w14:anchorId="576789CB">
          <v:shape id="_x0000_i1073" type="#_x0000_t75" style="width:10.35pt;height:18.45pt" o:ole="">
            <v:imagedata r:id="rId108" o:title=""/>
          </v:shape>
          <o:OLEObject Type="Embed" ProgID="Equation.AxMath" ShapeID="_x0000_i1073" DrawAspect="Content" ObjectID="_1662168551" r:id="rId109"/>
        </w:object>
      </w:r>
      <w:r>
        <w:rPr>
          <w:rFonts w:hint="eastAsia"/>
        </w:rPr>
        <w:t>为样本量。</w:t>
      </w:r>
    </w:p>
    <w:p w14:paraId="6DD3D9BC" w14:textId="35A4EA8E" w:rsidR="00B8734E" w:rsidRDefault="00BA016A" w:rsidP="002D0882">
      <w:pPr>
        <w:pStyle w:val="6221"/>
        <w:ind w:firstLine="480"/>
      </w:pPr>
      <w:r>
        <w:rPr>
          <w:rFonts w:hint="eastAsia"/>
        </w:rPr>
        <w:t>相关系数的大小代表着相关性的强弱，</w:t>
      </w:r>
      <w:r w:rsidR="0020566E">
        <w:rPr>
          <w:rFonts w:hint="eastAsia"/>
        </w:rPr>
        <w:t>当</w:t>
      </w:r>
      <w:r w:rsidR="0020566E" w:rsidRPr="0020566E">
        <w:rPr>
          <w:position w:val="-12"/>
        </w:rPr>
        <w:object w:dxaOrig="973" w:dyaOrig="362" w14:anchorId="38C418E3">
          <v:shape id="_x0000_i1074" type="#_x0000_t75" style="width:48.4pt;height:18.45pt" o:ole="">
            <v:imagedata r:id="rId110" o:title=""/>
          </v:shape>
          <o:OLEObject Type="Embed" ProgID="Equation.AxMath" ShapeID="_x0000_i1074" DrawAspect="Content" ObjectID="_1662168552" r:id="rId111"/>
        </w:object>
      </w:r>
      <w:r w:rsidR="00722996">
        <w:t>时，一般可以认为两者具有</w:t>
      </w:r>
      <w:r w:rsidR="0020566E">
        <w:t>相关性</w:t>
      </w:r>
      <w:r w:rsidR="0020566E">
        <w:rPr>
          <w:rFonts w:hint="eastAsia"/>
        </w:rPr>
        <w:t>。</w:t>
      </w:r>
      <w:r w:rsidR="0020566E">
        <w:t>辛烷值损失量与其他</w:t>
      </w:r>
      <w:r w:rsidR="0020566E">
        <w:rPr>
          <w:rFonts w:hint="eastAsia"/>
        </w:rPr>
        <w:t>3</w:t>
      </w:r>
      <w:r w:rsidR="0020566E">
        <w:t>42</w:t>
      </w:r>
      <w:r w:rsidR="0020566E">
        <w:t>个变量之间的相关性如下表所示：</w:t>
      </w:r>
    </w:p>
    <w:p w14:paraId="47346280" w14:textId="2D7DA551" w:rsidR="006C7B74" w:rsidRPr="006C7B74" w:rsidRDefault="00571A39" w:rsidP="002D0882">
      <w:pPr>
        <w:pStyle w:val="6222"/>
        <w:spacing w:beforeLines="50" w:before="156"/>
      </w:pPr>
      <w:r>
        <w:t>表</w:t>
      </w:r>
      <w:r>
        <w:rPr>
          <w:rFonts w:hint="eastAsia"/>
        </w:rPr>
        <w:t>4.</w:t>
      </w:r>
      <w:r>
        <w:t xml:space="preserve">4 </w:t>
      </w:r>
      <w:r>
        <w:t>与</w:t>
      </w:r>
      <w:r w:rsidR="00DD2456">
        <w:t>辛烷值损失量</w:t>
      </w:r>
      <w:r w:rsidR="005E1138">
        <w:t>存在</w:t>
      </w:r>
      <w:r w:rsidR="00DD2456">
        <w:t>相关性</w:t>
      </w:r>
      <w:r w:rsidR="005E1138">
        <w:t>的</w:t>
      </w:r>
      <w:r w:rsidR="00B8734E">
        <w:t>前</w:t>
      </w:r>
      <w:r w:rsidR="00DD2456">
        <w:rPr>
          <w:rFonts w:hint="eastAsia"/>
        </w:rPr>
        <w:t>2</w:t>
      </w:r>
      <w:r w:rsidR="00DD2456">
        <w:t>0</w:t>
      </w:r>
      <w:r w:rsidR="00B8734E">
        <w:t>个变量</w:t>
      </w:r>
    </w:p>
    <w:p w14:paraId="1A99DA7E" w14:textId="06F9378F" w:rsidR="002D0882" w:rsidRDefault="001C504C" w:rsidP="002D0882">
      <w:pPr>
        <w:widowControl/>
        <w:jc w:val="center"/>
      </w:pPr>
      <w:r w:rsidRPr="001D3350">
        <w:rPr>
          <w:rFonts w:hint="eastAsia"/>
          <w:noProof/>
        </w:rPr>
        <w:drawing>
          <wp:inline distT="0" distB="0" distL="0" distR="0" wp14:anchorId="0474A629" wp14:editId="3C0800BC">
            <wp:extent cx="5028677" cy="315072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2">
                      <a:extLst>
                        <a:ext uri="{28A0092B-C50C-407E-A947-70E740481C1C}">
                          <a14:useLocalDpi xmlns:a14="http://schemas.microsoft.com/office/drawing/2010/main" val="0"/>
                        </a:ext>
                      </a:extLst>
                    </a:blip>
                    <a:srcRect t="3922" b="3702"/>
                    <a:stretch/>
                  </pic:blipFill>
                  <pic:spPr bwMode="auto">
                    <a:xfrm>
                      <a:off x="0" y="0"/>
                      <a:ext cx="5050830" cy="3164605"/>
                    </a:xfrm>
                    <a:prstGeom prst="rect">
                      <a:avLst/>
                    </a:prstGeom>
                    <a:noFill/>
                    <a:ln>
                      <a:noFill/>
                    </a:ln>
                    <a:extLst>
                      <a:ext uri="{53640926-AAD7-44D8-BBD7-CCE9431645EC}">
                        <a14:shadowObscured xmlns:a14="http://schemas.microsoft.com/office/drawing/2010/main"/>
                      </a:ext>
                    </a:extLst>
                  </pic:spPr>
                </pic:pic>
              </a:graphicData>
            </a:graphic>
          </wp:inline>
        </w:drawing>
      </w:r>
    </w:p>
    <w:p w14:paraId="7C71BD65" w14:textId="138F8EF4" w:rsidR="00457A05" w:rsidRPr="002D0882" w:rsidRDefault="00B8734E" w:rsidP="002D0882">
      <w:pPr>
        <w:pStyle w:val="6222"/>
        <w:spacing w:beforeLines="50" w:before="156"/>
      </w:pPr>
      <w:r w:rsidRPr="002D0882">
        <w:t>表</w:t>
      </w:r>
      <w:r w:rsidRPr="002D0882">
        <w:rPr>
          <w:rFonts w:hint="eastAsia"/>
        </w:rPr>
        <w:t>4.</w:t>
      </w:r>
      <w:r w:rsidRPr="002D0882">
        <w:t xml:space="preserve">5 </w:t>
      </w:r>
      <w:r w:rsidR="005E1138">
        <w:t>与辛烷值损失量存在正相关的</w:t>
      </w:r>
      <w:r w:rsidRPr="002D0882">
        <w:t>前</w:t>
      </w:r>
      <w:r w:rsidRPr="002D0882">
        <w:t>10</w:t>
      </w:r>
      <w:r w:rsidRPr="002D0882">
        <w:t>个变量</w:t>
      </w:r>
    </w:p>
    <w:p w14:paraId="06B6917C" w14:textId="735556DD" w:rsidR="002D0882" w:rsidRDefault="00B8734E" w:rsidP="002D0882">
      <w:pPr>
        <w:widowControl/>
        <w:jc w:val="center"/>
      </w:pPr>
      <w:r w:rsidRPr="001D3350">
        <w:rPr>
          <w:noProof/>
        </w:rPr>
        <w:drawing>
          <wp:inline distT="0" distB="0" distL="0" distR="0" wp14:anchorId="0BBA03E0" wp14:editId="0FB1487A">
            <wp:extent cx="5039248" cy="19074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a:extLst>
                        <a:ext uri="{28A0092B-C50C-407E-A947-70E740481C1C}">
                          <a14:useLocalDpi xmlns:a14="http://schemas.microsoft.com/office/drawing/2010/main" val="0"/>
                        </a:ext>
                      </a:extLst>
                    </a:blip>
                    <a:srcRect t="7053"/>
                    <a:stretch/>
                  </pic:blipFill>
                  <pic:spPr bwMode="auto">
                    <a:xfrm>
                      <a:off x="0" y="0"/>
                      <a:ext cx="5063679" cy="1916710"/>
                    </a:xfrm>
                    <a:prstGeom prst="rect">
                      <a:avLst/>
                    </a:prstGeom>
                    <a:noFill/>
                    <a:ln>
                      <a:noFill/>
                    </a:ln>
                    <a:extLst>
                      <a:ext uri="{53640926-AAD7-44D8-BBD7-CCE9431645EC}">
                        <a14:shadowObscured xmlns:a14="http://schemas.microsoft.com/office/drawing/2010/main"/>
                      </a:ext>
                    </a:extLst>
                  </pic:spPr>
                </pic:pic>
              </a:graphicData>
            </a:graphic>
          </wp:inline>
        </w:drawing>
      </w:r>
    </w:p>
    <w:p w14:paraId="66A4090A" w14:textId="77777777" w:rsidR="002D0882" w:rsidRDefault="002D0882" w:rsidP="002D0882">
      <w:pPr>
        <w:pStyle w:val="6222"/>
      </w:pPr>
    </w:p>
    <w:p w14:paraId="4C8B7CEA" w14:textId="3308C455" w:rsidR="00B8734E" w:rsidRPr="00B8734E" w:rsidRDefault="00B8734E" w:rsidP="002D0882">
      <w:pPr>
        <w:pStyle w:val="6222"/>
      </w:pPr>
      <w:r>
        <w:lastRenderedPageBreak/>
        <w:t>表</w:t>
      </w:r>
      <w:r>
        <w:rPr>
          <w:rFonts w:hint="eastAsia"/>
        </w:rPr>
        <w:t>4.</w:t>
      </w:r>
      <w:r>
        <w:t xml:space="preserve">6 </w:t>
      </w:r>
      <w:r>
        <w:t>与辛烷值损失量</w:t>
      </w:r>
      <w:r w:rsidR="005E1138">
        <w:t>存在</w:t>
      </w:r>
      <w:r>
        <w:rPr>
          <w:rFonts w:hint="eastAsia"/>
        </w:rPr>
        <w:t>负</w:t>
      </w:r>
      <w:r w:rsidR="005E1138">
        <w:t>相关的</w:t>
      </w:r>
      <w:r>
        <w:t>前</w:t>
      </w:r>
      <w:r>
        <w:t>10</w:t>
      </w:r>
      <w:r>
        <w:t>个变量</w:t>
      </w:r>
    </w:p>
    <w:p w14:paraId="172E617E" w14:textId="6977CA66" w:rsidR="001C504C" w:rsidRDefault="00B8734E" w:rsidP="00B8734E">
      <w:pPr>
        <w:widowControl/>
        <w:jc w:val="center"/>
      </w:pPr>
      <w:r w:rsidRPr="001D3350">
        <w:rPr>
          <w:noProof/>
        </w:rPr>
        <w:drawing>
          <wp:inline distT="0" distB="0" distL="0" distR="0" wp14:anchorId="339C8E1C" wp14:editId="05099CA9">
            <wp:extent cx="5040000" cy="173682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t="6897"/>
                    <a:stretch/>
                  </pic:blipFill>
                  <pic:spPr bwMode="auto">
                    <a:xfrm>
                      <a:off x="0" y="0"/>
                      <a:ext cx="5040000" cy="1736823"/>
                    </a:xfrm>
                    <a:prstGeom prst="rect">
                      <a:avLst/>
                    </a:prstGeom>
                    <a:noFill/>
                    <a:ln>
                      <a:noFill/>
                    </a:ln>
                    <a:extLst>
                      <a:ext uri="{53640926-AAD7-44D8-BBD7-CCE9431645EC}">
                        <a14:shadowObscured xmlns:a14="http://schemas.microsoft.com/office/drawing/2010/main"/>
                      </a:ext>
                    </a:extLst>
                  </pic:spPr>
                </pic:pic>
              </a:graphicData>
            </a:graphic>
          </wp:inline>
        </w:drawing>
      </w:r>
    </w:p>
    <w:p w14:paraId="2DA4EAD5" w14:textId="77777777" w:rsidR="002E029E" w:rsidRDefault="002E029E" w:rsidP="002E029E">
      <w:pPr>
        <w:widowControl/>
      </w:pPr>
    </w:p>
    <w:p w14:paraId="72BF67D9" w14:textId="618FC639" w:rsidR="00457A05" w:rsidRDefault="002E029E" w:rsidP="00BA3469">
      <w:pPr>
        <w:pStyle w:val="6221"/>
        <w:ind w:firstLine="480"/>
      </w:pPr>
      <w:r w:rsidRPr="00524D1F">
        <w:t>与辛烷值损失量相关性较强的前</w:t>
      </w:r>
      <w:r w:rsidRPr="00524D1F">
        <w:rPr>
          <w:rFonts w:hint="eastAsia"/>
        </w:rPr>
        <w:t>2</w:t>
      </w:r>
      <w:r w:rsidRPr="00524D1F">
        <w:t>0</w:t>
      </w:r>
      <w:r w:rsidRPr="00524D1F">
        <w:t>个变量</w:t>
      </w:r>
      <w:r w:rsidR="00472B4F" w:rsidRPr="00524D1F">
        <w:t>中，有</w:t>
      </w:r>
      <w:r w:rsidR="00472B4F" w:rsidRPr="00524D1F">
        <w:rPr>
          <w:rFonts w:hint="eastAsia"/>
        </w:rPr>
        <w:t>1</w:t>
      </w:r>
      <w:r w:rsidR="00472B4F" w:rsidRPr="00524D1F">
        <w:t>9</w:t>
      </w:r>
      <w:r w:rsidR="00472B4F" w:rsidRPr="00524D1F">
        <w:t>项属于操作变量，</w:t>
      </w:r>
      <w:r w:rsidR="002118F9" w:rsidRPr="00524D1F">
        <w:t>可见</w:t>
      </w:r>
      <w:r w:rsidR="00567AD0" w:rsidRPr="00524D1F">
        <w:t>针对</w:t>
      </w:r>
      <w:r w:rsidR="00472B4F" w:rsidRPr="00524D1F">
        <w:t>操作变量的优化对于调节辛烷值损失量具有重要意义；</w:t>
      </w:r>
      <w:r w:rsidR="00472B4F">
        <w:t>仅有的</w:t>
      </w:r>
      <w:r w:rsidR="00F36FE0">
        <w:rPr>
          <w:rFonts w:hint="eastAsia"/>
        </w:rPr>
        <w:t>1</w:t>
      </w:r>
      <w:r w:rsidR="00F36FE0">
        <w:rPr>
          <w:rFonts w:hint="eastAsia"/>
        </w:rPr>
        <w:t>项</w:t>
      </w:r>
      <w:r w:rsidR="00605CB5">
        <w:rPr>
          <w:rFonts w:hint="eastAsia"/>
        </w:rPr>
        <w:t>非操作变量为硫含量，与辛烷值损失量呈负相关</w:t>
      </w:r>
      <w:r w:rsidR="002118F9">
        <w:rPr>
          <w:rFonts w:hint="eastAsia"/>
        </w:rPr>
        <w:t>，相关性系数为</w:t>
      </w:r>
      <w:r w:rsidR="002118F9">
        <w:rPr>
          <w:rFonts w:hint="eastAsia"/>
        </w:rPr>
        <w:t>-</w:t>
      </w:r>
      <w:r w:rsidR="002118F9">
        <w:t>0.312</w:t>
      </w:r>
      <w:r w:rsidR="002118F9">
        <w:t>，这也与本题的研究背景相符</w:t>
      </w:r>
      <w:r w:rsidR="00BA3469">
        <w:t>，硫含量与辛烷值损耗曲线如图</w:t>
      </w:r>
      <w:r w:rsidR="00BA3469">
        <w:rPr>
          <w:rFonts w:hint="eastAsia"/>
        </w:rPr>
        <w:t>4.</w:t>
      </w:r>
      <w:r w:rsidR="00BA3469">
        <w:t>6</w:t>
      </w:r>
      <w:r w:rsidR="00BA3469">
        <w:t>所示：</w:t>
      </w:r>
    </w:p>
    <w:p w14:paraId="45523E8C" w14:textId="77777777" w:rsidR="00457A05" w:rsidRDefault="00457A05" w:rsidP="00457A05">
      <w:pPr>
        <w:widowControl/>
        <w:jc w:val="center"/>
      </w:pPr>
      <w:r>
        <w:rPr>
          <w:noProof/>
        </w:rPr>
        <w:drawing>
          <wp:inline distT="0" distB="0" distL="0" distR="0" wp14:anchorId="4BCFCF68" wp14:editId="7EDF1E8F">
            <wp:extent cx="5417820" cy="3892550"/>
            <wp:effectExtent l="0" t="0" r="11430" b="1270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6305F96A" w14:textId="5E174902" w:rsidR="00457A05" w:rsidRDefault="00B8734E" w:rsidP="00E81E5A">
      <w:pPr>
        <w:pStyle w:val="6222"/>
      </w:pPr>
      <w:r>
        <w:t>图</w:t>
      </w:r>
      <w:r>
        <w:rPr>
          <w:rFonts w:hint="eastAsia"/>
        </w:rPr>
        <w:t>4.</w:t>
      </w:r>
      <w:r>
        <w:t xml:space="preserve">6 </w:t>
      </w:r>
      <w:r w:rsidR="00E81E5A">
        <w:t>产品硫含量与辛烷值损耗曲线</w:t>
      </w:r>
    </w:p>
    <w:p w14:paraId="3E38627D" w14:textId="7F36591F" w:rsidR="0039109A" w:rsidRDefault="0039109A" w:rsidP="00457A05">
      <w:pPr>
        <w:widowControl/>
        <w:jc w:val="center"/>
        <w:rPr>
          <w:rFonts w:ascii="隶书" w:eastAsia="黑体" w:hAnsi="宋体"/>
          <w:b/>
          <w:bCs/>
          <w:kern w:val="44"/>
          <w:sz w:val="28"/>
          <w:szCs w:val="44"/>
        </w:rPr>
      </w:pPr>
      <w:r>
        <w:br w:type="page"/>
      </w:r>
    </w:p>
    <w:p w14:paraId="7BC02AAC" w14:textId="33D61F6F" w:rsidR="00F116A8" w:rsidRPr="00F116A8" w:rsidRDefault="00EB494F" w:rsidP="00F116A8">
      <w:pPr>
        <w:pStyle w:val="622"/>
      </w:pPr>
      <w:r w:rsidRPr="00F116A8">
        <w:rPr>
          <w:rFonts w:hint="eastAsia"/>
        </w:rPr>
        <w:lastRenderedPageBreak/>
        <w:t>5</w:t>
      </w:r>
      <w:r w:rsidR="00811753" w:rsidRPr="00F116A8">
        <w:rPr>
          <w:rFonts w:hint="eastAsia"/>
        </w:rPr>
        <w:t>.</w:t>
      </w:r>
      <w:r w:rsidR="00F116A8" w:rsidRPr="00F116A8">
        <w:rPr>
          <w:rFonts w:hint="eastAsia"/>
        </w:rPr>
        <w:t>建立</w:t>
      </w:r>
      <w:r w:rsidR="00302365">
        <w:rPr>
          <w:rFonts w:hint="eastAsia"/>
        </w:rPr>
        <w:t>降维的</w:t>
      </w:r>
      <w:r w:rsidR="00F116A8" w:rsidRPr="00F116A8">
        <w:rPr>
          <w:rFonts w:hint="eastAsia"/>
        </w:rPr>
        <w:t>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2304FFCC" w14:textId="2A7B8172" w:rsidR="00117359" w:rsidRDefault="002D7468" w:rsidP="00117359">
      <w:pPr>
        <w:pStyle w:val="6221"/>
        <w:ind w:firstLine="480"/>
      </w:pPr>
      <w:r>
        <w:t>通过数据处理已经排除了数据中可能影响建模效果的因素，接下来要根据这些数据建立辛烷值损失预测模型。</w:t>
      </w:r>
      <w:r w:rsidR="003B55C9">
        <w:rPr>
          <w:rFonts w:hint="eastAsia"/>
        </w:rPr>
        <w:t>建立</w:t>
      </w:r>
      <w:r w:rsidR="00117359">
        <w:rPr>
          <w:rFonts w:hint="eastAsia"/>
        </w:rPr>
        <w:t>辛烷值损失预测模型是</w:t>
      </w:r>
      <w:r w:rsidR="001C76E3">
        <w:rPr>
          <w:rFonts w:hint="eastAsia"/>
        </w:rPr>
        <w:t>本题</w:t>
      </w:r>
      <w:r w:rsidR="003B55C9">
        <w:rPr>
          <w:rFonts w:hint="eastAsia"/>
        </w:rPr>
        <w:t>的</w:t>
      </w:r>
      <w:r w:rsidR="00117359">
        <w:rPr>
          <w:rFonts w:hint="eastAsia"/>
        </w:rPr>
        <w:t>核心，也是做好后续操作变量优化的基础。</w:t>
      </w:r>
    </w:p>
    <w:p w14:paraId="7D3B1977" w14:textId="0491E4C8"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，难以得出有意义的结果。数据降维</w:t>
      </w:r>
      <w:r w:rsidR="001C76E3">
        <w:t>是</w:t>
      </w:r>
      <w:r>
        <w:t>通过映射将样本从高维空间映射到低维空间，从而获得高维数据有意义的低维表示的过程。</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0478C669" w14:textId="77777777" w:rsidR="00695D5C" w:rsidRDefault="00695D5C" w:rsidP="00767404">
      <w:pPr>
        <w:pStyle w:val="6221"/>
        <w:ind w:firstLine="480"/>
      </w:pPr>
    </w:p>
    <w:p w14:paraId="658E7381" w14:textId="77777777" w:rsidR="00C56469" w:rsidRDefault="00C56469" w:rsidP="00C56469">
      <w:pPr>
        <w:pStyle w:val="6222"/>
      </w:pPr>
      <w:r>
        <w:object w:dxaOrig="6286" w:dyaOrig="1111" w14:anchorId="24F1F6D4">
          <v:shape id="_x0000_i1075" type="#_x0000_t75" style="width:315.05pt;height:55.85pt" o:ole="">
            <v:imagedata r:id="rId116" o:title=""/>
          </v:shape>
          <o:OLEObject Type="Embed" ProgID="Visio.Drawing.15" ShapeID="_x0000_i1075" DrawAspect="Content" ObjectID="_1662168553" r:id="rId117"/>
        </w:object>
      </w:r>
    </w:p>
    <w:p w14:paraId="48CFB2F7" w14:textId="3F499BEB" w:rsidR="00B52398" w:rsidRDefault="00BC2FD2" w:rsidP="00BC2FD2">
      <w:pPr>
        <w:pStyle w:val="6222"/>
      </w:pPr>
      <w:r>
        <w:t>图</w:t>
      </w:r>
      <w:r>
        <w:rPr>
          <w:rFonts w:hint="eastAsia"/>
        </w:rPr>
        <w:t>5.</w:t>
      </w:r>
      <w:r>
        <w:t xml:space="preserve">1 </w:t>
      </w:r>
      <w:r>
        <w:t>损失模型建模流程</w:t>
      </w:r>
    </w:p>
    <w:p w14:paraId="0BDEFC11" w14:textId="77777777" w:rsidR="00695D5C" w:rsidRDefault="00695D5C" w:rsidP="00BC2FD2">
      <w:pPr>
        <w:pStyle w:val="6222"/>
      </w:pP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CC2A28">
        <w:trPr>
          <w:jc w:val="center"/>
        </w:trPr>
        <w:tc>
          <w:tcPr>
            <w:tcW w:w="8505" w:type="dxa"/>
            <w:vAlign w:val="center"/>
          </w:tcPr>
          <w:p w14:paraId="67D03AC1" w14:textId="5070972D" w:rsidR="00CC2A28" w:rsidRDefault="00CC2A28" w:rsidP="00CC2A28">
            <w:pPr>
              <w:pStyle w:val="6221"/>
              <w:ind w:firstLineChars="0" w:firstLine="0"/>
              <w:jc w:val="center"/>
            </w:pPr>
            <w:r>
              <w:t xml:space="preserve">    </w:t>
            </w:r>
            <w:r w:rsidR="00F238A6" w:rsidRPr="007B34B6">
              <w:rPr>
                <w:position w:val="-72"/>
              </w:rPr>
              <w:object w:dxaOrig="4091" w:dyaOrig="1581" w14:anchorId="1F610374">
                <v:shape id="_x0000_i1076" type="#_x0000_t75" style="width:204.5pt;height:78.9pt" o:ole="">
                  <v:imagedata r:id="rId118" o:title=""/>
                </v:shape>
                <o:OLEObject Type="Embed" ProgID="Equation.AxMath" ShapeID="_x0000_i1076" DrawAspect="Content" ObjectID="_1662168554" r:id="rId119"/>
              </w:object>
            </w:r>
          </w:p>
        </w:tc>
        <w:tc>
          <w:tcPr>
            <w:tcW w:w="839"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77" type="#_x0000_t75" style="width:93.3pt;height:19pt" o:ole="">
            <v:imagedata r:id="rId120" o:title=""/>
          </v:shape>
          <o:OLEObject Type="Embed" ProgID="Equation.AxMath" ShapeID="_x0000_i1077" DrawAspect="Content" ObjectID="_1662168555" r:id="rId121"/>
        </w:object>
      </w:r>
      <w:r>
        <w:rPr>
          <w:rFonts w:hint="eastAsia"/>
        </w:rPr>
        <w:t>是</w:t>
      </w:r>
      <w:r w:rsidR="003B6E00" w:rsidRPr="003B6E00">
        <w:rPr>
          <w:position w:val="-12"/>
        </w:rPr>
        <w:object w:dxaOrig="197" w:dyaOrig="359" w14:anchorId="38331C1A">
          <v:shape id="_x0000_i1078" type="#_x0000_t75" style="width:10.35pt;height:18.45pt" o:ole="">
            <v:imagedata r:id="rId122" o:title=""/>
          </v:shape>
          <o:OLEObject Type="Embed" ProgID="Equation.AxMath" ShapeID="_x0000_i1078" DrawAspect="Content" ObjectID="_1662168556" r:id="rId123"/>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79" type="#_x0000_t75" style="width:87.55pt;height:19pt" o:ole="">
            <v:imagedata r:id="rId124" o:title=""/>
          </v:shape>
          <o:OLEObject Type="Embed" ProgID="Equation.AxMath" ShapeID="_x0000_i1079" DrawAspect="Content" ObjectID="_1662168557" r:id="rId125"/>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80" type="#_x0000_t75" style="width:34pt;height:19pt" o:ole="">
            <v:imagedata r:id="rId24" o:title=""/>
          </v:shape>
          <o:OLEObject Type="Embed" ProgID="Equation.AxMath" ShapeID="_x0000_i1080" DrawAspect="Content" ObjectID="_1662168558" r:id="rId126"/>
        </w:object>
      </w:r>
      <w:r w:rsidR="0068536E">
        <w:rPr>
          <w:rFonts w:hint="eastAsia"/>
        </w:rPr>
        <w:t>是公共因子</w:t>
      </w:r>
      <w:r w:rsidR="0068536E" w:rsidRPr="0068536E">
        <w:rPr>
          <w:position w:val="-12"/>
        </w:rPr>
        <w:object w:dxaOrig="239" w:dyaOrig="359" w14:anchorId="15CBB223">
          <v:shape id="_x0000_i1081" type="#_x0000_t75" style="width:12.1pt;height:19pt" o:ole="">
            <v:imagedata r:id="rId127" o:title=""/>
          </v:shape>
          <o:OLEObject Type="Embed" ProgID="Equation.AxMath" ShapeID="_x0000_i1081" DrawAspect="Content" ObjectID="_1662168559" r:id="rId128"/>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82" type="#_x0000_t75" style="width:14.4pt;height:18.45pt" o:ole="">
            <v:imagedata r:id="rId129" o:title=""/>
          </v:shape>
          <o:OLEObject Type="Embed" ProgID="Equation.AxMath" ShapeID="_x0000_i1082" DrawAspect="Content" ObjectID="_1662168560" r:id="rId130"/>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83" type="#_x0000_t75" style="width:6.9pt;height:19pt" o:ole="">
            <v:imagedata r:id="rId30" o:title=""/>
          </v:shape>
          <o:OLEObject Type="Embed" ProgID="Equation.AxMath" ShapeID="_x0000_i1083" DrawAspect="Content" ObjectID="_1662168561" r:id="rId131"/>
        </w:object>
      </w:r>
      <w:r w:rsidR="0068536E">
        <w:rPr>
          <w:rFonts w:hint="eastAsia"/>
        </w:rPr>
        <w:t>个原有变量在第</w:t>
      </w:r>
      <w:r w:rsidR="0068536E" w:rsidRPr="0068536E">
        <w:rPr>
          <w:position w:val="-12"/>
        </w:rPr>
        <w:object w:dxaOrig="171" w:dyaOrig="359" w14:anchorId="43524AA4">
          <v:shape id="_x0000_i1084" type="#_x0000_t75" style="width:8.65pt;height:19pt" o:ole="">
            <v:imagedata r:id="rId32" o:title=""/>
          </v:shape>
          <o:OLEObject Type="Embed" ProgID="Equation.AxMath" ShapeID="_x0000_i1084" DrawAspect="Content" ObjectID="_1662168562" r:id="rId132"/>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85" type="#_x0000_t75" style="width:86.4pt;height:19pt" o:ole="">
            <v:imagedata r:id="rId133" o:title=""/>
          </v:shape>
          <o:OLEObject Type="Embed" ProgID="Equation.AxMath" ShapeID="_x0000_i1085" DrawAspect="Content" ObjectID="_1662168563" r:id="rId134">
            <o:FieldCodes>\* MERGEFORMAT</o:FieldCodes>
          </o:OLEObject>
        </w:object>
      </w:r>
      <w:r w:rsidR="0025314B">
        <w:rPr>
          <w:rFonts w:hint="eastAsia"/>
        </w:rPr>
        <w:t>为</w:t>
      </w:r>
      <w:r w:rsidR="0068536E" w:rsidRPr="0068536E">
        <w:rPr>
          <w:position w:val="-12"/>
        </w:rPr>
        <w:object w:dxaOrig="265" w:dyaOrig="359" w14:anchorId="3D94E5E7">
          <v:shape id="_x0000_i1086" type="#_x0000_t75" style="width:13.8pt;height:19pt" o:ole="">
            <v:imagedata r:id="rId135" o:title=""/>
          </v:shape>
          <o:OLEObject Type="Embed" ProgID="Equation.AxMath" ShapeID="_x0000_i1086" DrawAspect="Content" ObjectID="_1662168564" r:id="rId136"/>
        </w:object>
      </w:r>
      <w:r w:rsidR="0025314B">
        <w:rPr>
          <w:rFonts w:hint="eastAsia"/>
        </w:rPr>
        <w:t>的特殊因子，是</w:t>
      </w:r>
      <w:r w:rsidR="0068536E">
        <w:rPr>
          <w:rFonts w:hint="eastAsia"/>
        </w:rPr>
        <w:t>不能被公共因子包含的部分。</w:t>
      </w:r>
    </w:p>
    <w:p w14:paraId="4B22A9F5" w14:textId="77777777" w:rsidR="00695D5C" w:rsidRDefault="00695D5C" w:rsidP="00780805">
      <w:pPr>
        <w:pStyle w:val="6221"/>
        <w:adjustRightInd w:val="0"/>
        <w:spacing w:beforeLines="50" w:before="156"/>
        <w:ind w:firstLineChars="0" w:firstLine="0"/>
      </w:pPr>
    </w:p>
    <w:p w14:paraId="1C2EE4C4" w14:textId="732B6D64" w:rsidR="00BA56F8" w:rsidRPr="00BA56F8" w:rsidRDefault="00BA56F8" w:rsidP="0068536E">
      <w:pPr>
        <w:pStyle w:val="6221"/>
        <w:spacing w:afterLines="50" w:after="156"/>
        <w:ind w:firstLine="480"/>
      </w:pPr>
      <w:r w:rsidRPr="00BA56F8">
        <w:rPr>
          <w:rFonts w:hint="eastAsia"/>
        </w:rPr>
        <w:lastRenderedPageBreak/>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BA56F8" w14:paraId="2651C04D" w14:textId="77777777" w:rsidTr="00BA56F8">
        <w:trPr>
          <w:jc w:val="center"/>
        </w:trPr>
        <w:tc>
          <w:tcPr>
            <w:tcW w:w="8075" w:type="dxa"/>
            <w:vAlign w:val="center"/>
          </w:tcPr>
          <w:p w14:paraId="347CDDB4" w14:textId="638257CA" w:rsidR="00BA56F8" w:rsidRDefault="008C6380" w:rsidP="00271FAF">
            <w:pPr>
              <w:pStyle w:val="6221"/>
              <w:spacing w:afterLines="50" w:after="156"/>
              <w:ind w:firstLineChars="0" w:firstLine="0"/>
              <w:jc w:val="center"/>
            </w:pPr>
            <w:r>
              <w:t xml:space="preserve">   </w:t>
            </w:r>
            <w:r w:rsidRPr="008C6380">
              <w:rPr>
                <w:position w:val="-72"/>
              </w:rPr>
              <w:object w:dxaOrig="3696" w:dyaOrig="1581" w14:anchorId="3EFB71C9">
                <v:shape id="_x0000_i1087" type="#_x0000_t75" style="width:184.9pt;height:78.9pt" o:ole="">
                  <v:imagedata r:id="rId137" o:title=""/>
                </v:shape>
                <o:OLEObject Type="Embed" ProgID="Equation.AxMath" ShapeID="_x0000_i1087" DrawAspect="Content" ObjectID="_1662168565" r:id="rId138"/>
              </w:object>
            </w:r>
          </w:p>
        </w:tc>
        <w:tc>
          <w:tcPr>
            <w:tcW w:w="1269" w:type="dxa"/>
            <w:vAlign w:val="center"/>
          </w:tcPr>
          <w:p w14:paraId="35520334" w14:textId="28C64E30" w:rsidR="00BA56F8" w:rsidRDefault="00BA56F8" w:rsidP="00271FAF">
            <w:pPr>
              <w:pStyle w:val="6221"/>
              <w:spacing w:afterLines="50" w:after="156"/>
              <w:ind w:firstLineChars="0" w:firstLine="0"/>
              <w:jc w:val="right"/>
            </w:pPr>
            <w:r>
              <w:rPr>
                <w:rFonts w:hint="eastAsia"/>
              </w:rPr>
              <w:t>（</w:t>
            </w:r>
            <w:r w:rsidR="008C6380">
              <w:rPr>
                <w:rFonts w:hint="eastAsia"/>
              </w:rPr>
              <w:t>5.2</w:t>
            </w:r>
            <w:r>
              <w:rPr>
                <w:rFonts w:hint="eastAsia"/>
              </w:rPr>
              <w:t>）</w:t>
            </w:r>
          </w:p>
        </w:tc>
      </w:tr>
    </w:tbl>
    <w:p w14:paraId="208D3003" w14:textId="6BA55D60"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88" type="#_x0000_t75" style="width:13.8pt;height:18.45pt" o:ole="">
            <v:imagedata r:id="rId139" o:title=""/>
          </v:shape>
          <o:OLEObject Type="Embed" ProgID="Equation.AxMath" ShapeID="_x0000_i1088" DrawAspect="Content" ObjectID="_1662168566" r:id="rId140"/>
        </w:object>
      </w:r>
      <w:r>
        <w:rPr>
          <w:rFonts w:hint="eastAsia"/>
        </w:rPr>
        <w:t>为标准化后的数据</w:t>
      </w:r>
      <w:r w:rsidR="009E29F4">
        <w:rPr>
          <w:rFonts w:hint="eastAsia"/>
        </w:rPr>
        <w:t>；</w:t>
      </w:r>
      <w:r w:rsidRPr="008C6380">
        <w:rPr>
          <w:position w:val="-12"/>
        </w:rPr>
        <w:object w:dxaOrig="274" w:dyaOrig="362" w14:anchorId="0A79CD95">
          <v:shape id="_x0000_i1089" type="#_x0000_t75" style="width:13.8pt;height:18.45pt" o:ole="">
            <v:imagedata r:id="rId141" o:title=""/>
          </v:shape>
          <o:OLEObject Type="Embed" ProgID="Equation.AxMath" ShapeID="_x0000_i1089" DrawAspect="Content" ObjectID="_1662168567" r:id="rId142"/>
        </w:object>
      </w:r>
      <w:r>
        <w:rPr>
          <w:rFonts w:hint="eastAsia"/>
        </w:rPr>
        <w:t>为第</w:t>
      </w:r>
      <w:r w:rsidRPr="008C6380">
        <w:rPr>
          <w:position w:val="-12"/>
        </w:rPr>
        <w:object w:dxaOrig="135" w:dyaOrig="359" w14:anchorId="5DEB3ACF">
          <v:shape id="_x0000_i1090" type="#_x0000_t75" style="width:6.9pt;height:19pt" o:ole="">
            <v:imagedata r:id="rId30" o:title=""/>
          </v:shape>
          <o:OLEObject Type="Embed" ProgID="Equation.AxMath" ShapeID="_x0000_i1090" DrawAspect="Content" ObjectID="_1662168568" r:id="rId143"/>
        </w:object>
      </w:r>
      <w:r>
        <w:rPr>
          <w:rFonts w:hint="eastAsia"/>
        </w:rPr>
        <w:t>个原始变量对第</w:t>
      </w:r>
      <w:r w:rsidRPr="008C6380">
        <w:rPr>
          <w:position w:val="-12"/>
        </w:rPr>
        <w:object w:dxaOrig="171" w:dyaOrig="359" w14:anchorId="179D056A">
          <v:shape id="_x0000_i1091" type="#_x0000_t75" style="width:8.65pt;height:19pt" o:ole="">
            <v:imagedata r:id="rId32" o:title=""/>
          </v:shape>
          <o:OLEObject Type="Embed" ProgID="Equation.AxMath" ShapeID="_x0000_i1091" DrawAspect="Content" ObjectID="_1662168569" r:id="rId144"/>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92" type="#_x0000_t75" style="width:19pt;height:19pt" o:ole="">
            <v:imagedata r:id="rId145" o:title=""/>
          </v:shape>
          <o:OLEObject Type="Embed" ProgID="Equation.AxMath" ShapeID="_x0000_i1092" DrawAspect="Content" ObjectID="_1662168570" r:id="rId146"/>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93" type="#_x0000_t75" style="width:12.65pt;height:18.45pt" o:ole="">
            <v:imagedata r:id="rId147" o:title=""/>
          </v:shape>
          <o:OLEObject Type="Embed" ProgID="Equation.AxMath" ShapeID="_x0000_i1093" DrawAspect="Content" ObjectID="_1662168571" r:id="rId148"/>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271FAF">
            <w:pPr>
              <w:pStyle w:val="6221"/>
              <w:spacing w:beforeLines="50" w:before="156" w:afterLines="50" w:after="156"/>
              <w:ind w:firstLineChars="0" w:firstLine="0"/>
              <w:jc w:val="center"/>
              <w:rPr>
                <w:shd w:val="clear" w:color="auto" w:fill="FFFFFF"/>
              </w:rPr>
            </w:pPr>
            <w:r w:rsidRPr="00A02D93">
              <w:rPr>
                <w:kern w:val="0"/>
                <w:position w:val="-52"/>
                <w:sz w:val="21"/>
                <w:shd w:val="clear" w:color="auto" w:fill="FFFFFF"/>
              </w:rPr>
              <w:object w:dxaOrig="4349" w:dyaOrig="1176" w14:anchorId="7DA89D96">
                <v:shape id="_x0000_i1094" type="#_x0000_t75" style="width:217.15pt;height:57.6pt" o:ole="">
                  <v:imagedata r:id="rId149" o:title=""/>
                </v:shape>
                <o:OLEObject Type="Embed" ProgID="Equation.AxMath" ShapeID="_x0000_i1094" DrawAspect="Content" ObjectID="_1662168572" r:id="rId150"/>
              </w:object>
            </w:r>
          </w:p>
        </w:tc>
        <w:tc>
          <w:tcPr>
            <w:tcW w:w="996" w:type="dxa"/>
            <w:vAlign w:val="center"/>
          </w:tcPr>
          <w:p w14:paraId="0F3139F8" w14:textId="09138F2A" w:rsidR="0038724E" w:rsidRPr="00A02D93" w:rsidRDefault="0038724E" w:rsidP="00271FAF">
            <w:pPr>
              <w:pStyle w:val="6221"/>
              <w:spacing w:beforeLines="50" w:before="156" w:afterLines="50" w:after="156"/>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95" type="#_x0000_t75" style="width:12.65pt;height:19pt" o:ole="">
            <v:imagedata r:id="rId151" o:title=""/>
          </v:shape>
          <o:OLEObject Type="Embed" ProgID="Equation.AxMath" ShapeID="_x0000_i1095" DrawAspect="Content" ObjectID="_1662168573" r:id="rId152"/>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96" type="#_x0000_t75" style="width:14.4pt;height:18.45pt" o:ole="">
            <v:imagedata r:id="rId153" o:title=""/>
          </v:shape>
          <o:OLEObject Type="Embed" ProgID="Equation.AxMath" ShapeID="_x0000_i1096" DrawAspect="Content" ObjectID="_1662168574" r:id="rId154"/>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97" type="#_x0000_t75" style="width:12.1pt;height:18.45pt" o:ole="">
            <v:imagedata r:id="rId155" o:title=""/>
          </v:shape>
          <o:OLEObject Type="Embed" ProgID="Equation.AxMath" ShapeID="_x0000_i1097" DrawAspect="Content" ObjectID="_1662168575" r:id="rId156"/>
        </w:object>
      </w:r>
      <w:r w:rsidRPr="00A02D93">
        <w:rPr>
          <w:rFonts w:hint="eastAsia"/>
          <w:shd w:val="clear" w:color="auto" w:fill="FFFFFF"/>
        </w:rPr>
        <w:t>为随机扰动。</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28606065" w14:textId="77777777" w:rsidR="00695D5C" w:rsidRDefault="00695D5C" w:rsidP="004F0AD9">
      <w:pPr>
        <w:pStyle w:val="6221"/>
        <w:ind w:firstLine="480"/>
      </w:pPr>
    </w:p>
    <w:p w14:paraId="4AA1F69D" w14:textId="24E9D9EE" w:rsidR="002A6D50" w:rsidRPr="00C56469" w:rsidRDefault="00C56469" w:rsidP="004F0AD9">
      <w:pPr>
        <w:pStyle w:val="6222"/>
      </w:pPr>
      <w:r>
        <w:object w:dxaOrig="10816" w:dyaOrig="1111" w14:anchorId="0C3EC6D8">
          <v:shape id="_x0000_i1098" type="#_x0000_t75" style="width:423.35pt;height:44.35pt" o:ole="">
            <v:imagedata r:id="rId157" o:title=""/>
          </v:shape>
          <o:OLEObject Type="Embed" ProgID="Visio.Drawing.15" ShapeID="_x0000_i1098" DrawAspect="Content" ObjectID="_1662168576" r:id="rId158"/>
        </w:object>
      </w:r>
    </w:p>
    <w:p w14:paraId="3BC38EFB" w14:textId="3EEF306C" w:rsidR="00210B84" w:rsidRPr="004F0AD9" w:rsidRDefault="00210B84" w:rsidP="00695D5C">
      <w:pPr>
        <w:pStyle w:val="6222"/>
        <w:spacing w:beforeLines="50" w:before="156" w:afterLines="50" w:after="156"/>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F35FAD">
      <w:pPr>
        <w:pStyle w:val="6221"/>
        <w:spacing w:line="300" w:lineRule="auto"/>
        <w:ind w:left="482" w:firstLineChars="0" w:firstLine="0"/>
      </w:pPr>
      <w:r>
        <w:lastRenderedPageBreak/>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F35FAD">
      <w:pPr>
        <w:pStyle w:val="6221"/>
        <w:spacing w:line="300" w:lineRule="auto"/>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F35FAD">
            <w:pPr>
              <w:pStyle w:val="6221"/>
              <w:spacing w:beforeLines="50" w:before="156" w:afterLines="50" w:after="156" w:line="300" w:lineRule="auto"/>
              <w:ind w:firstLineChars="0" w:firstLine="0"/>
              <w:jc w:val="center"/>
            </w:pPr>
            <w:r w:rsidRPr="00D9123F">
              <w:rPr>
                <w:position w:val="-27"/>
              </w:rPr>
              <w:object w:dxaOrig="1375" w:dyaOrig="742" w14:anchorId="6B6EBD60">
                <v:shape id="_x0000_i1099" type="#_x0000_t75" style="width:68.55pt;height:37.45pt" o:ole="">
                  <v:imagedata r:id="rId159" o:title=""/>
                </v:shape>
                <o:OLEObject Type="Embed" ProgID="Equation.AxMath" ShapeID="_x0000_i1099" DrawAspect="Content" ObjectID="_1662168577" r:id="rId160"/>
              </w:object>
            </w:r>
          </w:p>
        </w:tc>
        <w:tc>
          <w:tcPr>
            <w:tcW w:w="1127" w:type="dxa"/>
            <w:vAlign w:val="center"/>
          </w:tcPr>
          <w:p w14:paraId="256E065A" w14:textId="5A27BB51" w:rsidR="00D9123F" w:rsidRDefault="00D9123F" w:rsidP="00F35FAD">
            <w:pPr>
              <w:pStyle w:val="6221"/>
              <w:spacing w:beforeLines="50" w:before="156" w:afterLines="50" w:after="156" w:line="300" w:lineRule="auto"/>
              <w:ind w:firstLineChars="0" w:firstLine="0"/>
              <w:jc w:val="right"/>
            </w:pPr>
            <w:r>
              <w:rPr>
                <w:rFonts w:hint="eastAsia"/>
              </w:rPr>
              <w:t>（</w:t>
            </w:r>
            <w:r>
              <w:rPr>
                <w:rFonts w:hint="eastAsia"/>
              </w:rPr>
              <w:t>5.</w:t>
            </w:r>
            <w:r w:rsidR="00AB4AD2">
              <w:t>4</w:t>
            </w:r>
            <w:r>
              <w:rPr>
                <w:rFonts w:hint="eastAsia"/>
              </w:rPr>
              <w:t>）</w:t>
            </w:r>
          </w:p>
        </w:tc>
      </w:tr>
    </w:tbl>
    <w:p w14:paraId="019169E1" w14:textId="65197344" w:rsidR="00D9123F" w:rsidRDefault="00CE23B0" w:rsidP="00F35FAD">
      <w:pPr>
        <w:pStyle w:val="6221"/>
        <w:spacing w:line="300" w:lineRule="auto"/>
        <w:ind w:left="480" w:firstLineChars="0" w:firstLine="0"/>
      </w:pPr>
      <w:r>
        <w:rPr>
          <w:rFonts w:hint="eastAsia"/>
        </w:rPr>
        <w:t>式中</w:t>
      </w:r>
      <w:r w:rsidR="002A6D50">
        <w:rPr>
          <w:rFonts w:hint="eastAsia"/>
        </w:rPr>
        <w:t>：</w:t>
      </w:r>
      <w:r w:rsidRPr="00CE23B0">
        <w:rPr>
          <w:position w:val="-12"/>
        </w:rPr>
        <w:object w:dxaOrig="351" w:dyaOrig="362" w14:anchorId="3CCF0ED9">
          <v:shape id="_x0000_i1100" type="#_x0000_t75" style="width:18.45pt;height:18.45pt" o:ole="">
            <v:imagedata r:id="rId161" o:title=""/>
          </v:shape>
          <o:OLEObject Type="Embed" ProgID="Equation.AxMath" ShapeID="_x0000_i1100" DrawAspect="Content" ObjectID="_1662168578" r:id="rId162"/>
        </w:object>
      </w:r>
      <w:r>
        <w:rPr>
          <w:rFonts w:hint="eastAsia"/>
        </w:rPr>
        <w:t>为标准化处理后的数据</w:t>
      </w:r>
      <w:r w:rsidR="002A6D50">
        <w:rPr>
          <w:rFonts w:hint="eastAsia"/>
        </w:rPr>
        <w:t>；</w:t>
      </w:r>
      <w:r w:rsidRPr="00CE23B0">
        <w:rPr>
          <w:position w:val="-12"/>
        </w:rPr>
        <w:object w:dxaOrig="236" w:dyaOrig="362" w14:anchorId="6F2B0B3E">
          <v:shape id="_x0000_i1101" type="#_x0000_t75" style="width:12.1pt;height:18.45pt" o:ole="">
            <v:imagedata r:id="rId163" o:title=""/>
          </v:shape>
          <o:OLEObject Type="Embed" ProgID="Equation.AxMath" ShapeID="_x0000_i1101" DrawAspect="Content" ObjectID="_1662168579" r:id="rId164"/>
        </w:object>
      </w:r>
      <w:r>
        <w:rPr>
          <w:rFonts w:hint="eastAsia"/>
        </w:rPr>
        <w:t>为原始数据</w:t>
      </w:r>
      <w:r w:rsidR="002A6D50">
        <w:rPr>
          <w:rFonts w:hint="eastAsia"/>
        </w:rPr>
        <w:t>；</w:t>
      </w:r>
      <w:r w:rsidRPr="00CE23B0">
        <w:rPr>
          <w:position w:val="-12"/>
        </w:rPr>
        <w:object w:dxaOrig="223" w:dyaOrig="431" w14:anchorId="68D79293">
          <v:shape id="_x0000_i1102" type="#_x0000_t75" style="width:11.5pt;height:21.3pt" o:ole="">
            <v:imagedata r:id="rId165" o:title=""/>
          </v:shape>
          <o:OLEObject Type="Embed" ProgID="Equation.AxMath" ShapeID="_x0000_i1102" DrawAspect="Content" ObjectID="_1662168580" r:id="rId166"/>
        </w:object>
      </w:r>
      <w:r>
        <w:rPr>
          <w:rFonts w:hint="eastAsia"/>
        </w:rPr>
        <w:t>为原始数据均值</w:t>
      </w:r>
      <w:r w:rsidR="002A6D50">
        <w:rPr>
          <w:rFonts w:hint="eastAsia"/>
        </w:rPr>
        <w:t>；</w:t>
      </w:r>
      <w:r w:rsidRPr="00CE23B0">
        <w:rPr>
          <w:position w:val="-12"/>
        </w:rPr>
        <w:object w:dxaOrig="204" w:dyaOrig="359" w14:anchorId="16A3C579">
          <v:shape id="_x0000_i1103" type="#_x0000_t75" style="width:10.35pt;height:19pt" o:ole="">
            <v:imagedata r:id="rId22" o:title=""/>
          </v:shape>
          <o:OLEObject Type="Embed" ProgID="Equation.AxMath" ShapeID="_x0000_i1103" DrawAspect="Content" ObjectID="_1662168581" r:id="rId167"/>
        </w:object>
      </w:r>
      <w:r>
        <w:rPr>
          <w:rFonts w:hint="eastAsia"/>
        </w:rPr>
        <w:t>为原始变量数据的标准差</w:t>
      </w:r>
      <w:r w:rsidR="00CC000D">
        <w:rPr>
          <w:rFonts w:hint="eastAsia"/>
        </w:rPr>
        <w:t>；</w:t>
      </w:r>
    </w:p>
    <w:p w14:paraId="65402E81" w14:textId="04865463" w:rsidR="00E44AB6" w:rsidRDefault="00CE423F" w:rsidP="00F35FAD">
      <w:pPr>
        <w:pStyle w:val="6221"/>
        <w:spacing w:line="300" w:lineRule="auto"/>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F35FAD">
      <w:pPr>
        <w:pStyle w:val="6221"/>
        <w:spacing w:line="300" w:lineRule="auto"/>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F35FAD">
      <w:pPr>
        <w:pStyle w:val="6221"/>
        <w:spacing w:line="300" w:lineRule="auto"/>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F35FAD">
      <w:pPr>
        <w:pStyle w:val="6221"/>
        <w:spacing w:line="300" w:lineRule="auto"/>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271FAF">
      <w:pPr>
        <w:pStyle w:val="6221"/>
        <w:numPr>
          <w:ilvl w:val="0"/>
          <w:numId w:val="26"/>
        </w:numPr>
        <w:spacing w:beforeLines="50" w:before="156" w:afterLines="50" w:after="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59E30BCA" w:rsidR="002003D0" w:rsidRPr="00BC5C01" w:rsidRDefault="002003D0" w:rsidP="00F35FAD">
      <w:pPr>
        <w:pStyle w:val="6221"/>
        <w:spacing w:line="300" w:lineRule="auto"/>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w:t>
      </w:r>
      <w:r w:rsidR="00C006A8">
        <w:rPr>
          <w:rFonts w:hint="eastAsia"/>
        </w:rPr>
        <w:t>做</w:t>
      </w:r>
      <w:r w:rsidRPr="00BC5C01">
        <w:rPr>
          <w:rFonts w:hint="eastAsia"/>
        </w:rPr>
        <w:t>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w:t>
      </w:r>
      <w:r w:rsidR="00C006A8">
        <w:rPr>
          <w:rFonts w:hint="eastAsia"/>
        </w:rPr>
        <w:t>，</w:t>
      </w:r>
      <w:r w:rsidRPr="00BC5C01">
        <w:rPr>
          <w:rFonts w:hint="eastAsia"/>
        </w:rPr>
        <w:t>其结果如下：</w:t>
      </w:r>
    </w:p>
    <w:p w14:paraId="18F40642" w14:textId="77777777" w:rsidR="002003D0" w:rsidRPr="00ED2BD5" w:rsidRDefault="002003D0" w:rsidP="00271FAF">
      <w:pPr>
        <w:pStyle w:val="6221"/>
        <w:spacing w:beforeLines="50" w:before="156"/>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271FAF">
        <w:trPr>
          <w:jc w:val="center"/>
        </w:trPr>
        <w:tc>
          <w:tcPr>
            <w:tcW w:w="3114" w:type="dxa"/>
            <w:tcBorders>
              <w:top w:val="single" w:sz="12" w:space="0" w:color="auto"/>
              <w:bottom w:val="single" w:sz="8" w:space="0" w:color="auto"/>
            </w:tcBorders>
            <w:vAlign w:val="center"/>
          </w:tcPr>
          <w:p w14:paraId="196ABB87" w14:textId="48FBBF59" w:rsidR="003D2949" w:rsidRDefault="003D2949" w:rsidP="00271FAF">
            <w:pPr>
              <w:pStyle w:val="6221"/>
              <w:spacing w:line="300" w:lineRule="auto"/>
              <w:ind w:firstLineChars="0" w:firstLine="0"/>
              <w:jc w:val="center"/>
            </w:pPr>
            <w:r>
              <w:t>检验方法</w:t>
            </w:r>
          </w:p>
        </w:tc>
        <w:tc>
          <w:tcPr>
            <w:tcW w:w="6230" w:type="dxa"/>
            <w:tcBorders>
              <w:top w:val="single" w:sz="12" w:space="0" w:color="auto"/>
              <w:bottom w:val="single" w:sz="8" w:space="0" w:color="auto"/>
            </w:tcBorders>
            <w:vAlign w:val="center"/>
          </w:tcPr>
          <w:p w14:paraId="2EA8DB6C" w14:textId="3FE907F2" w:rsidR="003D2949" w:rsidRDefault="003D2949" w:rsidP="00271FAF">
            <w:pPr>
              <w:pStyle w:val="6221"/>
              <w:spacing w:line="300" w:lineRule="auto"/>
              <w:ind w:firstLineChars="0" w:firstLine="0"/>
              <w:jc w:val="center"/>
            </w:pPr>
            <w:r>
              <w:rPr>
                <w:rFonts w:hint="eastAsia"/>
              </w:rPr>
              <w:t>结果</w:t>
            </w:r>
          </w:p>
        </w:tc>
      </w:tr>
      <w:tr w:rsidR="002003D0" w14:paraId="3A60092B" w14:textId="77777777" w:rsidTr="00271FAF">
        <w:trPr>
          <w:jc w:val="center"/>
        </w:trPr>
        <w:tc>
          <w:tcPr>
            <w:tcW w:w="3114" w:type="dxa"/>
            <w:tcBorders>
              <w:top w:val="single" w:sz="8" w:space="0" w:color="auto"/>
              <w:bottom w:val="dotted" w:sz="4" w:space="0" w:color="auto"/>
            </w:tcBorders>
            <w:vAlign w:val="center"/>
          </w:tcPr>
          <w:p w14:paraId="64A0DC9A" w14:textId="77777777" w:rsidR="002003D0" w:rsidRDefault="002003D0" w:rsidP="00271FAF">
            <w:pPr>
              <w:pStyle w:val="6221"/>
              <w:spacing w:line="300" w:lineRule="auto"/>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271FAF">
            <w:pPr>
              <w:pStyle w:val="6221"/>
              <w:spacing w:line="300" w:lineRule="auto"/>
              <w:ind w:firstLineChars="0" w:firstLine="0"/>
              <w:jc w:val="center"/>
            </w:pPr>
            <w:r>
              <w:rPr>
                <w:rFonts w:hint="eastAsia"/>
              </w:rPr>
              <w:t>0.774</w:t>
            </w:r>
          </w:p>
        </w:tc>
      </w:tr>
      <w:tr w:rsidR="00F71A4D" w14:paraId="3544804D" w14:textId="77777777" w:rsidTr="00271FAF">
        <w:trPr>
          <w:trHeight w:val="944"/>
          <w:jc w:val="center"/>
        </w:trPr>
        <w:tc>
          <w:tcPr>
            <w:tcW w:w="3114" w:type="dxa"/>
            <w:tcBorders>
              <w:top w:val="dotted" w:sz="4" w:space="0" w:color="auto"/>
            </w:tcBorders>
            <w:vAlign w:val="center"/>
          </w:tcPr>
          <w:p w14:paraId="114C8586" w14:textId="77777777" w:rsidR="00F71A4D" w:rsidRDefault="00F71A4D" w:rsidP="00271FAF">
            <w:pPr>
              <w:pStyle w:val="6221"/>
              <w:spacing w:line="300" w:lineRule="auto"/>
              <w:ind w:firstLineChars="0" w:firstLine="0"/>
              <w:jc w:val="center"/>
            </w:pPr>
            <w:r>
              <w:rPr>
                <w:rFonts w:hint="eastAsia"/>
              </w:rPr>
              <w:t>巴特利特球形度检验</w:t>
            </w:r>
          </w:p>
        </w:tc>
        <w:tc>
          <w:tcPr>
            <w:tcW w:w="6230" w:type="dxa"/>
            <w:tcBorders>
              <w:top w:val="dotted" w:sz="4" w:space="0" w:color="auto"/>
            </w:tcBorders>
            <w:vAlign w:val="center"/>
          </w:tcPr>
          <w:p w14:paraId="27332F9D" w14:textId="7FA203CC" w:rsidR="00F71A4D" w:rsidRDefault="00F71A4D" w:rsidP="00271FAF">
            <w:pPr>
              <w:pStyle w:val="6221"/>
              <w:spacing w:line="300" w:lineRule="auto"/>
              <w:ind w:firstLineChars="750" w:firstLine="1800"/>
            </w:pPr>
            <w:r>
              <w:rPr>
                <w:rFonts w:hint="eastAsia"/>
              </w:rPr>
              <w:t>近似卡方</w:t>
            </w:r>
            <w:r>
              <w:t>：</w:t>
            </w:r>
            <w:r>
              <w:rPr>
                <w:rFonts w:hint="eastAsia"/>
              </w:rPr>
              <w:t>20039.552</w:t>
            </w:r>
          </w:p>
          <w:p w14:paraId="2CD0986A" w14:textId="1F7C8EE3" w:rsidR="00F71A4D" w:rsidRDefault="00F71A4D" w:rsidP="00271FAF">
            <w:pPr>
              <w:pStyle w:val="6221"/>
              <w:spacing w:line="300" w:lineRule="auto"/>
              <w:ind w:firstLineChars="750" w:firstLine="1800"/>
            </w:pPr>
            <w:r>
              <w:rPr>
                <w:rFonts w:hint="eastAsia"/>
              </w:rPr>
              <w:t>自由度</w:t>
            </w:r>
            <w:r>
              <w:t>：</w:t>
            </w:r>
            <w:r>
              <w:rPr>
                <w:rFonts w:hint="eastAsia"/>
              </w:rPr>
              <w:t>94</w:t>
            </w:r>
            <w:r>
              <w:t>6.000</w:t>
            </w:r>
          </w:p>
          <w:p w14:paraId="237AB37D" w14:textId="231E5F02" w:rsidR="00F71A4D" w:rsidRDefault="00F71A4D" w:rsidP="00271FAF">
            <w:pPr>
              <w:pStyle w:val="6221"/>
              <w:spacing w:line="300" w:lineRule="auto"/>
              <w:ind w:firstLineChars="750" w:firstLine="1800"/>
            </w:pPr>
            <w:r>
              <w:rPr>
                <w:rFonts w:hint="eastAsia"/>
              </w:rPr>
              <w:t>显著性</w:t>
            </w:r>
            <w:r>
              <w:t>：</w:t>
            </w:r>
            <w:r>
              <w:rPr>
                <w:rFonts w:hint="eastAsia"/>
              </w:rPr>
              <w:t>0.000</w:t>
            </w:r>
          </w:p>
        </w:tc>
      </w:tr>
    </w:tbl>
    <w:p w14:paraId="23EACCE0" w14:textId="43F17F4D" w:rsidR="002003D0" w:rsidRDefault="002003D0" w:rsidP="00F35FAD">
      <w:pPr>
        <w:pStyle w:val="6221"/>
        <w:spacing w:beforeLines="50" w:before="156" w:line="300" w:lineRule="auto"/>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271FAF">
      <w:pPr>
        <w:pStyle w:val="6221"/>
        <w:numPr>
          <w:ilvl w:val="0"/>
          <w:numId w:val="26"/>
        </w:numPr>
        <w:spacing w:beforeLines="50" w:before="156" w:afterLines="50" w:after="156"/>
        <w:ind w:left="480" w:hangingChars="200" w:hanging="480"/>
      </w:pPr>
      <w:r w:rsidRPr="00A149F1">
        <w:t>因子解释方差</w:t>
      </w:r>
    </w:p>
    <w:p w14:paraId="1A01517C" w14:textId="77777777" w:rsidR="00F35FAD" w:rsidRDefault="002003D0" w:rsidP="00F35FAD">
      <w:pPr>
        <w:pStyle w:val="6221"/>
        <w:spacing w:line="300" w:lineRule="auto"/>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p>
    <w:p w14:paraId="06170473" w14:textId="77777777" w:rsidR="00141353" w:rsidRDefault="00141353" w:rsidP="00F35FAD">
      <w:pPr>
        <w:pStyle w:val="6221"/>
        <w:spacing w:line="300" w:lineRule="auto"/>
        <w:ind w:firstLine="480"/>
        <w:rPr>
          <w:rFonts w:hint="eastAsia"/>
        </w:rPr>
      </w:pPr>
    </w:p>
    <w:p w14:paraId="7382D973" w14:textId="77777777" w:rsidR="00F35FAD" w:rsidRDefault="00F35FAD" w:rsidP="00F35FAD">
      <w:pPr>
        <w:pStyle w:val="6221"/>
        <w:spacing w:line="300" w:lineRule="auto"/>
        <w:ind w:firstLine="480"/>
      </w:pPr>
    </w:p>
    <w:p w14:paraId="1283B7E7" w14:textId="3F9FBEE4" w:rsidR="002003D0" w:rsidRDefault="00AB4AD2" w:rsidP="00F35FAD">
      <w:pPr>
        <w:pStyle w:val="6221"/>
        <w:spacing w:line="300" w:lineRule="auto"/>
        <w:ind w:firstLine="480"/>
      </w:pPr>
      <w:r>
        <w:t xml:space="preserve"> </w:t>
      </w:r>
    </w:p>
    <w:p w14:paraId="6232D6A8" w14:textId="77777777" w:rsidR="002003D0" w:rsidRDefault="002003D0" w:rsidP="00F35FAD">
      <w:pPr>
        <w:pStyle w:val="6222"/>
      </w:pPr>
      <w:r>
        <w:rPr>
          <w:rFonts w:hint="eastAsia"/>
        </w:rPr>
        <w:lastRenderedPageBreak/>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628D4A20" w14:textId="61619519" w:rsidR="005422B0" w:rsidRDefault="002003D0" w:rsidP="005422B0">
      <w:pPr>
        <w:pStyle w:val="6221"/>
        <w:ind w:firstLine="480"/>
        <w:rPr>
          <w:rFonts w:hint="eastAsia"/>
        </w:rPr>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sidRPr="00324709">
        <w:rPr>
          <w:rFonts w:hint="eastAsia"/>
        </w:rPr>
        <w:t>1</w:t>
      </w:r>
      <w:r w:rsidRPr="00324709">
        <w:rPr>
          <w:rFonts w:hint="eastAsia"/>
        </w:rPr>
        <w:t>至</w:t>
      </w:r>
      <w:r w:rsidRPr="00324709">
        <w:rPr>
          <w:rFonts w:hint="eastAsia"/>
        </w:rPr>
        <w:t>37</w:t>
      </w:r>
      <w:r w:rsidRPr="00324709">
        <w:rPr>
          <w:rFonts w:hint="eastAsia"/>
        </w:rPr>
        <w:t>个因子，方差积累量为</w:t>
      </w:r>
      <w:r w:rsidR="00324709" w:rsidRPr="00324709">
        <w:rPr>
          <w:rFonts w:hint="eastAsia"/>
        </w:rPr>
        <w:t>91.</w:t>
      </w:r>
      <w:r w:rsidR="00324709" w:rsidRPr="00324709">
        <w:t>094</w:t>
      </w:r>
      <w:r w:rsidR="00324709" w:rsidRPr="00324709">
        <w:rPr>
          <w:rFonts w:hint="eastAsia"/>
        </w:rPr>
        <w:t>%</w:t>
      </w:r>
      <w:r w:rsidRPr="00324709">
        <w:rPr>
          <w:rFonts w:hint="eastAsia"/>
        </w:rPr>
        <w:t>，表明前</w:t>
      </w:r>
      <w:r w:rsidRPr="00324709">
        <w:rPr>
          <w:rFonts w:hint="eastAsia"/>
        </w:rPr>
        <w:t>37</w:t>
      </w:r>
      <w:r w:rsidRPr="00324709">
        <w:rPr>
          <w:rFonts w:hint="eastAsia"/>
        </w:rPr>
        <w:t>个因子的信息可以代表原始数据。</w:t>
      </w:r>
      <w:r w:rsidR="00612932" w:rsidRPr="00324709">
        <w:rPr>
          <w:rFonts w:hint="eastAsia"/>
        </w:rPr>
        <w:t>鉴于</w:t>
      </w:r>
      <w:r w:rsidRPr="00324709">
        <w:rPr>
          <w:rFonts w:hint="eastAsia"/>
        </w:rPr>
        <w:t>问题二要求选取主要变量</w:t>
      </w:r>
      <w:r w:rsidR="00612932" w:rsidRPr="00324709">
        <w:rPr>
          <w:rFonts w:hint="eastAsia"/>
        </w:rPr>
        <w:t>的个数小于</w:t>
      </w:r>
      <w:r w:rsidR="00612932" w:rsidRPr="00324709">
        <w:rPr>
          <w:rFonts w:hint="eastAsia"/>
        </w:rPr>
        <w:t>30</w:t>
      </w:r>
      <w:r w:rsidRPr="00324709">
        <w:rPr>
          <w:rFonts w:hint="eastAsia"/>
        </w:rPr>
        <w:t>，</w:t>
      </w:r>
      <w:r w:rsidR="00612932" w:rsidRPr="00324709">
        <w:rPr>
          <w:rFonts w:hint="eastAsia"/>
        </w:rPr>
        <w:t>通过对累计百分比的分析，发现</w:t>
      </w:r>
      <w:r w:rsidRPr="00324709">
        <w:rPr>
          <w:rFonts w:hint="eastAsia"/>
        </w:rPr>
        <w:t>第</w:t>
      </w:r>
      <w:r w:rsidRPr="00324709">
        <w:rPr>
          <w:rFonts w:hint="eastAsia"/>
        </w:rPr>
        <w:t>22</w:t>
      </w:r>
      <w:r w:rsidRPr="00324709">
        <w:rPr>
          <w:rFonts w:hint="eastAsia"/>
        </w:rPr>
        <w:t>个因子的方差累计量</w:t>
      </w:r>
      <w:r w:rsidR="00612932" w:rsidRPr="00324709">
        <w:rPr>
          <w:rFonts w:hint="eastAsia"/>
        </w:rPr>
        <w:t>达到</w:t>
      </w:r>
      <w:r w:rsidR="00324709" w:rsidRPr="00324709">
        <w:rPr>
          <w:rFonts w:hint="eastAsia"/>
        </w:rPr>
        <w:t>85.</w:t>
      </w:r>
      <w:r w:rsidR="00324709" w:rsidRPr="00324709">
        <w:t>009</w:t>
      </w:r>
      <w:r w:rsidR="00324709" w:rsidRPr="00324709">
        <w:rPr>
          <w:rFonts w:hint="eastAsia"/>
        </w:rPr>
        <w:t>%</w:t>
      </w:r>
      <w:r w:rsidR="00612932" w:rsidRPr="00324709">
        <w:rPr>
          <w:rFonts w:hint="eastAsia"/>
        </w:rPr>
        <w:t>，因</w:t>
      </w:r>
      <w:r w:rsidR="00612932">
        <w:rPr>
          <w:rFonts w:hint="eastAsia"/>
        </w:rPr>
        <w:t>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drawing>
          <wp:inline distT="0" distB="0" distL="0" distR="0" wp14:anchorId="1C7A9C23" wp14:editId="66777990">
            <wp:extent cx="4651513" cy="295783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692402" cy="2983831"/>
                    </a:xfrm>
                    <a:prstGeom prst="rect">
                      <a:avLst/>
                    </a:prstGeom>
                    <a:noFill/>
                  </pic:spPr>
                </pic:pic>
              </a:graphicData>
            </a:graphic>
          </wp:inline>
        </w:drawing>
      </w:r>
    </w:p>
    <w:p w14:paraId="00323E77" w14:textId="69B20BA8" w:rsidR="002003D0" w:rsidRDefault="002003D0" w:rsidP="002003D0">
      <w:pPr>
        <w:spacing w:afterLines="50" w:after="156"/>
        <w:jc w:val="center"/>
      </w:pPr>
      <w:r>
        <w:rPr>
          <w:rFonts w:hint="eastAsia"/>
        </w:rPr>
        <w:t>图</w:t>
      </w:r>
      <w:r>
        <w:rPr>
          <w:rFonts w:hint="eastAsia"/>
        </w:rPr>
        <w:t>5.</w:t>
      </w:r>
      <w:r w:rsidR="00631D98">
        <w:t>3</w:t>
      </w:r>
      <w:r>
        <w:t xml:space="preserve"> </w:t>
      </w:r>
      <w:r>
        <w:rPr>
          <w:rFonts w:hint="eastAsia"/>
        </w:rPr>
        <w:t>因子碎石图</w:t>
      </w:r>
    </w:p>
    <w:p w14:paraId="22930B09" w14:textId="7C5CB89A" w:rsidR="002003D0" w:rsidRDefault="002003D0" w:rsidP="002003D0">
      <w:pPr>
        <w:pStyle w:val="6221"/>
        <w:ind w:firstLine="480"/>
      </w:pPr>
      <w:r>
        <w:rPr>
          <w:rFonts w:hint="eastAsia"/>
        </w:rPr>
        <w:lastRenderedPageBreak/>
        <w:t>由图</w:t>
      </w:r>
      <w:r>
        <w:rPr>
          <w:rFonts w:hint="eastAsia"/>
        </w:rPr>
        <w:t>5.</w:t>
      </w:r>
      <w:r w:rsidR="00631D98">
        <w:t>3</w:t>
      </w:r>
      <w:r>
        <w:rPr>
          <w:rFonts w:hint="eastAsia"/>
        </w:rPr>
        <w:t>的因子碎石图分析可知，因子</w:t>
      </w:r>
      <w:r>
        <w:rPr>
          <w:rFonts w:hint="eastAsia"/>
        </w:rPr>
        <w:t>1</w:t>
      </w:r>
      <w:r>
        <w:rPr>
          <w:rFonts w:hint="eastAsia"/>
        </w:rPr>
        <w:t>至因</w:t>
      </w:r>
      <w:r w:rsidRPr="00324709">
        <w:rPr>
          <w:rFonts w:hint="eastAsia"/>
        </w:rPr>
        <w:t>子</w:t>
      </w:r>
      <w:r w:rsidR="003076B1" w:rsidRPr="00324709">
        <w:rPr>
          <w:rFonts w:hint="eastAsia"/>
        </w:rPr>
        <w:t>2</w:t>
      </w:r>
      <w:r w:rsidRPr="00324709">
        <w:rPr>
          <w:rFonts w:hint="eastAsia"/>
        </w:rPr>
        <w:t>0</w:t>
      </w:r>
      <w:r w:rsidRPr="00324709">
        <w:rPr>
          <w:rFonts w:hint="eastAsia"/>
        </w:rPr>
        <w:t>特征值</w:t>
      </w:r>
      <w:r w:rsidR="003076B1" w:rsidRPr="00324709">
        <w:rPr>
          <w:rFonts w:hint="eastAsia"/>
        </w:rPr>
        <w:t>变化剧烈</w:t>
      </w:r>
      <w:r w:rsidRPr="00324709">
        <w:rPr>
          <w:rFonts w:hint="eastAsia"/>
        </w:rPr>
        <w:t>，</w:t>
      </w:r>
      <w:r w:rsidR="00324709" w:rsidRPr="00324709">
        <w:rPr>
          <w:rFonts w:hint="eastAsia"/>
        </w:rPr>
        <w:t>特征值由</w:t>
      </w:r>
      <w:r w:rsidR="00324709" w:rsidRPr="00324709">
        <w:t>109.497</w:t>
      </w:r>
      <w:r w:rsidR="00324709" w:rsidRPr="00324709">
        <w:rPr>
          <w:rFonts w:hint="eastAsia"/>
        </w:rPr>
        <w:t>迅速变化至</w:t>
      </w:r>
      <w:r w:rsidR="00324709" w:rsidRPr="00324709">
        <w:t>2.506</w:t>
      </w:r>
      <w:r w:rsidR="00324709" w:rsidRPr="00324709">
        <w:rPr>
          <w:rFonts w:hint="eastAsia"/>
        </w:rPr>
        <w:t>，因子</w:t>
      </w:r>
      <w:r w:rsidR="00324709" w:rsidRPr="00324709">
        <w:rPr>
          <w:rFonts w:hint="eastAsia"/>
        </w:rPr>
        <w:t>20</w:t>
      </w:r>
      <w:r w:rsidR="00324709" w:rsidRPr="00324709">
        <w:rPr>
          <w:rFonts w:hint="eastAsia"/>
        </w:rPr>
        <w:t>至因子</w:t>
      </w:r>
      <w:r w:rsidR="00324709" w:rsidRPr="00324709">
        <w:rPr>
          <w:rFonts w:hint="eastAsia"/>
        </w:rPr>
        <w:t>40</w:t>
      </w:r>
      <w:r w:rsidR="00324709" w:rsidRPr="00324709">
        <w:rPr>
          <w:rFonts w:hint="eastAsia"/>
        </w:rPr>
        <w:t>特征值变化趋于平缓，由</w:t>
      </w:r>
      <w:r w:rsidR="00324709" w:rsidRPr="00324709">
        <w:rPr>
          <w:rFonts w:hint="eastAsia"/>
        </w:rPr>
        <w:t>2.</w:t>
      </w:r>
      <w:r w:rsidR="00324709" w:rsidRPr="00324709">
        <w:t>506</w:t>
      </w:r>
      <w:r w:rsidR="00324709" w:rsidRPr="00324709">
        <w:rPr>
          <w:rFonts w:hint="eastAsia"/>
        </w:rPr>
        <w:t>缓慢降至</w:t>
      </w:r>
      <w:r w:rsidR="00324709" w:rsidRPr="00324709">
        <w:rPr>
          <w:rFonts w:hint="eastAsia"/>
        </w:rPr>
        <w:t>0.9</w:t>
      </w:r>
      <w:r w:rsidR="00324709" w:rsidRPr="00324709">
        <w:t>12</w:t>
      </w:r>
      <w:r w:rsidR="00324709" w:rsidRPr="00324709">
        <w:rPr>
          <w:rFonts w:hint="eastAsia"/>
        </w:rPr>
        <w:t>，</w:t>
      </w:r>
      <w:r w:rsidRPr="00324709">
        <w:rPr>
          <w:rFonts w:hint="eastAsia"/>
        </w:rPr>
        <w:t>对因子</w:t>
      </w:r>
      <w:r w:rsidRPr="00324709">
        <w:rPr>
          <w:rFonts w:hint="eastAsia"/>
        </w:rPr>
        <w:t>5</w:t>
      </w:r>
      <w:r w:rsidRPr="00324709">
        <w:rPr>
          <w:rFonts w:hint="eastAsia"/>
        </w:rPr>
        <w:t>到因子</w:t>
      </w:r>
      <w:r w:rsidRPr="00324709">
        <w:rPr>
          <w:rFonts w:hint="eastAsia"/>
        </w:rPr>
        <w:t>40</w:t>
      </w:r>
      <w:r w:rsidRPr="00324709">
        <w:rPr>
          <w:rFonts w:hint="eastAsia"/>
        </w:rPr>
        <w:t>碎石图进行放大</w:t>
      </w:r>
      <w:r w:rsidR="003076B1" w:rsidRPr="00324709">
        <w:rPr>
          <w:rFonts w:hint="eastAsia"/>
        </w:rPr>
        <w:t>分析</w:t>
      </w:r>
      <w:r w:rsidRPr="00324709">
        <w:rPr>
          <w:rFonts w:hint="eastAsia"/>
        </w:rPr>
        <w:t>，观察特征值的变化趋势，结合表</w:t>
      </w:r>
      <w:r w:rsidRPr="00324709">
        <w:rPr>
          <w:rFonts w:hint="eastAsia"/>
        </w:rPr>
        <w:t>5.1</w:t>
      </w:r>
      <w:r w:rsidRPr="00324709">
        <w:rPr>
          <w:rFonts w:hint="eastAsia"/>
        </w:rPr>
        <w:t>的特征值及方差的百分比，选择</w:t>
      </w:r>
      <w:r w:rsidRPr="00324709">
        <w:rPr>
          <w:rFonts w:hint="eastAsia"/>
        </w:rPr>
        <w:t>1</w:t>
      </w:r>
      <w:r w:rsidRPr="00324709">
        <w:rPr>
          <w:rFonts w:hint="eastAsia"/>
        </w:rPr>
        <w:t>至</w:t>
      </w:r>
      <w:r w:rsidRPr="00324709">
        <w:rPr>
          <w:rFonts w:hint="eastAsia"/>
        </w:rPr>
        <w:t>26</w:t>
      </w:r>
      <w:r w:rsidRPr="00324709">
        <w:rPr>
          <w:rFonts w:hint="eastAsia"/>
        </w:rPr>
        <w:t>号因子作为主要变量，</w:t>
      </w:r>
      <w:r w:rsidR="003076B1" w:rsidRPr="00324709">
        <w:rPr>
          <w:rFonts w:hint="eastAsia"/>
        </w:rPr>
        <w:t>将</w:t>
      </w:r>
      <w:r w:rsidR="003076B1" w:rsidRPr="00324709">
        <w:rPr>
          <w:rFonts w:hint="eastAsia"/>
        </w:rPr>
        <w:t>348</w:t>
      </w:r>
      <w:r w:rsidR="003076B1" w:rsidRPr="00324709">
        <w:rPr>
          <w:rFonts w:hint="eastAsia"/>
        </w:rPr>
        <w:t>个原始变量降维</w:t>
      </w:r>
      <w:r w:rsidRPr="00324709">
        <w:rPr>
          <w:rFonts w:hint="eastAsia"/>
        </w:rPr>
        <w:t>保留</w:t>
      </w:r>
      <w:r w:rsidR="003076B1" w:rsidRPr="00324709">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4A3F55">
      <w:pPr>
        <w:pStyle w:val="6221"/>
        <w:numPr>
          <w:ilvl w:val="0"/>
          <w:numId w:val="26"/>
        </w:numPr>
        <w:spacing w:beforeLines="50" w:before="156" w:afterLines="50" w:after="156"/>
        <w:ind w:left="480" w:hangingChars="200" w:hanging="480"/>
      </w:pPr>
      <w:r w:rsidRPr="00A149F1">
        <w:t>因子载荷矩阵</w:t>
      </w:r>
    </w:p>
    <w:p w14:paraId="2B3DF2E9" w14:textId="0FD230BE"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AB4AD2">
        <w:t xml:space="preserve"> </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66DEB447" w14:textId="77777777" w:rsidR="004A3F55" w:rsidRDefault="004A3F55" w:rsidP="00A149F1">
      <w:pPr>
        <w:pStyle w:val="6221"/>
        <w:ind w:firstLine="480"/>
      </w:pPr>
    </w:p>
    <w:p w14:paraId="08B6EFB9" w14:textId="77777777" w:rsidR="004A3F55" w:rsidRDefault="004A3F55" w:rsidP="00A149F1">
      <w:pPr>
        <w:pStyle w:val="6221"/>
        <w:ind w:firstLine="480"/>
      </w:pPr>
    </w:p>
    <w:p w14:paraId="6D173D35" w14:textId="77777777" w:rsidR="004A3F55" w:rsidRDefault="004A3F55" w:rsidP="00A149F1">
      <w:pPr>
        <w:pStyle w:val="6221"/>
        <w:ind w:firstLine="480"/>
      </w:pPr>
    </w:p>
    <w:p w14:paraId="2F941284" w14:textId="77777777" w:rsidR="004A3F55" w:rsidRDefault="004A3F55" w:rsidP="00A149F1">
      <w:pPr>
        <w:pStyle w:val="6221"/>
        <w:ind w:firstLine="480"/>
      </w:pPr>
    </w:p>
    <w:p w14:paraId="5E9719F5" w14:textId="77777777" w:rsidR="004A3F55" w:rsidRDefault="004A3F55" w:rsidP="00A149F1">
      <w:pPr>
        <w:pStyle w:val="6221"/>
        <w:ind w:firstLine="480"/>
      </w:pPr>
    </w:p>
    <w:p w14:paraId="40EBD7EF" w14:textId="08158271" w:rsidR="00A149F1" w:rsidRPr="00A149F1" w:rsidRDefault="00A149F1" w:rsidP="004A3F55">
      <w:pPr>
        <w:pStyle w:val="6221"/>
        <w:numPr>
          <w:ilvl w:val="0"/>
          <w:numId w:val="26"/>
        </w:numPr>
        <w:spacing w:beforeLines="50" w:before="156" w:afterLines="50" w:after="156"/>
        <w:ind w:left="480" w:hangingChars="200" w:hanging="480"/>
      </w:pPr>
      <w:r w:rsidRPr="00A149F1">
        <w:lastRenderedPageBreak/>
        <w:t>公共因子得分</w:t>
      </w:r>
    </w:p>
    <w:p w14:paraId="63A1A68E" w14:textId="3855AE55" w:rsidR="00A149F1" w:rsidRDefault="00A149F1" w:rsidP="00A149F1">
      <w:pPr>
        <w:pStyle w:val="6221"/>
        <w:spacing w:afterLines="50" w:after="156"/>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00AB4AD2">
        <w:t xml:space="preserve"> </w:t>
      </w:r>
    </w:p>
    <w:p w14:paraId="4B7F8FA5" w14:textId="77777777" w:rsidR="00A149F1" w:rsidRPr="00AE2132" w:rsidRDefault="00A149F1" w:rsidP="00157CE1">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4A3F55">
            <w:pPr>
              <w:pStyle w:val="6221"/>
              <w:spacing w:beforeLines="50" w:before="156" w:afterLines="50" w:after="156"/>
              <w:ind w:firstLineChars="0" w:firstLine="0"/>
              <w:jc w:val="center"/>
            </w:pPr>
            <w:r w:rsidRPr="0033169A">
              <w:rPr>
                <w:position w:val="-13"/>
              </w:rPr>
              <w:object w:dxaOrig="5403" w:dyaOrig="379" w14:anchorId="36472D4D">
                <v:shape id="_x0000_i1104" type="#_x0000_t75" style="width:270.15pt;height:19pt" o:ole="">
                  <v:imagedata r:id="rId169" o:title=""/>
                </v:shape>
                <o:OLEObject Type="Embed" ProgID="Equation.AxMath" ShapeID="_x0000_i1104" DrawAspect="Content" ObjectID="_1662168582" r:id="rId170"/>
              </w:object>
            </w:r>
          </w:p>
        </w:tc>
        <w:tc>
          <w:tcPr>
            <w:tcW w:w="1127" w:type="dxa"/>
            <w:vAlign w:val="center"/>
          </w:tcPr>
          <w:p w14:paraId="19E75E5B" w14:textId="4D5E2E57" w:rsidR="00A149F1" w:rsidRDefault="00A149F1" w:rsidP="004A3F55">
            <w:pPr>
              <w:pStyle w:val="6221"/>
              <w:spacing w:beforeLines="50" w:before="156" w:afterLines="50" w:after="156"/>
              <w:ind w:firstLineChars="0" w:firstLine="0"/>
              <w:jc w:val="right"/>
            </w:pPr>
            <w:r>
              <w:rPr>
                <w:rFonts w:hint="eastAsia"/>
              </w:rPr>
              <w:t>（</w:t>
            </w:r>
            <w:r>
              <w:rPr>
                <w:rFonts w:hint="eastAsia"/>
              </w:rPr>
              <w:t>5.</w:t>
            </w:r>
            <w:r w:rsidR="00AB4AD2">
              <w:t>5</w:t>
            </w:r>
            <w:r>
              <w:rPr>
                <w:rFonts w:hint="eastAsia"/>
              </w:rPr>
              <w:t>）</w:t>
            </w:r>
          </w:p>
        </w:tc>
      </w:tr>
    </w:tbl>
    <w:p w14:paraId="684D6033" w14:textId="4A9A4AD9" w:rsidR="004A3F55" w:rsidRDefault="004A3F55" w:rsidP="004A3F55">
      <w:pPr>
        <w:pStyle w:val="6221"/>
        <w:spacing w:beforeLines="50" w:before="156" w:afterLines="50" w:after="156"/>
        <w:ind w:left="480" w:firstLineChars="0" w:firstLine="0"/>
      </w:pPr>
    </w:p>
    <w:p w14:paraId="75D217F9" w14:textId="77777777" w:rsidR="00157CE1" w:rsidRPr="00A149F1" w:rsidRDefault="00157CE1" w:rsidP="004A3F55">
      <w:pPr>
        <w:pStyle w:val="6221"/>
        <w:numPr>
          <w:ilvl w:val="0"/>
          <w:numId w:val="26"/>
        </w:numPr>
        <w:spacing w:beforeLines="50" w:before="156" w:afterLines="50" w:after="156"/>
        <w:ind w:left="480" w:hangingChars="200" w:hanging="480"/>
      </w:pPr>
      <w:r w:rsidRPr="00A149F1">
        <w:rPr>
          <w:rFonts w:hint="eastAsia"/>
        </w:rPr>
        <w:t>公共因子的解释</w:t>
      </w:r>
    </w:p>
    <w:p w14:paraId="32C7CE6E" w14:textId="3B83F566" w:rsidR="00A149F1" w:rsidRDefault="00157CE1" w:rsidP="00157CE1">
      <w:pPr>
        <w:pStyle w:val="6221"/>
        <w:ind w:firstLine="480"/>
      </w:pPr>
      <w:r>
        <w:rPr>
          <w:rFonts w:hint="eastAsia"/>
        </w:rPr>
        <w:t>下表是</w:t>
      </w:r>
      <w:r>
        <w:rPr>
          <w:rFonts w:hint="eastAsia"/>
        </w:rPr>
        <w:t>26</w:t>
      </w:r>
      <w:r>
        <w:rPr>
          <w:rFonts w:hint="eastAsia"/>
        </w:rPr>
        <w:t>个公共因子对应的具体原始变量及主要因素，主要因素指向每个公共因子的意义，解释公共因子对应的主要的原始变量。</w:t>
      </w:r>
    </w:p>
    <w:p w14:paraId="41593223" w14:textId="6E7B78AD" w:rsidR="002003D0"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lastRenderedPageBreak/>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105" type="#_x0000_t75" style="width:12.65pt;height:18.45pt" o:ole="">
                  <v:imagedata r:id="rId171" o:title=""/>
                </v:shape>
                <o:OLEObject Type="Embed" ProgID="Equation.AxMath" ShapeID="_x0000_i1105" DrawAspect="Content" ObjectID="_1662168583" r:id="rId172"/>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106" type="#_x0000_t75" style="width:6.9pt;height:19pt" o:ole="">
                  <v:imagedata r:id="rId30" o:title=""/>
                </v:shape>
                <o:OLEObject Type="Embed" ProgID="Equation.AxMath" ShapeID="_x0000_i1106" DrawAspect="Content" ObjectID="_1662168584" r:id="rId173"/>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107" type="#_x0000_t75" style="width:12.65pt;height:18.45pt" o:ole="">
                  <v:imagedata r:id="rId171" o:title=""/>
                </v:shape>
                <o:OLEObject Type="Embed" ProgID="Equation.AxMath" ShapeID="_x0000_i1107" DrawAspect="Content" ObjectID="_1662168585" r:id="rId174"/>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108" type="#_x0000_t75" style="width:6.9pt;height:19pt" o:ole="">
                  <v:imagedata r:id="rId30" o:title=""/>
                </v:shape>
                <o:OLEObject Type="Embed" ProgID="Equation.AxMath" ShapeID="_x0000_i1108" DrawAspect="Content" ObjectID="_1662168586" r:id="rId175"/>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092FB087" w14:textId="77777777" w:rsidR="00E41B02" w:rsidRDefault="00E41B02" w:rsidP="006676A2">
      <w:pPr>
        <w:pStyle w:val="6221"/>
        <w:spacing w:beforeLines="50" w:before="156"/>
        <w:ind w:firstLine="480"/>
      </w:pPr>
    </w:p>
    <w:p w14:paraId="0593E724" w14:textId="77777777" w:rsidR="00E41B02" w:rsidRDefault="00E41B02" w:rsidP="006676A2">
      <w:pPr>
        <w:pStyle w:val="6221"/>
        <w:spacing w:beforeLines="50" w:before="156"/>
        <w:ind w:firstLine="480"/>
      </w:pPr>
    </w:p>
    <w:p w14:paraId="11513EBD" w14:textId="74E084DD" w:rsidR="00CC4CC9" w:rsidRDefault="006676A2" w:rsidP="00CC4CC9">
      <w:pPr>
        <w:pStyle w:val="6221"/>
        <w:spacing w:beforeLines="50" w:before="156" w:afterLines="50" w:after="156"/>
        <w:ind w:firstLine="480"/>
        <w:rPr>
          <w:rFonts w:hint="eastAsia"/>
        </w:rPr>
      </w:pPr>
      <w:r>
        <w:rPr>
          <w:rFonts w:hint="eastAsia"/>
        </w:rPr>
        <w:lastRenderedPageBreak/>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E94EB1">
            <w:pPr>
              <w:pStyle w:val="6221"/>
              <w:ind w:firstLineChars="0" w:firstLine="0"/>
              <w:jc w:val="center"/>
            </w:pPr>
            <w:r>
              <w:t xml:space="preserve">    </w:t>
            </w:r>
            <w:r w:rsidRPr="006C3FE2">
              <w:rPr>
                <w:position w:val="-62"/>
              </w:rPr>
              <w:object w:dxaOrig="3817" w:dyaOrig="1388" w14:anchorId="202AAA91">
                <v:shape id="_x0000_i1109" type="#_x0000_t75" style="width:190.1pt;height:69.7pt" o:ole="">
                  <v:imagedata r:id="rId176" o:title=""/>
                </v:shape>
                <o:OLEObject Type="Embed" ProgID="Equation.AxMath" ShapeID="_x0000_i1109" DrawAspect="Content" ObjectID="_1662168587" r:id="rId177"/>
              </w:object>
            </w:r>
          </w:p>
        </w:tc>
        <w:tc>
          <w:tcPr>
            <w:tcW w:w="1411" w:type="dxa"/>
            <w:vAlign w:val="center"/>
          </w:tcPr>
          <w:p w14:paraId="71E258CC" w14:textId="6236D212" w:rsidR="006676A2" w:rsidRDefault="006676A2" w:rsidP="00AB4AD2">
            <w:pPr>
              <w:pStyle w:val="6221"/>
              <w:ind w:firstLineChars="0" w:firstLine="0"/>
              <w:jc w:val="right"/>
            </w:pPr>
            <w:r>
              <w:rPr>
                <w:rFonts w:hint="eastAsia"/>
              </w:rPr>
              <w:t>（</w:t>
            </w:r>
            <w:r>
              <w:rPr>
                <w:rFonts w:hint="eastAsia"/>
              </w:rPr>
              <w:t>5.</w:t>
            </w:r>
            <w:r w:rsidR="00AB4AD2">
              <w:t>6</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66870D3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AB4AD2">
        <w:t xml:space="preserve"> </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10" type="#_x0000_t75" style="width:8.65pt;height:19pt" o:ole="">
                  <v:imagedata r:id="rId38" o:title=""/>
                </v:shape>
                <o:OLEObject Type="Embed" ProgID="Equation.AxMath" ShapeID="_x0000_i1110" DrawAspect="Content" ObjectID="_1662168588" r:id="rId178"/>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11" type="#_x0000_t75" style="width:12.1pt;height:19pt" o:ole="">
                  <v:imagedata r:id="rId40" o:title=""/>
                </v:shape>
                <o:OLEObject Type="Embed" ProgID="Equation.AxMath" ShapeID="_x0000_i1111" DrawAspect="Content" ObjectID="_1662168589" r:id="rId179"/>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lastRenderedPageBreak/>
        <w:drawing>
          <wp:inline distT="0" distB="0" distL="0" distR="0" wp14:anchorId="155E1783" wp14:editId="3F52AA2E">
            <wp:extent cx="4937760" cy="2305879"/>
            <wp:effectExtent l="0" t="0" r="15240" b="1841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71399A1" w14:textId="60B90760" w:rsidR="00070D10" w:rsidRPr="007804C0" w:rsidRDefault="00070D10"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Pr>
          <w:sz w:val="21"/>
          <w:szCs w:val="20"/>
        </w:rPr>
        <w:t>4</w:t>
      </w:r>
      <w:r w:rsidRPr="00D028C2">
        <w:rPr>
          <w:sz w:val="21"/>
          <w:szCs w:val="20"/>
        </w:rPr>
        <w:t xml:space="preserve"> </w:t>
      </w:r>
      <w:r>
        <w:rPr>
          <w:sz w:val="21"/>
          <w:szCs w:val="20"/>
        </w:rPr>
        <w:t>回归模型预测数据拟合曲线</w:t>
      </w:r>
    </w:p>
    <w:p w14:paraId="3EB02868" w14:textId="6AB8C8F5" w:rsidR="00D028C2" w:rsidRDefault="00AA58EB" w:rsidP="00336782">
      <w:pPr>
        <w:pStyle w:val="6221"/>
        <w:spacing w:beforeLines="50" w:before="156"/>
        <w:ind w:firstLineChars="0" w:firstLine="0"/>
        <w:jc w:val="center"/>
      </w:pPr>
      <w:r>
        <w:rPr>
          <w:noProof/>
        </w:rPr>
        <w:drawing>
          <wp:inline distT="0" distB="0" distL="0" distR="0" wp14:anchorId="4E025A8F" wp14:editId="744B6A05">
            <wp:extent cx="4968000" cy="2376000"/>
            <wp:effectExtent l="0" t="0" r="4445" b="57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000645DD">
        <w:rPr>
          <w:rFonts w:hint="eastAsia"/>
        </w:rPr>
        <w:t xml:space="preserve"> </w:t>
      </w:r>
    </w:p>
    <w:p w14:paraId="678A8CA6" w14:textId="4726FADA" w:rsidR="00D028C2" w:rsidRDefault="00D028C2"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sidR="00070D10">
        <w:rPr>
          <w:sz w:val="21"/>
          <w:szCs w:val="20"/>
        </w:rPr>
        <w:t>5</w:t>
      </w:r>
      <w:r w:rsidRPr="00D028C2">
        <w:rPr>
          <w:sz w:val="21"/>
          <w:szCs w:val="20"/>
        </w:rPr>
        <w:t xml:space="preserve"> </w:t>
      </w:r>
      <w:r w:rsidR="00070D10">
        <w:rPr>
          <w:sz w:val="21"/>
          <w:szCs w:val="20"/>
        </w:rPr>
        <w:t>回归模型样本</w:t>
      </w:r>
      <w:r w:rsidR="00070D10">
        <w:rPr>
          <w:rFonts w:hint="eastAsia"/>
          <w:sz w:val="21"/>
          <w:szCs w:val="20"/>
        </w:rPr>
        <w:t>残差</w:t>
      </w:r>
    </w:p>
    <w:p w14:paraId="5A396132" w14:textId="21281105" w:rsidR="00D028C2" w:rsidRDefault="00D028C2" w:rsidP="003A1F5A">
      <w:pPr>
        <w:pStyle w:val="6221"/>
        <w:ind w:firstLine="480"/>
      </w:pPr>
      <w:r>
        <w:rPr>
          <w:rFonts w:hint="eastAsia"/>
        </w:rPr>
        <w:t>残差</w:t>
      </w:r>
      <w:r w:rsidRPr="00CF197D">
        <w:rPr>
          <w:position w:val="-12"/>
        </w:rPr>
        <w:object w:dxaOrig="162" w:dyaOrig="359" w14:anchorId="5CD10854">
          <v:shape id="_x0000_i1112" type="#_x0000_t75" style="width:8.65pt;height:19pt" o:ole="">
            <v:imagedata r:id="rId38" o:title=""/>
          </v:shape>
          <o:OLEObject Type="Embed" ProgID="Equation.AxMath" ShapeID="_x0000_i1112" DrawAspect="Content" ObjectID="_1662168590" r:id="rId182"/>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13" type="#_x0000_t75" style="width:8.65pt;height:19pt" o:ole="">
            <v:imagedata r:id="rId38" o:title=""/>
          </v:shape>
          <o:OLEObject Type="Embed" ProgID="Equation.AxMath" ShapeID="_x0000_i1113" DrawAspect="Content" ObjectID="_1662168591" r:id="rId183"/>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对残差的分析</w:t>
      </w:r>
      <w:r w:rsidRPr="00324709">
        <w:rPr>
          <w:rFonts w:hint="eastAsia"/>
        </w:rPr>
        <w:t>，</w:t>
      </w:r>
      <w:r w:rsidR="00324709" w:rsidRPr="00324709">
        <w:rPr>
          <w:rFonts w:hint="eastAsia"/>
        </w:rPr>
        <w:t>共有</w:t>
      </w:r>
      <w:r w:rsidR="00324709" w:rsidRPr="00324709">
        <w:rPr>
          <w:rFonts w:hint="eastAsia"/>
        </w:rPr>
        <w:t>321</w:t>
      </w:r>
      <w:r w:rsidR="00324709" w:rsidRPr="00324709">
        <w:rPr>
          <w:rFonts w:hint="eastAsia"/>
        </w:rPr>
        <w:t>个残差，其中大于</w:t>
      </w:r>
      <w:r w:rsidR="00324709" w:rsidRPr="00324709">
        <w:rPr>
          <w:rFonts w:hint="eastAsia"/>
        </w:rPr>
        <w:t>0.6</w:t>
      </w:r>
      <w:r w:rsidR="00324709" w:rsidRPr="00324709">
        <w:rPr>
          <w:rFonts w:hint="eastAsia"/>
        </w:rPr>
        <w:t>的有</w:t>
      </w:r>
      <w:r w:rsidR="00324709" w:rsidRPr="00324709">
        <w:rPr>
          <w:rFonts w:hint="eastAsia"/>
        </w:rPr>
        <w:t>3</w:t>
      </w:r>
      <w:r w:rsidR="00324709" w:rsidRPr="00324709">
        <w:rPr>
          <w:rFonts w:hint="eastAsia"/>
        </w:rPr>
        <w:t>个，大于</w:t>
      </w:r>
      <w:r w:rsidR="00324709" w:rsidRPr="00324709">
        <w:rPr>
          <w:rFonts w:hint="eastAsia"/>
        </w:rPr>
        <w:t>0.5</w:t>
      </w:r>
      <w:r w:rsidR="00324709" w:rsidRPr="00324709">
        <w:rPr>
          <w:rFonts w:hint="eastAsia"/>
        </w:rPr>
        <w:t>的有</w:t>
      </w:r>
      <w:r w:rsidR="00324709" w:rsidRPr="00324709">
        <w:rPr>
          <w:rFonts w:hint="eastAsia"/>
        </w:rPr>
        <w:t>7</w:t>
      </w:r>
      <w:r w:rsidR="00324709" w:rsidRPr="00324709">
        <w:rPr>
          <w:rFonts w:hint="eastAsia"/>
        </w:rPr>
        <w:t>个，大于</w:t>
      </w:r>
      <w:r w:rsidR="00324709" w:rsidRPr="00324709">
        <w:rPr>
          <w:rFonts w:hint="eastAsia"/>
        </w:rPr>
        <w:t>1</w:t>
      </w:r>
      <w:r w:rsidR="00324709" w:rsidRPr="00324709">
        <w:rPr>
          <w:rFonts w:hint="eastAsia"/>
        </w:rPr>
        <w:t>的只有一个，有</w:t>
      </w:r>
      <w:r w:rsidR="00324709" w:rsidRPr="00324709">
        <w:rPr>
          <w:rFonts w:hint="eastAsia"/>
        </w:rPr>
        <w:t>97.8462%</w:t>
      </w:r>
      <w:r w:rsidR="00324709" w:rsidRPr="00324709">
        <w:rPr>
          <w:rFonts w:hint="eastAsia"/>
        </w:rPr>
        <w:t>的残差落在</w:t>
      </w:r>
      <w:r w:rsidR="00324709" w:rsidRPr="00324709">
        <w:rPr>
          <w:rFonts w:hint="eastAsia"/>
        </w:rPr>
        <w:t>[</w:t>
      </w:r>
      <w:r w:rsidR="00324709" w:rsidRPr="00324709">
        <w:t>-0.5 0.5]</w:t>
      </w:r>
      <w:r w:rsidR="00324709" w:rsidRPr="00324709">
        <w:rPr>
          <w:rFonts w:hint="eastAsia"/>
        </w:rPr>
        <w:t>区间</w:t>
      </w:r>
      <w:r w:rsidR="00324709">
        <w:rPr>
          <w:rFonts w:hint="eastAsia"/>
        </w:rPr>
        <w:t>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14" type="#_x0000_t75" style="width:12.1pt;height:19pt" o:ole="">
            <v:imagedata r:id="rId40" o:title=""/>
          </v:shape>
          <o:OLEObject Type="Embed" ProgID="Equation.AxMath" ShapeID="_x0000_i1114" DrawAspect="Content" ObjectID="_1662168592" r:id="rId184"/>
        </w:object>
      </w:r>
      <w:r>
        <w:rPr>
          <w:rFonts w:hint="eastAsia"/>
        </w:rPr>
        <w:t>定义为绝对误差</w:t>
      </w:r>
      <w:r w:rsidRPr="00E14CDC">
        <w:rPr>
          <w:position w:val="-12"/>
        </w:rPr>
        <w:object w:dxaOrig="440" w:dyaOrig="359" w14:anchorId="3AD48943">
          <v:shape id="_x0000_i1115" type="#_x0000_t75" style="width:21.9pt;height:19pt" o:ole="">
            <v:imagedata r:id="rId185" o:title=""/>
          </v:shape>
          <o:OLEObject Type="Embed" ProgID="Equation.AxMath" ShapeID="_x0000_i1115" DrawAspect="Content" ObjectID="_1662168593" r:id="rId186"/>
        </w:object>
      </w:r>
      <w:r>
        <w:rPr>
          <w:rFonts w:hint="eastAsia"/>
        </w:rPr>
        <w:t>与约定真值</w:t>
      </w:r>
      <w:r w:rsidRPr="00E14CDC">
        <w:rPr>
          <w:position w:val="-12"/>
        </w:rPr>
        <w:object w:dxaOrig="416" w:dyaOrig="362" w14:anchorId="5B31BC74">
          <v:shape id="_x0000_i1116" type="#_x0000_t75" style="width:21.9pt;height:18.45pt" o:ole="">
            <v:imagedata r:id="rId187" o:title=""/>
          </v:shape>
          <o:OLEObject Type="Embed" ProgID="Equation.AxMath" ShapeID="_x0000_i1116" DrawAspect="Content" ObjectID="_1662168594" r:id="rId188"/>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E14CDC" w14:paraId="611FDA7D" w14:textId="77777777" w:rsidTr="00E14CDC">
        <w:trPr>
          <w:jc w:val="center"/>
        </w:trPr>
        <w:tc>
          <w:tcPr>
            <w:tcW w:w="7792" w:type="dxa"/>
            <w:vAlign w:val="center"/>
          </w:tcPr>
          <w:p w14:paraId="1A318E6D" w14:textId="66DBA727" w:rsidR="00E14CDC" w:rsidRDefault="00E14CDC" w:rsidP="00BC79F6">
            <w:pPr>
              <w:pStyle w:val="6221"/>
              <w:ind w:firstLineChars="300" w:firstLine="720"/>
              <w:jc w:val="center"/>
            </w:pPr>
            <w:r w:rsidRPr="00E14CDC">
              <w:rPr>
                <w:position w:val="-27"/>
              </w:rPr>
              <w:object w:dxaOrig="1882" w:dyaOrig="661" w14:anchorId="31DBCDDB">
                <v:shape id="_x0000_i1117" type="#_x0000_t75" style="width:93.9pt;height:34pt" o:ole="">
                  <v:imagedata r:id="rId189" o:title=""/>
                </v:shape>
                <o:OLEObject Type="Embed" ProgID="Equation.AxMath" ShapeID="_x0000_i1117" DrawAspect="Content" ObjectID="_1662168595" r:id="rId190"/>
              </w:object>
            </w:r>
          </w:p>
        </w:tc>
        <w:tc>
          <w:tcPr>
            <w:tcW w:w="1552" w:type="dxa"/>
            <w:vAlign w:val="center"/>
          </w:tcPr>
          <w:p w14:paraId="7A31BCAB" w14:textId="040E085C" w:rsidR="00E14CDC" w:rsidRDefault="00E14CDC" w:rsidP="00AB4AD2">
            <w:pPr>
              <w:pStyle w:val="6221"/>
              <w:ind w:firstLineChars="0" w:firstLine="0"/>
              <w:jc w:val="right"/>
            </w:pPr>
            <w:r>
              <w:rPr>
                <w:rFonts w:hint="eastAsia"/>
              </w:rPr>
              <w:t>（</w:t>
            </w:r>
            <w:r w:rsidR="00336782">
              <w:rPr>
                <w:rFonts w:hint="eastAsia"/>
              </w:rPr>
              <w:t>5.</w:t>
            </w:r>
            <w:r w:rsidR="00AB4AD2">
              <w:t>7</w:t>
            </w:r>
            <w:r>
              <w:rPr>
                <w:rFonts w:hint="eastAsia"/>
              </w:rPr>
              <w:t>）</w:t>
            </w:r>
          </w:p>
        </w:tc>
      </w:tr>
    </w:tbl>
    <w:p w14:paraId="32021AEA" w14:textId="116C78F4" w:rsidR="006C3FE2" w:rsidRDefault="00E14CDC" w:rsidP="001B1A4A">
      <w:pPr>
        <w:pStyle w:val="6221"/>
        <w:ind w:firstLineChars="0" w:firstLine="0"/>
      </w:pPr>
      <w:r>
        <w:rPr>
          <w:rFonts w:hint="eastAsia"/>
        </w:rPr>
        <w:t>对相对</w:t>
      </w:r>
      <w:r w:rsidRPr="0083696E">
        <w:rPr>
          <w:rFonts w:hint="eastAsia"/>
        </w:rPr>
        <w:t>误差</w:t>
      </w:r>
      <w:r w:rsidR="0083696E" w:rsidRPr="0083696E">
        <w:rPr>
          <w:position w:val="-12"/>
        </w:rPr>
        <w:object w:dxaOrig="243" w:dyaOrig="359" w14:anchorId="460320D4">
          <v:shape id="_x0000_i1118" type="#_x0000_t75" style="width:12.1pt;height:19pt" o:ole="">
            <v:imagedata r:id="rId191" o:title=""/>
          </v:shape>
          <o:OLEObject Type="Embed" ProgID="Equation.AxMath" ShapeID="_x0000_i1118" DrawAspect="Content" ObjectID="_1662168596" r:id="rId192"/>
        </w:object>
      </w:r>
      <w:r w:rsidR="00070D10" w:rsidRPr="0083696E">
        <w:t>的结果</w:t>
      </w:r>
      <w:r w:rsidRPr="0083696E">
        <w:rPr>
          <w:rFonts w:hint="eastAsia"/>
        </w:rPr>
        <w:t>进行统计分析，发现相对误差大于</w:t>
      </w:r>
      <w:r w:rsidRPr="0083696E">
        <w:rPr>
          <w:rFonts w:hint="eastAsia"/>
        </w:rPr>
        <w:t>0.3</w:t>
      </w:r>
      <w:r w:rsidRPr="0083696E">
        <w:rPr>
          <w:rFonts w:hint="eastAsia"/>
        </w:rPr>
        <w:t>的有</w:t>
      </w:r>
      <w:r w:rsidRPr="0083696E">
        <w:rPr>
          <w:rFonts w:hint="eastAsia"/>
        </w:rPr>
        <w:t>1</w:t>
      </w:r>
      <w:r w:rsidR="008B6B4D" w:rsidRPr="0083696E">
        <w:t>9</w:t>
      </w:r>
      <w:r w:rsidRPr="0083696E">
        <w:rPr>
          <w:rFonts w:hint="eastAsia"/>
        </w:rPr>
        <w:t>个，相对误差在</w:t>
      </w:r>
      <w:r w:rsidRPr="0083696E">
        <w:rPr>
          <w:rFonts w:hint="eastAsia"/>
        </w:rPr>
        <w:t>0.3</w:t>
      </w:r>
      <w:r w:rsidRPr="0083696E">
        <w:rPr>
          <w:rFonts w:hint="eastAsia"/>
        </w:rPr>
        <w:t>以内的占比较重，为</w:t>
      </w:r>
      <w:r w:rsidR="0083696E" w:rsidRPr="0083696E">
        <w:rPr>
          <w:rFonts w:hint="eastAsia"/>
        </w:rPr>
        <w:t>94.1538%</w:t>
      </w:r>
      <w:r w:rsidR="00F348B9" w:rsidRPr="0083696E">
        <w:rPr>
          <w:rFonts w:hint="eastAsia"/>
        </w:rPr>
        <w:t>，可以认为多元线性</w:t>
      </w:r>
      <w:r w:rsidR="00F348B9">
        <w:rPr>
          <w:rFonts w:hint="eastAsia"/>
        </w:rPr>
        <w:t>回归模型具有一定合理性。</w:t>
      </w:r>
    </w:p>
    <w:p w14:paraId="4D8C7F14" w14:textId="47A8A42E" w:rsidR="007B34B6" w:rsidRPr="007B34B6" w:rsidRDefault="00811753" w:rsidP="00907173">
      <w:pPr>
        <w:pStyle w:val="6221"/>
        <w:ind w:firstLine="480"/>
      </w:pPr>
      <w:r>
        <w:br w:type="page"/>
      </w:r>
    </w:p>
    <w:p w14:paraId="45B45549" w14:textId="4A55232A" w:rsidR="00811753" w:rsidRDefault="00EB494F" w:rsidP="00811753">
      <w:pPr>
        <w:pStyle w:val="622"/>
      </w:pPr>
      <w:r>
        <w:rPr>
          <w:rFonts w:hint="eastAsia"/>
        </w:rPr>
        <w:lastRenderedPageBreak/>
        <w:t>6</w:t>
      </w:r>
      <w:r w:rsidR="00811753">
        <w:rPr>
          <w:rFonts w:hint="eastAsia"/>
        </w:rPr>
        <w:t>.</w:t>
      </w:r>
      <w:r w:rsidR="00DC7DC3">
        <w:t>操作方案优化与可视化分析</w:t>
      </w:r>
    </w:p>
    <w:p w14:paraId="2EA45524" w14:textId="3A0EB9C4" w:rsidR="002610AD" w:rsidRPr="00C351B3" w:rsidRDefault="002610AD" w:rsidP="002610AD">
      <w:pPr>
        <w:pStyle w:val="6223"/>
        <w:spacing w:before="312" w:after="156"/>
      </w:pPr>
      <w:r w:rsidRPr="00C351B3">
        <w:t>6.1</w:t>
      </w:r>
      <w:r w:rsidR="00DC7DC3">
        <w:t>问题</w:t>
      </w:r>
      <w:r w:rsidRPr="00C351B3">
        <w:rPr>
          <w:rFonts w:hint="eastAsia"/>
        </w:rPr>
        <w:t>分析</w:t>
      </w:r>
    </w:p>
    <w:p w14:paraId="7163120D" w14:textId="264F6B9F" w:rsidR="002610AD" w:rsidRPr="00347FEB" w:rsidRDefault="00302365" w:rsidP="00716FE2">
      <w:pPr>
        <w:pStyle w:val="6221"/>
        <w:ind w:firstLine="480"/>
      </w:pPr>
      <w:r>
        <w:rPr>
          <w:rFonts w:hint="eastAsia"/>
        </w:rPr>
        <w:t>建立</w:t>
      </w:r>
      <w:r w:rsidR="002610AD" w:rsidRPr="00347FEB">
        <w:rPr>
          <w:rFonts w:hint="eastAsia"/>
        </w:rPr>
        <w:t>辛烷值损失预测模型的目标</w:t>
      </w:r>
      <w:r w:rsidR="00BF5380">
        <w:rPr>
          <w:rFonts w:hint="eastAsia"/>
        </w:rPr>
        <w:t>是</w:t>
      </w:r>
      <w:r>
        <w:rPr>
          <w:rFonts w:hint="eastAsia"/>
        </w:rPr>
        <w:t>求出</w:t>
      </w:r>
      <w:r w:rsidRPr="00347FEB">
        <w:rPr>
          <w:rFonts w:hint="eastAsia"/>
        </w:rPr>
        <w:t>优化</w:t>
      </w:r>
      <w:r w:rsidR="002610AD" w:rsidRPr="00347FEB">
        <w:rPr>
          <w:rFonts w:hint="eastAsia"/>
        </w:rPr>
        <w:t>辛烷值损失降幅大于</w:t>
      </w:r>
      <w:r w:rsidR="002610AD" w:rsidRPr="00347FEB">
        <w:rPr>
          <w:rFonts w:hint="eastAsia"/>
        </w:rPr>
        <w:t>30%</w:t>
      </w:r>
      <w:r w:rsidR="00B62F0E">
        <w:rPr>
          <w:rFonts w:hint="eastAsia"/>
        </w:rPr>
        <w:t>的</w:t>
      </w:r>
      <w:r w:rsidR="002610AD" w:rsidRPr="00347FEB">
        <w:rPr>
          <w:rFonts w:hint="eastAsia"/>
        </w:rPr>
        <w:t>样本</w:t>
      </w:r>
      <w:r>
        <w:rPr>
          <w:rFonts w:hint="eastAsia"/>
        </w:rPr>
        <w:t>，并得到</w:t>
      </w:r>
      <w:r w:rsidR="00B62F0E">
        <w:rPr>
          <w:rFonts w:hint="eastAsia"/>
        </w:rPr>
        <w:t>相</w:t>
      </w:r>
      <w:r w:rsidR="002610AD" w:rsidRPr="00347FEB">
        <w:rPr>
          <w:rFonts w:hint="eastAsia"/>
        </w:rPr>
        <w:t>对应主要变量操作条件</w:t>
      </w:r>
      <w:r w:rsidR="00B62F0E">
        <w:rPr>
          <w:rFonts w:hint="eastAsia"/>
        </w:rPr>
        <w:t>。</w:t>
      </w:r>
      <w:r w:rsidR="00716FE2">
        <w:rPr>
          <w:rFonts w:hint="eastAsia"/>
        </w:rPr>
        <w:t>首先在一定约束条件下</w:t>
      </w:r>
      <w:r w:rsidR="006159C2">
        <w:rPr>
          <w:rFonts w:hint="eastAsia"/>
        </w:rPr>
        <w:t>求取辛烷值损失</w:t>
      </w:r>
      <w:r w:rsidR="00716FE2">
        <w:rPr>
          <w:rFonts w:hint="eastAsia"/>
        </w:rPr>
        <w:t>最小值，判断是否满足</w:t>
      </w:r>
      <w:r w:rsidR="00716FE2" w:rsidRPr="00347FEB">
        <w:rPr>
          <w:rFonts w:hint="eastAsia"/>
        </w:rPr>
        <w:t>辛烷值损失降幅大于</w:t>
      </w:r>
      <w:r w:rsidR="00716FE2" w:rsidRPr="00347FEB">
        <w:rPr>
          <w:rFonts w:hint="eastAsia"/>
        </w:rPr>
        <w:t>30%</w:t>
      </w:r>
      <w:r w:rsidR="00716FE2">
        <w:rPr>
          <w:rFonts w:hint="eastAsia"/>
        </w:rPr>
        <w:t>的条件，最后找到满足优化目标对应样本</w:t>
      </w:r>
      <w:r w:rsidR="006159C2">
        <w:rPr>
          <w:rFonts w:hint="eastAsia"/>
        </w:rPr>
        <w:t>的</w:t>
      </w:r>
      <w:r w:rsidR="00716FE2">
        <w:rPr>
          <w:rFonts w:hint="eastAsia"/>
        </w:rPr>
        <w:t>操作条件</w:t>
      </w:r>
      <w:r w:rsidR="00716FE2" w:rsidRPr="00347FEB">
        <w:rPr>
          <w:rFonts w:hint="eastAsia"/>
        </w:rPr>
        <w:t>。该优化问题共有变</w:t>
      </w:r>
      <w:r w:rsidR="00716FE2">
        <w:rPr>
          <w:rFonts w:hint="eastAsia"/>
        </w:rPr>
        <w:t>量</w:t>
      </w:r>
      <w:r w:rsidR="00716FE2" w:rsidRPr="00347FEB">
        <w:rPr>
          <w:rFonts w:hint="eastAsia"/>
        </w:rPr>
        <w:t>343</w:t>
      </w:r>
      <w:r w:rsidR="00716FE2" w:rsidRPr="00347FEB">
        <w:rPr>
          <w:rFonts w:hint="eastAsia"/>
        </w:rPr>
        <w:t>个，样本数据</w:t>
      </w:r>
      <w:r w:rsidR="00716FE2" w:rsidRPr="00347FEB">
        <w:rPr>
          <w:rFonts w:hint="eastAsia"/>
        </w:rPr>
        <w:t>325</w:t>
      </w:r>
      <w:r w:rsidR="00716FE2" w:rsidRPr="00347FEB">
        <w:rPr>
          <w:rFonts w:hint="eastAsia"/>
        </w:rPr>
        <w:t>个</w:t>
      </w:r>
      <w:r w:rsidR="00716FE2">
        <w:rPr>
          <w:rFonts w:hint="eastAsia"/>
        </w:rPr>
        <w:t>，</w:t>
      </w:r>
      <w:r w:rsidR="00716FE2" w:rsidRPr="00347FEB">
        <w:rPr>
          <w:rFonts w:hint="eastAsia"/>
        </w:rPr>
        <w:t>在优化过程中原料、待生吸附剂、再生吸附剂的性质</w:t>
      </w:r>
      <w:r w:rsidR="00716FE2">
        <w:rPr>
          <w:rFonts w:hint="eastAsia"/>
        </w:rPr>
        <w:t>将</w:t>
      </w:r>
      <w:r w:rsidR="00716FE2" w:rsidRPr="00347FEB">
        <w:rPr>
          <w:rFonts w:hint="eastAsia"/>
        </w:rPr>
        <w:t>保持不变</w:t>
      </w:r>
      <w:r w:rsidR="00716FE2">
        <w:rPr>
          <w:rFonts w:hint="eastAsia"/>
        </w:rPr>
        <w:t>，即</w:t>
      </w:r>
      <w:r w:rsidR="00716FE2" w:rsidRPr="00347FEB">
        <w:rPr>
          <w:rFonts w:hint="eastAsia"/>
        </w:rPr>
        <w:t>325</w:t>
      </w:r>
      <w:r w:rsidR="00716FE2" w:rsidRPr="00347FEB">
        <w:rPr>
          <w:rFonts w:hint="eastAsia"/>
        </w:rPr>
        <w:t>个样本数据</w:t>
      </w:r>
      <w:r w:rsidR="00716FE2">
        <w:rPr>
          <w:rFonts w:hint="eastAsia"/>
        </w:rPr>
        <w:t>中</w:t>
      </w:r>
      <w:r w:rsidR="00716FE2" w:rsidRPr="00347FEB">
        <w:rPr>
          <w:rFonts w:hint="eastAsia"/>
        </w:rPr>
        <w:t>1</w:t>
      </w:r>
      <w:r w:rsidR="00716FE2" w:rsidRPr="00347FEB">
        <w:rPr>
          <w:rFonts w:hint="eastAsia"/>
        </w:rPr>
        <w:t>至</w:t>
      </w:r>
      <w:r w:rsidR="00716FE2" w:rsidRPr="00347FEB">
        <w:rPr>
          <w:rFonts w:hint="eastAsia"/>
        </w:rPr>
        <w:t>7</w:t>
      </w:r>
      <w:r w:rsidR="00716FE2" w:rsidRPr="00347FEB">
        <w:rPr>
          <w:rFonts w:hint="eastAsia"/>
        </w:rPr>
        <w:t>号、</w:t>
      </w:r>
      <w:r w:rsidR="00716FE2" w:rsidRPr="00347FEB">
        <w:rPr>
          <w:rFonts w:hint="eastAsia"/>
        </w:rPr>
        <w:t>9</w:t>
      </w:r>
      <w:r w:rsidR="00716FE2" w:rsidRPr="00347FEB">
        <w:rPr>
          <w:rFonts w:hint="eastAsia"/>
        </w:rPr>
        <w:t>至</w:t>
      </w:r>
      <w:r w:rsidR="00716FE2" w:rsidRPr="00347FEB">
        <w:rPr>
          <w:rFonts w:hint="eastAsia"/>
        </w:rPr>
        <w:t>12</w:t>
      </w:r>
      <w:r w:rsidR="006159C2">
        <w:rPr>
          <w:rFonts w:hint="eastAsia"/>
        </w:rPr>
        <w:t>号</w:t>
      </w:r>
      <w:r w:rsidR="00716FE2" w:rsidRPr="00347FEB">
        <w:rPr>
          <w:rFonts w:hint="eastAsia"/>
        </w:rPr>
        <w:t>变量数据保持不变。</w:t>
      </w:r>
    </w:p>
    <w:p w14:paraId="00B883F9" w14:textId="77777777" w:rsidR="002610AD" w:rsidRDefault="002610AD" w:rsidP="002610AD">
      <w:pPr>
        <w:pStyle w:val="6221"/>
        <w:ind w:firstLine="480"/>
      </w:pPr>
      <w:r>
        <w:rPr>
          <w:rFonts w:hint="eastAsia"/>
        </w:rPr>
        <w:t>优化的约束条件为：</w:t>
      </w:r>
    </w:p>
    <w:p w14:paraId="41AB95B0" w14:textId="72AFF670" w:rsidR="002610AD" w:rsidRPr="00347FEB" w:rsidRDefault="002610AD" w:rsidP="002610AD">
      <w:pPr>
        <w:pStyle w:val="a6"/>
        <w:numPr>
          <w:ilvl w:val="0"/>
          <w:numId w:val="31"/>
        </w:numPr>
        <w:ind w:left="902" w:firstLineChars="0"/>
        <w:rPr>
          <w:sz w:val="24"/>
        </w:rPr>
      </w:pPr>
      <w:r w:rsidRPr="00347FEB">
        <w:rPr>
          <w:rFonts w:hint="eastAsia"/>
          <w:sz w:val="24"/>
        </w:rPr>
        <w:t>要求保证产品硫含量不大于</w:t>
      </w:r>
      <w:r w:rsidRPr="00347FEB">
        <w:rPr>
          <w:rFonts w:hint="eastAsia"/>
          <w:sz w:val="24"/>
        </w:rPr>
        <w:t>5ug/g</w:t>
      </w:r>
      <w:r w:rsidRPr="00347FEB">
        <w:rPr>
          <w:rFonts w:hint="eastAsia"/>
          <w:sz w:val="24"/>
        </w:rPr>
        <w:t>，产品硫含量与原料、待生吸附剂、再生吸附剂以及</w:t>
      </w:r>
      <w:r w:rsidRPr="00347FEB">
        <w:rPr>
          <w:rFonts w:hint="eastAsia"/>
          <w:sz w:val="24"/>
        </w:rPr>
        <w:t>331</w:t>
      </w:r>
      <w:r w:rsidR="006159C2">
        <w:rPr>
          <w:rFonts w:hint="eastAsia"/>
          <w:sz w:val="24"/>
        </w:rPr>
        <w:t>个操作变量可能存在一定</w:t>
      </w:r>
      <w:r w:rsidRPr="00347FEB">
        <w:rPr>
          <w:rFonts w:hint="eastAsia"/>
          <w:sz w:val="24"/>
        </w:rPr>
        <w:t>相关关系，</w:t>
      </w:r>
      <w:r w:rsidR="00DD70FC">
        <w:rPr>
          <w:rFonts w:hint="eastAsia"/>
          <w:sz w:val="24"/>
        </w:rPr>
        <w:t>我们</w:t>
      </w:r>
      <w:r w:rsidR="00716FE2">
        <w:rPr>
          <w:rFonts w:hint="eastAsia"/>
          <w:sz w:val="24"/>
        </w:rPr>
        <w:t>建立</w:t>
      </w:r>
      <w:r w:rsidRPr="00347FEB">
        <w:rPr>
          <w:rFonts w:hint="eastAsia"/>
          <w:sz w:val="24"/>
        </w:rPr>
        <w:t>以产品中硫含量作为</w:t>
      </w:r>
      <w:r w:rsidR="00716FE2" w:rsidRPr="00347FEB">
        <w:rPr>
          <w:rFonts w:hint="eastAsia"/>
          <w:sz w:val="24"/>
        </w:rPr>
        <w:t>因变量</w:t>
      </w:r>
      <w:r w:rsidR="00DD70FC">
        <w:rPr>
          <w:rFonts w:hint="eastAsia"/>
          <w:sz w:val="24"/>
        </w:rPr>
        <w:t>、</w:t>
      </w:r>
      <w:r w:rsidRPr="00347FEB">
        <w:rPr>
          <w:rFonts w:hint="eastAsia"/>
          <w:sz w:val="24"/>
        </w:rPr>
        <w:t>343</w:t>
      </w:r>
      <w:r w:rsidRPr="00347FEB">
        <w:rPr>
          <w:rFonts w:hint="eastAsia"/>
          <w:sz w:val="24"/>
        </w:rPr>
        <w:t>个变量作为</w:t>
      </w:r>
      <w:r w:rsidR="00716FE2" w:rsidRPr="00347FEB">
        <w:rPr>
          <w:rFonts w:hint="eastAsia"/>
          <w:sz w:val="24"/>
        </w:rPr>
        <w:t>自变量</w:t>
      </w:r>
      <w:r w:rsidR="00716FE2">
        <w:rPr>
          <w:rFonts w:hint="eastAsia"/>
          <w:sz w:val="24"/>
        </w:rPr>
        <w:t>的</w:t>
      </w:r>
      <w:r w:rsidRPr="00347FEB">
        <w:rPr>
          <w:rFonts w:hint="eastAsia"/>
          <w:sz w:val="24"/>
        </w:rPr>
        <w:t>逐步回归预测</w:t>
      </w:r>
      <w:r w:rsidR="00716FE2">
        <w:rPr>
          <w:rFonts w:hint="eastAsia"/>
          <w:sz w:val="24"/>
        </w:rPr>
        <w:t>模型</w:t>
      </w:r>
      <w:r w:rsidR="00DD70FC">
        <w:rPr>
          <w:rFonts w:hint="eastAsia"/>
          <w:sz w:val="24"/>
        </w:rPr>
        <w:t>作为优化的约束条件之一；</w:t>
      </w:r>
    </w:p>
    <w:p w14:paraId="3E22E490" w14:textId="1424513B" w:rsidR="00030333" w:rsidRPr="00030333" w:rsidRDefault="002610AD" w:rsidP="00030333">
      <w:pPr>
        <w:pStyle w:val="a6"/>
        <w:numPr>
          <w:ilvl w:val="0"/>
          <w:numId w:val="31"/>
        </w:numPr>
        <w:adjustRightInd w:val="0"/>
        <w:snapToGrid w:val="0"/>
        <w:ind w:left="902" w:firstLineChars="0"/>
        <w:rPr>
          <w:sz w:val="24"/>
        </w:rPr>
      </w:pPr>
      <w:r w:rsidRPr="00347FEB">
        <w:rPr>
          <w:rFonts w:hint="eastAsia"/>
          <w:sz w:val="24"/>
        </w:rPr>
        <w:t>331</w:t>
      </w:r>
      <w:r w:rsidRPr="00347FEB">
        <w:rPr>
          <w:rFonts w:hint="eastAsia"/>
          <w:sz w:val="24"/>
        </w:rPr>
        <w:t>个操作变量数据需在各自的取值范围内优化，</w:t>
      </w:r>
      <w:r w:rsidR="006159C2">
        <w:rPr>
          <w:rFonts w:hint="eastAsia"/>
          <w:sz w:val="24"/>
        </w:rPr>
        <w:t>且优化</w:t>
      </w:r>
      <w:r>
        <w:rPr>
          <w:rFonts w:hint="eastAsia"/>
          <w:sz w:val="24"/>
        </w:rPr>
        <w:t>过程只允许以每次步进</w:t>
      </w:r>
      <w:r w:rsidR="00DD70FC" w:rsidRPr="00347FEB">
        <w:rPr>
          <w:position w:val="-12"/>
          <w:sz w:val="24"/>
        </w:rPr>
        <w:object w:dxaOrig="256" w:dyaOrig="359" w14:anchorId="17C0B42A">
          <v:shape id="_x0000_i1119" type="#_x0000_t75" style="width:12.65pt;height:18.45pt" o:ole="">
            <v:imagedata r:id="rId193" o:title=""/>
          </v:shape>
          <o:OLEObject Type="Embed" ProgID="Equation.AxMath" ShapeID="_x0000_i1119" DrawAspect="Content" ObjectID="_1662168597" r:id="rId194"/>
        </w:object>
      </w:r>
      <w:r>
        <w:rPr>
          <w:rFonts w:hint="eastAsia"/>
          <w:sz w:val="24"/>
        </w:rPr>
        <w:t>值的方式对操作变量进行调整</w:t>
      </w:r>
      <w:r>
        <w:rPr>
          <w:rFonts w:hint="eastAsia"/>
        </w:rPr>
        <w:t>。</w:t>
      </w:r>
    </w:p>
    <w:p w14:paraId="504D113C" w14:textId="6C28DF94" w:rsidR="00030333" w:rsidRPr="00030333" w:rsidRDefault="00495422" w:rsidP="00030333">
      <w:pPr>
        <w:adjustRightInd w:val="0"/>
        <w:snapToGrid w:val="0"/>
        <w:rPr>
          <w:rFonts w:hint="eastAsia"/>
          <w:sz w:val="24"/>
        </w:rPr>
      </w:pPr>
      <w:r>
        <w:rPr>
          <w:sz w:val="24"/>
        </w:rPr>
        <w:t>以上述约束建立整数线性规划模型并通过遗传算法求解，问题求解流程图如下：</w:t>
      </w:r>
    </w:p>
    <w:p w14:paraId="236C5D58" w14:textId="254DFAB6" w:rsidR="00030333" w:rsidRDefault="00495422" w:rsidP="00030333">
      <w:pPr>
        <w:adjustRightInd w:val="0"/>
        <w:snapToGrid w:val="0"/>
        <w:spacing w:beforeLines="50" w:before="156"/>
        <w:jc w:val="center"/>
        <w:rPr>
          <w:sz w:val="24"/>
        </w:rPr>
      </w:pPr>
      <w:r>
        <w:rPr>
          <w:sz w:val="24"/>
        </w:rPr>
        <w:object w:dxaOrig="9796" w:dyaOrig="4861" w14:anchorId="2C8F244D">
          <v:shape id="_x0000_i1169" type="#_x0000_t75" style="width:396.85pt;height:197pt" o:ole="">
            <v:imagedata r:id="rId195" o:title=""/>
          </v:shape>
          <o:OLEObject Type="Embed" ProgID="Visio.Drawing.15" ShapeID="_x0000_i1169" DrawAspect="Content" ObjectID="_1662168598" r:id="rId196"/>
        </w:object>
      </w:r>
    </w:p>
    <w:p w14:paraId="71FBFC3A" w14:textId="758B64C3" w:rsidR="00030333" w:rsidRPr="00030333" w:rsidRDefault="00030333" w:rsidP="00030333">
      <w:pPr>
        <w:pStyle w:val="6222"/>
        <w:rPr>
          <w:rFonts w:hint="eastAsia"/>
        </w:rPr>
      </w:pPr>
      <w:r>
        <w:t>图</w:t>
      </w:r>
      <w:r>
        <w:rPr>
          <w:rFonts w:hint="eastAsia"/>
        </w:rPr>
        <w:t>6.</w:t>
      </w:r>
      <w:r>
        <w:t xml:space="preserve">1 </w:t>
      </w:r>
      <w:r>
        <w:t>问题求解流程</w:t>
      </w:r>
    </w:p>
    <w:p w14:paraId="3303BCA5" w14:textId="6303671A" w:rsidR="002610AD" w:rsidRPr="00C351B3" w:rsidRDefault="002610AD" w:rsidP="002610AD">
      <w:pPr>
        <w:pStyle w:val="6223"/>
        <w:spacing w:before="312" w:after="156"/>
      </w:pPr>
      <w:r w:rsidRPr="00C351B3">
        <w:t>6.2</w:t>
      </w:r>
      <w:r w:rsidR="00B00A4A" w:rsidRPr="00C351B3">
        <w:rPr>
          <w:rFonts w:hint="eastAsia"/>
        </w:rPr>
        <w:t>建立</w:t>
      </w:r>
      <w:r w:rsidR="00B00A4A">
        <w:t>优化</w:t>
      </w:r>
      <w:r w:rsidRPr="00C351B3">
        <w:t>模型</w:t>
      </w:r>
    </w:p>
    <w:p w14:paraId="3168D84A" w14:textId="77777777" w:rsidR="002610AD" w:rsidRDefault="002610AD" w:rsidP="002610AD">
      <w:pPr>
        <w:pStyle w:val="6224"/>
        <w:spacing w:before="312" w:after="156"/>
      </w:pPr>
      <w:r>
        <w:rPr>
          <w:rFonts w:hint="eastAsia"/>
        </w:rPr>
        <w:t>6.2.1</w:t>
      </w:r>
      <w:r>
        <w:rPr>
          <w:rFonts w:hint="eastAsia"/>
        </w:rPr>
        <w:t>目标函数</w:t>
      </w:r>
    </w:p>
    <w:p w14:paraId="1E3E5A43" w14:textId="59DB23A3" w:rsidR="002610AD" w:rsidRDefault="006159C2" w:rsidP="002610AD">
      <w:pPr>
        <w:pStyle w:val="6221"/>
        <w:ind w:firstLine="480"/>
      </w:pPr>
      <w:r>
        <w:rPr>
          <w:rFonts w:hint="eastAsia"/>
        </w:rPr>
        <w:t>该问题分为两步，首先是求取辛烷值损失</w:t>
      </w:r>
      <w:r w:rsidR="002610AD">
        <w:rPr>
          <w:rFonts w:hint="eastAsia"/>
        </w:rPr>
        <w:t>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2F285815" w14:textId="77777777" w:rsidTr="00FF45CA">
        <w:tc>
          <w:tcPr>
            <w:tcW w:w="8080" w:type="dxa"/>
            <w:vAlign w:val="center"/>
          </w:tcPr>
          <w:p w14:paraId="59198BD6" w14:textId="77777777" w:rsidR="002610AD" w:rsidRDefault="002610AD" w:rsidP="00FF45CA">
            <w:pPr>
              <w:pStyle w:val="6221"/>
              <w:ind w:firstLineChars="0" w:firstLine="0"/>
              <w:jc w:val="center"/>
            </w:pPr>
            <w:r>
              <w:t xml:space="preserve">         </w:t>
            </w:r>
            <w:r w:rsidRPr="00B7621D">
              <w:rPr>
                <w:position w:val="-32"/>
              </w:rPr>
              <w:object w:dxaOrig="4649" w:dyaOrig="765" w14:anchorId="56CC7FBB">
                <v:shape id="_x0000_i1120" type="#_x0000_t75" style="width:232.15pt;height:38pt" o:ole="">
                  <v:imagedata r:id="rId197" o:title=""/>
                </v:shape>
                <o:OLEObject Type="Embed" ProgID="Equation.AxMath" ShapeID="_x0000_i1120" DrawAspect="Content" ObjectID="_1662168599" r:id="rId198"/>
              </w:object>
            </w:r>
          </w:p>
        </w:tc>
        <w:tc>
          <w:tcPr>
            <w:tcW w:w="1264" w:type="dxa"/>
            <w:vAlign w:val="center"/>
          </w:tcPr>
          <w:p w14:paraId="4416863B" w14:textId="77777777" w:rsidR="002610AD" w:rsidRDefault="002610AD" w:rsidP="00FF45CA">
            <w:pPr>
              <w:pStyle w:val="6221"/>
              <w:ind w:firstLineChars="0" w:firstLine="0"/>
              <w:jc w:val="right"/>
            </w:pPr>
            <w:r>
              <w:rPr>
                <w:rFonts w:hint="eastAsia"/>
              </w:rPr>
              <w:t>（</w:t>
            </w:r>
            <w:r>
              <w:rPr>
                <w:rFonts w:hint="eastAsia"/>
              </w:rPr>
              <w:t>6.1</w:t>
            </w:r>
            <w:r>
              <w:rPr>
                <w:rFonts w:hint="eastAsia"/>
              </w:rPr>
              <w:t>）</w:t>
            </w:r>
          </w:p>
        </w:tc>
      </w:tr>
    </w:tbl>
    <w:p w14:paraId="39C7DE84" w14:textId="665F6347" w:rsidR="002610AD" w:rsidRDefault="006B2600" w:rsidP="002610AD">
      <w:pPr>
        <w:pStyle w:val="6221"/>
        <w:ind w:firstLineChars="0" w:firstLine="0"/>
      </w:pPr>
      <w:r>
        <w:t>式中，</w:t>
      </w:r>
      <w:r w:rsidR="002610AD" w:rsidRPr="00B7621D">
        <w:rPr>
          <w:position w:val="-32"/>
        </w:rPr>
        <w:object w:dxaOrig="1400" w:dyaOrig="765" w14:anchorId="7E4D05EB">
          <v:shape id="_x0000_i1121" type="#_x0000_t75" style="width:70.25pt;height:38pt" o:ole="">
            <v:imagedata r:id="rId199" o:title=""/>
          </v:shape>
          <o:OLEObject Type="Embed" ProgID="Equation.AxMath" ShapeID="_x0000_i1121" DrawAspect="Content" ObjectID="_1662168600" r:id="rId200"/>
        </w:object>
      </w:r>
      <w:r w:rsidR="002610AD">
        <w:rPr>
          <w:rFonts w:hint="eastAsia"/>
        </w:rPr>
        <w:t>表示辛烷值损失量回归模型系数</w:t>
      </w:r>
      <w:r w:rsidR="00535A17">
        <w:rPr>
          <w:rFonts w:hint="eastAsia"/>
        </w:rPr>
        <w:t>；</w:t>
      </w:r>
      <w:r w:rsidR="002610AD" w:rsidRPr="004D5F3A">
        <w:rPr>
          <w:position w:val="-12"/>
        </w:rPr>
        <w:object w:dxaOrig="279" w:dyaOrig="362" w14:anchorId="6BE8F22B">
          <v:shape id="_x0000_i1122" type="#_x0000_t75" style="width:13.8pt;height:18.45pt" o:ole="">
            <v:imagedata r:id="rId42" o:title=""/>
          </v:shape>
          <o:OLEObject Type="Embed" ProgID="Equation.AxMath" ShapeID="_x0000_i1122" DrawAspect="Content" ObjectID="_1662168601" r:id="rId201"/>
        </w:object>
      </w:r>
      <w:r w:rsidR="006159C2">
        <w:rPr>
          <w:rFonts w:hint="eastAsia"/>
        </w:rPr>
        <w:t>表示辛烷值</w:t>
      </w:r>
      <w:r w:rsidR="002610AD">
        <w:rPr>
          <w:rFonts w:hint="eastAsia"/>
        </w:rPr>
        <w:t>损失量</w:t>
      </w:r>
      <w:r w:rsidR="00535A17">
        <w:rPr>
          <w:rFonts w:hint="eastAsia"/>
        </w:rPr>
        <w:t>；</w:t>
      </w:r>
      <w:r w:rsidR="002610AD" w:rsidRPr="00DB4AAD">
        <w:rPr>
          <w:position w:val="-12"/>
        </w:rPr>
        <w:object w:dxaOrig="197" w:dyaOrig="359" w14:anchorId="629F47BE">
          <v:shape id="_x0000_i1123" type="#_x0000_t75" style="width:9.2pt;height:18.45pt" o:ole="">
            <v:imagedata r:id="rId60" o:title=""/>
          </v:shape>
          <o:OLEObject Type="Embed" ProgID="Equation.AxMath" ShapeID="_x0000_i1123" DrawAspect="Content" ObjectID="_1662168602" r:id="rId202"/>
        </w:object>
      </w:r>
      <w:r w:rsidR="006159C2">
        <w:rPr>
          <w:rFonts w:hint="eastAsia"/>
        </w:rPr>
        <w:t>表示变量</w:t>
      </w:r>
      <w:r w:rsidR="002610AD">
        <w:rPr>
          <w:rFonts w:hint="eastAsia"/>
        </w:rPr>
        <w:lastRenderedPageBreak/>
        <w:t>个数</w:t>
      </w:r>
      <w:r w:rsidR="00535A17">
        <w:rPr>
          <w:rFonts w:hint="eastAsia"/>
        </w:rPr>
        <w:t>；</w:t>
      </w:r>
      <w:r w:rsidR="002610AD" w:rsidRPr="00DB4AAD">
        <w:rPr>
          <w:position w:val="-12"/>
        </w:rPr>
        <w:object w:dxaOrig="261" w:dyaOrig="359" w14:anchorId="13902210">
          <v:shape id="_x0000_i1124" type="#_x0000_t75" style="width:13.25pt;height:18.45pt" o:ole="">
            <v:imagedata r:id="rId62" o:title=""/>
          </v:shape>
          <o:OLEObject Type="Embed" ProgID="Equation.AxMath" ShapeID="_x0000_i1124" DrawAspect="Content" ObjectID="_1662168603" r:id="rId203"/>
        </w:object>
      </w:r>
      <w:r w:rsidR="006159C2">
        <w:rPr>
          <w:rFonts w:hint="eastAsia"/>
        </w:rPr>
        <w:t>表示多元回归</w:t>
      </w:r>
      <w:r w:rsidR="002610AD">
        <w:rPr>
          <w:rFonts w:hint="eastAsia"/>
        </w:rPr>
        <w:t>公共因子的个数</w:t>
      </w:r>
      <w:r w:rsidR="00535A17">
        <w:rPr>
          <w:rFonts w:hint="eastAsia"/>
        </w:rPr>
        <w:t>；</w:t>
      </w:r>
      <w:r w:rsidR="002610AD" w:rsidRPr="00553F50">
        <w:t xml:space="preserve"> </w:t>
      </w:r>
      <w:r w:rsidR="002610AD" w:rsidRPr="00553F50">
        <w:rPr>
          <w:position w:val="-12"/>
        </w:rPr>
        <w:object w:dxaOrig="236" w:dyaOrig="362" w14:anchorId="1B7771B8">
          <v:shape id="_x0000_i1125" type="#_x0000_t75" style="width:12.1pt;height:18.45pt" o:ole="">
            <v:imagedata r:id="rId163" o:title=""/>
          </v:shape>
          <o:OLEObject Type="Embed" ProgID="Equation.AxMath" ShapeID="_x0000_i1125" DrawAspect="Content" ObjectID="_1662168604" r:id="rId204"/>
        </w:object>
      </w:r>
      <w:r w:rsidR="002610AD">
        <w:rPr>
          <w:rFonts w:hint="eastAsia"/>
        </w:rPr>
        <w:t>为第</w:t>
      </w:r>
      <w:r w:rsidR="002610AD" w:rsidRPr="00460F7F">
        <w:rPr>
          <w:position w:val="-12"/>
        </w:rPr>
        <w:object w:dxaOrig="135" w:dyaOrig="359" w14:anchorId="50525245">
          <v:shape id="_x0000_i1126" type="#_x0000_t75" style="width:6.9pt;height:18.45pt" o:ole="">
            <v:imagedata r:id="rId30" o:title=""/>
          </v:shape>
          <o:OLEObject Type="Embed" ProgID="Equation.AxMath" ShapeID="_x0000_i1126" DrawAspect="Content" ObjectID="_1662168605" r:id="rId205"/>
        </w:object>
      </w:r>
      <w:r w:rsidR="002610AD">
        <w:rPr>
          <w:rFonts w:hint="eastAsia"/>
        </w:rPr>
        <w:t>个变量。在</w:t>
      </w:r>
      <w:r w:rsidR="002610AD">
        <w:rPr>
          <w:rFonts w:hint="eastAsia"/>
        </w:rPr>
        <w:t>343</w:t>
      </w:r>
      <w:r w:rsidR="002610AD">
        <w:rPr>
          <w:rFonts w:hint="eastAsia"/>
        </w:rPr>
        <w:t>个变量中，</w:t>
      </w:r>
      <w:r w:rsidR="007B65DC">
        <w:rPr>
          <w:rFonts w:hint="eastAsia"/>
        </w:rPr>
        <w:t>需要约束其中</w:t>
      </w:r>
      <w:r w:rsidR="002610AD">
        <w:rPr>
          <w:rFonts w:hint="eastAsia"/>
        </w:rPr>
        <w:t>11</w:t>
      </w:r>
      <w:r w:rsidR="002610AD">
        <w:rPr>
          <w:rFonts w:hint="eastAsia"/>
        </w:rPr>
        <w:t>个</w:t>
      </w:r>
      <w:r w:rsidR="007B65DC">
        <w:rPr>
          <w:rFonts w:hint="eastAsia"/>
        </w:rPr>
        <w:t>涉及原料和产品性质的数据保持不变</w:t>
      </w:r>
      <w:r w:rsidR="002610AD">
        <w:rPr>
          <w:rFonts w:hint="eastAsia"/>
        </w:rPr>
        <w:t>，分别是</w:t>
      </w:r>
      <w:r w:rsidR="002610AD">
        <w:rPr>
          <w:rFonts w:hint="eastAsia"/>
        </w:rPr>
        <w:t>7</w:t>
      </w:r>
      <w:r w:rsidR="002610AD">
        <w:rPr>
          <w:rFonts w:hint="eastAsia"/>
        </w:rPr>
        <w:t>个原料性质</w:t>
      </w:r>
      <w:r w:rsidR="002610AD" w:rsidRPr="00347FEB">
        <w:rPr>
          <w:position w:val="-13"/>
        </w:rPr>
        <w:object w:dxaOrig="933" w:dyaOrig="379" w14:anchorId="012B0447">
          <v:shape id="_x0000_i1127" type="#_x0000_t75" style="width:46.65pt;height:19.6pt" o:ole="">
            <v:imagedata r:id="rId206" o:title=""/>
          </v:shape>
          <o:OLEObject Type="Embed" ProgID="Equation.AxMath" ShapeID="_x0000_i1127" DrawAspect="Content" ObjectID="_1662168606" r:id="rId207"/>
        </w:object>
      </w:r>
      <w:r w:rsidR="002610AD">
        <w:rPr>
          <w:rFonts w:hint="eastAsia"/>
        </w:rPr>
        <w:t>、</w:t>
      </w:r>
      <w:r w:rsidR="002610AD">
        <w:rPr>
          <w:rFonts w:hint="eastAsia"/>
        </w:rPr>
        <w:t>2</w:t>
      </w:r>
      <w:r w:rsidR="002610AD">
        <w:rPr>
          <w:rFonts w:hint="eastAsia"/>
        </w:rPr>
        <w:t>个待生吸附性质</w:t>
      </w:r>
      <w:r w:rsidR="002610AD" w:rsidRPr="00347FEB">
        <w:rPr>
          <w:position w:val="-13"/>
        </w:rPr>
        <w:object w:dxaOrig="1017" w:dyaOrig="379" w14:anchorId="6A4FB7C9">
          <v:shape id="_x0000_i1128" type="#_x0000_t75" style="width:50.7pt;height:19.6pt" o:ole="">
            <v:imagedata r:id="rId208" o:title=""/>
          </v:shape>
          <o:OLEObject Type="Embed" ProgID="Equation.AxMath" ShapeID="_x0000_i1128" DrawAspect="Content" ObjectID="_1662168607" r:id="rId209"/>
        </w:object>
      </w:r>
      <w:r w:rsidR="002610AD">
        <w:rPr>
          <w:rFonts w:hint="eastAsia"/>
        </w:rPr>
        <w:t>、</w:t>
      </w:r>
      <w:r w:rsidR="002610AD">
        <w:rPr>
          <w:rFonts w:hint="eastAsia"/>
        </w:rPr>
        <w:t>2</w:t>
      </w:r>
      <w:r w:rsidR="002610AD">
        <w:rPr>
          <w:rFonts w:hint="eastAsia"/>
        </w:rPr>
        <w:t>个再生吸附性质</w:t>
      </w:r>
      <w:r w:rsidR="002610AD" w:rsidRPr="00347FEB">
        <w:rPr>
          <w:position w:val="-13"/>
        </w:rPr>
        <w:object w:dxaOrig="1082" w:dyaOrig="379" w14:anchorId="0F4A895E">
          <v:shape id="_x0000_i1129" type="#_x0000_t75" style="width:53.55pt;height:19.6pt" o:ole="">
            <v:imagedata r:id="rId210" o:title=""/>
          </v:shape>
          <o:OLEObject Type="Embed" ProgID="Equation.AxMath" ShapeID="_x0000_i1129" DrawAspect="Content" ObjectID="_1662168608" r:id="rId211"/>
        </w:object>
      </w:r>
      <w:r w:rsidR="002610AD">
        <w:rPr>
          <w:rFonts w:hint="eastAsia"/>
        </w:rPr>
        <w:t>，且产品硫含量与其余变量之间</w:t>
      </w:r>
      <w:r w:rsidR="00535A17">
        <w:rPr>
          <w:rFonts w:hint="eastAsia"/>
        </w:rPr>
        <w:t>存在一定</w:t>
      </w:r>
      <w:r w:rsidR="002610AD">
        <w:rPr>
          <w:rFonts w:hint="eastAsia"/>
        </w:rPr>
        <w:t>相关关系，所以目标函数等价于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7E0E7D6B" w14:textId="77777777" w:rsidTr="00FF45CA">
        <w:tc>
          <w:tcPr>
            <w:tcW w:w="8080" w:type="dxa"/>
            <w:vAlign w:val="center"/>
          </w:tcPr>
          <w:p w14:paraId="43B05355" w14:textId="77777777" w:rsidR="002610AD" w:rsidRDefault="002610AD" w:rsidP="00FF45CA">
            <w:pPr>
              <w:pStyle w:val="6221"/>
              <w:ind w:firstLineChars="0" w:firstLine="0"/>
              <w:jc w:val="center"/>
            </w:pPr>
            <w:r>
              <w:t xml:space="preserve">        </w:t>
            </w:r>
            <w:r w:rsidR="006159C2" w:rsidRPr="00347FEB">
              <w:rPr>
                <w:position w:val="-32"/>
              </w:rPr>
              <w:object w:dxaOrig="2691" w:dyaOrig="765" w14:anchorId="398496F1">
                <v:shape id="_x0000_i1130" type="#_x0000_t75" style="width:134.8pt;height:38pt" o:ole="">
                  <v:imagedata r:id="rId212" o:title=""/>
                </v:shape>
                <o:OLEObject Type="Embed" ProgID="Equation.AxMath" ShapeID="_x0000_i1130" DrawAspect="Content" ObjectID="_1662168609" r:id="rId213"/>
              </w:object>
            </w:r>
          </w:p>
        </w:tc>
        <w:tc>
          <w:tcPr>
            <w:tcW w:w="1264" w:type="dxa"/>
            <w:vAlign w:val="center"/>
          </w:tcPr>
          <w:p w14:paraId="5E79B480" w14:textId="77777777" w:rsidR="002610AD" w:rsidRDefault="002610AD" w:rsidP="00FF45CA">
            <w:pPr>
              <w:pStyle w:val="6221"/>
              <w:ind w:firstLineChars="0" w:firstLine="0"/>
              <w:jc w:val="right"/>
            </w:pPr>
            <w:r>
              <w:rPr>
                <w:rFonts w:hint="eastAsia"/>
              </w:rPr>
              <w:t>（</w:t>
            </w:r>
            <w:r>
              <w:rPr>
                <w:rFonts w:hint="eastAsia"/>
              </w:rPr>
              <w:t>6.2</w:t>
            </w:r>
            <w:r>
              <w:rPr>
                <w:rFonts w:hint="eastAsia"/>
              </w:rPr>
              <w:t>）</w:t>
            </w:r>
          </w:p>
        </w:tc>
      </w:tr>
    </w:tbl>
    <w:p w14:paraId="0CEE79CB" w14:textId="70F145F0" w:rsidR="002610AD" w:rsidRDefault="002610AD" w:rsidP="002610AD">
      <w:pPr>
        <w:pStyle w:val="6221"/>
        <w:ind w:firstLineChars="0" w:firstLine="0"/>
      </w:pPr>
      <w:r>
        <w:rPr>
          <w:rFonts w:hint="eastAsia"/>
        </w:rPr>
        <w:t>式中，</w:t>
      </w:r>
      <w:r w:rsidRPr="00347FEB">
        <w:rPr>
          <w:position w:val="-12"/>
        </w:rPr>
        <w:object w:dxaOrig="264" w:dyaOrig="362" w14:anchorId="2E9F7371">
          <v:shape id="_x0000_i1131" type="#_x0000_t75" style="width:13.25pt;height:18.45pt" o:ole="">
            <v:imagedata r:id="rId214" o:title=""/>
          </v:shape>
          <o:OLEObject Type="Embed" ProgID="Equation.AxMath" ShapeID="_x0000_i1131" DrawAspect="Content" ObjectID="_1662168610" r:id="rId215"/>
        </w:object>
      </w:r>
      <w:r>
        <w:rPr>
          <w:rFonts w:hint="eastAsia"/>
        </w:rPr>
        <w:t>表示产品硫含量</w:t>
      </w:r>
      <w:r w:rsidR="00535A17">
        <w:rPr>
          <w:rFonts w:hint="eastAsia"/>
        </w:rPr>
        <w:t>；</w:t>
      </w:r>
      <w:r w:rsidRPr="00347FEB">
        <w:rPr>
          <w:position w:val="-12"/>
        </w:rPr>
        <w:object w:dxaOrig="1699" w:dyaOrig="373" w14:anchorId="361C925D">
          <v:shape id="_x0000_i1132" type="#_x0000_t75" style="width:85.25pt;height:19pt" o:ole="">
            <v:imagedata r:id="rId216" o:title=""/>
          </v:shape>
          <o:OLEObject Type="Embed" ProgID="Equation.AxMath" ShapeID="_x0000_i1132" DrawAspect="Content" ObjectID="_1662168611" r:id="rId217"/>
        </w:object>
      </w:r>
      <w:r>
        <w:rPr>
          <w:rFonts w:hint="eastAsia"/>
        </w:rPr>
        <w:t>表示</w:t>
      </w:r>
      <w:r>
        <w:rPr>
          <w:rFonts w:hint="eastAsia"/>
        </w:rPr>
        <w:t>331</w:t>
      </w:r>
      <w:r>
        <w:rPr>
          <w:rFonts w:hint="eastAsia"/>
        </w:rPr>
        <w:t>个操作变量。产品硫含量应满足约束条件</w:t>
      </w:r>
      <w:r w:rsidRPr="00347FEB">
        <w:rPr>
          <w:position w:val="-12"/>
        </w:rPr>
        <w:object w:dxaOrig="684" w:dyaOrig="362" w14:anchorId="0127CB3D">
          <v:shape id="_x0000_i1133" type="#_x0000_t75" style="width:34.55pt;height:18.45pt" o:ole="">
            <v:imagedata r:id="rId218" o:title=""/>
          </v:shape>
          <o:OLEObject Type="Embed" ProgID="Equation.AxMath" ShapeID="_x0000_i1133" DrawAspect="Content" ObjectID="_1662168612" r:id="rId219"/>
        </w:object>
      </w:r>
      <w:r w:rsidR="00535A17">
        <w:rPr>
          <w:rFonts w:hint="eastAsia"/>
        </w:rPr>
        <w:t>，本文采用逐步回归模型</w:t>
      </w:r>
      <w:r>
        <w:rPr>
          <w:rFonts w:hint="eastAsia"/>
        </w:rPr>
        <w:t>建立产品硫含量与其他变量之间的关系。</w:t>
      </w:r>
    </w:p>
    <w:p w14:paraId="33C32768" w14:textId="42D2A60E" w:rsidR="002610AD" w:rsidRDefault="002610AD" w:rsidP="002610AD">
      <w:pPr>
        <w:pStyle w:val="6221"/>
        <w:ind w:firstLine="480"/>
      </w:pPr>
      <w:r w:rsidRPr="00AE5AB4">
        <w:rPr>
          <w:rFonts w:hint="eastAsia"/>
        </w:rPr>
        <w:t>逐步回归的基本思想</w:t>
      </w:r>
      <w:r w:rsidR="00535A17">
        <w:rPr>
          <w:rFonts w:hint="eastAsia"/>
        </w:rPr>
        <w:t>是逐个引入自变量，每次引入对因变量最显著的自变量，并对方程中的已存在</w:t>
      </w:r>
      <w:r w:rsidRPr="00AE5AB4">
        <w:rPr>
          <w:rFonts w:hint="eastAsia"/>
        </w:rPr>
        <w:t>变量逐个进行检验，把不显著的变量逐个从方程中剔除，最终的回归方程中</w:t>
      </w:r>
      <w:r w:rsidRPr="00AE5AB4">
        <w:t>包含对因变量具有显著影响的变量，又剔除了对因变量影响不显著的变量。</w:t>
      </w:r>
      <w:r>
        <w:rPr>
          <w:rFonts w:hint="eastAsia"/>
        </w:rPr>
        <w:t>本文中逐步回归的因变量是产品硫含量，逐步回归的基本步骤如下：</w:t>
      </w:r>
    </w:p>
    <w:p w14:paraId="60CB7F45" w14:textId="77777777" w:rsidR="002610AD" w:rsidRDefault="002610AD" w:rsidP="002610AD">
      <w:pPr>
        <w:pStyle w:val="6221"/>
        <w:numPr>
          <w:ilvl w:val="0"/>
          <w:numId w:val="32"/>
        </w:numPr>
        <w:ind w:firstLineChars="0"/>
      </w:pPr>
      <w:r>
        <w:rPr>
          <w:rFonts w:hint="eastAsia"/>
        </w:rPr>
        <w:t>求取全部自变量的偏回归平方大小，从大到小依次引入回归方程；</w:t>
      </w:r>
    </w:p>
    <w:p w14:paraId="79DE66A2" w14:textId="0B2337F5" w:rsidR="002610AD" w:rsidRDefault="002610AD" w:rsidP="00906FBC">
      <w:pPr>
        <w:pStyle w:val="6221"/>
        <w:numPr>
          <w:ilvl w:val="0"/>
          <w:numId w:val="32"/>
        </w:numPr>
        <w:ind w:left="851" w:firstLineChars="0" w:hanging="371"/>
      </w:pPr>
      <w:r>
        <w:rPr>
          <w:rFonts w:hint="eastAsia"/>
        </w:rPr>
        <w:t>对回归方程所含全部变量进行检验，剔除不显著因素，直到回归方程中所含的所有</w:t>
      </w:r>
      <w:r w:rsidR="00906FBC">
        <w:rPr>
          <w:rFonts w:hint="eastAsia"/>
        </w:rPr>
        <w:t xml:space="preserve"> </w:t>
      </w:r>
      <w:r w:rsidR="00906FBC">
        <w:t xml:space="preserve">     </w:t>
      </w:r>
      <w:r>
        <w:rPr>
          <w:rFonts w:hint="eastAsia"/>
        </w:rPr>
        <w:t>变量对因变量的影响都显著时，才考虑引入新的变量；</w:t>
      </w:r>
    </w:p>
    <w:p w14:paraId="64145C9F" w14:textId="17A6FF20" w:rsidR="002610AD" w:rsidRDefault="002610AD" w:rsidP="002610AD">
      <w:pPr>
        <w:pStyle w:val="6221"/>
        <w:numPr>
          <w:ilvl w:val="0"/>
          <w:numId w:val="32"/>
        </w:numPr>
        <w:ind w:firstLineChars="0"/>
      </w:pPr>
      <w:r>
        <w:rPr>
          <w:rFonts w:hint="eastAsia"/>
        </w:rPr>
        <w:t>在剩余未选因素中，选出对因变量作用最大者，检验其显著性</w:t>
      </w:r>
      <w:r w:rsidR="00906FBC">
        <w:rPr>
          <w:rFonts w:hint="eastAsia"/>
        </w:rPr>
        <w:t>：</w:t>
      </w:r>
      <w:r>
        <w:rPr>
          <w:rFonts w:hint="eastAsia"/>
        </w:rPr>
        <w:t>若存在显著性，则引入回归方程，否则不引入；</w:t>
      </w:r>
    </w:p>
    <w:p w14:paraId="7C321EB1" w14:textId="77777777" w:rsidR="002610AD" w:rsidRDefault="002610AD" w:rsidP="002610AD">
      <w:pPr>
        <w:pStyle w:val="6221"/>
        <w:numPr>
          <w:ilvl w:val="0"/>
          <w:numId w:val="32"/>
        </w:numPr>
        <w:ind w:firstLineChars="0"/>
      </w:pPr>
      <w:r>
        <w:rPr>
          <w:rFonts w:hint="eastAsia"/>
        </w:rPr>
        <w:t>最终没有显著性因素可以引入，也没有不显著因素需要剔除，得到回归方程。</w:t>
      </w:r>
    </w:p>
    <w:p w14:paraId="721A6D78" w14:textId="5B697C18" w:rsidR="00C81FE9" w:rsidRDefault="00C81FE9" w:rsidP="00C81FE9">
      <w:pPr>
        <w:pStyle w:val="6221"/>
        <w:spacing w:beforeLines="50" w:before="156" w:afterLines="50" w:after="156"/>
        <w:ind w:firstLineChars="0" w:firstLine="0"/>
        <w:jc w:val="center"/>
      </w:pPr>
      <w:r>
        <w:object w:dxaOrig="6121" w:dyaOrig="7186" w14:anchorId="7AE69312">
          <v:shape id="_x0000_i1170" type="#_x0000_t75" style="width:285.1pt;height:333.5pt" o:ole="">
            <v:imagedata r:id="rId220" o:title=""/>
          </v:shape>
          <o:OLEObject Type="Embed" ProgID="Visio.Drawing.15" ShapeID="_x0000_i1170" DrawAspect="Content" ObjectID="_1662168613" r:id="rId221"/>
        </w:object>
      </w:r>
    </w:p>
    <w:p w14:paraId="3963E72F" w14:textId="5E75F962" w:rsidR="00C81FE9" w:rsidRDefault="00C81FE9" w:rsidP="00C81FE9">
      <w:pPr>
        <w:pStyle w:val="6222"/>
        <w:rPr>
          <w:rFonts w:hint="eastAsia"/>
        </w:rPr>
      </w:pPr>
      <w:r>
        <w:t>图</w:t>
      </w:r>
      <w:r>
        <w:t xml:space="preserve">6.2 </w:t>
      </w:r>
      <w:r>
        <w:t>逐步回归流程</w:t>
      </w:r>
    </w:p>
    <w:p w14:paraId="29D071D3" w14:textId="7AE437CE" w:rsidR="002610AD" w:rsidRDefault="00906FBC" w:rsidP="002610AD">
      <w:pPr>
        <w:pStyle w:val="6221"/>
        <w:spacing w:afterLines="50" w:after="156"/>
        <w:ind w:left="482" w:firstLineChars="0" w:firstLine="0"/>
      </w:pPr>
      <w:r>
        <w:rPr>
          <w:rFonts w:hint="eastAsia"/>
        </w:rPr>
        <w:lastRenderedPageBreak/>
        <w:t>求解得到回归方程为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2610AD" w14:paraId="3D0E344C" w14:textId="77777777" w:rsidTr="00FF45CA">
        <w:tc>
          <w:tcPr>
            <w:tcW w:w="8222" w:type="dxa"/>
            <w:vAlign w:val="center"/>
          </w:tcPr>
          <w:p w14:paraId="3CAB7981" w14:textId="77777777" w:rsidR="002610AD" w:rsidRDefault="002610AD" w:rsidP="00FF45CA">
            <w:pPr>
              <w:pStyle w:val="6221"/>
              <w:ind w:firstLineChars="0" w:firstLine="0"/>
              <w:jc w:val="center"/>
            </w:pPr>
            <w:r>
              <w:t xml:space="preserve">    </w:t>
            </w:r>
            <w:r w:rsidRPr="00347FEB">
              <w:rPr>
                <w:position w:val="-32"/>
              </w:rPr>
              <w:object w:dxaOrig="2093" w:dyaOrig="640" w14:anchorId="6EAC8147">
                <v:shape id="_x0000_i1134" type="#_x0000_t75" style="width:104.85pt;height:31.7pt" o:ole="">
                  <v:imagedata r:id="rId222" o:title=""/>
                </v:shape>
                <o:OLEObject Type="Embed" ProgID="Equation.AxMath" ShapeID="_x0000_i1134" DrawAspect="Content" ObjectID="_1662168614" r:id="rId223"/>
              </w:object>
            </w:r>
          </w:p>
        </w:tc>
        <w:tc>
          <w:tcPr>
            <w:tcW w:w="1122" w:type="dxa"/>
            <w:vAlign w:val="center"/>
          </w:tcPr>
          <w:p w14:paraId="19611924" w14:textId="77777777" w:rsidR="002610AD" w:rsidRDefault="002610AD" w:rsidP="00FF45CA">
            <w:pPr>
              <w:pStyle w:val="6221"/>
              <w:ind w:firstLineChars="0" w:firstLine="0"/>
              <w:jc w:val="right"/>
            </w:pPr>
            <w:r>
              <w:rPr>
                <w:rFonts w:hint="eastAsia"/>
              </w:rPr>
              <w:t>（</w:t>
            </w:r>
            <w:r>
              <w:rPr>
                <w:rFonts w:hint="eastAsia"/>
              </w:rPr>
              <w:t>6.3</w:t>
            </w:r>
            <w:r>
              <w:rPr>
                <w:rFonts w:hint="eastAsia"/>
              </w:rPr>
              <w:t>）</w:t>
            </w:r>
          </w:p>
        </w:tc>
      </w:tr>
    </w:tbl>
    <w:p w14:paraId="64F9269E" w14:textId="7AE4878A" w:rsidR="002610AD" w:rsidRDefault="002610AD" w:rsidP="002610AD">
      <w:pPr>
        <w:pStyle w:val="6221"/>
        <w:spacing w:afterLines="50" w:after="156"/>
        <w:ind w:firstLineChars="0" w:firstLine="0"/>
      </w:pPr>
      <w:r>
        <w:rPr>
          <w:rFonts w:hint="eastAsia"/>
        </w:rPr>
        <w:t>式中，</w:t>
      </w:r>
      <w:r w:rsidRPr="00347FEB">
        <w:rPr>
          <w:position w:val="-12"/>
        </w:rPr>
        <w:object w:dxaOrig="264" w:dyaOrig="362" w14:anchorId="6AE881BE">
          <v:shape id="_x0000_i1135" type="#_x0000_t75" style="width:13.25pt;height:18.45pt" o:ole="">
            <v:imagedata r:id="rId214" o:title=""/>
          </v:shape>
          <o:OLEObject Type="Embed" ProgID="Equation.AxMath" ShapeID="_x0000_i1135" DrawAspect="Content" ObjectID="_1662168615" r:id="rId224"/>
        </w:object>
      </w:r>
      <w:r w:rsidR="006B2600">
        <w:t>为</w:t>
      </w:r>
      <w:r>
        <w:rPr>
          <w:rFonts w:hint="eastAsia"/>
        </w:rPr>
        <w:t>预测的产品硫含量</w:t>
      </w:r>
      <w:r w:rsidR="00906FBC">
        <w:rPr>
          <w:rFonts w:hint="eastAsia"/>
        </w:rPr>
        <w:t>；</w:t>
      </w:r>
      <w:r w:rsidRPr="00347FEB">
        <w:rPr>
          <w:position w:val="-12"/>
        </w:rPr>
        <w:object w:dxaOrig="332" w:dyaOrig="362" w14:anchorId="74C652A0">
          <v:shape id="_x0000_i1136" type="#_x0000_t75" style="width:16.7pt;height:18.45pt" o:ole="">
            <v:imagedata r:id="rId225" o:title=""/>
          </v:shape>
          <o:OLEObject Type="Embed" ProgID="Equation.AxMath" ShapeID="_x0000_i1136" DrawAspect="Content" ObjectID="_1662168616" r:id="rId226"/>
        </w:object>
      </w:r>
      <w:r w:rsidR="006B2600">
        <w:t>为</w:t>
      </w:r>
      <w:r>
        <w:rPr>
          <w:rFonts w:hint="eastAsia"/>
        </w:rPr>
        <w:t>回归方程的常数项</w:t>
      </w:r>
      <w:r w:rsidR="006B2600">
        <w:rPr>
          <w:rFonts w:hint="eastAsia"/>
        </w:rPr>
        <w:t>；</w:t>
      </w:r>
      <w:r w:rsidRPr="00347FEB">
        <w:rPr>
          <w:position w:val="-12"/>
        </w:rPr>
        <w:object w:dxaOrig="336" w:dyaOrig="362" w14:anchorId="775CC706">
          <v:shape id="_x0000_i1137" type="#_x0000_t75" style="width:16.7pt;height:18.45pt" o:ole="">
            <v:imagedata r:id="rId227" o:title=""/>
          </v:shape>
          <o:OLEObject Type="Embed" ProgID="Equation.AxMath" ShapeID="_x0000_i1137" DrawAspect="Content" ObjectID="_1662168617" r:id="rId228"/>
        </w:object>
      </w:r>
      <w:r w:rsidR="006B2600">
        <w:t>为</w:t>
      </w:r>
      <w:r>
        <w:rPr>
          <w:rFonts w:hint="eastAsia"/>
        </w:rPr>
        <w:t>回归方程的系数</w:t>
      </w:r>
      <w:r w:rsidR="006B2600">
        <w:rPr>
          <w:rFonts w:hint="eastAsia"/>
        </w:rPr>
        <w:t>。</w:t>
      </w:r>
      <w:r>
        <w:rPr>
          <w:rFonts w:hint="eastAsia"/>
        </w:rPr>
        <w:t>为了保持与目标函数变量的序号一致，上述回归方程的自变量集采用了不连续集合表示，</w:t>
      </w:r>
      <w:r w:rsidRPr="00347FEB">
        <w:rPr>
          <w:position w:val="-12"/>
        </w:rPr>
        <w:object w:dxaOrig="7447" w:dyaOrig="373" w14:anchorId="3D4C179B">
          <v:shape id="_x0000_i1138" type="#_x0000_t75" style="width:372.1pt;height:19pt" o:ole="">
            <v:imagedata r:id="rId229" o:title=""/>
          </v:shape>
          <o:OLEObject Type="Embed" ProgID="Equation.AxMath" ShapeID="_x0000_i1138" DrawAspect="Content" ObjectID="_1662168618" r:id="rId230"/>
        </w:object>
      </w:r>
      <w:r>
        <w:rPr>
          <w:rFonts w:hint="eastAsia"/>
        </w:rPr>
        <w:t>，即共有</w:t>
      </w:r>
      <w:r>
        <w:rPr>
          <w:rFonts w:hint="eastAsia"/>
        </w:rPr>
        <w:t>15</w:t>
      </w:r>
      <w:r>
        <w:rPr>
          <w:rFonts w:hint="eastAsia"/>
        </w:rPr>
        <w:t>个变量与产品硫含量有关，其中包含序号为</w:t>
      </w:r>
      <w:r w:rsidRPr="00347FEB">
        <w:rPr>
          <w:position w:val="-12"/>
        </w:rPr>
        <w:object w:dxaOrig="605" w:dyaOrig="359" w14:anchorId="2B327AD7">
          <v:shape id="_x0000_i1139" type="#_x0000_t75" style="width:29.95pt;height:18.45pt" o:ole="">
            <v:imagedata r:id="rId231" o:title=""/>
          </v:shape>
          <o:OLEObject Type="Embed" ProgID="Equation.AxMath" ShapeID="_x0000_i1139" DrawAspect="Content" ObjectID="_1662168619" r:id="rId232"/>
        </w:object>
      </w:r>
      <w:r>
        <w:rPr>
          <w:rFonts w:hint="eastAsia"/>
        </w:rPr>
        <w:t>的变量是不变的原料性质，可划分为常数项，将回归方程的系数带入方程：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8"/>
        <w:gridCol w:w="1274"/>
      </w:tblGrid>
      <w:tr w:rsidR="002610AD" w14:paraId="4A8758D6" w14:textId="77777777" w:rsidTr="00FF45CA">
        <w:tc>
          <w:tcPr>
            <w:tcW w:w="7598" w:type="dxa"/>
            <w:vAlign w:val="center"/>
          </w:tcPr>
          <w:p w14:paraId="454B6187" w14:textId="64A9C656" w:rsidR="002610AD" w:rsidRDefault="00A407F4" w:rsidP="00A407F4">
            <w:pPr>
              <w:pStyle w:val="6221"/>
              <w:adjustRightInd w:val="0"/>
              <w:ind w:firstLineChars="0" w:firstLine="0"/>
            </w:pPr>
            <w:r>
              <w:t xml:space="preserve">  </w:t>
            </w:r>
            <w:r w:rsidR="008A23E5" w:rsidRPr="00680C42">
              <w:rPr>
                <w:position w:val="-114"/>
              </w:rPr>
              <w:object w:dxaOrig="7075" w:dyaOrig="2431" w14:anchorId="4A9F424D">
                <v:shape id="_x0000_i1140" type="#_x0000_t75" style="width:354.25pt;height:122.1pt" o:ole="">
                  <v:imagedata r:id="rId233" o:title=""/>
                </v:shape>
                <o:OLEObject Type="Embed" ProgID="Equation.AxMath" ShapeID="_x0000_i1140" DrawAspect="Content" ObjectID="_1662168620" r:id="rId234"/>
              </w:object>
            </w:r>
          </w:p>
        </w:tc>
        <w:tc>
          <w:tcPr>
            <w:tcW w:w="1274" w:type="dxa"/>
            <w:vAlign w:val="center"/>
          </w:tcPr>
          <w:p w14:paraId="77E9419F" w14:textId="77777777" w:rsidR="002610AD" w:rsidRDefault="002610AD" w:rsidP="009C278C">
            <w:pPr>
              <w:pStyle w:val="6221"/>
              <w:adjustRightInd w:val="0"/>
              <w:ind w:firstLineChars="0" w:firstLine="0"/>
              <w:jc w:val="right"/>
            </w:pPr>
            <w:r>
              <w:rPr>
                <w:rFonts w:hint="eastAsia"/>
              </w:rPr>
              <w:t>（</w:t>
            </w:r>
            <w:r>
              <w:rPr>
                <w:rFonts w:hint="eastAsia"/>
              </w:rPr>
              <w:t>6.4</w:t>
            </w:r>
            <w:r>
              <w:rPr>
                <w:rFonts w:hint="eastAsia"/>
              </w:rPr>
              <w:t>）</w:t>
            </w:r>
          </w:p>
        </w:tc>
      </w:tr>
    </w:tbl>
    <w:p w14:paraId="4567EF1F" w14:textId="77777777" w:rsidR="002610AD" w:rsidRDefault="002610AD" w:rsidP="002610AD">
      <w:pPr>
        <w:pStyle w:val="6221"/>
        <w:spacing w:afterLines="50" w:after="156"/>
        <w:ind w:firstLineChars="0" w:firstLine="0"/>
      </w:pPr>
      <w:r>
        <w:rPr>
          <w:rFonts w:hint="eastAsia"/>
        </w:rPr>
        <w:t>将产品硫含量的回归方程带入到目标函数中，去掉常数项后，目标函数可等价为：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06"/>
      </w:tblGrid>
      <w:tr w:rsidR="002610AD" w14:paraId="66B854BC" w14:textId="77777777" w:rsidTr="00FF45CA">
        <w:trPr>
          <w:jc w:val="center"/>
        </w:trPr>
        <w:tc>
          <w:tcPr>
            <w:tcW w:w="7938" w:type="dxa"/>
            <w:vAlign w:val="center"/>
          </w:tcPr>
          <w:p w14:paraId="3F4D48E3" w14:textId="77777777" w:rsidR="002610AD" w:rsidRDefault="002610AD" w:rsidP="00FF45CA">
            <w:pPr>
              <w:pStyle w:val="6221"/>
              <w:ind w:firstLineChars="0" w:firstLine="0"/>
              <w:jc w:val="center"/>
            </w:pPr>
            <w:r>
              <w:t xml:space="preserve">          </w:t>
            </w:r>
            <w:r w:rsidR="007D381D" w:rsidRPr="00347FEB">
              <w:rPr>
                <w:position w:val="-32"/>
              </w:rPr>
              <w:object w:dxaOrig="2896" w:dyaOrig="765" w14:anchorId="5ABF66A7">
                <v:shape id="_x0000_i1141" type="#_x0000_t75" style="width:145.15pt;height:38pt" o:ole="">
                  <v:imagedata r:id="rId235" o:title=""/>
                </v:shape>
                <o:OLEObject Type="Embed" ProgID="Equation.AxMath" ShapeID="_x0000_i1141" DrawAspect="Content" ObjectID="_1662168621" r:id="rId236"/>
              </w:object>
            </w:r>
          </w:p>
        </w:tc>
        <w:tc>
          <w:tcPr>
            <w:tcW w:w="1406" w:type="dxa"/>
            <w:vAlign w:val="center"/>
          </w:tcPr>
          <w:p w14:paraId="12F1F107" w14:textId="77777777" w:rsidR="002610AD" w:rsidRDefault="002610AD" w:rsidP="00FF45CA">
            <w:pPr>
              <w:pStyle w:val="6221"/>
              <w:ind w:firstLineChars="0" w:firstLine="0"/>
              <w:jc w:val="right"/>
            </w:pPr>
            <w:r>
              <w:rPr>
                <w:rFonts w:hint="eastAsia"/>
              </w:rPr>
              <w:t>（</w:t>
            </w:r>
            <w:r>
              <w:rPr>
                <w:rFonts w:hint="eastAsia"/>
              </w:rPr>
              <w:t>6.5</w:t>
            </w:r>
            <w:r>
              <w:rPr>
                <w:rFonts w:hint="eastAsia"/>
              </w:rPr>
              <w:t>）</w:t>
            </w:r>
          </w:p>
        </w:tc>
      </w:tr>
    </w:tbl>
    <w:p w14:paraId="48979D2B" w14:textId="22CAADB7" w:rsidR="002610AD" w:rsidRDefault="00A407F4" w:rsidP="002610AD">
      <w:pPr>
        <w:pStyle w:val="6221"/>
        <w:adjustRightInd w:val="0"/>
        <w:spacing w:beforeLines="50" w:before="156"/>
        <w:ind w:firstLineChars="0" w:firstLine="0"/>
        <w:rPr>
          <w:rFonts w:hint="eastAsia"/>
        </w:rPr>
      </w:pPr>
      <w:r>
        <w:rPr>
          <w:rFonts w:hint="eastAsia"/>
        </w:rPr>
        <w:t>式中，</w:t>
      </w:r>
      <w:r w:rsidRPr="00347FEB">
        <w:rPr>
          <w:position w:val="-12"/>
        </w:rPr>
        <w:object w:dxaOrig="6924" w:dyaOrig="373" w14:anchorId="1033E22A">
          <v:shape id="_x0000_i1171" type="#_x0000_t75" style="width:346.2pt;height:19pt" o:ole="">
            <v:imagedata r:id="rId237" o:title=""/>
          </v:shape>
          <o:OLEObject Type="Embed" ProgID="Equation.AxMath" ShapeID="_x0000_i1171" DrawAspect="Content" ObjectID="_1662168622" r:id="rId238"/>
        </w:object>
      </w:r>
      <w:r>
        <w:t>；</w:t>
      </w:r>
      <w:r>
        <w:rPr>
          <w:rFonts w:hint="eastAsia"/>
        </w:rPr>
        <w:t>集合</w:t>
      </w:r>
      <w:r w:rsidRPr="00347FEB">
        <w:rPr>
          <w:position w:val="-12"/>
        </w:rPr>
        <w:object w:dxaOrig="239" w:dyaOrig="359" w14:anchorId="31781ECE">
          <v:shape id="_x0000_i1172" type="#_x0000_t75" style="width:12.1pt;height:18.45pt" o:ole="">
            <v:imagedata r:id="rId239" o:title=""/>
          </v:shape>
          <o:OLEObject Type="Embed" ProgID="Equation.AxMath" ShapeID="_x0000_i1172" DrawAspect="Content" ObjectID="_1662168623" r:id="rId240"/>
        </w:object>
      </w:r>
      <w:r>
        <w:rPr>
          <w:rFonts w:hint="eastAsia"/>
        </w:rPr>
        <w:t>为集合</w:t>
      </w:r>
      <w:r w:rsidRPr="00347FEB">
        <w:rPr>
          <w:position w:val="-12"/>
        </w:rPr>
        <w:object w:dxaOrig="231" w:dyaOrig="359" w14:anchorId="68428B7E">
          <v:shape id="_x0000_i1173" type="#_x0000_t75" style="width:11.5pt;height:18.45pt" o:ole="">
            <v:imagedata r:id="rId241" o:title=""/>
          </v:shape>
          <o:OLEObject Type="Embed" ProgID="Equation.AxMath" ShapeID="_x0000_i1173" DrawAspect="Content" ObjectID="_1662168624" r:id="rId242"/>
        </w:object>
      </w:r>
      <w:r>
        <w:rPr>
          <w:rFonts w:hint="eastAsia"/>
        </w:rPr>
        <w:t>的子集，即集合</w:t>
      </w:r>
      <w:r w:rsidRPr="00347FEB">
        <w:rPr>
          <w:position w:val="-12"/>
        </w:rPr>
        <w:object w:dxaOrig="231" w:dyaOrig="359" w14:anchorId="5BEE45A0">
          <v:shape id="_x0000_i1174" type="#_x0000_t75" style="width:11.5pt;height:18.45pt" o:ole="">
            <v:imagedata r:id="rId241" o:title=""/>
          </v:shape>
          <o:OLEObject Type="Embed" ProgID="Equation.AxMath" ShapeID="_x0000_i1174" DrawAspect="Content" ObjectID="_1662168625" r:id="rId243"/>
        </w:object>
      </w:r>
      <w:r>
        <w:rPr>
          <w:rFonts w:hint="eastAsia"/>
        </w:rPr>
        <w:t>去掉常数项</w:t>
      </w:r>
      <w:r w:rsidRPr="00347FEB">
        <w:rPr>
          <w:position w:val="-12"/>
        </w:rPr>
        <w:object w:dxaOrig="605" w:dyaOrig="359" w14:anchorId="5EF1F7B2">
          <v:shape id="_x0000_i1175" type="#_x0000_t75" style="width:29.95pt;height:18.45pt" o:ole="">
            <v:imagedata r:id="rId231" o:title=""/>
          </v:shape>
          <o:OLEObject Type="Embed" ProgID="Equation.AxMath" ShapeID="_x0000_i1175" DrawAspect="Content" ObjectID="_1662168626" r:id="rId244"/>
        </w:object>
      </w:r>
      <w:r>
        <w:rPr>
          <w:rFonts w:hint="eastAsia"/>
        </w:rPr>
        <w:t>后的集合</w:t>
      </w:r>
      <w:r w:rsidR="00706ADC">
        <w:rPr>
          <w:rFonts w:hint="eastAsia"/>
        </w:rPr>
        <w:t>。</w:t>
      </w:r>
    </w:p>
    <w:p w14:paraId="5EC5E995" w14:textId="77777777" w:rsidR="002610AD" w:rsidRDefault="002610AD" w:rsidP="002610AD">
      <w:pPr>
        <w:pStyle w:val="6224"/>
        <w:spacing w:before="312" w:after="156"/>
      </w:pPr>
      <w:r>
        <w:rPr>
          <w:rFonts w:hint="eastAsia"/>
        </w:rPr>
        <w:t>6.2.2</w:t>
      </w:r>
      <w:r>
        <w:rPr>
          <w:rFonts w:hint="eastAsia"/>
        </w:rPr>
        <w:t>约束条件</w:t>
      </w:r>
    </w:p>
    <w:p w14:paraId="51F5EB08" w14:textId="77777777" w:rsidR="00927503" w:rsidRDefault="002610AD" w:rsidP="005D2F3D">
      <w:pPr>
        <w:pStyle w:val="6221"/>
        <w:ind w:firstLine="480"/>
      </w:pPr>
      <w:r>
        <w:rPr>
          <w:rFonts w:hint="eastAsia"/>
        </w:rPr>
        <w:t>题目给出了</w:t>
      </w:r>
      <w:r>
        <w:rPr>
          <w:rFonts w:hint="eastAsia"/>
        </w:rPr>
        <w:t>2</w:t>
      </w:r>
      <w:r>
        <w:rPr>
          <w:rFonts w:hint="eastAsia"/>
        </w:rPr>
        <w:t>个约束条件，分别是对产品硫含量和操作变量的约束。</w:t>
      </w:r>
    </w:p>
    <w:p w14:paraId="45D0AB54" w14:textId="6AC46842" w:rsidR="00927503" w:rsidRDefault="00927503" w:rsidP="00927503">
      <w:pPr>
        <w:pStyle w:val="6221"/>
        <w:numPr>
          <w:ilvl w:val="0"/>
          <w:numId w:val="41"/>
        </w:numPr>
        <w:ind w:firstLineChars="0"/>
      </w:pPr>
      <w:r>
        <w:t>对产品硫含量的约束</w:t>
      </w:r>
    </w:p>
    <w:p w14:paraId="0E18B9DF" w14:textId="24BF8EFD" w:rsidR="002610AD" w:rsidRPr="00347FEB" w:rsidRDefault="002610AD" w:rsidP="005D2F3D">
      <w:pPr>
        <w:pStyle w:val="6221"/>
        <w:ind w:firstLine="480"/>
      </w:pPr>
      <w:r w:rsidRPr="00347FEB">
        <w:rPr>
          <w:rFonts w:hint="eastAsia"/>
        </w:rPr>
        <w:t>目标函数的优化要在产品硫含量不大于</w:t>
      </w:r>
      <w:r w:rsidRPr="00347FEB">
        <w:rPr>
          <w:rFonts w:hint="eastAsia"/>
        </w:rPr>
        <w:t>5ug</w:t>
      </w:r>
      <w:r w:rsidRPr="00347FEB">
        <w:t>/g</w:t>
      </w:r>
      <w:r w:rsidRPr="00347FEB">
        <w:t>的前提下，</w:t>
      </w:r>
      <w:r w:rsidRPr="00347FEB">
        <w:rPr>
          <w:rFonts w:hint="eastAsia"/>
        </w:rPr>
        <w:t>产品硫含量会受到其他变量的影响，根据逐步回归可知，产品硫含量受到</w:t>
      </w:r>
      <w:r w:rsidRPr="00347FEB">
        <w:rPr>
          <w:rFonts w:hint="eastAsia"/>
        </w:rPr>
        <w:t>2</w:t>
      </w:r>
      <w:r w:rsidRPr="00347FEB">
        <w:rPr>
          <w:rFonts w:hint="eastAsia"/>
        </w:rPr>
        <w:t>个原料变量、</w:t>
      </w:r>
      <w:r w:rsidRPr="00347FEB">
        <w:rPr>
          <w:rFonts w:hint="eastAsia"/>
        </w:rPr>
        <w:t>13</w:t>
      </w:r>
      <w:r w:rsidRPr="00347FEB">
        <w:rPr>
          <w:rFonts w:hint="eastAsia"/>
        </w:rPr>
        <w:t>个操作变量影响</w:t>
      </w:r>
      <w:r w:rsidR="009B161D">
        <w:rPr>
          <w:rFonts w:hint="eastAsia"/>
        </w:rPr>
        <w:t>，其约束条件表达式为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3EADB91D" w14:textId="77777777" w:rsidTr="00FF45CA">
        <w:tc>
          <w:tcPr>
            <w:tcW w:w="8217" w:type="dxa"/>
            <w:vAlign w:val="center"/>
          </w:tcPr>
          <w:p w14:paraId="659F5788" w14:textId="77777777" w:rsidR="002610AD" w:rsidRDefault="002610AD" w:rsidP="00FF45CA">
            <w:pPr>
              <w:pStyle w:val="6221"/>
              <w:ind w:firstLineChars="0" w:firstLine="0"/>
              <w:jc w:val="center"/>
            </w:pPr>
            <w:r>
              <w:t xml:space="preserve">         </w:t>
            </w:r>
            <w:r w:rsidRPr="00347FEB">
              <w:rPr>
                <w:position w:val="-32"/>
              </w:rPr>
              <w:object w:dxaOrig="2513" w:dyaOrig="640" w14:anchorId="40A913FD">
                <v:shape id="_x0000_i1142" type="#_x0000_t75" style="width:125pt;height:31.7pt" o:ole="">
                  <v:imagedata r:id="rId245" o:title=""/>
                </v:shape>
                <o:OLEObject Type="Embed" ProgID="Equation.AxMath" ShapeID="_x0000_i1142" DrawAspect="Content" ObjectID="_1662168627" r:id="rId246"/>
              </w:object>
            </w:r>
          </w:p>
        </w:tc>
        <w:tc>
          <w:tcPr>
            <w:tcW w:w="1127" w:type="dxa"/>
            <w:vAlign w:val="center"/>
          </w:tcPr>
          <w:p w14:paraId="2CEDED1A" w14:textId="77777777" w:rsidR="002610AD" w:rsidRDefault="002610AD" w:rsidP="00FF45CA">
            <w:pPr>
              <w:pStyle w:val="6221"/>
              <w:ind w:firstLineChars="0" w:firstLine="0"/>
              <w:jc w:val="right"/>
            </w:pPr>
            <w:r>
              <w:rPr>
                <w:rFonts w:hint="eastAsia"/>
              </w:rPr>
              <w:t>（</w:t>
            </w:r>
            <w:r>
              <w:rPr>
                <w:rFonts w:hint="eastAsia"/>
              </w:rPr>
              <w:t>6.6</w:t>
            </w:r>
            <w:r>
              <w:rPr>
                <w:rFonts w:hint="eastAsia"/>
              </w:rPr>
              <w:t>）</w:t>
            </w:r>
          </w:p>
        </w:tc>
      </w:tr>
    </w:tbl>
    <w:p w14:paraId="7149A1C9" w14:textId="48441800" w:rsidR="00927503" w:rsidRDefault="00927503" w:rsidP="00927503">
      <w:pPr>
        <w:pStyle w:val="6221"/>
        <w:numPr>
          <w:ilvl w:val="0"/>
          <w:numId w:val="41"/>
        </w:numPr>
        <w:spacing w:beforeLines="50" w:before="156"/>
        <w:ind w:firstLineChars="0"/>
      </w:pPr>
      <w:r>
        <w:t>对操作变量步进值的约束</w:t>
      </w:r>
    </w:p>
    <w:p w14:paraId="29A36FFE" w14:textId="0816FEDE" w:rsidR="002610AD" w:rsidRPr="009B161D" w:rsidRDefault="002610AD" w:rsidP="009B161D">
      <w:pPr>
        <w:pStyle w:val="6221"/>
        <w:ind w:firstLine="480"/>
      </w:pPr>
      <w:r w:rsidRPr="009B161D">
        <w:rPr>
          <w:rFonts w:hint="eastAsia"/>
        </w:rPr>
        <w:t>根据操作变量信息，操作变量只能在各自的取值范围内变化，且为了防止避免实际操作过程中大幅度调整所带来的波动，每个操作变量都</w:t>
      </w:r>
      <w:r w:rsidR="008A23E5">
        <w:rPr>
          <w:rFonts w:hint="eastAsia"/>
        </w:rPr>
        <w:t>设有步进值</w:t>
      </w:r>
      <w:r w:rsidR="009B161D" w:rsidRPr="009B161D">
        <w:rPr>
          <w:position w:val="-12"/>
        </w:rPr>
        <w:object w:dxaOrig="256" w:dyaOrig="359" w14:anchorId="31709BC4">
          <v:shape id="_x0000_i1143" type="#_x0000_t75" style="width:12.65pt;height:18.45pt" o:ole="">
            <v:imagedata r:id="rId193" o:title=""/>
          </v:shape>
          <o:OLEObject Type="Embed" ProgID="Equation.AxMath" ShapeID="_x0000_i1143" DrawAspect="Content" ObjectID="_1662168628" r:id="rId247"/>
        </w:object>
      </w:r>
      <w:r w:rsidRPr="009B161D">
        <w:rPr>
          <w:rFonts w:hint="eastAsia"/>
        </w:rPr>
        <w:t>，即每个操作变量每次允许的调整幅度，优化的过程只允许以每次步进</w:t>
      </w:r>
      <w:r w:rsidR="009B161D" w:rsidRPr="009B161D">
        <w:rPr>
          <w:position w:val="-12"/>
        </w:rPr>
        <w:object w:dxaOrig="256" w:dyaOrig="359" w14:anchorId="48147349">
          <v:shape id="_x0000_i1144" type="#_x0000_t75" style="width:12.65pt;height:18.45pt" o:ole="">
            <v:imagedata r:id="rId193" o:title=""/>
          </v:shape>
          <o:OLEObject Type="Embed" ProgID="Equation.AxMath" ShapeID="_x0000_i1144" DrawAspect="Content" ObjectID="_1662168629" r:id="rId248"/>
        </w:object>
      </w:r>
      <w:r w:rsidRPr="009B161D">
        <w:rPr>
          <w:rFonts w:hint="eastAsia"/>
        </w:rPr>
        <w:t>值的方式对操作变量进行调整</w:t>
      </w:r>
      <w:r w:rsidR="009B161D">
        <w:rPr>
          <w:rFonts w:hint="eastAsia"/>
        </w:rPr>
        <w:t>，其表达式为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7E8947CA" w14:textId="77777777" w:rsidTr="00FF45CA">
        <w:tc>
          <w:tcPr>
            <w:tcW w:w="8217" w:type="dxa"/>
            <w:vAlign w:val="center"/>
          </w:tcPr>
          <w:p w14:paraId="7E0C30AC" w14:textId="77777777" w:rsidR="002610AD" w:rsidRDefault="002610AD" w:rsidP="00FF45CA">
            <w:pPr>
              <w:pStyle w:val="6221"/>
              <w:ind w:firstLineChars="0" w:firstLine="0"/>
              <w:jc w:val="center"/>
            </w:pPr>
            <w:r>
              <w:t xml:space="preserve">       </w:t>
            </w:r>
            <w:r w:rsidR="00BA6B04" w:rsidRPr="00E30230">
              <w:rPr>
                <w:position w:val="-12"/>
              </w:rPr>
              <w:object w:dxaOrig="3292" w:dyaOrig="362" w14:anchorId="5397A37E">
                <v:shape id="_x0000_i1145" type="#_x0000_t75" style="width:164.75pt;height:18.45pt" o:ole="">
                  <v:imagedata r:id="rId249" o:title=""/>
                </v:shape>
                <o:OLEObject Type="Embed" ProgID="Equation.AxMath" ShapeID="_x0000_i1145" DrawAspect="Content" ObjectID="_1662168630" r:id="rId250"/>
              </w:object>
            </w:r>
          </w:p>
        </w:tc>
        <w:tc>
          <w:tcPr>
            <w:tcW w:w="1127" w:type="dxa"/>
            <w:vAlign w:val="center"/>
          </w:tcPr>
          <w:p w14:paraId="34B428AD" w14:textId="77777777" w:rsidR="002610AD" w:rsidRDefault="002610AD" w:rsidP="00FF45CA">
            <w:pPr>
              <w:pStyle w:val="6221"/>
              <w:ind w:firstLineChars="0" w:firstLine="0"/>
              <w:jc w:val="right"/>
            </w:pPr>
            <w:r>
              <w:rPr>
                <w:rFonts w:hint="eastAsia"/>
              </w:rPr>
              <w:t>（</w:t>
            </w:r>
            <w:r>
              <w:rPr>
                <w:rFonts w:hint="eastAsia"/>
              </w:rPr>
              <w:t>6.7</w:t>
            </w:r>
            <w:r>
              <w:rPr>
                <w:rFonts w:hint="eastAsia"/>
              </w:rPr>
              <w:t>）</w:t>
            </w:r>
          </w:p>
        </w:tc>
      </w:tr>
    </w:tbl>
    <w:p w14:paraId="73941381" w14:textId="77777777" w:rsidR="002610AD" w:rsidRDefault="002610AD" w:rsidP="002610AD">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55D8AA17" w14:textId="77777777" w:rsidTr="00FF45CA">
        <w:tc>
          <w:tcPr>
            <w:tcW w:w="8217" w:type="dxa"/>
            <w:vAlign w:val="center"/>
          </w:tcPr>
          <w:p w14:paraId="12BD3746" w14:textId="77777777" w:rsidR="002610AD" w:rsidRDefault="002610AD" w:rsidP="00354D98">
            <w:pPr>
              <w:pStyle w:val="6221"/>
              <w:ind w:firstLine="480"/>
              <w:jc w:val="center"/>
            </w:pPr>
            <w:r>
              <w:t xml:space="preserve">   </w:t>
            </w:r>
            <w:r w:rsidR="00BA6B04" w:rsidRPr="00BA6B04">
              <w:rPr>
                <w:position w:val="-12"/>
              </w:rPr>
              <w:object w:dxaOrig="4856" w:dyaOrig="362" w14:anchorId="7B67E8CB">
                <v:shape id="_x0000_i1146" type="#_x0000_t75" style="width:243.05pt;height:18.45pt" o:ole="">
                  <v:imagedata r:id="rId251" o:title=""/>
                </v:shape>
                <o:OLEObject Type="Embed" ProgID="Equation.AxMath" ShapeID="_x0000_i1146" DrawAspect="Content" ObjectID="_1662168631" r:id="rId252"/>
              </w:object>
            </w:r>
          </w:p>
        </w:tc>
        <w:tc>
          <w:tcPr>
            <w:tcW w:w="1127" w:type="dxa"/>
            <w:vAlign w:val="center"/>
          </w:tcPr>
          <w:p w14:paraId="7FFE3232" w14:textId="77777777" w:rsidR="002610AD" w:rsidRDefault="002610AD" w:rsidP="00FF45CA">
            <w:pPr>
              <w:pStyle w:val="6221"/>
              <w:ind w:firstLineChars="0" w:firstLine="0"/>
              <w:jc w:val="right"/>
            </w:pPr>
            <w:r>
              <w:rPr>
                <w:rFonts w:hint="eastAsia"/>
              </w:rPr>
              <w:t>（</w:t>
            </w:r>
            <w:r>
              <w:rPr>
                <w:rFonts w:hint="eastAsia"/>
              </w:rPr>
              <w:t>6.8</w:t>
            </w:r>
            <w:r>
              <w:rPr>
                <w:rFonts w:hint="eastAsia"/>
              </w:rPr>
              <w:t>）</w:t>
            </w:r>
          </w:p>
        </w:tc>
      </w:tr>
    </w:tbl>
    <w:p w14:paraId="74020CFE" w14:textId="3253733B" w:rsidR="002610AD" w:rsidRDefault="00B8515C" w:rsidP="002610AD">
      <w:pPr>
        <w:pStyle w:val="6221"/>
        <w:spacing w:beforeLines="50" w:before="156"/>
        <w:ind w:firstLineChars="0" w:firstLine="0"/>
      </w:pPr>
      <w:r>
        <w:lastRenderedPageBreak/>
        <w:t>式中，</w:t>
      </w:r>
      <w:r w:rsidR="000D0117" w:rsidRPr="0064044A">
        <w:rPr>
          <w:position w:val="-12"/>
        </w:rPr>
        <w:object w:dxaOrig="264" w:dyaOrig="362" w14:anchorId="5C5AB3A6">
          <v:shape id="_x0000_i1147" type="#_x0000_t75" style="width:13.25pt;height:18.45pt" o:ole="">
            <v:imagedata r:id="rId253" o:title=""/>
          </v:shape>
          <o:OLEObject Type="Embed" ProgID="Equation.AxMath" ShapeID="_x0000_i1147" DrawAspect="Content" ObjectID="_1662168632" r:id="rId254"/>
        </w:object>
      </w:r>
      <w:r w:rsidR="002610AD">
        <w:rPr>
          <w:rFonts w:hint="eastAsia"/>
        </w:rPr>
        <w:t>表示产品硫含量</w:t>
      </w:r>
      <w:r>
        <w:rPr>
          <w:rFonts w:hint="eastAsia"/>
        </w:rPr>
        <w:t>；</w:t>
      </w:r>
      <w:r w:rsidR="00BA6B04" w:rsidRPr="008F70CA">
        <w:rPr>
          <w:position w:val="-12"/>
        </w:rPr>
        <w:object w:dxaOrig="351" w:dyaOrig="362" w14:anchorId="1EAAC38B">
          <v:shape id="_x0000_i1148" type="#_x0000_t75" style="width:17.3pt;height:18.45pt" o:ole="">
            <v:imagedata r:id="rId255" o:title=""/>
          </v:shape>
          <o:OLEObject Type="Embed" ProgID="Equation.AxMath" ShapeID="_x0000_i1148" DrawAspect="Content" ObjectID="_1662168633" r:id="rId256"/>
        </w:object>
      </w:r>
      <w:r w:rsidR="002610AD">
        <w:rPr>
          <w:rFonts w:hint="eastAsia"/>
        </w:rPr>
        <w:t>表示第</w:t>
      </w:r>
      <w:r w:rsidR="002610AD" w:rsidRPr="008F70CA">
        <w:rPr>
          <w:position w:val="-12"/>
        </w:rPr>
        <w:object w:dxaOrig="171" w:dyaOrig="359" w14:anchorId="181C75FA">
          <v:shape id="_x0000_i1149" type="#_x0000_t75" style="width:8.05pt;height:18.45pt" o:ole="">
            <v:imagedata r:id="rId32" o:title=""/>
          </v:shape>
          <o:OLEObject Type="Embed" ProgID="Equation.AxMath" ShapeID="_x0000_i1149" DrawAspect="Content" ObjectID="_1662168634" r:id="rId257"/>
        </w:object>
      </w:r>
      <w:r w:rsidR="002610AD">
        <w:rPr>
          <w:rFonts w:hint="eastAsia"/>
        </w:rPr>
        <w:t>个样本、第</w:t>
      </w:r>
      <w:r w:rsidR="002610AD" w:rsidRPr="008F70CA">
        <w:rPr>
          <w:position w:val="-12"/>
        </w:rPr>
        <w:object w:dxaOrig="135" w:dyaOrig="359" w14:anchorId="16E6C06E">
          <v:shape id="_x0000_i1150" type="#_x0000_t75" style="width:6.9pt;height:18.45pt" o:ole="">
            <v:imagedata r:id="rId30" o:title=""/>
          </v:shape>
          <o:OLEObject Type="Embed" ProgID="Equation.AxMath" ShapeID="_x0000_i1150" DrawAspect="Content" ObjectID="_1662168635" r:id="rId258"/>
        </w:object>
      </w:r>
      <w:r w:rsidR="002610AD">
        <w:rPr>
          <w:rFonts w:hint="eastAsia"/>
        </w:rPr>
        <w:t>个变量</w:t>
      </w:r>
      <w:r w:rsidR="00FF45CA">
        <w:rPr>
          <w:rFonts w:hint="eastAsia"/>
        </w:rPr>
        <w:t>；</w:t>
      </w:r>
      <w:r w:rsidR="00BA6B04" w:rsidRPr="008F70CA">
        <w:rPr>
          <w:position w:val="-12"/>
        </w:rPr>
        <w:object w:dxaOrig="514" w:dyaOrig="362" w14:anchorId="2D70EFD0">
          <v:shape id="_x0000_i1151" type="#_x0000_t75" style="width:25.9pt;height:18.45pt" o:ole="">
            <v:imagedata r:id="rId259" o:title=""/>
          </v:shape>
          <o:OLEObject Type="Embed" ProgID="Equation.AxMath" ShapeID="_x0000_i1151" DrawAspect="Content" ObjectID="_1662168636" r:id="rId260"/>
        </w:object>
      </w:r>
      <w:r w:rsidR="002610AD">
        <w:rPr>
          <w:rFonts w:hint="eastAsia"/>
        </w:rPr>
        <w:t>表示第</w:t>
      </w:r>
      <w:r w:rsidR="002610AD" w:rsidRPr="008F70CA">
        <w:rPr>
          <w:position w:val="-12"/>
        </w:rPr>
        <w:object w:dxaOrig="135" w:dyaOrig="359" w14:anchorId="60ACCCB6">
          <v:shape id="_x0000_i1152" type="#_x0000_t75" style="width:6.9pt;height:18.45pt" o:ole="">
            <v:imagedata r:id="rId30" o:title=""/>
          </v:shape>
          <o:OLEObject Type="Embed" ProgID="Equation.AxMath" ShapeID="_x0000_i1152" DrawAspect="Content" ObjectID="_1662168637" r:id="rId261"/>
        </w:object>
      </w:r>
      <w:r w:rsidR="002610AD">
        <w:rPr>
          <w:rFonts w:hint="eastAsia"/>
        </w:rPr>
        <w:t>个变量的最小取值范围</w:t>
      </w:r>
      <w:r>
        <w:rPr>
          <w:rFonts w:hint="eastAsia"/>
        </w:rPr>
        <w:t>；</w:t>
      </w:r>
      <w:r w:rsidR="002610AD" w:rsidRPr="008F70CA">
        <w:rPr>
          <w:position w:val="-12"/>
        </w:rPr>
        <w:object w:dxaOrig="544" w:dyaOrig="362" w14:anchorId="60364D43">
          <v:shape id="_x0000_i1153" type="#_x0000_t75" style="width:27.05pt;height:18.45pt" o:ole="">
            <v:imagedata r:id="rId51" o:title=""/>
          </v:shape>
          <o:OLEObject Type="Embed" ProgID="Equation.AxMath" ShapeID="_x0000_i1153" DrawAspect="Content" ObjectID="_1662168638" r:id="rId262"/>
        </w:object>
      </w:r>
      <w:r w:rsidR="002610AD">
        <w:rPr>
          <w:rFonts w:hint="eastAsia"/>
        </w:rPr>
        <w:t>表示第</w:t>
      </w:r>
      <w:r w:rsidR="002610AD" w:rsidRPr="008F70CA">
        <w:rPr>
          <w:position w:val="-12"/>
        </w:rPr>
        <w:object w:dxaOrig="135" w:dyaOrig="359" w14:anchorId="1E3EF9CE">
          <v:shape id="_x0000_i1154" type="#_x0000_t75" style="width:6.9pt;height:18.45pt" o:ole="">
            <v:imagedata r:id="rId30" o:title=""/>
          </v:shape>
          <o:OLEObject Type="Embed" ProgID="Equation.AxMath" ShapeID="_x0000_i1154" DrawAspect="Content" ObjectID="_1662168639" r:id="rId263"/>
        </w:object>
      </w:r>
      <w:r w:rsidR="002610AD">
        <w:rPr>
          <w:rFonts w:hint="eastAsia"/>
        </w:rPr>
        <w:t>个变量的最大取值范围</w:t>
      </w:r>
      <w:r>
        <w:rPr>
          <w:rFonts w:hint="eastAsia"/>
        </w:rPr>
        <w:t>；</w:t>
      </w:r>
      <w:r w:rsidR="002610AD" w:rsidRPr="008F70CA">
        <w:rPr>
          <w:position w:val="-12"/>
        </w:rPr>
        <w:object w:dxaOrig="245" w:dyaOrig="362" w14:anchorId="71020DFA">
          <v:shape id="_x0000_i1155" type="#_x0000_t75" style="width:12.1pt;height:18.45pt" o:ole="">
            <v:imagedata r:id="rId54" o:title=""/>
          </v:shape>
          <o:OLEObject Type="Embed" ProgID="Equation.AxMath" ShapeID="_x0000_i1155" DrawAspect="Content" ObjectID="_1662168640" r:id="rId264"/>
        </w:object>
      </w:r>
      <w:r w:rsidR="002610AD">
        <w:rPr>
          <w:rFonts w:hint="eastAsia"/>
        </w:rPr>
        <w:t>表示第</w:t>
      </w:r>
      <w:r w:rsidR="002610AD" w:rsidRPr="008F70CA">
        <w:rPr>
          <w:position w:val="-12"/>
        </w:rPr>
        <w:object w:dxaOrig="135" w:dyaOrig="359" w14:anchorId="76DF2E39">
          <v:shape id="_x0000_i1156" type="#_x0000_t75" style="width:6.9pt;height:18.45pt" o:ole="">
            <v:imagedata r:id="rId30" o:title=""/>
          </v:shape>
          <o:OLEObject Type="Embed" ProgID="Equation.AxMath" ShapeID="_x0000_i1156" DrawAspect="Content" ObjectID="_1662168641" r:id="rId265"/>
        </w:object>
      </w:r>
      <w:r w:rsidR="002610AD">
        <w:rPr>
          <w:rFonts w:hint="eastAsia"/>
        </w:rPr>
        <w:t>个变量的步进次数</w:t>
      </w:r>
      <w:r>
        <w:rPr>
          <w:rFonts w:hint="eastAsia"/>
        </w:rPr>
        <w:t>；</w:t>
      </w:r>
      <w:r w:rsidR="002610AD" w:rsidRPr="008F70CA">
        <w:rPr>
          <w:position w:val="-12"/>
        </w:rPr>
        <w:object w:dxaOrig="304" w:dyaOrig="362" w14:anchorId="6AFD2B07">
          <v:shape id="_x0000_i1157" type="#_x0000_t75" style="width:15pt;height:18.45pt" o:ole="">
            <v:imagedata r:id="rId57" o:title=""/>
          </v:shape>
          <o:OLEObject Type="Embed" ProgID="Equation.AxMath" ShapeID="_x0000_i1157" DrawAspect="Content" ObjectID="_1662168642" r:id="rId266"/>
        </w:object>
      </w:r>
      <w:r w:rsidR="002610AD">
        <w:rPr>
          <w:rFonts w:hint="eastAsia"/>
        </w:rPr>
        <w:t>表示第</w:t>
      </w:r>
      <w:r w:rsidR="002610AD" w:rsidRPr="008F70CA">
        <w:rPr>
          <w:position w:val="-12"/>
        </w:rPr>
        <w:object w:dxaOrig="135" w:dyaOrig="359" w14:anchorId="0D68A228">
          <v:shape id="_x0000_i1158" type="#_x0000_t75" style="width:6.9pt;height:18.45pt" o:ole="">
            <v:imagedata r:id="rId30" o:title=""/>
          </v:shape>
          <o:OLEObject Type="Embed" ProgID="Equation.AxMath" ShapeID="_x0000_i1158" DrawAspect="Content" ObjectID="_1662168643" r:id="rId267"/>
        </w:object>
      </w:r>
      <w:r w:rsidR="002610AD">
        <w:rPr>
          <w:rFonts w:hint="eastAsia"/>
        </w:rPr>
        <w:t>个变量的步进值</w:t>
      </w:r>
      <w:r>
        <w:rPr>
          <w:rFonts w:hint="eastAsia"/>
        </w:rPr>
        <w:t>；</w:t>
      </w:r>
      <w:r w:rsidR="002610AD" w:rsidRPr="00C351B3">
        <w:rPr>
          <w:position w:val="-12"/>
        </w:rPr>
        <w:object w:dxaOrig="179" w:dyaOrig="359" w14:anchorId="0221A0B1">
          <v:shape id="_x0000_i1159" type="#_x0000_t75" style="width:8.65pt;height:18.45pt" o:ole="">
            <v:imagedata r:id="rId64" o:title=""/>
          </v:shape>
          <o:OLEObject Type="Embed" ProgID="Equation.AxMath" ShapeID="_x0000_i1159" DrawAspect="Content" ObjectID="_1662168644" r:id="rId268"/>
        </w:object>
      </w:r>
      <w:r w:rsidR="002610AD">
        <w:rPr>
          <w:rFonts w:hint="eastAsia"/>
        </w:rPr>
        <w:t>表示样本的个数。</w:t>
      </w:r>
    </w:p>
    <w:p w14:paraId="0DB967E9" w14:textId="77777777" w:rsidR="002610AD" w:rsidRDefault="002610AD" w:rsidP="002610AD">
      <w:pPr>
        <w:pStyle w:val="6224"/>
        <w:spacing w:before="312" w:after="156"/>
      </w:pPr>
      <w:r>
        <w:rPr>
          <w:rFonts w:hint="eastAsia"/>
        </w:rPr>
        <w:t>6.2.3</w:t>
      </w:r>
      <w:r>
        <w:rPr>
          <w:rFonts w:hint="eastAsia"/>
        </w:rPr>
        <w:t>得出模型</w:t>
      </w:r>
    </w:p>
    <w:p w14:paraId="1CD3FE09" w14:textId="77777777" w:rsidR="002610AD" w:rsidRDefault="002610AD" w:rsidP="002610AD">
      <w:pPr>
        <w:pStyle w:val="6221"/>
        <w:ind w:firstLine="480"/>
      </w:pPr>
      <w:r w:rsidRPr="00347FEB">
        <w:rPr>
          <w:rFonts w:hint="eastAsia"/>
        </w:rPr>
        <w:t>经过整理，得出优化模型：</w:t>
      </w:r>
    </w:p>
    <w:tbl>
      <w:tblPr>
        <w:tblStyle w:val="a7"/>
        <w:tblW w:w="9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8515C" w14:paraId="5644EB30" w14:textId="77777777" w:rsidTr="007D381D">
        <w:trPr>
          <w:jc w:val="center"/>
        </w:trPr>
        <w:tc>
          <w:tcPr>
            <w:tcW w:w="8348" w:type="dxa"/>
            <w:vAlign w:val="center"/>
          </w:tcPr>
          <w:p w14:paraId="256353FC" w14:textId="156F26C5" w:rsidR="00B8515C" w:rsidRDefault="00B8515C" w:rsidP="007D381D">
            <w:pPr>
              <w:pStyle w:val="6221"/>
              <w:ind w:firstLineChars="0" w:firstLine="0"/>
              <w:jc w:val="center"/>
            </w:pPr>
            <w:r w:rsidRPr="00347FEB">
              <w:rPr>
                <w:position w:val="-32"/>
              </w:rPr>
              <w:object w:dxaOrig="3098" w:dyaOrig="765" w14:anchorId="159230E5">
                <v:shape id="_x0000_i1160" type="#_x0000_t75" style="width:154.35pt;height:38pt" o:ole="">
                  <v:imagedata r:id="rId269" o:title=""/>
                </v:shape>
                <o:OLEObject Type="Embed" ProgID="Equation.AxMath" ShapeID="_x0000_i1160" DrawAspect="Content" ObjectID="_1662168645" r:id="rId270"/>
              </w:object>
            </w:r>
          </w:p>
          <w:p w14:paraId="79A4DBA2" w14:textId="47FA02A4" w:rsidR="00B8515C" w:rsidRDefault="00B8515C" w:rsidP="007D381D">
            <w:pPr>
              <w:pStyle w:val="6221"/>
              <w:ind w:firstLineChars="0" w:firstLine="0"/>
              <w:jc w:val="center"/>
            </w:pPr>
            <w:r w:rsidRPr="00347FEB">
              <w:rPr>
                <w:position w:val="-78"/>
              </w:rPr>
              <w:object w:dxaOrig="4406" w:dyaOrig="1712" w14:anchorId="7FFDD5A4">
                <v:shape id="_x0000_i1161" type="#_x0000_t75" style="width:220.05pt;height:85.8pt" o:ole="">
                  <v:imagedata r:id="rId271" o:title=""/>
                </v:shape>
                <o:OLEObject Type="Embed" ProgID="Equation.AxMath" ShapeID="_x0000_i1161" DrawAspect="Content" ObjectID="_1662168646" r:id="rId272"/>
              </w:object>
            </w:r>
          </w:p>
        </w:tc>
        <w:tc>
          <w:tcPr>
            <w:tcW w:w="996" w:type="dxa"/>
            <w:vAlign w:val="center"/>
          </w:tcPr>
          <w:p w14:paraId="1FC150C9" w14:textId="6D77B068" w:rsidR="00B8515C" w:rsidRDefault="00B8515C" w:rsidP="007D381D">
            <w:pPr>
              <w:pStyle w:val="6221"/>
              <w:ind w:firstLineChars="0" w:firstLine="0"/>
              <w:jc w:val="right"/>
            </w:pPr>
            <w:r>
              <w:rPr>
                <w:rFonts w:hint="eastAsia"/>
              </w:rPr>
              <w:t>（</w:t>
            </w:r>
            <w:r w:rsidR="007D381D">
              <w:rPr>
                <w:rFonts w:hint="eastAsia"/>
              </w:rPr>
              <w:t>6.</w:t>
            </w:r>
            <w:r w:rsidR="007D381D">
              <w:t>9</w:t>
            </w:r>
            <w:r>
              <w:rPr>
                <w:rFonts w:hint="eastAsia"/>
              </w:rPr>
              <w:t>）</w:t>
            </w:r>
          </w:p>
        </w:tc>
      </w:tr>
    </w:tbl>
    <w:p w14:paraId="47958568" w14:textId="1CEAEBD7" w:rsidR="002610AD" w:rsidRDefault="002610AD" w:rsidP="002610AD">
      <w:pPr>
        <w:pStyle w:val="6221"/>
        <w:spacing w:beforeLines="50" w:before="156"/>
        <w:ind w:firstLine="480"/>
      </w:pPr>
      <w:r w:rsidRPr="00347FEB">
        <w:rPr>
          <w:rFonts w:hint="eastAsia"/>
        </w:rPr>
        <w:t>分析该模型可知，共有</w:t>
      </w:r>
      <w:r w:rsidRPr="00347FEB">
        <w:rPr>
          <w:rFonts w:hint="eastAsia"/>
        </w:rPr>
        <w:t>331</w:t>
      </w:r>
      <w:r w:rsidRPr="00347FEB">
        <w:rPr>
          <w:rFonts w:hint="eastAsia"/>
        </w:rPr>
        <w:t>个连续型变量</w:t>
      </w:r>
      <w:r w:rsidRPr="00347FEB">
        <w:rPr>
          <w:position w:val="-12"/>
        </w:rPr>
        <w:object w:dxaOrig="236" w:dyaOrig="362" w14:anchorId="2223169C">
          <v:shape id="_x0000_i1162" type="#_x0000_t75" style="width:12.1pt;height:18.45pt" o:ole="">
            <v:imagedata r:id="rId163" o:title=""/>
          </v:shape>
          <o:OLEObject Type="Embed" ProgID="Equation.AxMath" ShapeID="_x0000_i1162" DrawAspect="Content" ObjectID="_1662168647" r:id="rId273"/>
        </w:object>
      </w:r>
      <w:r w:rsidRPr="00347FEB">
        <w:t>，对应</w:t>
      </w:r>
      <w:r w:rsidRPr="00347FEB">
        <w:t>331</w:t>
      </w:r>
      <w:r w:rsidRPr="00347FEB">
        <w:t>个整数变量</w:t>
      </w:r>
      <w:r w:rsidRPr="00347FEB">
        <w:rPr>
          <w:position w:val="-12"/>
        </w:rPr>
        <w:object w:dxaOrig="245" w:dyaOrig="362" w14:anchorId="37271479">
          <v:shape id="_x0000_i1163" type="#_x0000_t75" style="width:12.1pt;height:18.45pt" o:ole="">
            <v:imagedata r:id="rId54" o:title=""/>
          </v:shape>
          <o:OLEObject Type="Embed" ProgID="Equation.AxMath" ShapeID="_x0000_i1163" DrawAspect="Content" ObjectID="_1662168648" r:id="rId274"/>
        </w:object>
      </w:r>
      <w:r w:rsidR="0020045C">
        <w:t>，</w:t>
      </w:r>
      <w:r w:rsidRPr="00347FEB">
        <w:t>该模型为整数线性模型</w:t>
      </w:r>
      <w:r>
        <w:rPr>
          <w:rFonts w:hint="eastAsia"/>
        </w:rPr>
        <w:t>，约束条件有两种，共有</w:t>
      </w:r>
      <w:r>
        <w:rPr>
          <w:rFonts w:hint="eastAsia"/>
        </w:rPr>
        <w:t>633</w:t>
      </w:r>
      <w:r>
        <w:rPr>
          <w:rFonts w:hint="eastAsia"/>
        </w:rPr>
        <w:t>个不等式约束，</w:t>
      </w:r>
      <w:r>
        <w:rPr>
          <w:rFonts w:hint="eastAsia"/>
        </w:rPr>
        <w:t>331</w:t>
      </w:r>
      <w:r>
        <w:rPr>
          <w:rFonts w:hint="eastAsia"/>
        </w:rPr>
        <w:t>个等式约束。</w:t>
      </w:r>
    </w:p>
    <w:p w14:paraId="4E2BAEB6" w14:textId="77777777" w:rsidR="002610AD" w:rsidRDefault="002610AD" w:rsidP="002610AD">
      <w:pPr>
        <w:pStyle w:val="6224"/>
        <w:spacing w:before="312" w:after="156"/>
      </w:pPr>
      <w:r>
        <w:rPr>
          <w:rFonts w:hint="eastAsia"/>
        </w:rPr>
        <w:t>6.2.4</w:t>
      </w:r>
      <w:r>
        <w:rPr>
          <w:rFonts w:hint="eastAsia"/>
        </w:rPr>
        <w:t>模型简化</w:t>
      </w:r>
    </w:p>
    <w:p w14:paraId="7CDA6457" w14:textId="77777777" w:rsidR="002610AD" w:rsidRDefault="002610AD" w:rsidP="002610AD">
      <w:pPr>
        <w:pStyle w:val="6221"/>
        <w:ind w:firstLine="480"/>
      </w:pPr>
      <w:r>
        <w:rPr>
          <w:rFonts w:hint="eastAsia"/>
        </w:rPr>
        <w:t>为进一步简化模型，可将等式约束代入目标函数：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27C9380F" w14:textId="77777777" w:rsidTr="00FF45CA">
        <w:tc>
          <w:tcPr>
            <w:tcW w:w="8789" w:type="dxa"/>
            <w:vAlign w:val="center"/>
          </w:tcPr>
          <w:p w14:paraId="614850D8" w14:textId="77777777" w:rsidR="002610AD" w:rsidRDefault="002610AD" w:rsidP="00FF45CA">
            <w:pPr>
              <w:pStyle w:val="6221"/>
              <w:ind w:firstLineChars="0" w:firstLine="0"/>
              <w:jc w:val="center"/>
            </w:pPr>
            <w:r>
              <w:t xml:space="preserve">            </w:t>
            </w:r>
            <w:r w:rsidRPr="00347FEB">
              <w:rPr>
                <w:position w:val="-32"/>
              </w:rPr>
              <w:object w:dxaOrig="4602" w:dyaOrig="765" w14:anchorId="71492977">
                <v:shape id="_x0000_i1164" type="#_x0000_t75" style="width:230.4pt;height:38pt" o:ole="">
                  <v:imagedata r:id="rId275" o:title=""/>
                </v:shape>
                <o:OLEObject Type="Embed" ProgID="Equation.AxMath" ShapeID="_x0000_i1164" DrawAspect="Content" ObjectID="_1662168649" r:id="rId276"/>
              </w:object>
            </w:r>
          </w:p>
        </w:tc>
        <w:tc>
          <w:tcPr>
            <w:tcW w:w="565" w:type="dxa"/>
            <w:vAlign w:val="center"/>
          </w:tcPr>
          <w:p w14:paraId="2E525665" w14:textId="684F4591" w:rsidR="002610AD" w:rsidRDefault="002610AD" w:rsidP="007D381D">
            <w:pPr>
              <w:pStyle w:val="6221"/>
              <w:ind w:firstLineChars="0" w:firstLine="0"/>
              <w:jc w:val="right"/>
            </w:pPr>
            <w:r>
              <w:rPr>
                <w:rFonts w:hint="eastAsia"/>
              </w:rPr>
              <w:t>（</w:t>
            </w:r>
            <w:r>
              <w:rPr>
                <w:rFonts w:hint="eastAsia"/>
              </w:rPr>
              <w:t>6.</w:t>
            </w:r>
            <w:r w:rsidR="007D381D">
              <w:t>10</w:t>
            </w:r>
            <w:r>
              <w:rPr>
                <w:rFonts w:hint="eastAsia"/>
              </w:rPr>
              <w:t>）</w:t>
            </w:r>
          </w:p>
        </w:tc>
      </w:tr>
    </w:tbl>
    <w:p w14:paraId="6D786958" w14:textId="674C7EF0" w:rsidR="002610AD" w:rsidRDefault="002610AD" w:rsidP="009C278C">
      <w:pPr>
        <w:pStyle w:val="6221"/>
        <w:spacing w:beforeLines="50" w:before="156"/>
        <w:ind w:firstLineChars="0" w:firstLine="0"/>
      </w:pPr>
      <w:r>
        <w:rPr>
          <w:rFonts w:hint="eastAsia"/>
        </w:rPr>
        <w:t>常数项不影响优化，将上式最小化，可等价为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6"/>
        <w:gridCol w:w="1108"/>
      </w:tblGrid>
      <w:tr w:rsidR="002610AD" w14:paraId="0C6E0C8E" w14:textId="77777777" w:rsidTr="00FF45CA">
        <w:tc>
          <w:tcPr>
            <w:tcW w:w="8789" w:type="dxa"/>
            <w:vAlign w:val="center"/>
          </w:tcPr>
          <w:p w14:paraId="3F6E4343" w14:textId="77777777" w:rsidR="002610AD" w:rsidRDefault="002610AD" w:rsidP="00FF45CA">
            <w:pPr>
              <w:pStyle w:val="6221"/>
              <w:ind w:firstLineChars="0" w:firstLine="0"/>
              <w:jc w:val="center"/>
            </w:pPr>
            <w:r>
              <w:t xml:space="preserve"> </w:t>
            </w:r>
            <w:r w:rsidRPr="00347FEB">
              <w:rPr>
                <w:position w:val="-32"/>
              </w:rPr>
              <w:object w:dxaOrig="3221" w:dyaOrig="765" w14:anchorId="1EC8AD53">
                <v:shape id="_x0000_i1165" type="#_x0000_t75" style="width:160.7pt;height:38pt" o:ole="">
                  <v:imagedata r:id="rId277" o:title=""/>
                </v:shape>
                <o:OLEObject Type="Embed" ProgID="Equation.AxMath" ShapeID="_x0000_i1165" DrawAspect="Content" ObjectID="_1662168650" r:id="rId278"/>
              </w:object>
            </w:r>
          </w:p>
        </w:tc>
        <w:tc>
          <w:tcPr>
            <w:tcW w:w="555" w:type="dxa"/>
            <w:vAlign w:val="center"/>
          </w:tcPr>
          <w:p w14:paraId="04174992" w14:textId="4A04AC15" w:rsidR="002610AD" w:rsidRDefault="002610AD" w:rsidP="007D381D">
            <w:pPr>
              <w:pStyle w:val="6221"/>
              <w:ind w:firstLineChars="0" w:firstLine="0"/>
              <w:jc w:val="right"/>
            </w:pPr>
            <w:r>
              <w:rPr>
                <w:rFonts w:hint="eastAsia"/>
              </w:rPr>
              <w:t>（</w:t>
            </w:r>
            <w:r>
              <w:rPr>
                <w:rFonts w:hint="eastAsia"/>
              </w:rPr>
              <w:t>6.</w:t>
            </w:r>
            <w:r w:rsidR="007D381D">
              <w:t>11</w:t>
            </w:r>
            <w:r>
              <w:rPr>
                <w:rFonts w:hint="eastAsia"/>
              </w:rPr>
              <w:t>）</w:t>
            </w:r>
          </w:p>
        </w:tc>
      </w:tr>
    </w:tbl>
    <w:p w14:paraId="74E464FF" w14:textId="515A93E9" w:rsidR="002610AD" w:rsidRDefault="009C278C" w:rsidP="009C278C">
      <w:pPr>
        <w:pStyle w:val="6221"/>
        <w:spacing w:beforeLines="50" w:before="156"/>
        <w:ind w:firstLineChars="0" w:firstLine="0"/>
      </w:pPr>
      <w:r>
        <w:rPr>
          <w:rFonts w:hint="eastAsia"/>
        </w:rPr>
        <w:t>代入约束条件可得</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6A49B4B3" w14:textId="77777777" w:rsidTr="00FF45CA">
        <w:trPr>
          <w:jc w:val="center"/>
        </w:trPr>
        <w:tc>
          <w:tcPr>
            <w:tcW w:w="8931" w:type="dxa"/>
            <w:vAlign w:val="center"/>
          </w:tcPr>
          <w:p w14:paraId="79037A6D" w14:textId="77777777" w:rsidR="002610AD" w:rsidRDefault="002610AD" w:rsidP="00FF45CA">
            <w:pPr>
              <w:pStyle w:val="6221"/>
              <w:ind w:firstLineChars="0" w:firstLine="0"/>
              <w:jc w:val="center"/>
            </w:pPr>
            <w:r>
              <w:t xml:space="preserve">     </w:t>
            </w:r>
            <w:r w:rsidR="00354D98" w:rsidRPr="00354D98">
              <w:rPr>
                <w:position w:val="-52"/>
              </w:rPr>
              <w:object w:dxaOrig="3518" w:dyaOrig="1185" w14:anchorId="13ADFCA2">
                <v:shape id="_x0000_i1177" type="#_x0000_t75" style="width:176.25pt;height:59.35pt" o:ole="">
                  <v:imagedata r:id="rId279" o:title=""/>
                </v:shape>
                <o:OLEObject Type="Embed" ProgID="Equation.AxMath" ShapeID="_x0000_i1177" DrawAspect="Content" ObjectID="_1662168651" r:id="rId280"/>
              </w:object>
            </w:r>
          </w:p>
        </w:tc>
        <w:tc>
          <w:tcPr>
            <w:tcW w:w="413" w:type="dxa"/>
            <w:vAlign w:val="center"/>
          </w:tcPr>
          <w:p w14:paraId="157CA81A" w14:textId="326A138C" w:rsidR="002610AD" w:rsidRDefault="002610AD" w:rsidP="007D381D">
            <w:pPr>
              <w:pStyle w:val="6221"/>
              <w:ind w:firstLineChars="0" w:firstLine="0"/>
              <w:jc w:val="right"/>
            </w:pPr>
            <w:r>
              <w:rPr>
                <w:rFonts w:hint="eastAsia"/>
              </w:rPr>
              <w:t>（</w:t>
            </w:r>
            <w:r>
              <w:rPr>
                <w:rFonts w:hint="eastAsia"/>
              </w:rPr>
              <w:t>6.1</w:t>
            </w:r>
            <w:r w:rsidR="007D381D">
              <w:t>2</w:t>
            </w:r>
            <w:r>
              <w:rPr>
                <w:rFonts w:hint="eastAsia"/>
              </w:rPr>
              <w:t>）</w:t>
            </w:r>
          </w:p>
        </w:tc>
      </w:tr>
    </w:tbl>
    <w:p w14:paraId="088C75BE" w14:textId="7BA30DD6" w:rsidR="002610AD" w:rsidRDefault="009C278C" w:rsidP="009C798F">
      <w:pPr>
        <w:pStyle w:val="6221"/>
        <w:spacing w:beforeLines="50" w:before="156"/>
        <w:ind w:firstLineChars="0" w:firstLine="0"/>
      </w:pPr>
      <w:r>
        <w:rPr>
          <w:rFonts w:hint="eastAsia"/>
        </w:rPr>
        <w:t>综上所述，模型可等价为</w:t>
      </w:r>
      <w:r w:rsidR="002610AD">
        <w:t xml:space="preserve">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7D381D" w14:paraId="25CF8291" w14:textId="77777777" w:rsidTr="009C278C">
        <w:trPr>
          <w:jc w:val="center"/>
        </w:trPr>
        <w:tc>
          <w:tcPr>
            <w:tcW w:w="8217" w:type="dxa"/>
            <w:vAlign w:val="center"/>
          </w:tcPr>
          <w:p w14:paraId="16A0066B" w14:textId="77777777" w:rsidR="007D381D" w:rsidRDefault="007D381D" w:rsidP="009C278C">
            <w:pPr>
              <w:pStyle w:val="6221"/>
              <w:ind w:firstLineChars="0" w:firstLine="0"/>
              <w:jc w:val="center"/>
            </w:pPr>
            <w:r w:rsidRPr="00347FEB">
              <w:rPr>
                <w:position w:val="-32"/>
              </w:rPr>
              <w:object w:dxaOrig="3185" w:dyaOrig="765" w14:anchorId="182C5BCF">
                <v:shape id="_x0000_i1166" type="#_x0000_t75" style="width:159pt;height:38pt" o:ole="">
                  <v:imagedata r:id="rId281" o:title=""/>
                </v:shape>
                <o:OLEObject Type="Embed" ProgID="Equation.AxMath" ShapeID="_x0000_i1166" DrawAspect="Content" ObjectID="_1662168652" r:id="rId282"/>
              </w:object>
            </w:r>
          </w:p>
          <w:p w14:paraId="71D0C6F8" w14:textId="0BB72100" w:rsidR="007D381D" w:rsidRDefault="007D381D" w:rsidP="0020045C">
            <w:pPr>
              <w:pStyle w:val="6221"/>
              <w:ind w:firstLineChars="300" w:firstLine="720"/>
              <w:jc w:val="center"/>
            </w:pPr>
            <w:r w:rsidRPr="00347FEB">
              <w:rPr>
                <w:position w:val="-52"/>
              </w:rPr>
              <w:object w:dxaOrig="5473" w:dyaOrig="1185" w14:anchorId="3FE33D65">
                <v:shape id="_x0000_i1167" type="#_x0000_t75" style="width:273.6pt;height:59.35pt" o:ole="">
                  <v:imagedata r:id="rId283" o:title=""/>
                </v:shape>
                <o:OLEObject Type="Embed" ProgID="Equation.AxMath" ShapeID="_x0000_i1167" DrawAspect="Content" ObjectID="_1662168653" r:id="rId284"/>
              </w:object>
            </w:r>
          </w:p>
        </w:tc>
        <w:tc>
          <w:tcPr>
            <w:tcW w:w="1127" w:type="dxa"/>
            <w:vAlign w:val="center"/>
          </w:tcPr>
          <w:p w14:paraId="716E0C01" w14:textId="2C0A3791" w:rsidR="007D381D" w:rsidRDefault="007D381D" w:rsidP="009C278C">
            <w:pPr>
              <w:pStyle w:val="6221"/>
              <w:ind w:firstLineChars="0" w:firstLine="0"/>
              <w:jc w:val="right"/>
            </w:pPr>
            <w:r>
              <w:rPr>
                <w:rFonts w:hint="eastAsia"/>
              </w:rPr>
              <w:t>（</w:t>
            </w:r>
            <w:r w:rsidR="009C278C">
              <w:rPr>
                <w:rFonts w:hint="eastAsia"/>
              </w:rPr>
              <w:t>6</w:t>
            </w:r>
            <w:r w:rsidR="009C278C">
              <w:t>.13</w:t>
            </w:r>
            <w:r>
              <w:rPr>
                <w:rFonts w:hint="eastAsia"/>
              </w:rPr>
              <w:t>）</w:t>
            </w:r>
          </w:p>
        </w:tc>
      </w:tr>
    </w:tbl>
    <w:p w14:paraId="729EF8F0" w14:textId="77777777" w:rsidR="009C798F" w:rsidRDefault="009C798F" w:rsidP="009C798F">
      <w:pPr>
        <w:pStyle w:val="6221"/>
        <w:spacing w:beforeLines="50" w:before="156"/>
        <w:ind w:firstLine="480"/>
      </w:pPr>
      <w:r>
        <w:rPr>
          <w:rFonts w:hint="eastAsia"/>
        </w:rPr>
        <w:t>本模型为整数线性模型，简化后有</w:t>
      </w:r>
      <w:r>
        <w:rPr>
          <w:rFonts w:hint="eastAsia"/>
        </w:rPr>
        <w:t>331</w:t>
      </w:r>
      <w:r>
        <w:rPr>
          <w:rFonts w:hint="eastAsia"/>
        </w:rPr>
        <w:t>个整数变量</w:t>
      </w:r>
      <w:r w:rsidRPr="00347FEB">
        <w:rPr>
          <w:position w:val="-12"/>
        </w:rPr>
        <w:object w:dxaOrig="245" w:dyaOrig="362" w14:anchorId="0D6B90CE">
          <v:shape id="_x0000_i1178" type="#_x0000_t75" style="width:12.1pt;height:18.45pt" o:ole="">
            <v:imagedata r:id="rId54" o:title=""/>
          </v:shape>
          <o:OLEObject Type="Embed" ProgID="Equation.AxMath" ShapeID="_x0000_i1178" DrawAspect="Content" ObjectID="_1662168654" r:id="rId285"/>
        </w:object>
      </w:r>
      <w:r>
        <w:rPr>
          <w:rFonts w:hint="eastAsia"/>
        </w:rPr>
        <w:t>，</w:t>
      </w:r>
      <w:r>
        <w:rPr>
          <w:rFonts w:hint="eastAsia"/>
        </w:rPr>
        <w:t>662</w:t>
      </w:r>
      <w:r>
        <w:rPr>
          <w:rFonts w:hint="eastAsia"/>
        </w:rPr>
        <w:t>个不等式约束。</w:t>
      </w:r>
    </w:p>
    <w:p w14:paraId="2A7CA1C6" w14:textId="77777777" w:rsidR="007D381D" w:rsidRDefault="007D381D" w:rsidP="009C798F">
      <w:pPr>
        <w:pStyle w:val="6221"/>
        <w:spacing w:beforeLines="50" w:before="156"/>
        <w:ind w:firstLineChars="0" w:firstLine="0"/>
        <w:rPr>
          <w:rFonts w:hint="eastAsia"/>
        </w:rPr>
      </w:pPr>
    </w:p>
    <w:p w14:paraId="46EE7D18" w14:textId="1B778AEB" w:rsidR="00A9479F" w:rsidRDefault="00A9479F" w:rsidP="002F0770">
      <w:pPr>
        <w:pStyle w:val="6223"/>
        <w:spacing w:before="312" w:after="156"/>
      </w:pPr>
      <w:r>
        <w:rPr>
          <w:rFonts w:hint="eastAsia"/>
        </w:rPr>
        <w:t>6.</w:t>
      </w:r>
      <w:r>
        <w:t>3</w:t>
      </w:r>
      <w:r w:rsidR="002F0770">
        <w:t xml:space="preserve"> </w:t>
      </w:r>
      <w:r w:rsidR="002F0770">
        <w:t>遗传算法求解整数规划</w:t>
      </w:r>
    </w:p>
    <w:p w14:paraId="54191B75" w14:textId="77777777" w:rsidR="002F0770" w:rsidRDefault="002F0770" w:rsidP="002F0770">
      <w:pPr>
        <w:pStyle w:val="6223"/>
        <w:spacing w:before="312" w:after="156"/>
      </w:pPr>
    </w:p>
    <w:p w14:paraId="6B91A6B8" w14:textId="500185A9" w:rsidR="00A9479F" w:rsidRDefault="00A9479F" w:rsidP="002F0770">
      <w:pPr>
        <w:pStyle w:val="6223"/>
        <w:spacing w:before="312" w:after="156"/>
      </w:pPr>
      <w:r>
        <w:t xml:space="preserve">6.4 </w:t>
      </w:r>
      <w:r>
        <w:t>操作变量优化过程可视化</w:t>
      </w:r>
      <w:r w:rsidR="002F0770">
        <w:t>分析</w:t>
      </w:r>
    </w:p>
    <w:p w14:paraId="09AFCD7E" w14:textId="77777777" w:rsidR="00A9479F" w:rsidRPr="00347FEB" w:rsidRDefault="00A9479F" w:rsidP="002610AD">
      <w:pPr>
        <w:pStyle w:val="6221"/>
        <w:spacing w:beforeLines="50" w:before="156"/>
        <w:ind w:firstLine="480"/>
      </w:pPr>
    </w:p>
    <w:p w14:paraId="19169F0A" w14:textId="34ED8980" w:rsidR="00D172DF" w:rsidRPr="002610AD" w:rsidRDefault="00D172DF" w:rsidP="00E7081A">
      <w:pPr>
        <w:pStyle w:val="6221"/>
        <w:ind w:firstLine="480"/>
      </w:pPr>
    </w:p>
    <w:p w14:paraId="2AFDDC5D" w14:textId="77777777" w:rsidR="00957644" w:rsidRDefault="00957644">
      <w:pPr>
        <w:widowControl/>
        <w:jc w:val="left"/>
        <w:rPr>
          <w:sz w:val="24"/>
        </w:rPr>
      </w:pPr>
      <w:r>
        <w:br w:type="page"/>
      </w:r>
    </w:p>
    <w:p w14:paraId="67FBA237" w14:textId="12D0FBDC" w:rsidR="00811753" w:rsidRDefault="00BF428E" w:rsidP="00957644">
      <w:pPr>
        <w:pStyle w:val="622"/>
      </w:pPr>
      <w:r>
        <w:lastRenderedPageBreak/>
        <w:t>7</w:t>
      </w:r>
      <w:r w:rsidR="00957644">
        <w:rPr>
          <w:rFonts w:hint="eastAsia"/>
        </w:rPr>
        <w:t>.</w:t>
      </w:r>
      <w:r w:rsidR="00957644">
        <w:t xml:space="preserve"> </w:t>
      </w:r>
      <w:r w:rsidR="00957644">
        <w:t>模型评价与改进</w:t>
      </w:r>
    </w:p>
    <w:p w14:paraId="3B8B0E4B" w14:textId="164E2EAB" w:rsidR="00957644" w:rsidRDefault="00BF428E" w:rsidP="00957644">
      <w:pPr>
        <w:pStyle w:val="6223"/>
        <w:spacing w:before="312" w:after="156"/>
      </w:pPr>
      <w:r>
        <w:t>7</w:t>
      </w:r>
      <w:r w:rsidR="00957644">
        <w:rPr>
          <w:rFonts w:hint="eastAsia"/>
        </w:rPr>
        <w:t>.</w:t>
      </w:r>
      <w:r w:rsidR="00957644">
        <w:t xml:space="preserve">1 </w:t>
      </w:r>
      <w:r w:rsidR="00957644">
        <w:t>模型的优点</w:t>
      </w:r>
    </w:p>
    <w:p w14:paraId="60B025D1" w14:textId="2B80FEB8" w:rsidR="00957644" w:rsidRDefault="008F6EE2" w:rsidP="008F6EE2">
      <w:pPr>
        <w:pStyle w:val="6221"/>
        <w:ind w:firstLine="480"/>
      </w:pPr>
      <w:r>
        <w:rPr>
          <w:rFonts w:hint="eastAsia"/>
        </w:rPr>
        <w:t>1.</w:t>
      </w:r>
      <w:r w:rsidR="00A709A1">
        <w:t xml:space="preserve"> </w:t>
      </w:r>
      <w:r w:rsidR="00A709A1">
        <w:t>问题一中</w:t>
      </w:r>
      <w:r w:rsidR="00061BC3">
        <w:t>我们对缺失的数据进行了删除、插补、上下限幅</w:t>
      </w:r>
      <w:r w:rsidR="000B6234">
        <w:t>筛选</w:t>
      </w:r>
      <w:r w:rsidR="00061BC3">
        <w:t>和异常值检测等处理方法，一定程度上保证了数据的可靠性和完整性</w:t>
      </w:r>
      <w:r>
        <w:t>。</w:t>
      </w:r>
    </w:p>
    <w:p w14:paraId="60A7A335" w14:textId="4055540C" w:rsidR="008F6EE2" w:rsidRDefault="008F6EE2" w:rsidP="008F6EE2">
      <w:pPr>
        <w:pStyle w:val="6221"/>
        <w:ind w:firstLine="480"/>
      </w:pPr>
      <w:r>
        <w:rPr>
          <w:rFonts w:hint="eastAsia"/>
        </w:rPr>
        <w:t>2.</w:t>
      </w:r>
      <w:r w:rsidR="00E45034">
        <w:t xml:space="preserve"> </w:t>
      </w:r>
      <w:r w:rsidR="00E45034">
        <w:t>问题二中采用了因子分析法对数据</w:t>
      </w:r>
      <w:r w:rsidR="00A74E67">
        <w:t>进行降维，</w:t>
      </w:r>
      <w:r w:rsidR="00B818CE">
        <w:t>生成的新因子在</w:t>
      </w:r>
      <w:r w:rsidR="00FE4757">
        <w:t>具有代表性和独立性的同时，也保留了实际物理意义，具有更好的解释性，能在实际工程中进行专业分析</w:t>
      </w:r>
      <w:r>
        <w:t>。</w:t>
      </w:r>
    </w:p>
    <w:p w14:paraId="3B999C74" w14:textId="5D1A4B44" w:rsidR="00256870" w:rsidRDefault="008F6EE2" w:rsidP="00256870">
      <w:pPr>
        <w:pStyle w:val="6221"/>
        <w:ind w:firstLine="480"/>
      </w:pPr>
      <w:r>
        <w:rPr>
          <w:rFonts w:hint="eastAsia"/>
        </w:rPr>
        <w:t>3.</w:t>
      </w:r>
      <w:r>
        <w:t xml:space="preserve"> </w:t>
      </w:r>
      <w:r w:rsidR="00A74E67">
        <w:t>问题二中</w:t>
      </w:r>
      <w:r w:rsidR="00D2640D">
        <w:t>有效利用</w:t>
      </w:r>
      <w:r w:rsidR="00A74E67">
        <w:t>多元回归对模型进行拟合</w:t>
      </w:r>
      <w:r w:rsidR="00061BC3">
        <w:t>，</w:t>
      </w:r>
      <w:r w:rsidR="00D2640D">
        <w:t>具有适合大量数据、简单有效等特点，并划分了拟合数据集和测试数据集，通过独立的数据集对拟合方程进行</w:t>
      </w:r>
      <w:r w:rsidR="00031720">
        <w:t>验证</w:t>
      </w:r>
      <w:r w:rsidR="00AB4AD2">
        <w:rPr>
          <w:rFonts w:hint="eastAsia"/>
        </w:rPr>
        <w:t>，证明了模型的准确性和可行性</w:t>
      </w:r>
      <w:r>
        <w:t>。</w:t>
      </w:r>
    </w:p>
    <w:p w14:paraId="7E8A7737" w14:textId="50ED2B7D" w:rsidR="00A74E67" w:rsidRPr="00A9479F" w:rsidRDefault="00A74E67" w:rsidP="00256870">
      <w:pPr>
        <w:pStyle w:val="6221"/>
        <w:ind w:firstLine="480"/>
        <w:rPr>
          <w:color w:val="FF0000"/>
        </w:rPr>
      </w:pPr>
      <w:r w:rsidRPr="00A9479F">
        <w:rPr>
          <w:color w:val="FF0000"/>
        </w:rPr>
        <w:t xml:space="preserve">4. </w:t>
      </w:r>
      <w:r w:rsidR="00FF45CA" w:rsidRPr="00A9479F">
        <w:rPr>
          <w:rFonts w:hint="eastAsia"/>
          <w:color w:val="FF0000"/>
        </w:rPr>
        <w:t>问题三中建立了整数规划模型</w:t>
      </w:r>
      <w:r w:rsidR="002037FF" w:rsidRPr="00A9479F">
        <w:rPr>
          <w:rFonts w:hint="eastAsia"/>
          <w:color w:val="FF0000"/>
        </w:rPr>
        <w:t>对辛烷值损失预测模型进行寻优，</w:t>
      </w:r>
      <w:r w:rsidR="00FF45CA" w:rsidRPr="00A9479F">
        <w:rPr>
          <w:rFonts w:hint="eastAsia"/>
          <w:color w:val="FF0000"/>
        </w:rPr>
        <w:t>并通过遗传算法进行求解</w:t>
      </w:r>
      <w:r w:rsidR="002037FF" w:rsidRPr="00A9479F">
        <w:rPr>
          <w:rFonts w:hint="eastAsia"/>
          <w:color w:val="FF0000"/>
        </w:rPr>
        <w:t>，</w:t>
      </w:r>
    </w:p>
    <w:p w14:paraId="4E0EE95C" w14:textId="392F5C6C" w:rsidR="00957644" w:rsidRDefault="00BF428E" w:rsidP="00957644">
      <w:pPr>
        <w:pStyle w:val="6223"/>
        <w:spacing w:before="312" w:after="156"/>
      </w:pPr>
      <w:r>
        <w:t>7</w:t>
      </w:r>
      <w:r w:rsidR="00957644">
        <w:rPr>
          <w:rFonts w:hint="eastAsia"/>
        </w:rPr>
        <w:t>.</w:t>
      </w:r>
      <w:r w:rsidR="00957644">
        <w:t xml:space="preserve">2 </w:t>
      </w:r>
      <w:r w:rsidR="00957644">
        <w:t>模型的缺点</w:t>
      </w:r>
    </w:p>
    <w:p w14:paraId="2D1B5CDE" w14:textId="4F3CBDC1" w:rsidR="008F6EE2" w:rsidRDefault="008F6EE2" w:rsidP="008F6EE2">
      <w:pPr>
        <w:pStyle w:val="6221"/>
        <w:ind w:firstLine="480"/>
      </w:pPr>
      <w:r>
        <w:rPr>
          <w:rFonts w:hint="eastAsia"/>
        </w:rPr>
        <w:t>1.</w:t>
      </w:r>
      <w:r w:rsidR="00795492" w:rsidRPr="00795492">
        <w:t xml:space="preserve"> </w:t>
      </w:r>
      <w:r w:rsidR="00795492">
        <w:t>由于</w:t>
      </w:r>
      <w:r w:rsidR="00795492">
        <w:rPr>
          <w:rFonts w:hint="eastAsia"/>
        </w:rPr>
        <w:t>汽油精制装置机制复杂、结构多样，模型只能在特定装置下对</w:t>
      </w:r>
      <w:r w:rsidR="00256870">
        <w:rPr>
          <w:rFonts w:hint="eastAsia"/>
        </w:rPr>
        <w:t>辛烷值进行有效</w:t>
      </w:r>
      <w:r w:rsidR="00795492">
        <w:rPr>
          <w:rFonts w:hint="eastAsia"/>
        </w:rPr>
        <w:t>预测</w:t>
      </w:r>
      <w:r w:rsidR="002E1C8B">
        <w:rPr>
          <w:rFonts w:hint="eastAsia"/>
        </w:rPr>
        <w:t>，使用具有一定的局限性</w:t>
      </w:r>
      <w:r w:rsidR="00795492">
        <w:t>。</w:t>
      </w:r>
    </w:p>
    <w:p w14:paraId="0DC68073" w14:textId="14E31A66" w:rsidR="008F6EE2" w:rsidRPr="008F6EE2" w:rsidRDefault="008F6EE2" w:rsidP="008F6EE2">
      <w:pPr>
        <w:pStyle w:val="6221"/>
        <w:ind w:firstLine="480"/>
      </w:pPr>
      <w:r>
        <w:rPr>
          <w:rFonts w:hint="eastAsia"/>
        </w:rPr>
        <w:t>2.</w:t>
      </w:r>
      <w:r>
        <w:t xml:space="preserve"> </w:t>
      </w:r>
      <w:r w:rsidR="002E1C8B">
        <w:t>由于</w:t>
      </w:r>
      <w:r w:rsidR="002E1C8B">
        <w:rPr>
          <w:rFonts w:hint="eastAsia"/>
        </w:rPr>
        <w:t>时间和专业知识背景有限，</w:t>
      </w:r>
      <w:r w:rsidR="00312249">
        <w:t>建模仅仅将</w:t>
      </w:r>
      <w:r w:rsidR="002E1C8B">
        <w:t>原料产物性质、</w:t>
      </w:r>
      <w:r w:rsidR="00312249">
        <w:t>操作工艺</w:t>
      </w:r>
      <w:r w:rsidR="002E1C8B">
        <w:t>等</w:t>
      </w:r>
      <w:r w:rsidR="00312249">
        <w:t>纳入考虑，排除了</w:t>
      </w:r>
      <w:r w:rsidR="002E1C8B">
        <w:t>化学反应物</w:t>
      </w:r>
      <w:r w:rsidR="00312249">
        <w:t>因素</w:t>
      </w:r>
      <w:r w:rsidR="002E1C8B">
        <w:t>等</w:t>
      </w:r>
      <w:r w:rsidR="00312249">
        <w:t>影响，在实际工程实践过程中还需要对汽油精制装置工作机理做更加深入的了解，制定更加具体的方案。</w:t>
      </w:r>
    </w:p>
    <w:p w14:paraId="133A806A" w14:textId="447D720A" w:rsidR="008F6EE2" w:rsidRPr="00E32B03" w:rsidRDefault="00BF428E" w:rsidP="00E32B03">
      <w:pPr>
        <w:pStyle w:val="6223"/>
        <w:spacing w:before="312" w:after="156"/>
      </w:pPr>
      <w:r>
        <w:t>7</w:t>
      </w:r>
      <w:r w:rsidR="00E32B03">
        <w:rPr>
          <w:rFonts w:hint="eastAsia"/>
        </w:rPr>
        <w:t>.</w:t>
      </w:r>
      <w:r w:rsidR="00E32B03">
        <w:t xml:space="preserve">3 </w:t>
      </w:r>
      <w:r w:rsidR="008F6EE2" w:rsidRPr="00E32B03">
        <w:t>模型的改进与推广</w:t>
      </w:r>
    </w:p>
    <w:p w14:paraId="5A90DF82" w14:textId="77777777" w:rsidR="00A709A1" w:rsidRPr="00A709A1" w:rsidRDefault="00A709A1" w:rsidP="00A709A1">
      <w:pPr>
        <w:pStyle w:val="6221"/>
        <w:ind w:firstLine="480"/>
      </w:pPr>
      <w:r w:rsidRPr="00A709A1">
        <w:rPr>
          <w:rFonts w:hint="eastAsia"/>
        </w:rPr>
        <w:t>1.</w:t>
      </w:r>
      <w:r w:rsidRPr="00A709A1">
        <w:t xml:space="preserve"> </w:t>
      </w:r>
      <w:r w:rsidR="00047A69" w:rsidRPr="00A709A1">
        <w:t>未来可以使用核主成分分析进行非线性降维，通过神经网络模型、小波分析等方法进行曲线拟合</w:t>
      </w:r>
      <w:r w:rsidR="00F72104" w:rsidRPr="00A709A1">
        <w:t>。</w:t>
      </w:r>
    </w:p>
    <w:p w14:paraId="76D3699F" w14:textId="566454F5" w:rsidR="00AA4159" w:rsidRPr="00256870" w:rsidRDefault="00A709A1" w:rsidP="00A709A1">
      <w:pPr>
        <w:pStyle w:val="6221"/>
        <w:ind w:firstLine="480"/>
      </w:pPr>
      <w:r>
        <w:rPr>
          <w:rFonts w:hint="eastAsia"/>
        </w:rPr>
        <w:t>2.</w:t>
      </w:r>
      <w:r>
        <w:t xml:space="preserve"> </w:t>
      </w:r>
      <w:r w:rsidR="00F72104" w:rsidRPr="00A709A1">
        <w:t>本文是对</w:t>
      </w:r>
      <w:r w:rsidR="00F72104" w:rsidRPr="00A709A1">
        <w:rPr>
          <w:rFonts w:hint="eastAsia"/>
        </w:rPr>
        <w:t>汽油精制过程中辛烷值损失进行预测和优化，</w:t>
      </w:r>
      <w:r w:rsidR="00256870" w:rsidRPr="00A709A1">
        <w:rPr>
          <w:rFonts w:hint="eastAsia"/>
        </w:rPr>
        <w:t>建模思路</w:t>
      </w:r>
      <w:r w:rsidR="00F72104" w:rsidRPr="00A709A1">
        <w:rPr>
          <w:rFonts w:hint="eastAsia"/>
        </w:rPr>
        <w:t>和方法</w:t>
      </w:r>
      <w:r w:rsidR="00CD7E40" w:rsidRPr="00A709A1">
        <w:rPr>
          <w:rFonts w:hint="eastAsia"/>
        </w:rPr>
        <w:t>对于</w:t>
      </w:r>
      <w:r w:rsidR="00F72104" w:rsidRPr="00A709A1">
        <w:rPr>
          <w:rFonts w:hint="eastAsia"/>
        </w:rPr>
        <w:t>其他化学工艺制备过程的优化问题</w:t>
      </w:r>
      <w:r w:rsidR="00CD7E40" w:rsidRPr="00A709A1">
        <w:rPr>
          <w:rFonts w:hint="eastAsia"/>
        </w:rPr>
        <w:t>同样适用</w:t>
      </w:r>
      <w:r w:rsidR="00A81B7D" w:rsidRPr="00A709A1">
        <w:t>。</w:t>
      </w:r>
      <w:r w:rsidR="00AA4159">
        <w:br w:type="page"/>
      </w:r>
    </w:p>
    <w:p w14:paraId="278802DB" w14:textId="77777777" w:rsidR="00AA4159" w:rsidRDefault="00AA4159" w:rsidP="00AA4159">
      <w:pPr>
        <w:pStyle w:val="622"/>
      </w:pPr>
      <w:r>
        <w:lastRenderedPageBreak/>
        <w:t>参考文献</w:t>
      </w:r>
    </w:p>
    <w:p w14:paraId="4B6A67DE" w14:textId="166EE17D" w:rsidR="00BC2FD2" w:rsidRPr="00EC5F76" w:rsidRDefault="003740F0" w:rsidP="00EC5F76">
      <w:pPr>
        <w:widowControl/>
        <w:spacing w:line="300" w:lineRule="auto"/>
        <w:rPr>
          <w:sz w:val="24"/>
          <w:szCs w:val="24"/>
        </w:rPr>
      </w:pPr>
      <w:r w:rsidRPr="00EC5F76">
        <w:rPr>
          <w:rFonts w:hint="eastAsia"/>
          <w:sz w:val="24"/>
          <w:szCs w:val="24"/>
        </w:rPr>
        <w:t>[1]</w:t>
      </w:r>
      <w:r w:rsidR="00BC2FD2" w:rsidRPr="00EC5F76">
        <w:rPr>
          <w:sz w:val="24"/>
          <w:szCs w:val="24"/>
        </w:rPr>
        <w:t xml:space="preserve"> </w:t>
      </w:r>
      <w:r w:rsidRPr="00EC5F76">
        <w:rPr>
          <w:rFonts w:hint="eastAsia"/>
          <w:sz w:val="24"/>
          <w:szCs w:val="24"/>
        </w:rPr>
        <w:t>左苏</w:t>
      </w:r>
      <w:r w:rsidRPr="00EC5F76">
        <w:rPr>
          <w:rFonts w:hint="eastAsia"/>
          <w:sz w:val="24"/>
          <w:szCs w:val="24"/>
        </w:rPr>
        <w:t xml:space="preserve">. </w:t>
      </w:r>
      <w:r w:rsidRPr="00EC5F76">
        <w:rPr>
          <w:rFonts w:hint="eastAsia"/>
          <w:sz w:val="24"/>
          <w:szCs w:val="24"/>
        </w:rPr>
        <w:t>基于主成分回归模型的工程项目成本预测</w:t>
      </w:r>
      <w:r w:rsidRPr="00EC5F76">
        <w:rPr>
          <w:rFonts w:hint="eastAsia"/>
          <w:sz w:val="24"/>
          <w:szCs w:val="24"/>
        </w:rPr>
        <w:t>[D].</w:t>
      </w:r>
      <w:r w:rsidRPr="00EC5F76">
        <w:rPr>
          <w:rFonts w:hint="eastAsia"/>
          <w:sz w:val="24"/>
          <w:szCs w:val="24"/>
        </w:rPr>
        <w:t>扬州大学</w:t>
      </w:r>
      <w:r w:rsidRPr="00EC5F76">
        <w:rPr>
          <w:rFonts w:hint="eastAsia"/>
          <w:sz w:val="24"/>
          <w:szCs w:val="24"/>
        </w:rPr>
        <w:t>,2014.</w:t>
      </w:r>
    </w:p>
    <w:p w14:paraId="5DB88F1E" w14:textId="36CD309B" w:rsidR="00BC2FD2" w:rsidRPr="00EC5F76" w:rsidRDefault="00BC2FD2"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2</w:t>
      </w:r>
      <w:r w:rsidRPr="00EC5F76">
        <w:rPr>
          <w:rFonts w:hint="eastAsia"/>
          <w:sz w:val="24"/>
          <w:szCs w:val="24"/>
        </w:rPr>
        <w:t>]</w:t>
      </w:r>
      <w:r w:rsidRPr="00EC5F76">
        <w:rPr>
          <w:sz w:val="24"/>
          <w:szCs w:val="24"/>
        </w:rPr>
        <w:t xml:space="preserve"> </w:t>
      </w:r>
      <w:r w:rsidRPr="00EC5F76">
        <w:rPr>
          <w:rFonts w:hint="eastAsia"/>
          <w:sz w:val="24"/>
          <w:szCs w:val="24"/>
        </w:rPr>
        <w:t>毕达天</w:t>
      </w:r>
      <w:r w:rsidRPr="00EC5F76">
        <w:rPr>
          <w:rFonts w:hint="eastAsia"/>
          <w:sz w:val="24"/>
          <w:szCs w:val="24"/>
        </w:rPr>
        <w:t>,</w:t>
      </w:r>
      <w:r w:rsidRPr="00EC5F76">
        <w:rPr>
          <w:rFonts w:hint="eastAsia"/>
          <w:sz w:val="24"/>
          <w:szCs w:val="24"/>
        </w:rPr>
        <w:t>邱长波</w:t>
      </w:r>
      <w:r w:rsidRPr="00EC5F76">
        <w:rPr>
          <w:rFonts w:hint="eastAsia"/>
          <w:sz w:val="24"/>
          <w:szCs w:val="24"/>
        </w:rPr>
        <w:t>,</w:t>
      </w:r>
      <w:r w:rsidRPr="00EC5F76">
        <w:rPr>
          <w:rFonts w:hint="eastAsia"/>
          <w:sz w:val="24"/>
          <w:szCs w:val="24"/>
        </w:rPr>
        <w:t>张晗</w:t>
      </w:r>
      <w:r w:rsidRPr="00EC5F76">
        <w:rPr>
          <w:rFonts w:hint="eastAsia"/>
          <w:sz w:val="24"/>
          <w:szCs w:val="24"/>
        </w:rPr>
        <w:t>.</w:t>
      </w:r>
      <w:r w:rsidRPr="00EC5F76">
        <w:rPr>
          <w:rFonts w:hint="eastAsia"/>
          <w:sz w:val="24"/>
          <w:szCs w:val="24"/>
        </w:rPr>
        <w:t>数据降维技术研究现状及其进展</w:t>
      </w:r>
      <w:r w:rsidRPr="00EC5F76">
        <w:rPr>
          <w:rFonts w:hint="eastAsia"/>
          <w:sz w:val="24"/>
          <w:szCs w:val="24"/>
        </w:rPr>
        <w:t>[J].</w:t>
      </w:r>
      <w:r w:rsidRPr="00EC5F76">
        <w:rPr>
          <w:rFonts w:hint="eastAsia"/>
          <w:sz w:val="24"/>
          <w:szCs w:val="24"/>
        </w:rPr>
        <w:t>情报理论与实践</w:t>
      </w:r>
      <w:r w:rsidRPr="00EC5F76">
        <w:rPr>
          <w:rFonts w:hint="eastAsia"/>
          <w:sz w:val="24"/>
          <w:szCs w:val="24"/>
        </w:rPr>
        <w:t>,2013,36(02):125-128.</w:t>
      </w:r>
    </w:p>
    <w:p w14:paraId="7BE711F8" w14:textId="77777777" w:rsidR="00D7719E" w:rsidRPr="00EC5F76" w:rsidRDefault="00BC2FD2" w:rsidP="00EC5F76">
      <w:pPr>
        <w:widowControl/>
        <w:spacing w:line="300" w:lineRule="auto"/>
        <w:rPr>
          <w:sz w:val="24"/>
          <w:szCs w:val="24"/>
        </w:rPr>
      </w:pPr>
      <w:r w:rsidRPr="00EC5F76">
        <w:rPr>
          <w:rFonts w:hint="eastAsia"/>
          <w:sz w:val="24"/>
          <w:szCs w:val="24"/>
        </w:rPr>
        <w:t>[</w:t>
      </w:r>
      <w:r w:rsidRPr="00EC5F76">
        <w:rPr>
          <w:sz w:val="24"/>
          <w:szCs w:val="24"/>
        </w:rPr>
        <w:t>3</w:t>
      </w:r>
      <w:r w:rsidRPr="00EC5F76">
        <w:rPr>
          <w:rFonts w:hint="eastAsia"/>
          <w:sz w:val="24"/>
          <w:szCs w:val="24"/>
        </w:rPr>
        <w:t>]</w:t>
      </w:r>
      <w:r w:rsidRPr="00EC5F76">
        <w:rPr>
          <w:sz w:val="24"/>
          <w:szCs w:val="24"/>
        </w:rPr>
        <w:t xml:space="preserve"> </w:t>
      </w:r>
      <w:r w:rsidRPr="00EC5F76">
        <w:rPr>
          <w:rFonts w:hint="eastAsia"/>
          <w:sz w:val="24"/>
          <w:szCs w:val="24"/>
        </w:rPr>
        <w:t>吴晓婷</w:t>
      </w:r>
      <w:r w:rsidRPr="00EC5F76">
        <w:rPr>
          <w:rFonts w:hint="eastAsia"/>
          <w:sz w:val="24"/>
          <w:szCs w:val="24"/>
        </w:rPr>
        <w:t>,</w:t>
      </w:r>
      <w:r w:rsidRPr="00EC5F76">
        <w:rPr>
          <w:rFonts w:hint="eastAsia"/>
          <w:sz w:val="24"/>
          <w:szCs w:val="24"/>
        </w:rPr>
        <w:t>闫德勤</w:t>
      </w:r>
      <w:r w:rsidRPr="00EC5F76">
        <w:rPr>
          <w:rFonts w:hint="eastAsia"/>
          <w:sz w:val="24"/>
          <w:szCs w:val="24"/>
        </w:rPr>
        <w:t>.</w:t>
      </w:r>
      <w:r w:rsidRPr="00EC5F76">
        <w:rPr>
          <w:rFonts w:hint="eastAsia"/>
          <w:sz w:val="24"/>
          <w:szCs w:val="24"/>
        </w:rPr>
        <w:t>数据降维方法分析与研究</w:t>
      </w:r>
      <w:r w:rsidRPr="00EC5F76">
        <w:rPr>
          <w:rFonts w:hint="eastAsia"/>
          <w:sz w:val="24"/>
          <w:szCs w:val="24"/>
        </w:rPr>
        <w:t>[J].</w:t>
      </w:r>
      <w:r w:rsidRPr="00EC5F76">
        <w:rPr>
          <w:rFonts w:hint="eastAsia"/>
          <w:sz w:val="24"/>
          <w:szCs w:val="24"/>
        </w:rPr>
        <w:t>计算机应用研究</w:t>
      </w:r>
      <w:r w:rsidRPr="00EC5F76">
        <w:rPr>
          <w:rFonts w:hint="eastAsia"/>
          <w:sz w:val="24"/>
          <w:szCs w:val="24"/>
        </w:rPr>
        <w:t>,2009,26(08):2832-2835.</w:t>
      </w:r>
    </w:p>
    <w:p w14:paraId="7A581FFB" w14:textId="76F61A63"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4</w:t>
      </w:r>
      <w:r w:rsidRPr="00EC5F76">
        <w:rPr>
          <w:rFonts w:hint="eastAsia"/>
          <w:sz w:val="24"/>
          <w:szCs w:val="24"/>
        </w:rPr>
        <w:t>]</w:t>
      </w:r>
      <w:r w:rsidRPr="00EC5F76">
        <w:rPr>
          <w:sz w:val="24"/>
          <w:szCs w:val="24"/>
        </w:rPr>
        <w:t xml:space="preserve"> </w:t>
      </w:r>
      <w:r w:rsidRPr="00EC5F76">
        <w:rPr>
          <w:rFonts w:hint="eastAsia"/>
          <w:sz w:val="24"/>
          <w:szCs w:val="24"/>
        </w:rPr>
        <w:t>杨于镭</w:t>
      </w:r>
      <w:r w:rsidRPr="00EC5F76">
        <w:rPr>
          <w:rFonts w:hint="eastAsia"/>
          <w:sz w:val="24"/>
          <w:szCs w:val="24"/>
        </w:rPr>
        <w:t>,</w:t>
      </w:r>
      <w:r w:rsidRPr="00EC5F76">
        <w:rPr>
          <w:rFonts w:hint="eastAsia"/>
          <w:sz w:val="24"/>
          <w:szCs w:val="24"/>
        </w:rPr>
        <w:t>张祥东</w:t>
      </w:r>
      <w:r w:rsidRPr="00EC5F76">
        <w:rPr>
          <w:rFonts w:hint="eastAsia"/>
          <w:sz w:val="24"/>
          <w:szCs w:val="24"/>
        </w:rPr>
        <w:t>,</w:t>
      </w:r>
      <w:r w:rsidRPr="00EC5F76">
        <w:rPr>
          <w:rFonts w:hint="eastAsia"/>
          <w:sz w:val="24"/>
          <w:szCs w:val="24"/>
        </w:rPr>
        <w:t>姜浩</w:t>
      </w:r>
      <w:r w:rsidRPr="00EC5F76">
        <w:rPr>
          <w:rFonts w:hint="eastAsia"/>
          <w:sz w:val="24"/>
          <w:szCs w:val="24"/>
        </w:rPr>
        <w:t>.</w:t>
      </w:r>
      <w:r w:rsidRPr="00EC5F76">
        <w:rPr>
          <w:rFonts w:hint="eastAsia"/>
          <w:sz w:val="24"/>
          <w:szCs w:val="24"/>
        </w:rPr>
        <w:t>基于</w:t>
      </w:r>
      <w:r w:rsidRPr="00EC5F76">
        <w:rPr>
          <w:rFonts w:hint="eastAsia"/>
          <w:sz w:val="24"/>
          <w:szCs w:val="24"/>
        </w:rPr>
        <w:t>GA-BP</w:t>
      </w:r>
      <w:r w:rsidRPr="00EC5F76">
        <w:rPr>
          <w:rFonts w:hint="eastAsia"/>
          <w:sz w:val="24"/>
          <w:szCs w:val="24"/>
        </w:rPr>
        <w:t>优化算法的</w:t>
      </w:r>
      <w:r w:rsidRPr="00EC5F76">
        <w:rPr>
          <w:rFonts w:hint="eastAsia"/>
          <w:sz w:val="24"/>
          <w:szCs w:val="24"/>
        </w:rPr>
        <w:t>BP</w:t>
      </w:r>
      <w:r w:rsidRPr="00EC5F76">
        <w:rPr>
          <w:rFonts w:hint="eastAsia"/>
          <w:sz w:val="24"/>
          <w:szCs w:val="24"/>
        </w:rPr>
        <w:t>网络及其在汽油调合辛烷值建模中应用</w:t>
      </w:r>
      <w:r w:rsidRPr="00EC5F76">
        <w:rPr>
          <w:rFonts w:hint="eastAsia"/>
          <w:sz w:val="24"/>
          <w:szCs w:val="24"/>
        </w:rPr>
        <w:t>[J].</w:t>
      </w:r>
      <w:r w:rsidRPr="00EC5F76">
        <w:rPr>
          <w:rFonts w:hint="eastAsia"/>
          <w:sz w:val="24"/>
          <w:szCs w:val="24"/>
        </w:rPr>
        <w:t>微计算机信息</w:t>
      </w:r>
      <w:r w:rsidRPr="00EC5F76">
        <w:rPr>
          <w:rFonts w:hint="eastAsia"/>
          <w:sz w:val="24"/>
          <w:szCs w:val="24"/>
        </w:rPr>
        <w:t>,2006(11):276-278.</w:t>
      </w:r>
    </w:p>
    <w:p w14:paraId="0B7E5E60" w14:textId="5A5F4757"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5</w:t>
      </w:r>
      <w:r w:rsidRPr="00EC5F76">
        <w:rPr>
          <w:rFonts w:hint="eastAsia"/>
          <w:sz w:val="24"/>
          <w:szCs w:val="24"/>
        </w:rPr>
        <w:t>]</w:t>
      </w:r>
      <w:r w:rsidRPr="00EC5F76">
        <w:rPr>
          <w:sz w:val="24"/>
          <w:szCs w:val="24"/>
        </w:rPr>
        <w:t xml:space="preserve"> </w:t>
      </w:r>
      <w:r w:rsidRPr="00EC5F76">
        <w:rPr>
          <w:rFonts w:hint="eastAsia"/>
          <w:sz w:val="24"/>
          <w:szCs w:val="24"/>
        </w:rPr>
        <w:t>孙自强</w:t>
      </w:r>
      <w:r w:rsidRPr="00EC5F76">
        <w:rPr>
          <w:rFonts w:hint="eastAsia"/>
          <w:sz w:val="24"/>
          <w:szCs w:val="24"/>
        </w:rPr>
        <w:t>,</w:t>
      </w:r>
      <w:r w:rsidRPr="00EC5F76">
        <w:rPr>
          <w:rFonts w:hint="eastAsia"/>
          <w:sz w:val="24"/>
          <w:szCs w:val="24"/>
        </w:rPr>
        <w:t>顾幸生</w:t>
      </w:r>
      <w:r w:rsidRPr="00EC5F76">
        <w:rPr>
          <w:rFonts w:hint="eastAsia"/>
          <w:sz w:val="24"/>
          <w:szCs w:val="24"/>
        </w:rPr>
        <w:t>,</w:t>
      </w:r>
      <w:r w:rsidRPr="00EC5F76">
        <w:rPr>
          <w:rFonts w:hint="eastAsia"/>
          <w:sz w:val="24"/>
          <w:szCs w:val="24"/>
        </w:rPr>
        <w:t>党晓恒</w:t>
      </w:r>
      <w:r w:rsidRPr="00EC5F76">
        <w:rPr>
          <w:rFonts w:hint="eastAsia"/>
          <w:sz w:val="24"/>
          <w:szCs w:val="24"/>
        </w:rPr>
        <w:t>,</w:t>
      </w:r>
      <w:r w:rsidRPr="00EC5F76">
        <w:rPr>
          <w:rFonts w:hint="eastAsia"/>
          <w:sz w:val="24"/>
          <w:szCs w:val="24"/>
        </w:rPr>
        <w:t>俞金寿</w:t>
      </w:r>
      <w:r w:rsidRPr="00EC5F76">
        <w:rPr>
          <w:rFonts w:hint="eastAsia"/>
          <w:sz w:val="24"/>
          <w:szCs w:val="24"/>
        </w:rPr>
        <w:t>.</w:t>
      </w:r>
      <w:r w:rsidRPr="00EC5F76">
        <w:rPr>
          <w:rFonts w:hint="eastAsia"/>
          <w:sz w:val="24"/>
          <w:szCs w:val="24"/>
        </w:rPr>
        <w:t>连续催化重整装置辛烷值软测量研究</w:t>
      </w:r>
      <w:r w:rsidRPr="00EC5F76">
        <w:rPr>
          <w:rFonts w:hint="eastAsia"/>
          <w:sz w:val="24"/>
          <w:szCs w:val="24"/>
        </w:rPr>
        <w:t>[J].</w:t>
      </w:r>
      <w:r w:rsidRPr="00EC5F76">
        <w:rPr>
          <w:rFonts w:hint="eastAsia"/>
          <w:sz w:val="24"/>
          <w:szCs w:val="24"/>
        </w:rPr>
        <w:t>系统仿真学报</w:t>
      </w:r>
      <w:r w:rsidRPr="00EC5F76">
        <w:rPr>
          <w:rFonts w:hint="eastAsia"/>
          <w:sz w:val="24"/>
          <w:szCs w:val="24"/>
        </w:rPr>
        <w:t>,2001(S1):171-172+175.</w:t>
      </w:r>
    </w:p>
    <w:p w14:paraId="5B960349" w14:textId="2B5D4F10"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6</w:t>
      </w:r>
      <w:r w:rsidRPr="00EC5F76">
        <w:rPr>
          <w:rFonts w:hint="eastAsia"/>
          <w:sz w:val="24"/>
          <w:szCs w:val="24"/>
        </w:rPr>
        <w:t>]</w:t>
      </w:r>
      <w:r w:rsidR="00DC7DC3">
        <w:rPr>
          <w:sz w:val="24"/>
          <w:szCs w:val="24"/>
        </w:rPr>
        <w:t xml:space="preserve"> </w:t>
      </w:r>
      <w:r w:rsidRPr="00EC5F76">
        <w:rPr>
          <w:rFonts w:hint="eastAsia"/>
          <w:sz w:val="24"/>
          <w:szCs w:val="24"/>
        </w:rPr>
        <w:t>张祥东</w:t>
      </w:r>
      <w:r w:rsidRPr="00EC5F76">
        <w:rPr>
          <w:rFonts w:hint="eastAsia"/>
          <w:sz w:val="24"/>
          <w:szCs w:val="24"/>
        </w:rPr>
        <w:t>,</w:t>
      </w:r>
      <w:r w:rsidRPr="00EC5F76">
        <w:rPr>
          <w:rFonts w:hint="eastAsia"/>
          <w:sz w:val="24"/>
          <w:szCs w:val="24"/>
        </w:rPr>
        <w:t>钱锋</w:t>
      </w:r>
      <w:r w:rsidRPr="00EC5F76">
        <w:rPr>
          <w:rFonts w:hint="eastAsia"/>
          <w:sz w:val="24"/>
          <w:szCs w:val="24"/>
        </w:rPr>
        <w:t xml:space="preserve">. </w:t>
      </w:r>
      <w:r w:rsidRPr="00EC5F76">
        <w:rPr>
          <w:rFonts w:hint="eastAsia"/>
          <w:sz w:val="24"/>
          <w:szCs w:val="24"/>
        </w:rPr>
        <w:t>汽油调合的辛烷值</w:t>
      </w:r>
      <w:r w:rsidRPr="00EC5F76">
        <w:rPr>
          <w:rFonts w:hint="eastAsia"/>
          <w:sz w:val="24"/>
          <w:szCs w:val="24"/>
        </w:rPr>
        <w:t>(RON)</w:t>
      </w:r>
      <w:r w:rsidRPr="00EC5F76">
        <w:rPr>
          <w:rFonts w:hint="eastAsia"/>
          <w:sz w:val="24"/>
          <w:szCs w:val="24"/>
        </w:rPr>
        <w:t>估算方法综述</w:t>
      </w:r>
      <w:r w:rsidRPr="00EC5F76">
        <w:rPr>
          <w:rFonts w:hint="eastAsia"/>
          <w:sz w:val="24"/>
          <w:szCs w:val="24"/>
        </w:rPr>
        <w:t xml:space="preserve">[A]. </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第二十四届中国控制会议论文集（上册）</w:t>
      </w:r>
      <w:r w:rsidRPr="00EC5F76">
        <w:rPr>
          <w:rFonts w:hint="eastAsia"/>
          <w:sz w:val="24"/>
          <w:szCs w:val="24"/>
        </w:rPr>
        <w:t>[C].</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中国自动化学会控制理论专业委员会</w:t>
      </w:r>
      <w:r w:rsidRPr="00EC5F76">
        <w:rPr>
          <w:rFonts w:hint="eastAsia"/>
          <w:sz w:val="24"/>
          <w:szCs w:val="24"/>
        </w:rPr>
        <w:t>,2005:4.</w:t>
      </w:r>
    </w:p>
    <w:p w14:paraId="27E25C68" w14:textId="14FA68D7" w:rsidR="00AA4159" w:rsidRDefault="00D7719E" w:rsidP="00DC7DC3">
      <w:pPr>
        <w:widowControl/>
        <w:spacing w:line="300" w:lineRule="auto"/>
        <w:ind w:left="480" w:hangingChars="200" w:hanging="480"/>
        <w:rPr>
          <w:sz w:val="24"/>
        </w:rPr>
      </w:pPr>
      <w:r w:rsidRPr="00EC5F76">
        <w:rPr>
          <w:rFonts w:hint="eastAsia"/>
          <w:sz w:val="24"/>
          <w:szCs w:val="24"/>
        </w:rPr>
        <w:t>[</w:t>
      </w:r>
      <w:r w:rsidRPr="00EC5F76">
        <w:rPr>
          <w:sz w:val="24"/>
          <w:szCs w:val="24"/>
        </w:rPr>
        <w:t>7</w:t>
      </w:r>
      <w:r w:rsidRPr="00EC5F76">
        <w:rPr>
          <w:rFonts w:hint="eastAsia"/>
          <w:sz w:val="24"/>
          <w:szCs w:val="24"/>
        </w:rPr>
        <w:t>]</w:t>
      </w:r>
      <w:r w:rsidRPr="00EC5F76">
        <w:rPr>
          <w:sz w:val="24"/>
          <w:szCs w:val="24"/>
        </w:rPr>
        <w:t xml:space="preserve"> </w:t>
      </w:r>
      <w:r w:rsidRPr="00EC5F76">
        <w:rPr>
          <w:rFonts w:hint="eastAsia"/>
          <w:sz w:val="24"/>
          <w:szCs w:val="24"/>
        </w:rPr>
        <w:t>王瑾</w:t>
      </w:r>
      <w:r w:rsidRPr="00EC5F76">
        <w:rPr>
          <w:rFonts w:hint="eastAsia"/>
          <w:sz w:val="24"/>
          <w:szCs w:val="24"/>
        </w:rPr>
        <w:t>,</w:t>
      </w:r>
      <w:r w:rsidRPr="00EC5F76">
        <w:rPr>
          <w:rFonts w:hint="eastAsia"/>
          <w:sz w:val="24"/>
          <w:szCs w:val="24"/>
        </w:rPr>
        <w:t>蒋书波</w:t>
      </w:r>
      <w:r w:rsidRPr="00EC5F76">
        <w:rPr>
          <w:rFonts w:hint="eastAsia"/>
          <w:sz w:val="24"/>
          <w:szCs w:val="24"/>
        </w:rPr>
        <w:t>.</w:t>
      </w:r>
      <w:r w:rsidRPr="00EC5F76">
        <w:rPr>
          <w:rFonts w:hint="eastAsia"/>
          <w:sz w:val="24"/>
          <w:szCs w:val="24"/>
        </w:rPr>
        <w:t>汽油辛烷值</w:t>
      </w:r>
      <w:r w:rsidRPr="00EC5F76">
        <w:rPr>
          <w:rFonts w:hint="eastAsia"/>
          <w:sz w:val="24"/>
          <w:szCs w:val="24"/>
        </w:rPr>
        <w:t>NIR</w:t>
      </w:r>
      <w:r w:rsidRPr="00EC5F76">
        <w:rPr>
          <w:rFonts w:hint="eastAsia"/>
          <w:sz w:val="24"/>
          <w:szCs w:val="24"/>
        </w:rPr>
        <w:t>数据处理与建模仿真</w:t>
      </w:r>
      <w:r w:rsidRPr="00EC5F76">
        <w:rPr>
          <w:rFonts w:hint="eastAsia"/>
          <w:sz w:val="24"/>
          <w:szCs w:val="24"/>
        </w:rPr>
        <w:t>[J].</w:t>
      </w:r>
      <w:r w:rsidRPr="00EC5F76">
        <w:rPr>
          <w:rFonts w:hint="eastAsia"/>
          <w:sz w:val="24"/>
          <w:szCs w:val="24"/>
        </w:rPr>
        <w:t>计算机与应用化学</w:t>
      </w:r>
      <w:r w:rsidRPr="00EC5F76">
        <w:rPr>
          <w:rFonts w:hint="eastAsia"/>
          <w:sz w:val="24"/>
          <w:szCs w:val="24"/>
        </w:rPr>
        <w:t>,2011,28(07):947-950.</w:t>
      </w:r>
      <w:r w:rsidR="00AA4159">
        <w:br w:type="page"/>
      </w:r>
    </w:p>
    <w:p w14:paraId="31FFDB3F" w14:textId="77777777" w:rsidR="00A81B7D" w:rsidRDefault="00AA4159" w:rsidP="00AA4159">
      <w:pPr>
        <w:pStyle w:val="622"/>
      </w:pPr>
      <w:r>
        <w:rPr>
          <w:rFonts w:hint="eastAsia"/>
        </w:rPr>
        <w:lastRenderedPageBreak/>
        <w:t>附录</w:t>
      </w:r>
    </w:p>
    <w:p w14:paraId="22FFA96D" w14:textId="77777777" w:rsidR="00243C6C" w:rsidRPr="00243C6C" w:rsidRDefault="00243C6C" w:rsidP="00243C6C">
      <w:pPr>
        <w:rPr>
          <w:b/>
          <w:sz w:val="24"/>
        </w:rPr>
      </w:pPr>
      <w:r w:rsidRPr="00243C6C">
        <w:rPr>
          <w:b/>
          <w:sz w:val="24"/>
        </w:rPr>
        <w:t>程序</w:t>
      </w:r>
      <w:r w:rsidRPr="00243C6C">
        <w:rPr>
          <w:rFonts w:hint="eastAsia"/>
          <w:b/>
          <w:sz w:val="24"/>
        </w:rPr>
        <w:t>1</w:t>
      </w:r>
      <w:r w:rsidRPr="00243C6C">
        <w:rPr>
          <w:b/>
          <w:sz w:val="24"/>
        </w:rPr>
        <w:t>：</w:t>
      </w:r>
      <w:r w:rsidRPr="00243C6C">
        <w:rPr>
          <w:rFonts w:hint="eastAsia"/>
          <w:b/>
          <w:sz w:val="24"/>
        </w:rPr>
        <w:t>3</w:t>
      </w:r>
      <w:r w:rsidRPr="00243C6C">
        <w:rPr>
          <w:b/>
          <w:position w:val="-10"/>
          <w:sz w:val="24"/>
        </w:rPr>
        <w:object w:dxaOrig="179" w:dyaOrig="314" w14:anchorId="04A758A0">
          <v:shape id="_x0000_i1168" type="#_x0000_t75" style="width:8.65pt;height:15.55pt" o:ole="">
            <v:imagedata r:id="rId286" o:title=""/>
          </v:shape>
          <o:OLEObject Type="Embed" ProgID="Equation.AxMath" ShapeID="_x0000_i1168" DrawAspect="Content" ObjectID="_1662168655" r:id="rId287"/>
        </w:object>
      </w:r>
      <w:r w:rsidRPr="00243C6C">
        <w:rPr>
          <w:b/>
          <w:sz w:val="24"/>
        </w:rPr>
        <w:t>检测</w:t>
      </w:r>
    </w:p>
    <w:p w14:paraId="4513700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p>
    <w:p w14:paraId="15BD5D3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p>
    <w:p w14:paraId="1CADC1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0F65F3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16B0B0C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filename1 = </w:t>
      </w:r>
      <w:r w:rsidRPr="0045438C">
        <w:rPr>
          <w:rFonts w:ascii="Consolas" w:hAnsi="Consolas" w:cs="宋体"/>
          <w:color w:val="A31515"/>
          <w:kern w:val="0"/>
          <w:szCs w:val="21"/>
        </w:rPr>
        <w:t>'</w:t>
      </w:r>
      <w:r w:rsidRPr="0045438C">
        <w:rPr>
          <w:rFonts w:ascii="Consolas" w:hAnsi="Consolas" w:cs="宋体"/>
          <w:color w:val="A31515"/>
          <w:kern w:val="0"/>
          <w:szCs w:val="21"/>
        </w:rPr>
        <w:t>附件三处理完成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137B9C2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xlRange_file1_285 = </w:t>
      </w:r>
      <w:r w:rsidRPr="0045438C">
        <w:rPr>
          <w:rFonts w:ascii="Consolas" w:hAnsi="Consolas" w:cs="宋体"/>
          <w:color w:val="A31515"/>
          <w:kern w:val="0"/>
          <w:szCs w:val="21"/>
        </w:rPr>
        <w:t>'B4:MQ43'</w:t>
      </w:r>
      <w:r w:rsidRPr="0045438C">
        <w:rPr>
          <w:rFonts w:ascii="Consolas" w:hAnsi="Consolas" w:cs="宋体"/>
          <w:color w:val="000000"/>
          <w:kern w:val="0"/>
          <w:szCs w:val="21"/>
        </w:rPr>
        <w:t>;</w:t>
      </w:r>
    </w:p>
    <w:p w14:paraId="0822BC1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xlRange_file1_313 = </w:t>
      </w:r>
      <w:r w:rsidRPr="0045438C">
        <w:rPr>
          <w:rFonts w:ascii="Consolas" w:hAnsi="Consolas" w:cs="宋体"/>
          <w:color w:val="A31515"/>
          <w:kern w:val="0"/>
          <w:szCs w:val="21"/>
        </w:rPr>
        <w:t>'B45:MQ53'</w:t>
      </w:r>
      <w:r w:rsidRPr="0045438C">
        <w:rPr>
          <w:rFonts w:ascii="Consolas" w:hAnsi="Consolas" w:cs="宋体"/>
          <w:color w:val="000000"/>
          <w:kern w:val="0"/>
          <w:szCs w:val="21"/>
        </w:rPr>
        <w:t>;</w:t>
      </w:r>
    </w:p>
    <w:p w14:paraId="3797A1F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(filename1,xlRange_file1_285);</w:t>
      </w:r>
    </w:p>
    <w:p w14:paraId="4F2D5D1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(filename1,xlRange_file1_313);</w:t>
      </w:r>
    </w:p>
    <w:p w14:paraId="1A5A205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E9683C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奇异值检测</w:t>
      </w:r>
    </w:p>
    <w:p w14:paraId="3F4AB75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CheckRes_file1_285 = isoutlier(A,</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06898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CheckRes_file1_313 = isoutlier(B,</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7ACE8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F7305C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(CheckRes_file1_285);</w:t>
      </w:r>
    </w:p>
    <w:p w14:paraId="7AB0A0C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(CheckRes_file1_313);</w:t>
      </w:r>
    </w:p>
    <w:p w14:paraId="65146F85"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E165A87"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A9BDC76"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58657887" w14:textId="77777777" w:rsidR="00243C6C" w:rsidRPr="00243C6C" w:rsidRDefault="00243C6C" w:rsidP="00243C6C">
      <w:pPr>
        <w:rPr>
          <w:b/>
          <w:sz w:val="24"/>
        </w:rPr>
      </w:pPr>
    </w:p>
    <w:p w14:paraId="5C0725F2" w14:textId="77777777" w:rsidR="00243C6C" w:rsidRPr="00243C6C" w:rsidRDefault="00243C6C" w:rsidP="00243C6C">
      <w:pPr>
        <w:rPr>
          <w:b/>
          <w:sz w:val="24"/>
        </w:rPr>
      </w:pPr>
      <w:r w:rsidRPr="00243C6C">
        <w:rPr>
          <w:rFonts w:hint="eastAsia"/>
          <w:b/>
          <w:sz w:val="24"/>
        </w:rPr>
        <w:t>程序</w:t>
      </w:r>
      <w:r w:rsidRPr="00243C6C">
        <w:rPr>
          <w:rFonts w:hint="eastAsia"/>
          <w:b/>
          <w:sz w:val="24"/>
        </w:rPr>
        <w:t>2</w:t>
      </w:r>
      <w:r w:rsidRPr="00243C6C">
        <w:rPr>
          <w:rFonts w:hint="eastAsia"/>
          <w:b/>
          <w:sz w:val="24"/>
        </w:rPr>
        <w:t>：</w:t>
      </w:r>
      <w:r w:rsidRPr="00243C6C">
        <w:rPr>
          <w:rFonts w:hint="eastAsia"/>
          <w:b/>
          <w:sz w:val="24"/>
        </w:rPr>
        <w:t>Spearman</w:t>
      </w:r>
      <w:r w:rsidRPr="00243C6C">
        <w:rPr>
          <w:rFonts w:hint="eastAsia"/>
          <w:b/>
          <w:sz w:val="24"/>
        </w:rPr>
        <w:t>相关性分析</w:t>
      </w:r>
    </w:p>
    <w:p w14:paraId="19478C95" w14:textId="77777777" w:rsidR="00243C6C" w:rsidRDefault="00243C6C" w:rsidP="00243C6C">
      <w:pPr>
        <w:widowControl/>
        <w:shd w:val="clear" w:color="auto" w:fill="FFFFFF"/>
        <w:spacing w:line="285" w:lineRule="atLeast"/>
        <w:jc w:val="left"/>
      </w:pPr>
    </w:p>
    <w:p w14:paraId="68E8F78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%Spearman</w:t>
      </w:r>
      <w:r w:rsidRPr="0045438C">
        <w:rPr>
          <w:rFonts w:ascii="Consolas" w:hAnsi="Consolas" w:cs="宋体"/>
          <w:color w:val="008000"/>
          <w:kern w:val="0"/>
          <w:szCs w:val="21"/>
        </w:rPr>
        <w:t>斯皮尔曼相关性分析</w:t>
      </w:r>
    </w:p>
    <w:p w14:paraId="4C6D20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p>
    <w:p w14:paraId="1187B77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1E971B9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close;</w:t>
      </w:r>
    </w:p>
    <w:p w14:paraId="2609456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4CB8049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4A95DB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 = </w:t>
      </w:r>
      <w:r w:rsidRPr="0045438C">
        <w:rPr>
          <w:rFonts w:ascii="Consolas" w:hAnsi="Consolas" w:cs="宋体"/>
          <w:color w:val="A31515"/>
          <w:kern w:val="0"/>
          <w:szCs w:val="21"/>
        </w:rPr>
        <w:t>'5</w:t>
      </w:r>
      <w:r w:rsidRPr="0045438C">
        <w:rPr>
          <w:rFonts w:ascii="Consolas" w:hAnsi="Consolas" w:cs="宋体"/>
          <w:color w:val="A31515"/>
          <w:kern w:val="0"/>
          <w:szCs w:val="21"/>
        </w:rPr>
        <w:t>插值完成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72115BA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xRange = </w:t>
      </w:r>
      <w:r w:rsidRPr="0045438C">
        <w:rPr>
          <w:rFonts w:ascii="Consolas" w:hAnsi="Consolas" w:cs="宋体"/>
          <w:color w:val="A31515"/>
          <w:kern w:val="0"/>
          <w:szCs w:val="21"/>
        </w:rPr>
        <w:t>'C4:MI328'</w:t>
      </w:r>
      <w:r w:rsidRPr="0045438C">
        <w:rPr>
          <w:rFonts w:ascii="Consolas" w:hAnsi="Consolas" w:cs="宋体"/>
          <w:color w:val="000000"/>
          <w:kern w:val="0"/>
          <w:szCs w:val="21"/>
        </w:rPr>
        <w:t>;</w:t>
      </w:r>
    </w:p>
    <w:p w14:paraId="1EF6772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xdata = </w:t>
      </w:r>
      <w:r w:rsidRPr="0045438C">
        <w:rPr>
          <w:rFonts w:ascii="Consolas" w:hAnsi="Consolas" w:cs="宋体"/>
          <w:color w:val="0000FF"/>
          <w:kern w:val="0"/>
          <w:szCs w:val="21"/>
        </w:rPr>
        <w:t>xlsread</w:t>
      </w:r>
      <w:r w:rsidRPr="0045438C">
        <w:rPr>
          <w:rFonts w:ascii="Consolas" w:hAnsi="Consolas" w:cs="宋体"/>
          <w:color w:val="000000"/>
          <w:kern w:val="0"/>
          <w:szCs w:val="21"/>
        </w:rPr>
        <w:t>(filename,xRange);</w:t>
      </w:r>
    </w:p>
    <w:p w14:paraId="7044F5E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09A21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%X</w:t>
      </w:r>
      <w:r w:rsidRPr="0045438C">
        <w:rPr>
          <w:rFonts w:ascii="Consolas" w:hAnsi="Consolas" w:cs="宋体"/>
          <w:color w:val="008000"/>
          <w:kern w:val="0"/>
          <w:szCs w:val="21"/>
        </w:rPr>
        <w:t>为</w:t>
      </w:r>
      <w:r w:rsidRPr="0045438C">
        <w:rPr>
          <w:rFonts w:ascii="Consolas" w:hAnsi="Consolas" w:cs="宋体"/>
          <w:color w:val="008000"/>
          <w:kern w:val="0"/>
          <w:szCs w:val="21"/>
        </w:rPr>
        <w:t>n</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列矩阵，表示有</w:t>
      </w:r>
      <w:r w:rsidRPr="0045438C">
        <w:rPr>
          <w:rFonts w:ascii="Consolas" w:hAnsi="Consolas" w:cs="宋体"/>
          <w:color w:val="008000"/>
          <w:kern w:val="0"/>
          <w:szCs w:val="21"/>
        </w:rPr>
        <w:t>P</w:t>
      </w:r>
      <w:r w:rsidRPr="0045438C">
        <w:rPr>
          <w:rFonts w:ascii="Consolas" w:hAnsi="Consolas" w:cs="宋体"/>
          <w:color w:val="008000"/>
          <w:kern w:val="0"/>
          <w:szCs w:val="21"/>
        </w:rPr>
        <w:t>个特征，每个特征有</w:t>
      </w:r>
      <w:r w:rsidRPr="0045438C">
        <w:rPr>
          <w:rFonts w:ascii="Consolas" w:hAnsi="Consolas" w:cs="宋体"/>
          <w:color w:val="008000"/>
          <w:kern w:val="0"/>
          <w:szCs w:val="21"/>
        </w:rPr>
        <w:t>n</w:t>
      </w:r>
      <w:r w:rsidRPr="0045438C">
        <w:rPr>
          <w:rFonts w:ascii="Consolas" w:hAnsi="Consolas" w:cs="宋体"/>
          <w:color w:val="008000"/>
          <w:kern w:val="0"/>
          <w:szCs w:val="21"/>
        </w:rPr>
        <w:t>个样本点</w:t>
      </w:r>
    </w:p>
    <w:p w14:paraId="5413F20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%coeff</w:t>
      </w:r>
      <w:r w:rsidRPr="0045438C">
        <w:rPr>
          <w:rFonts w:ascii="Consolas" w:hAnsi="Consolas" w:cs="宋体"/>
          <w:color w:val="008000"/>
          <w:kern w:val="0"/>
          <w:szCs w:val="21"/>
        </w:rPr>
        <w:t>为</w:t>
      </w:r>
      <w:r w:rsidRPr="0045438C">
        <w:rPr>
          <w:rFonts w:ascii="Consolas" w:hAnsi="Consolas" w:cs="宋体"/>
          <w:color w:val="008000"/>
          <w:kern w:val="0"/>
          <w:szCs w:val="21"/>
        </w:rPr>
        <w:t>P</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w:t>
      </w:r>
      <w:r w:rsidRPr="0045438C">
        <w:rPr>
          <w:rFonts w:ascii="Consolas" w:hAnsi="Consolas" w:cs="宋体"/>
          <w:color w:val="008000"/>
          <w:kern w:val="0"/>
          <w:szCs w:val="21"/>
        </w:rPr>
        <w:t>coeff(i,j)</w:t>
      </w:r>
      <w:r w:rsidRPr="0045438C">
        <w:rPr>
          <w:rFonts w:ascii="Consolas" w:hAnsi="Consolas" w:cs="宋体"/>
          <w:color w:val="008000"/>
          <w:kern w:val="0"/>
          <w:szCs w:val="21"/>
        </w:rPr>
        <w:t>表示第</w:t>
      </w:r>
      <w:r w:rsidRPr="0045438C">
        <w:rPr>
          <w:rFonts w:ascii="Consolas" w:hAnsi="Consolas" w:cs="宋体"/>
          <w:color w:val="008000"/>
          <w:kern w:val="0"/>
          <w:szCs w:val="21"/>
        </w:rPr>
        <w:t>i</w:t>
      </w:r>
      <w:r w:rsidRPr="0045438C">
        <w:rPr>
          <w:rFonts w:ascii="Consolas" w:hAnsi="Consolas" w:cs="宋体"/>
          <w:color w:val="008000"/>
          <w:kern w:val="0"/>
          <w:szCs w:val="21"/>
        </w:rPr>
        <w:t>个特征和第</w:t>
      </w:r>
      <w:r w:rsidRPr="0045438C">
        <w:rPr>
          <w:rFonts w:ascii="Consolas" w:hAnsi="Consolas" w:cs="宋体"/>
          <w:color w:val="008000"/>
          <w:kern w:val="0"/>
          <w:szCs w:val="21"/>
        </w:rPr>
        <w:t>j</w:t>
      </w:r>
      <w:r w:rsidRPr="0045438C">
        <w:rPr>
          <w:rFonts w:ascii="Consolas" w:hAnsi="Consolas" w:cs="宋体"/>
          <w:color w:val="008000"/>
          <w:kern w:val="0"/>
          <w:szCs w:val="21"/>
        </w:rPr>
        <w:t>个特征的相关系数</w:t>
      </w:r>
    </w:p>
    <w:p w14:paraId="1C392F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coeff = corr(xdata,</w:t>
      </w:r>
      <w:r w:rsidRPr="0045438C">
        <w:rPr>
          <w:rFonts w:ascii="Consolas" w:hAnsi="Consolas" w:cs="宋体"/>
          <w:color w:val="A31515"/>
          <w:kern w:val="0"/>
          <w:szCs w:val="21"/>
        </w:rPr>
        <w:t>'type'</w:t>
      </w:r>
      <w:r w:rsidRPr="0045438C">
        <w:rPr>
          <w:rFonts w:ascii="Consolas" w:hAnsi="Consolas" w:cs="宋体"/>
          <w:color w:val="000000"/>
          <w:kern w:val="0"/>
          <w:szCs w:val="21"/>
        </w:rPr>
        <w:t>,</w:t>
      </w:r>
      <w:r w:rsidRPr="0045438C">
        <w:rPr>
          <w:rFonts w:ascii="Consolas" w:hAnsi="Consolas" w:cs="宋体"/>
          <w:color w:val="A31515"/>
          <w:kern w:val="0"/>
          <w:szCs w:val="21"/>
        </w:rPr>
        <w:t>'Spearman'</w:t>
      </w:r>
      <w:r w:rsidRPr="0045438C">
        <w:rPr>
          <w:rFonts w:ascii="Consolas" w:hAnsi="Consolas" w:cs="宋体"/>
          <w:color w:val="000000"/>
          <w:kern w:val="0"/>
          <w:szCs w:val="21"/>
        </w:rPr>
        <w:t>);</w:t>
      </w:r>
    </w:p>
    <w:p w14:paraId="58F00C62"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7CDAE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C17E66B" w14:textId="77777777" w:rsidR="00243C6C" w:rsidRPr="00243C6C" w:rsidRDefault="00243C6C" w:rsidP="00243C6C">
      <w:pPr>
        <w:rPr>
          <w:b/>
          <w:sz w:val="24"/>
        </w:rPr>
      </w:pPr>
      <w:r w:rsidRPr="00243C6C">
        <w:rPr>
          <w:b/>
          <w:sz w:val="24"/>
        </w:rPr>
        <w:lastRenderedPageBreak/>
        <w:t>程序</w:t>
      </w:r>
      <w:r w:rsidRPr="00243C6C">
        <w:rPr>
          <w:rFonts w:hint="eastAsia"/>
          <w:b/>
          <w:sz w:val="24"/>
        </w:rPr>
        <w:t>3</w:t>
      </w:r>
      <w:r w:rsidRPr="00243C6C">
        <w:rPr>
          <w:rFonts w:hint="eastAsia"/>
          <w:b/>
          <w:sz w:val="24"/>
        </w:rPr>
        <w:t>：因子分析</w:t>
      </w:r>
    </w:p>
    <w:p w14:paraId="0BEF500B"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76DE802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50E811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1F206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6CFCA04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'C4:J324'</w:t>
      </w:r>
      <w:r w:rsidRPr="0045438C">
        <w:rPr>
          <w:rFonts w:ascii="Consolas" w:hAnsi="Consolas" w:cs="宋体"/>
          <w:color w:val="000000"/>
          <w:kern w:val="0"/>
          <w:szCs w:val="21"/>
        </w:rPr>
        <w:t>);</w:t>
      </w:r>
    </w:p>
    <w:p w14:paraId="329D6C2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A2=</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'M4:MN324'</w:t>
      </w:r>
      <w:r w:rsidRPr="0045438C">
        <w:rPr>
          <w:rFonts w:ascii="Consolas" w:hAnsi="Consolas" w:cs="宋体"/>
          <w:color w:val="000000"/>
          <w:kern w:val="0"/>
          <w:szCs w:val="21"/>
        </w:rPr>
        <w:t>);</w:t>
      </w:r>
    </w:p>
    <w:p w14:paraId="5C4BF6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A=[A1,A2];</w:t>
      </w:r>
    </w:p>
    <w:p w14:paraId="694DCB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87583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标准化</w:t>
      </w:r>
    </w:p>
    <w:p w14:paraId="7F4F3E9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[Astd,A_mean,A_std]=zscore(A);  </w:t>
      </w:r>
    </w:p>
    <w:p w14:paraId="1E2235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15BEA1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计算特征之间的协方差矩阵</w:t>
      </w:r>
    </w:p>
    <w:p w14:paraId="5E30E8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r=</w:t>
      </w:r>
      <w:r w:rsidRPr="0045438C">
        <w:rPr>
          <w:rFonts w:ascii="Consolas" w:hAnsi="Consolas" w:cs="宋体"/>
          <w:color w:val="0000FF"/>
          <w:kern w:val="0"/>
          <w:szCs w:val="21"/>
        </w:rPr>
        <w:t>cov</w:t>
      </w:r>
      <w:r w:rsidRPr="0045438C">
        <w:rPr>
          <w:rFonts w:ascii="Consolas" w:hAnsi="Consolas" w:cs="宋体"/>
          <w:color w:val="000000"/>
          <w:kern w:val="0"/>
          <w:szCs w:val="21"/>
        </w:rPr>
        <w:t>(Astd);              </w:t>
      </w:r>
    </w:p>
    <w:p w14:paraId="15533B8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[vec,val,con]=pcacov(r); </w:t>
      </w:r>
    </w:p>
    <w:p w14:paraId="3520890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cum=</w:t>
      </w:r>
      <w:r w:rsidRPr="0045438C">
        <w:rPr>
          <w:rFonts w:ascii="Consolas" w:hAnsi="Consolas" w:cs="宋体"/>
          <w:color w:val="0000FF"/>
          <w:kern w:val="0"/>
          <w:szCs w:val="21"/>
        </w:rPr>
        <w:t>cumsum</w:t>
      </w:r>
      <w:r w:rsidRPr="0045438C">
        <w:rPr>
          <w:rFonts w:ascii="Consolas" w:hAnsi="Consolas" w:cs="宋体"/>
          <w:color w:val="000000"/>
          <w:kern w:val="0"/>
          <w:szCs w:val="21"/>
        </w:rPr>
        <w:t>(con);</w:t>
      </w:r>
    </w:p>
    <w:p w14:paraId="3C34E41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41E784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碎石图</w:t>
      </w:r>
      <w:r w:rsidRPr="0045438C">
        <w:rPr>
          <w:rFonts w:ascii="Consolas" w:hAnsi="Consolas" w:cs="宋体"/>
          <w:color w:val="008000"/>
          <w:kern w:val="0"/>
          <w:szCs w:val="21"/>
        </w:rPr>
        <w:t> </w:t>
      </w:r>
    </w:p>
    <w:p w14:paraId="2FF931A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348</w:t>
      </w:r>
      <w:r w:rsidRPr="0045438C">
        <w:rPr>
          <w:rFonts w:ascii="Consolas" w:hAnsi="Consolas" w:cs="宋体"/>
          <w:color w:val="000000"/>
          <w:kern w:val="0"/>
          <w:szCs w:val="21"/>
        </w:rPr>
        <w:t>';</w:t>
      </w:r>
    </w:p>
    <w:p w14:paraId="05F2C92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4E1BD62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plot(x,val,</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F4639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69DC9F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axis([-</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353</w:t>
      </w:r>
      <w:r w:rsidRPr="0045438C">
        <w:rPr>
          <w:rFonts w:ascii="Consolas" w:hAnsi="Consolas" w:cs="宋体"/>
          <w:color w:val="000000"/>
          <w:kern w:val="0"/>
          <w:szCs w:val="21"/>
        </w:rPr>
        <w:t>,-</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120</w:t>
      </w:r>
      <w:r w:rsidRPr="0045438C">
        <w:rPr>
          <w:rFonts w:ascii="Consolas" w:hAnsi="Consolas" w:cs="宋体"/>
          <w:color w:val="000000"/>
          <w:kern w:val="0"/>
          <w:szCs w:val="21"/>
        </w:rPr>
        <w:t>])</w:t>
      </w:r>
    </w:p>
    <w:p w14:paraId="4E59B2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62347ED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2F292F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7EFBC7B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28CE9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'rx-'</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6489F8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0000FF"/>
          <w:kern w:val="0"/>
          <w:szCs w:val="21"/>
        </w:rPr>
        <w:t>ones</w:t>
      </w:r>
      <w:r w:rsidRPr="0045438C">
        <w:rPr>
          <w:rFonts w:ascii="Consolas" w:hAnsi="Consolas" w:cs="宋体"/>
          <w:color w:val="000000"/>
          <w:kern w:val="0"/>
          <w:szCs w:val="21"/>
        </w:rPr>
        <w:t>(</w:t>
      </w:r>
      <w:r w:rsidRPr="0045438C">
        <w:rPr>
          <w:rFonts w:ascii="Consolas" w:hAnsi="Consolas" w:cs="宋体"/>
          <w:color w:val="098658"/>
          <w:kern w:val="0"/>
          <w:szCs w:val="21"/>
        </w:rPr>
        <w:t>39</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12266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7F58E33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01170A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81A741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f1=</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sign</w:t>
      </w:r>
      <w:r w:rsidRPr="0045438C">
        <w:rPr>
          <w:rFonts w:ascii="Consolas" w:hAnsi="Consolas" w:cs="宋体"/>
          <w:color w:val="000000"/>
          <w:kern w:val="0"/>
          <w:szCs w:val="21"/>
        </w:rPr>
        <w:t>(</w:t>
      </w:r>
      <w:r w:rsidRPr="0045438C">
        <w:rPr>
          <w:rFonts w:ascii="Consolas" w:hAnsi="Consolas" w:cs="宋体"/>
          <w:color w:val="0000FF"/>
          <w:kern w:val="0"/>
          <w:szCs w:val="21"/>
        </w:rPr>
        <w:t>sum</w:t>
      </w:r>
      <w:r w:rsidRPr="0045438C">
        <w:rPr>
          <w:rFonts w:ascii="Consolas" w:hAnsi="Consolas" w:cs="宋体"/>
          <w:color w:val="000000"/>
          <w:kern w:val="0"/>
          <w:szCs w:val="21"/>
        </w:rPr>
        <w:t>(vec)),</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79E407D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vec=vec.*f1;</w:t>
      </w:r>
      <w:r w:rsidRPr="0045438C">
        <w:rPr>
          <w:rFonts w:ascii="Consolas" w:hAnsi="Consolas" w:cs="宋体"/>
          <w:color w:val="008000"/>
          <w:kern w:val="0"/>
          <w:szCs w:val="21"/>
        </w:rPr>
        <w:t>%</w:t>
      </w:r>
    </w:p>
    <w:p w14:paraId="3C0CD3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f2=</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sqrt</w:t>
      </w:r>
      <w:r w:rsidRPr="0045438C">
        <w:rPr>
          <w:rFonts w:ascii="Consolas" w:hAnsi="Consolas" w:cs="宋体"/>
          <w:color w:val="000000"/>
          <w:kern w:val="0"/>
          <w:szCs w:val="21"/>
        </w:rPr>
        <w:t>(val)',</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532D5C8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a=vec.*f2;                                          </w:t>
      </w:r>
      <w:r w:rsidRPr="0045438C">
        <w:rPr>
          <w:rFonts w:ascii="Consolas" w:hAnsi="Consolas" w:cs="宋体"/>
          <w:color w:val="008000"/>
          <w:kern w:val="0"/>
          <w:szCs w:val="21"/>
        </w:rPr>
        <w:t>%</w:t>
      </w:r>
      <w:r w:rsidRPr="0045438C">
        <w:rPr>
          <w:rFonts w:ascii="Consolas" w:hAnsi="Consolas" w:cs="宋体"/>
          <w:color w:val="008000"/>
          <w:kern w:val="0"/>
          <w:szCs w:val="21"/>
        </w:rPr>
        <w:t>计算全部因子的载荷矩阵</w:t>
      </w:r>
    </w:p>
    <w:p w14:paraId="0E42F1F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num=</w:t>
      </w:r>
      <w:r w:rsidRPr="0045438C">
        <w:rPr>
          <w:rFonts w:ascii="Consolas" w:hAnsi="Consolas" w:cs="宋体"/>
          <w:color w:val="098658"/>
          <w:kern w:val="0"/>
          <w:szCs w:val="21"/>
        </w:rPr>
        <w:t>26</w:t>
      </w:r>
      <w:r w:rsidRPr="0045438C">
        <w:rPr>
          <w:rFonts w:ascii="Consolas" w:hAnsi="Consolas" w:cs="宋体"/>
          <w:color w:val="000000"/>
          <w:kern w:val="0"/>
          <w:szCs w:val="21"/>
        </w:rPr>
        <w:t>;                                             </w:t>
      </w:r>
      <w:r w:rsidRPr="0045438C">
        <w:rPr>
          <w:rFonts w:ascii="Consolas" w:hAnsi="Consolas" w:cs="宋体"/>
          <w:color w:val="008000"/>
          <w:kern w:val="0"/>
          <w:szCs w:val="21"/>
        </w:rPr>
        <w:t>%num</w:t>
      </w:r>
      <w:r w:rsidRPr="0045438C">
        <w:rPr>
          <w:rFonts w:ascii="Consolas" w:hAnsi="Consolas" w:cs="宋体"/>
          <w:color w:val="008000"/>
          <w:kern w:val="0"/>
          <w:szCs w:val="21"/>
        </w:rPr>
        <w:t>为因子的个数</w:t>
      </w:r>
    </w:p>
    <w:p w14:paraId="394A866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a1=a(:,</w:t>
      </w:r>
      <w:r w:rsidRPr="0045438C">
        <w:rPr>
          <w:rFonts w:ascii="Consolas" w:hAnsi="Consolas" w:cs="宋体"/>
          <w:color w:val="098658"/>
          <w:kern w:val="0"/>
          <w:szCs w:val="21"/>
        </w:rPr>
        <w:t>1</w:t>
      </w:r>
      <w:r w:rsidRPr="0045438C">
        <w:rPr>
          <w:rFonts w:ascii="Consolas" w:hAnsi="Consolas" w:cs="宋体"/>
          <w:color w:val="000000"/>
          <w:kern w:val="0"/>
          <w:szCs w:val="21"/>
        </w:rPr>
        <w:t>:num);                                      </w:t>
      </w:r>
      <w:r w:rsidRPr="0045438C">
        <w:rPr>
          <w:rFonts w:ascii="Consolas" w:hAnsi="Consolas" w:cs="宋体"/>
          <w:color w:val="008000"/>
          <w:kern w:val="0"/>
          <w:szCs w:val="21"/>
        </w:rPr>
        <w:t>%</w:t>
      </w:r>
      <w:r w:rsidRPr="0045438C">
        <w:rPr>
          <w:rFonts w:ascii="Consolas" w:hAnsi="Consolas" w:cs="宋体"/>
          <w:color w:val="008000"/>
          <w:kern w:val="0"/>
          <w:szCs w:val="21"/>
        </w:rPr>
        <w:t>提出</w:t>
      </w:r>
      <w:r w:rsidRPr="0045438C">
        <w:rPr>
          <w:rFonts w:ascii="Consolas" w:hAnsi="Consolas" w:cs="宋体"/>
          <w:color w:val="008000"/>
          <w:kern w:val="0"/>
          <w:szCs w:val="21"/>
        </w:rPr>
        <w:t>26</w:t>
      </w:r>
      <w:r w:rsidRPr="0045438C">
        <w:rPr>
          <w:rFonts w:ascii="Consolas" w:hAnsi="Consolas" w:cs="宋体"/>
          <w:color w:val="008000"/>
          <w:kern w:val="0"/>
          <w:szCs w:val="21"/>
        </w:rPr>
        <w:t>因子的载荷矩阵</w:t>
      </w:r>
    </w:p>
    <w:p w14:paraId="7B12CA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tcha=</w:t>
      </w:r>
      <w:r w:rsidRPr="0045438C">
        <w:rPr>
          <w:rFonts w:ascii="Consolas" w:hAnsi="Consolas" w:cs="宋体"/>
          <w:color w:val="0000FF"/>
          <w:kern w:val="0"/>
          <w:szCs w:val="21"/>
        </w:rPr>
        <w:t>diag</w:t>
      </w:r>
      <w:r w:rsidRPr="0045438C">
        <w:rPr>
          <w:rFonts w:ascii="Consolas" w:hAnsi="Consolas" w:cs="宋体"/>
          <w:color w:val="000000"/>
          <w:kern w:val="0"/>
          <w:szCs w:val="21"/>
        </w:rPr>
        <w:t>(r-a1*a1');                                </w:t>
      </w:r>
      <w:r w:rsidRPr="0045438C">
        <w:rPr>
          <w:rFonts w:ascii="Consolas" w:hAnsi="Consolas" w:cs="宋体"/>
          <w:color w:val="008000"/>
          <w:kern w:val="0"/>
          <w:szCs w:val="21"/>
        </w:rPr>
        <w:t>%</w:t>
      </w:r>
      <w:r w:rsidRPr="0045438C">
        <w:rPr>
          <w:rFonts w:ascii="Consolas" w:hAnsi="Consolas" w:cs="宋体"/>
          <w:color w:val="008000"/>
          <w:kern w:val="0"/>
          <w:szCs w:val="21"/>
        </w:rPr>
        <w:t>因子的特殊方差</w:t>
      </w:r>
    </w:p>
    <w:p w14:paraId="1AFBDD5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ccha=r-a1*a1'-</w:t>
      </w:r>
      <w:r w:rsidRPr="0045438C">
        <w:rPr>
          <w:rFonts w:ascii="Consolas" w:hAnsi="Consolas" w:cs="宋体"/>
          <w:color w:val="0000FF"/>
          <w:kern w:val="0"/>
          <w:szCs w:val="21"/>
        </w:rPr>
        <w:t>diag</w:t>
      </w:r>
      <w:r w:rsidRPr="0045438C">
        <w:rPr>
          <w:rFonts w:ascii="Consolas" w:hAnsi="Consolas" w:cs="宋体"/>
          <w:color w:val="000000"/>
          <w:kern w:val="0"/>
          <w:szCs w:val="21"/>
        </w:rPr>
        <w:t>(tcha);                           </w:t>
      </w:r>
      <w:r w:rsidRPr="0045438C">
        <w:rPr>
          <w:rFonts w:ascii="Consolas" w:hAnsi="Consolas" w:cs="宋体"/>
          <w:color w:val="008000"/>
          <w:kern w:val="0"/>
          <w:szCs w:val="21"/>
        </w:rPr>
        <w:t>%</w:t>
      </w:r>
      <w:r w:rsidRPr="0045438C">
        <w:rPr>
          <w:rFonts w:ascii="Consolas" w:hAnsi="Consolas" w:cs="宋体"/>
          <w:color w:val="008000"/>
          <w:kern w:val="0"/>
          <w:szCs w:val="21"/>
        </w:rPr>
        <w:t>求残差矩阵</w:t>
      </w:r>
    </w:p>
    <w:p w14:paraId="4B67209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[b,t]=rotatefactors(a(:,</w:t>
      </w:r>
      <w:r w:rsidRPr="0045438C">
        <w:rPr>
          <w:rFonts w:ascii="Consolas" w:hAnsi="Consolas" w:cs="宋体"/>
          <w:color w:val="098658"/>
          <w:kern w:val="0"/>
          <w:szCs w:val="21"/>
        </w:rPr>
        <w:t>1</w:t>
      </w:r>
      <w:r w:rsidRPr="0045438C">
        <w:rPr>
          <w:rFonts w:ascii="Consolas" w:hAnsi="Consolas" w:cs="宋体"/>
          <w:color w:val="000000"/>
          <w:kern w:val="0"/>
          <w:szCs w:val="21"/>
        </w:rPr>
        <w:t>:num),</w:t>
      </w:r>
      <w:r w:rsidRPr="0045438C">
        <w:rPr>
          <w:rFonts w:ascii="Consolas" w:hAnsi="Consolas" w:cs="宋体"/>
          <w:color w:val="A31515"/>
          <w:kern w:val="0"/>
          <w:szCs w:val="21"/>
        </w:rPr>
        <w:t>'method'</w:t>
      </w:r>
      <w:r w:rsidRPr="0045438C">
        <w:rPr>
          <w:rFonts w:ascii="Consolas" w:hAnsi="Consolas" w:cs="宋体"/>
          <w:color w:val="000000"/>
          <w:kern w:val="0"/>
          <w:szCs w:val="21"/>
        </w:rPr>
        <w:t>,</w:t>
      </w:r>
      <w:r w:rsidRPr="0045438C">
        <w:rPr>
          <w:rFonts w:ascii="Consolas" w:hAnsi="Consolas" w:cs="宋体"/>
          <w:color w:val="A31515"/>
          <w:kern w:val="0"/>
          <w:szCs w:val="21"/>
        </w:rPr>
        <w:t>'varimax'</w:t>
      </w:r>
      <w:r w:rsidRPr="0045438C">
        <w:rPr>
          <w:rFonts w:ascii="Consolas" w:hAnsi="Consolas" w:cs="宋体"/>
          <w:color w:val="000000"/>
          <w:kern w:val="0"/>
          <w:szCs w:val="21"/>
        </w:rPr>
        <w:t>)  </w:t>
      </w:r>
      <w:r w:rsidRPr="0045438C">
        <w:rPr>
          <w:rFonts w:ascii="Consolas" w:hAnsi="Consolas" w:cs="宋体"/>
          <w:color w:val="008000"/>
          <w:kern w:val="0"/>
          <w:szCs w:val="21"/>
        </w:rPr>
        <w:t>%</w:t>
      </w:r>
      <w:r w:rsidRPr="0045438C">
        <w:rPr>
          <w:rFonts w:ascii="Consolas" w:hAnsi="Consolas" w:cs="宋体"/>
          <w:color w:val="008000"/>
          <w:kern w:val="0"/>
          <w:szCs w:val="21"/>
        </w:rPr>
        <w:t>对载荷矩阵进行旋转</w:t>
      </w:r>
    </w:p>
    <w:p w14:paraId="4E5AB78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w:t>
      </w:r>
      <w:r w:rsidRPr="0045438C">
        <w:rPr>
          <w:rFonts w:ascii="Consolas" w:hAnsi="Consolas" w:cs="宋体"/>
          <w:color w:val="0000FF"/>
          <w:kern w:val="0"/>
          <w:szCs w:val="21"/>
        </w:rPr>
        <w:t>inv</w:t>
      </w:r>
      <w:r w:rsidRPr="0045438C">
        <w:rPr>
          <w:rFonts w:ascii="Consolas" w:hAnsi="Consolas" w:cs="宋体"/>
          <w:color w:val="000000"/>
          <w:kern w:val="0"/>
          <w:szCs w:val="21"/>
        </w:rPr>
        <w:t>(r)*b;</w:t>
      </w:r>
    </w:p>
    <w:p w14:paraId="3A83A390"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score=B*coef;</w:t>
      </w:r>
    </w:p>
    <w:p w14:paraId="126C8978" w14:textId="6726A227" w:rsidR="00243C6C" w:rsidRPr="00243C6C" w:rsidRDefault="00243C6C" w:rsidP="00243C6C">
      <w:pPr>
        <w:rPr>
          <w:b/>
          <w:sz w:val="24"/>
        </w:rPr>
      </w:pPr>
      <w:r w:rsidRPr="00243C6C">
        <w:rPr>
          <w:b/>
          <w:sz w:val="24"/>
        </w:rPr>
        <w:lastRenderedPageBreak/>
        <w:t>程序</w:t>
      </w:r>
      <w:r w:rsidRPr="00243C6C">
        <w:rPr>
          <w:rFonts w:hint="eastAsia"/>
          <w:b/>
          <w:sz w:val="24"/>
        </w:rPr>
        <w:t>4</w:t>
      </w:r>
      <w:r w:rsidRPr="00243C6C">
        <w:rPr>
          <w:rFonts w:hint="eastAsia"/>
          <w:b/>
          <w:sz w:val="24"/>
        </w:rPr>
        <w:t>：多元回归</w:t>
      </w:r>
    </w:p>
    <w:p w14:paraId="68E2875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556E66F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FF"/>
          <w:kern w:val="0"/>
          <w:szCs w:val="21"/>
        </w:rPr>
        <w:t>clear</w:t>
      </w:r>
      <w:r w:rsidRPr="00441546">
        <w:rPr>
          <w:rFonts w:ascii="Consolas" w:hAnsi="Consolas" w:cs="宋体"/>
          <w:color w:val="000000"/>
          <w:kern w:val="0"/>
          <w:szCs w:val="21"/>
        </w:rPr>
        <w:t> ;</w:t>
      </w:r>
      <w:r w:rsidRPr="00441546">
        <w:rPr>
          <w:rFonts w:ascii="Consolas" w:hAnsi="Consolas" w:cs="宋体"/>
          <w:color w:val="0000FF"/>
          <w:kern w:val="0"/>
          <w:szCs w:val="21"/>
        </w:rPr>
        <w:t>clc</w:t>
      </w:r>
      <w:r w:rsidRPr="00441546">
        <w:rPr>
          <w:rFonts w:ascii="Consolas" w:hAnsi="Consolas" w:cs="宋体"/>
          <w:color w:val="000000"/>
          <w:kern w:val="0"/>
          <w:szCs w:val="21"/>
        </w:rPr>
        <w:t>;</w:t>
      </w:r>
    </w:p>
    <w:p w14:paraId="077146E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1FBA141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加载文件</w:t>
      </w:r>
    </w:p>
    <w:p w14:paraId="40A0853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因子分析</w:t>
      </w:r>
      <w:r w:rsidRPr="00441546">
        <w:rPr>
          <w:rFonts w:ascii="Consolas" w:hAnsi="Consolas" w:cs="宋体"/>
          <w:color w:val="A31515"/>
          <w:kern w:val="0"/>
          <w:szCs w:val="21"/>
        </w:rPr>
        <w:t>0919</w:t>
      </w:r>
      <w:r w:rsidRPr="00441546">
        <w:rPr>
          <w:rFonts w:ascii="Consolas" w:hAnsi="Consolas" w:cs="宋体"/>
          <w:color w:val="A31515"/>
          <w:kern w:val="0"/>
          <w:szCs w:val="21"/>
        </w:rPr>
        <w:t>结果</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得分矩阵</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'D8:AC11'</w:t>
      </w:r>
      <w:r w:rsidRPr="00441546">
        <w:rPr>
          <w:rFonts w:ascii="Consolas" w:hAnsi="Consolas" w:cs="宋体"/>
          <w:color w:val="000000"/>
          <w:kern w:val="0"/>
          <w:szCs w:val="21"/>
        </w:rPr>
        <w:t>);</w:t>
      </w:r>
    </w:p>
    <w:p w14:paraId="6923CC9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X1=</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'C4:J328'</w:t>
      </w:r>
      <w:r w:rsidRPr="00441546">
        <w:rPr>
          <w:rFonts w:ascii="Consolas" w:hAnsi="Consolas" w:cs="宋体"/>
          <w:color w:val="000000"/>
          <w:kern w:val="0"/>
          <w:szCs w:val="21"/>
        </w:rPr>
        <w:t>);</w:t>
      </w:r>
    </w:p>
    <w:p w14:paraId="1D6DE5B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X2=</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'M4:MI328'</w:t>
      </w:r>
      <w:r w:rsidRPr="00441546">
        <w:rPr>
          <w:rFonts w:ascii="Consolas" w:hAnsi="Consolas" w:cs="宋体"/>
          <w:color w:val="000000"/>
          <w:kern w:val="0"/>
          <w:szCs w:val="21"/>
        </w:rPr>
        <w:t>);</w:t>
      </w:r>
    </w:p>
    <w:p w14:paraId="1C11DA1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X=[X1,X2];</w:t>
      </w:r>
    </w:p>
    <w:p w14:paraId="73E9A5C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6589F7A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[Xstd,X_mean,X_std]=zscore(X);  </w:t>
      </w:r>
    </w:p>
    <w:p w14:paraId="78EE56D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F=Xstd*B;</w:t>
      </w:r>
    </w:p>
    <w:p w14:paraId="6A87925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'L4:L328'</w:t>
      </w:r>
      <w:r w:rsidRPr="00441546">
        <w:rPr>
          <w:rFonts w:ascii="Consolas" w:hAnsi="Consolas" w:cs="宋体"/>
          <w:color w:val="000000"/>
          <w:kern w:val="0"/>
          <w:szCs w:val="21"/>
        </w:rPr>
        <w:t>);</w:t>
      </w:r>
    </w:p>
    <w:p w14:paraId="13709B26" w14:textId="5027A003"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w:t>
      </w:r>
      <w:r w:rsidRPr="00441546">
        <w:rPr>
          <w:rFonts w:ascii="Consolas" w:hAnsi="Consolas" w:cs="宋体"/>
          <w:color w:val="0000FF"/>
          <w:kern w:val="0"/>
          <w:szCs w:val="21"/>
        </w:rPr>
        <w:t>length</w:t>
      </w:r>
      <w:r w:rsidRPr="00441546">
        <w:rPr>
          <w:rFonts w:ascii="Consolas" w:hAnsi="Consolas" w:cs="宋体"/>
          <w:color w:val="000000"/>
          <w:kern w:val="0"/>
          <w:szCs w:val="21"/>
        </w:rPr>
        <w:t>(F); </w:t>
      </w:r>
      <w:r w:rsidRPr="00441546">
        <w:rPr>
          <w:rFonts w:ascii="Consolas" w:hAnsi="Consolas" w:cs="宋体"/>
          <w:color w:val="008000"/>
          <w:kern w:val="0"/>
          <w:szCs w:val="21"/>
        </w:rPr>
        <w:t>%n</w:t>
      </w:r>
      <w:r w:rsidRPr="00441546">
        <w:rPr>
          <w:rFonts w:ascii="Consolas" w:hAnsi="Consolas" w:cs="宋体"/>
          <w:color w:val="008000"/>
          <w:kern w:val="0"/>
          <w:szCs w:val="21"/>
        </w:rPr>
        <w:t>表示样本个数</w:t>
      </w:r>
    </w:p>
    <w:p w14:paraId="61FCC7C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[b,bint,r,rint,s]=regress(y(</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 </w:t>
      </w:r>
    </w:p>
    <w:p w14:paraId="39885E3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3F92CCF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7DCE75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mask=</w:t>
      </w:r>
      <w:r w:rsidRPr="00441546">
        <w:rPr>
          <w:rFonts w:ascii="Consolas" w:hAnsi="Consolas" w:cs="宋体"/>
          <w:color w:val="0000FF"/>
          <w:kern w:val="0"/>
          <w:szCs w:val="21"/>
        </w:rPr>
        <w:t>find</w:t>
      </w:r>
      <w:r w:rsidRPr="00441546">
        <w:rPr>
          <w:rFonts w:ascii="Consolas" w:hAnsi="Consolas" w:cs="宋体"/>
          <w:color w:val="000000"/>
          <w:kern w:val="0"/>
          <w:szCs w:val="21"/>
        </w:rPr>
        <w:t>(rint(:,</w:t>
      </w:r>
      <w:r w:rsidRPr="00441546">
        <w:rPr>
          <w:rFonts w:ascii="Consolas" w:hAnsi="Consolas" w:cs="宋体"/>
          <w:color w:val="098658"/>
          <w:kern w:val="0"/>
          <w:szCs w:val="21"/>
        </w:rPr>
        <w:t>1</w:t>
      </w:r>
      <w:r w:rsidRPr="00441546">
        <w:rPr>
          <w:rFonts w:ascii="Consolas" w:hAnsi="Consolas" w:cs="宋体"/>
          <w:color w:val="000000"/>
          <w:kern w:val="0"/>
          <w:szCs w:val="21"/>
        </w:rPr>
        <w:t>).*rint(:,</w:t>
      </w:r>
      <w:r w:rsidRPr="00441546">
        <w:rPr>
          <w:rFonts w:ascii="Consolas" w:hAnsi="Consolas" w:cs="宋体"/>
          <w:color w:val="098658"/>
          <w:kern w:val="0"/>
          <w:szCs w:val="21"/>
        </w:rPr>
        <w:t>2</w:t>
      </w:r>
      <w:r w:rsidRPr="00441546">
        <w:rPr>
          <w:rFonts w:ascii="Consolas" w:hAnsi="Consolas" w:cs="宋体"/>
          <w:color w:val="000000"/>
          <w:kern w:val="0"/>
          <w:szCs w:val="21"/>
        </w:rPr>
        <w:t>)&lt;0);</w:t>
      </w:r>
    </w:p>
    <w:p w14:paraId="748731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newy=y(mask);</w:t>
      </w:r>
    </w:p>
    <w:p w14:paraId="017FAF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newF=F(mask,:);</w:t>
      </w:r>
    </w:p>
    <w:p w14:paraId="1A792B6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[a,aint,r,rint,s]=regress(newy,[</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000FF"/>
          <w:kern w:val="0"/>
          <w:szCs w:val="21"/>
        </w:rPr>
        <w:t>length</w:t>
      </w:r>
      <w:r w:rsidRPr="00441546">
        <w:rPr>
          <w:rFonts w:ascii="Consolas" w:hAnsi="Consolas" w:cs="宋体"/>
          <w:color w:val="000000"/>
          <w:kern w:val="0"/>
          <w:szCs w:val="21"/>
        </w:rPr>
        <w:t>(newF(:,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),newF]);     </w:t>
      </w:r>
    </w:p>
    <w:p w14:paraId="3582191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5B090EB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05872B3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计算预测值</w:t>
      </w:r>
      <w:r w:rsidRPr="00441546">
        <w:rPr>
          <w:rFonts w:ascii="Consolas" w:hAnsi="Consolas" w:cs="宋体"/>
          <w:color w:val="008000"/>
          <w:kern w:val="0"/>
          <w:szCs w:val="21"/>
        </w:rPr>
        <w:t> </w:t>
      </w:r>
    </w:p>
    <w:p w14:paraId="2F159F61" w14:textId="1B3277D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y_=[</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),F]*b;</w:t>
      </w:r>
    </w:p>
    <w:p w14:paraId="6B90190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121D757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0F2F3D9B"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A31515"/>
          <w:kern w:val="0"/>
          <w:szCs w:val="21"/>
        </w:rPr>
        <w:t>hold on</w:t>
      </w:r>
    </w:p>
    <w:p w14:paraId="225B16B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,y_(</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1B830ED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0DDC6BC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辛烷损失值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5C20655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legend(</w:t>
      </w:r>
      <w:r w:rsidRPr="00441546">
        <w:rPr>
          <w:rFonts w:ascii="Consolas" w:hAnsi="Consolas" w:cs="宋体"/>
          <w:color w:val="A31515"/>
          <w:kern w:val="0"/>
          <w:szCs w:val="21"/>
        </w:rPr>
        <w:t>'</w:t>
      </w:r>
      <w:r w:rsidRPr="00441546">
        <w:rPr>
          <w:rFonts w:ascii="Consolas" w:hAnsi="Consolas" w:cs="宋体"/>
          <w:color w:val="A31515"/>
          <w:kern w:val="0"/>
          <w:szCs w:val="21"/>
        </w:rPr>
        <w:t>实际损失值</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预测损失值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61DBF06D"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4DA3662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模型检验</w:t>
      </w:r>
    </w:p>
    <w:p w14:paraId="1093D1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epsilon=y_-y;           </w:t>
      </w:r>
      <w:r w:rsidRPr="00441546">
        <w:rPr>
          <w:rFonts w:ascii="Consolas" w:hAnsi="Consolas" w:cs="宋体"/>
          <w:color w:val="008000"/>
          <w:kern w:val="0"/>
          <w:szCs w:val="21"/>
        </w:rPr>
        <w:t>%</w:t>
      </w:r>
      <w:r w:rsidRPr="00441546">
        <w:rPr>
          <w:rFonts w:ascii="Consolas" w:hAnsi="Consolas" w:cs="宋体"/>
          <w:color w:val="008000"/>
          <w:kern w:val="0"/>
          <w:szCs w:val="21"/>
        </w:rPr>
        <w:t>残差</w:t>
      </w:r>
    </w:p>
    <w:p w14:paraId="0F11CB0A" w14:textId="7A2D653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delta=</w:t>
      </w:r>
      <w:r w:rsidRPr="00441546">
        <w:rPr>
          <w:rFonts w:ascii="Consolas" w:hAnsi="Consolas" w:cs="宋体"/>
          <w:color w:val="0000FF"/>
          <w:kern w:val="0"/>
          <w:szCs w:val="21"/>
        </w:rPr>
        <w:t>abs</w:t>
      </w:r>
      <w:r w:rsidRPr="00441546">
        <w:rPr>
          <w:rFonts w:ascii="Consolas" w:hAnsi="Consolas" w:cs="宋体"/>
          <w:color w:val="000000"/>
          <w:kern w:val="0"/>
          <w:szCs w:val="21"/>
        </w:rPr>
        <w:t>(epsilon./y);  </w:t>
      </w:r>
      <w:r w:rsidRPr="00441546">
        <w:rPr>
          <w:rFonts w:ascii="Consolas" w:hAnsi="Consolas" w:cs="宋体"/>
          <w:color w:val="008000"/>
          <w:kern w:val="0"/>
          <w:szCs w:val="21"/>
        </w:rPr>
        <w:t>%</w:t>
      </w:r>
      <w:r w:rsidRPr="00441546">
        <w:rPr>
          <w:rFonts w:ascii="Consolas" w:hAnsi="Consolas" w:cs="宋体"/>
          <w:color w:val="008000"/>
          <w:kern w:val="0"/>
          <w:szCs w:val="21"/>
        </w:rPr>
        <w:t>相对误差</w:t>
      </w:r>
    </w:p>
    <w:p w14:paraId="38A70058"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79C5154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,epsilon(</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A31515"/>
          <w:kern w:val="0"/>
          <w:szCs w:val="21"/>
        </w:rPr>
        <w:t>'o'</w:t>
      </w:r>
      <w:r w:rsidRPr="00441546">
        <w:rPr>
          <w:rFonts w:ascii="Consolas" w:hAnsi="Consolas" w:cs="宋体"/>
          <w:color w:val="000000"/>
          <w:kern w:val="0"/>
          <w:szCs w:val="21"/>
        </w:rPr>
        <w:t>);hold </w:t>
      </w:r>
      <w:r w:rsidRPr="00441546">
        <w:rPr>
          <w:rFonts w:ascii="Consolas" w:hAnsi="Consolas" w:cs="宋体"/>
          <w:color w:val="0000FF"/>
          <w:kern w:val="0"/>
          <w:szCs w:val="21"/>
        </w:rPr>
        <w:t>on</w:t>
      </w:r>
    </w:p>
    <w:p w14:paraId="18CDE81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295</w:t>
      </w:r>
      <w:r w:rsidRPr="00441546">
        <w:rPr>
          <w:rFonts w:ascii="Consolas" w:hAnsi="Consolas" w:cs="宋体"/>
          <w:color w:val="000000"/>
          <w:kern w:val="0"/>
          <w:szCs w:val="21"/>
        </w:rPr>
        <w:t>:</w:t>
      </w:r>
      <w:r w:rsidRPr="00441546">
        <w:rPr>
          <w:rFonts w:ascii="Consolas" w:hAnsi="Consolas" w:cs="宋体"/>
          <w:color w:val="098658"/>
          <w:kern w:val="0"/>
          <w:szCs w:val="21"/>
        </w:rPr>
        <w:t>330</w:t>
      </w:r>
      <w:r w:rsidRPr="00441546">
        <w:rPr>
          <w:rFonts w:ascii="Consolas" w:hAnsi="Consolas" w:cs="宋体"/>
          <w:color w:val="000000"/>
          <w:kern w:val="0"/>
          <w:szCs w:val="21"/>
        </w:rPr>
        <w:t>,</w:t>
      </w:r>
      <w:r w:rsidRPr="00441546">
        <w:rPr>
          <w:rFonts w:ascii="Consolas" w:hAnsi="Consolas" w:cs="宋体"/>
          <w:color w:val="0000FF"/>
          <w:kern w:val="0"/>
          <w:szCs w:val="21"/>
        </w:rPr>
        <w:t>zeros</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36</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E4D5CC0"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axis([</w:t>
      </w:r>
      <w:r w:rsidRPr="00441546">
        <w:rPr>
          <w:rFonts w:ascii="Consolas" w:hAnsi="Consolas" w:cs="宋体"/>
          <w:color w:val="098658"/>
          <w:kern w:val="0"/>
          <w:szCs w:val="21"/>
        </w:rPr>
        <w:t>295</w:t>
      </w:r>
      <w:r w:rsidRPr="00441546">
        <w:rPr>
          <w:rFonts w:ascii="Consolas" w:hAnsi="Consolas" w:cs="宋体"/>
          <w:color w:val="000000"/>
          <w:kern w:val="0"/>
          <w:szCs w:val="21"/>
        </w:rPr>
        <w:t> </w:t>
      </w:r>
      <w:r w:rsidRPr="00441546">
        <w:rPr>
          <w:rFonts w:ascii="Consolas" w:hAnsi="Consolas" w:cs="宋体"/>
          <w:color w:val="098658"/>
          <w:kern w:val="0"/>
          <w:szCs w:val="21"/>
        </w:rPr>
        <w:t>330</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w:t>
      </w:r>
    </w:p>
    <w:p w14:paraId="68EBF38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39ACF526" w14:textId="4AD0B2BF" w:rsidR="007C5041"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残差</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8CAD067" w14:textId="77777777" w:rsidR="00C9266B" w:rsidRDefault="00C9266B">
      <w:pPr>
        <w:widowControl/>
        <w:jc w:val="left"/>
        <w:rPr>
          <w:rFonts w:ascii="Consolas" w:hAnsi="Consolas" w:cs="宋体"/>
          <w:color w:val="000000"/>
          <w:kern w:val="0"/>
          <w:szCs w:val="21"/>
        </w:rPr>
      </w:pPr>
      <w:r>
        <w:rPr>
          <w:rFonts w:ascii="Consolas" w:hAnsi="Consolas" w:cs="宋体"/>
          <w:color w:val="000000"/>
          <w:kern w:val="0"/>
          <w:szCs w:val="21"/>
        </w:rPr>
        <w:br w:type="page"/>
      </w:r>
    </w:p>
    <w:p w14:paraId="46A7C8AF" w14:textId="712B64E6" w:rsidR="00C9266B" w:rsidRPr="00243C6C" w:rsidRDefault="00C9266B" w:rsidP="00C9266B">
      <w:pPr>
        <w:pStyle w:val="622"/>
      </w:pPr>
      <w:r>
        <w:lastRenderedPageBreak/>
        <w:t>附件清单</w:t>
      </w:r>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119"/>
        <w:gridCol w:w="4048"/>
      </w:tblGrid>
      <w:tr w:rsidR="00C9266B" w:rsidRPr="00C9266B" w14:paraId="2C5ACA17" w14:textId="77777777" w:rsidTr="00C9266B">
        <w:trPr>
          <w:jc w:val="center"/>
        </w:trPr>
        <w:tc>
          <w:tcPr>
            <w:tcW w:w="1129" w:type="dxa"/>
            <w:tcBorders>
              <w:top w:val="single" w:sz="12" w:space="0" w:color="auto"/>
              <w:bottom w:val="single" w:sz="8" w:space="0" w:color="auto"/>
            </w:tcBorders>
            <w:vAlign w:val="center"/>
          </w:tcPr>
          <w:p w14:paraId="2FA4CB36" w14:textId="77777777" w:rsidR="00C9266B" w:rsidRPr="00C9266B" w:rsidRDefault="00C9266B" w:rsidP="00C9266B">
            <w:pPr>
              <w:snapToGrid w:val="0"/>
              <w:jc w:val="center"/>
              <w:rPr>
                <w:rFonts w:asciiTheme="minorHAnsi" w:eastAsiaTheme="minorEastAsia" w:hAnsiTheme="minorHAnsi" w:cstheme="minorBidi"/>
                <w:sz w:val="24"/>
              </w:rPr>
            </w:pPr>
          </w:p>
        </w:tc>
        <w:tc>
          <w:tcPr>
            <w:tcW w:w="3119" w:type="dxa"/>
            <w:tcBorders>
              <w:top w:val="single" w:sz="12" w:space="0" w:color="auto"/>
              <w:bottom w:val="single" w:sz="8" w:space="0" w:color="auto"/>
            </w:tcBorders>
            <w:vAlign w:val="center"/>
          </w:tcPr>
          <w:p w14:paraId="60149E66"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内容</w:t>
            </w:r>
          </w:p>
        </w:tc>
        <w:tc>
          <w:tcPr>
            <w:tcW w:w="4048" w:type="dxa"/>
            <w:tcBorders>
              <w:top w:val="single" w:sz="12" w:space="0" w:color="auto"/>
              <w:bottom w:val="single" w:sz="8" w:space="0" w:color="auto"/>
            </w:tcBorders>
            <w:vAlign w:val="center"/>
          </w:tcPr>
          <w:p w14:paraId="120D895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文件名</w:t>
            </w:r>
          </w:p>
        </w:tc>
      </w:tr>
      <w:tr w:rsidR="00C9266B" w:rsidRPr="00C9266B" w14:paraId="67776E72" w14:textId="77777777" w:rsidTr="00C9266B">
        <w:trPr>
          <w:jc w:val="center"/>
        </w:trPr>
        <w:tc>
          <w:tcPr>
            <w:tcW w:w="1129" w:type="dxa"/>
            <w:tcBorders>
              <w:top w:val="single" w:sz="8" w:space="0" w:color="auto"/>
            </w:tcBorders>
            <w:vAlign w:val="center"/>
          </w:tcPr>
          <w:p w14:paraId="32079505"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hint="eastAsia"/>
                <w:sz w:val="24"/>
              </w:rPr>
              <w:t>1</w:t>
            </w:r>
          </w:p>
        </w:tc>
        <w:tc>
          <w:tcPr>
            <w:tcW w:w="3119" w:type="dxa"/>
            <w:tcBorders>
              <w:top w:val="single" w:sz="8" w:space="0" w:color="auto"/>
            </w:tcBorders>
            <w:vAlign w:val="center"/>
          </w:tcPr>
          <w:p w14:paraId="67ECB14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所有程序源代码</w:t>
            </w:r>
          </w:p>
        </w:tc>
        <w:tc>
          <w:tcPr>
            <w:tcW w:w="4048" w:type="dxa"/>
            <w:tcBorders>
              <w:top w:val="single" w:sz="8" w:space="0" w:color="auto"/>
            </w:tcBorders>
            <w:vAlign w:val="center"/>
          </w:tcPr>
          <w:p w14:paraId="7E5A40DE"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源代码</w:t>
            </w:r>
            <w:r w:rsidRPr="00C9266B">
              <w:rPr>
                <w:rFonts w:asciiTheme="minorHAnsi" w:eastAsiaTheme="minorEastAsia" w:hAnsiTheme="minorHAnsi" w:cstheme="minorBidi" w:hint="eastAsia"/>
                <w:sz w:val="24"/>
              </w:rPr>
              <w:t>.</w:t>
            </w:r>
            <w:r w:rsidRPr="00C9266B">
              <w:rPr>
                <w:rFonts w:asciiTheme="minorHAnsi" w:eastAsiaTheme="minorEastAsia" w:hAnsiTheme="minorHAnsi" w:cstheme="minorBidi"/>
                <w:sz w:val="24"/>
              </w:rPr>
              <w:t>zip</w:t>
            </w:r>
          </w:p>
        </w:tc>
      </w:tr>
      <w:tr w:rsidR="00C9266B" w:rsidRPr="00C9266B" w14:paraId="69C5AF15" w14:textId="77777777" w:rsidTr="00C9266B">
        <w:trPr>
          <w:jc w:val="center"/>
        </w:trPr>
        <w:tc>
          <w:tcPr>
            <w:tcW w:w="1129" w:type="dxa"/>
            <w:vAlign w:val="center"/>
          </w:tcPr>
          <w:p w14:paraId="6BD4F78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2</w:t>
            </w:r>
          </w:p>
        </w:tc>
        <w:tc>
          <w:tcPr>
            <w:tcW w:w="3119" w:type="dxa"/>
            <w:vAlign w:val="center"/>
          </w:tcPr>
          <w:p w14:paraId="642920B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p>
        </w:tc>
        <w:tc>
          <w:tcPr>
            <w:tcW w:w="4048" w:type="dxa"/>
            <w:vAlign w:val="center"/>
          </w:tcPr>
          <w:p w14:paraId="18D977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r w:rsidRPr="00C9266B">
              <w:rPr>
                <w:rFonts w:asciiTheme="minorHAnsi" w:eastAsiaTheme="minorEastAsia" w:hAnsiTheme="minorHAnsi" w:cstheme="minorBidi" w:hint="eastAsia"/>
                <w:sz w:val="24"/>
              </w:rPr>
              <w:t>.xlsx</w:t>
            </w:r>
          </w:p>
        </w:tc>
      </w:tr>
      <w:tr w:rsidR="00C9266B" w:rsidRPr="00C9266B" w14:paraId="0A6361CB" w14:textId="77777777" w:rsidTr="00C9266B">
        <w:trPr>
          <w:jc w:val="center"/>
        </w:trPr>
        <w:tc>
          <w:tcPr>
            <w:tcW w:w="1129" w:type="dxa"/>
            <w:vAlign w:val="center"/>
          </w:tcPr>
          <w:p w14:paraId="5FDAB99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3</w:t>
            </w:r>
          </w:p>
        </w:tc>
        <w:tc>
          <w:tcPr>
            <w:tcW w:w="3119" w:type="dxa"/>
            <w:vAlign w:val="center"/>
          </w:tcPr>
          <w:p w14:paraId="650E53C1"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p>
        </w:tc>
        <w:tc>
          <w:tcPr>
            <w:tcW w:w="4048" w:type="dxa"/>
            <w:vAlign w:val="center"/>
          </w:tcPr>
          <w:p w14:paraId="71B0100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r w:rsidRPr="00C9266B">
              <w:rPr>
                <w:rFonts w:asciiTheme="minorHAnsi" w:eastAsiaTheme="minorEastAsia" w:hAnsiTheme="minorHAnsi" w:cstheme="minorBidi" w:hint="eastAsia"/>
                <w:sz w:val="24"/>
              </w:rPr>
              <w:t>.xlsx</w:t>
            </w:r>
          </w:p>
        </w:tc>
      </w:tr>
      <w:tr w:rsidR="00C9266B" w:rsidRPr="00C9266B" w14:paraId="32A07384" w14:textId="77777777" w:rsidTr="00C9266B">
        <w:trPr>
          <w:jc w:val="center"/>
        </w:trPr>
        <w:tc>
          <w:tcPr>
            <w:tcW w:w="1129" w:type="dxa"/>
            <w:vAlign w:val="center"/>
          </w:tcPr>
          <w:p w14:paraId="21AB516F"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4</w:t>
            </w:r>
          </w:p>
        </w:tc>
        <w:tc>
          <w:tcPr>
            <w:tcW w:w="3119" w:type="dxa"/>
            <w:vAlign w:val="center"/>
          </w:tcPr>
          <w:p w14:paraId="445FDB0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p>
        </w:tc>
        <w:tc>
          <w:tcPr>
            <w:tcW w:w="4048" w:type="dxa"/>
            <w:vAlign w:val="center"/>
          </w:tcPr>
          <w:p w14:paraId="2C617A6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r w:rsidRPr="00C9266B">
              <w:rPr>
                <w:rFonts w:asciiTheme="minorHAnsi" w:eastAsiaTheme="minorEastAsia" w:hAnsiTheme="minorHAnsi" w:cstheme="minorBidi" w:hint="eastAsia"/>
                <w:sz w:val="24"/>
              </w:rPr>
              <w:t>.xlsx</w:t>
            </w:r>
          </w:p>
        </w:tc>
      </w:tr>
      <w:tr w:rsidR="00C9266B" w:rsidRPr="00C9266B" w14:paraId="03231029" w14:textId="77777777" w:rsidTr="00C9266B">
        <w:trPr>
          <w:jc w:val="center"/>
        </w:trPr>
        <w:tc>
          <w:tcPr>
            <w:tcW w:w="1129" w:type="dxa"/>
            <w:vAlign w:val="center"/>
          </w:tcPr>
          <w:p w14:paraId="507C631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5</w:t>
            </w:r>
          </w:p>
        </w:tc>
        <w:tc>
          <w:tcPr>
            <w:tcW w:w="3119" w:type="dxa"/>
            <w:vAlign w:val="center"/>
          </w:tcPr>
          <w:p w14:paraId="4EF28F3F"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vAlign w:val="center"/>
          </w:tcPr>
          <w:p w14:paraId="4A6E4392" w14:textId="77777777" w:rsidR="00C9266B" w:rsidRPr="00C9266B" w:rsidRDefault="00C9266B" w:rsidP="00C9266B">
            <w:pPr>
              <w:snapToGrid w:val="0"/>
              <w:jc w:val="center"/>
              <w:rPr>
                <w:rFonts w:asciiTheme="minorHAnsi" w:eastAsiaTheme="minorEastAsia" w:hAnsiTheme="minorHAnsi" w:cstheme="minorBidi"/>
                <w:sz w:val="24"/>
              </w:rPr>
            </w:pPr>
          </w:p>
        </w:tc>
      </w:tr>
      <w:tr w:rsidR="00C9266B" w:rsidRPr="00C9266B" w14:paraId="7BC96D11" w14:textId="77777777" w:rsidTr="00C9266B">
        <w:trPr>
          <w:jc w:val="center"/>
        </w:trPr>
        <w:tc>
          <w:tcPr>
            <w:tcW w:w="1129" w:type="dxa"/>
            <w:vAlign w:val="center"/>
          </w:tcPr>
          <w:p w14:paraId="732F99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6</w:t>
            </w:r>
          </w:p>
        </w:tc>
        <w:tc>
          <w:tcPr>
            <w:tcW w:w="3119" w:type="dxa"/>
            <w:vAlign w:val="center"/>
          </w:tcPr>
          <w:p w14:paraId="041C300E"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vAlign w:val="center"/>
          </w:tcPr>
          <w:p w14:paraId="486C3F69" w14:textId="77777777" w:rsidR="00C9266B" w:rsidRPr="00C9266B" w:rsidRDefault="00C9266B" w:rsidP="00C9266B">
            <w:pPr>
              <w:snapToGrid w:val="0"/>
              <w:jc w:val="center"/>
              <w:rPr>
                <w:rFonts w:asciiTheme="minorHAnsi" w:eastAsiaTheme="minorEastAsia" w:hAnsiTheme="minorHAnsi" w:cstheme="minorBidi"/>
                <w:sz w:val="24"/>
              </w:rPr>
            </w:pPr>
          </w:p>
        </w:tc>
      </w:tr>
      <w:tr w:rsidR="00C9266B" w:rsidRPr="00C9266B" w14:paraId="4D60FE99" w14:textId="77777777" w:rsidTr="00C9266B">
        <w:trPr>
          <w:jc w:val="center"/>
        </w:trPr>
        <w:tc>
          <w:tcPr>
            <w:tcW w:w="1129" w:type="dxa"/>
            <w:tcBorders>
              <w:bottom w:val="single" w:sz="12" w:space="0" w:color="auto"/>
            </w:tcBorders>
            <w:vAlign w:val="center"/>
          </w:tcPr>
          <w:p w14:paraId="796A21C7"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7</w:t>
            </w:r>
          </w:p>
        </w:tc>
        <w:tc>
          <w:tcPr>
            <w:tcW w:w="3119" w:type="dxa"/>
            <w:tcBorders>
              <w:bottom w:val="single" w:sz="12" w:space="0" w:color="auto"/>
            </w:tcBorders>
            <w:vAlign w:val="center"/>
          </w:tcPr>
          <w:p w14:paraId="779ED231"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tcBorders>
              <w:bottom w:val="single" w:sz="12" w:space="0" w:color="auto"/>
            </w:tcBorders>
            <w:vAlign w:val="center"/>
          </w:tcPr>
          <w:p w14:paraId="22F2883B" w14:textId="77777777" w:rsidR="00C9266B" w:rsidRPr="00C9266B" w:rsidRDefault="00C9266B" w:rsidP="00C9266B">
            <w:pPr>
              <w:snapToGrid w:val="0"/>
              <w:jc w:val="center"/>
              <w:rPr>
                <w:rFonts w:asciiTheme="minorHAnsi" w:eastAsiaTheme="minorEastAsia" w:hAnsiTheme="minorHAnsi" w:cstheme="minorBidi"/>
                <w:sz w:val="24"/>
              </w:rPr>
            </w:pPr>
          </w:p>
        </w:tc>
      </w:tr>
    </w:tbl>
    <w:p w14:paraId="3E1817C9" w14:textId="77777777" w:rsidR="00C9266B" w:rsidRDefault="00C9266B" w:rsidP="00243C6C">
      <w:pPr>
        <w:widowControl/>
        <w:shd w:val="clear" w:color="auto" w:fill="FFFFFF"/>
        <w:spacing w:line="285" w:lineRule="atLeast"/>
        <w:jc w:val="left"/>
        <w:rPr>
          <w:rFonts w:ascii="Consolas" w:hAnsi="Consolas" w:cs="宋体"/>
          <w:color w:val="000000"/>
          <w:kern w:val="0"/>
          <w:szCs w:val="21"/>
        </w:rPr>
      </w:pPr>
    </w:p>
    <w:bookmarkEnd w:id="0"/>
    <w:p w14:paraId="4CCA7F3A" w14:textId="77777777" w:rsidR="00C9266B" w:rsidRPr="00243C6C" w:rsidRDefault="00C9266B" w:rsidP="00C9266B">
      <w:pPr>
        <w:pStyle w:val="6221"/>
        <w:ind w:firstLine="480"/>
      </w:pPr>
    </w:p>
    <w:sectPr w:rsidR="00C9266B" w:rsidRPr="00243C6C" w:rsidSect="007C5041">
      <w:footerReference w:type="default" r:id="rId288"/>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28722" w14:textId="77777777" w:rsidR="00A87B41" w:rsidRDefault="00A87B41" w:rsidP="00D3103B">
      <w:r>
        <w:separator/>
      </w:r>
    </w:p>
  </w:endnote>
  <w:endnote w:type="continuationSeparator" w:id="0">
    <w:p w14:paraId="4AC08270" w14:textId="77777777" w:rsidR="00A87B41" w:rsidRDefault="00A87B41"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030333" w:rsidRDefault="00030333">
    <w:pPr>
      <w:pStyle w:val="a4"/>
      <w:jc w:val="center"/>
    </w:pPr>
  </w:p>
  <w:p w14:paraId="0CF953E5" w14:textId="77777777" w:rsidR="00030333" w:rsidRDefault="0003033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030333" w:rsidRDefault="00030333">
        <w:pPr>
          <w:pStyle w:val="a4"/>
          <w:jc w:val="center"/>
        </w:pPr>
        <w:r>
          <w:fldChar w:fldCharType="begin"/>
        </w:r>
        <w:r>
          <w:instrText>PAGE   \* MERGEFORMAT</w:instrText>
        </w:r>
        <w:r>
          <w:fldChar w:fldCharType="separate"/>
        </w:r>
        <w:r w:rsidR="009C798F" w:rsidRPr="009C798F">
          <w:rPr>
            <w:noProof/>
            <w:lang w:val="zh-CN"/>
          </w:rPr>
          <w:t>32</w:t>
        </w:r>
        <w:r>
          <w:fldChar w:fldCharType="end"/>
        </w:r>
      </w:p>
    </w:sdtContent>
  </w:sdt>
  <w:p w14:paraId="2FAE35C2" w14:textId="77777777" w:rsidR="00030333" w:rsidRDefault="00030333">
    <w:pPr>
      <w:pStyle w:val="a4"/>
    </w:pPr>
  </w:p>
  <w:p w14:paraId="49510F1F" w14:textId="77777777" w:rsidR="00030333" w:rsidRDefault="000303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D6CBF" w14:textId="77777777" w:rsidR="00A87B41" w:rsidRDefault="00A87B41" w:rsidP="00D3103B">
      <w:r>
        <w:separator/>
      </w:r>
    </w:p>
  </w:footnote>
  <w:footnote w:type="continuationSeparator" w:id="0">
    <w:p w14:paraId="0ED34D0F" w14:textId="77777777" w:rsidR="00A87B41" w:rsidRDefault="00A87B41"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81044"/>
    <w:multiLevelType w:val="multilevel"/>
    <w:tmpl w:val="5C30F9FA"/>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093578AF"/>
    <w:multiLevelType w:val="hybridMultilevel"/>
    <w:tmpl w:val="49CEF262"/>
    <w:lvl w:ilvl="0" w:tplc="9754E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0FF432E"/>
    <w:multiLevelType w:val="hybridMultilevel"/>
    <w:tmpl w:val="F66AE318"/>
    <w:lvl w:ilvl="0" w:tplc="30FA4E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4">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8AD319D"/>
    <w:multiLevelType w:val="hybridMultilevel"/>
    <w:tmpl w:val="3D80AC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623C85"/>
    <w:multiLevelType w:val="hybridMultilevel"/>
    <w:tmpl w:val="DD14C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21">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26">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5D10464"/>
    <w:multiLevelType w:val="hybridMultilevel"/>
    <w:tmpl w:val="32B0D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75A6E30"/>
    <w:multiLevelType w:val="multilevel"/>
    <w:tmpl w:val="E80CDA8C"/>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36">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215877"/>
    <w:multiLevelType w:val="multilevel"/>
    <w:tmpl w:val="41281C9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EFA18A5"/>
    <w:multiLevelType w:val="hybridMultilevel"/>
    <w:tmpl w:val="AB36A564"/>
    <w:lvl w:ilvl="0" w:tplc="FA90207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36"/>
  </w:num>
  <w:num w:numId="3">
    <w:abstractNumId w:val="25"/>
  </w:num>
  <w:num w:numId="4">
    <w:abstractNumId w:val="2"/>
  </w:num>
  <w:num w:numId="5">
    <w:abstractNumId w:val="22"/>
  </w:num>
  <w:num w:numId="6">
    <w:abstractNumId w:val="34"/>
  </w:num>
  <w:num w:numId="7">
    <w:abstractNumId w:val="29"/>
  </w:num>
  <w:num w:numId="8">
    <w:abstractNumId w:val="12"/>
  </w:num>
  <w:num w:numId="9">
    <w:abstractNumId w:val="33"/>
  </w:num>
  <w:num w:numId="10">
    <w:abstractNumId w:val="37"/>
  </w:num>
  <w:num w:numId="11">
    <w:abstractNumId w:val="0"/>
  </w:num>
  <w:num w:numId="12">
    <w:abstractNumId w:val="20"/>
  </w:num>
  <w:num w:numId="13">
    <w:abstractNumId w:val="35"/>
  </w:num>
  <w:num w:numId="14">
    <w:abstractNumId w:val="13"/>
  </w:num>
  <w:num w:numId="15">
    <w:abstractNumId w:val="9"/>
  </w:num>
  <w:num w:numId="16">
    <w:abstractNumId w:val="28"/>
  </w:num>
  <w:num w:numId="17">
    <w:abstractNumId w:val="14"/>
  </w:num>
  <w:num w:numId="18">
    <w:abstractNumId w:val="24"/>
  </w:num>
  <w:num w:numId="19">
    <w:abstractNumId w:val="8"/>
  </w:num>
  <w:num w:numId="20">
    <w:abstractNumId w:val="39"/>
  </w:num>
  <w:num w:numId="21">
    <w:abstractNumId w:val="27"/>
  </w:num>
  <w:num w:numId="22">
    <w:abstractNumId w:val="32"/>
  </w:num>
  <w:num w:numId="23">
    <w:abstractNumId w:val="11"/>
  </w:num>
  <w:num w:numId="24">
    <w:abstractNumId w:val="23"/>
  </w:num>
  <w:num w:numId="25">
    <w:abstractNumId w:val="5"/>
  </w:num>
  <w:num w:numId="26">
    <w:abstractNumId w:val="7"/>
  </w:num>
  <w:num w:numId="27">
    <w:abstractNumId w:val="19"/>
  </w:num>
  <w:num w:numId="28">
    <w:abstractNumId w:val="26"/>
  </w:num>
  <w:num w:numId="29">
    <w:abstractNumId w:val="1"/>
  </w:num>
  <w:num w:numId="30">
    <w:abstractNumId w:val="17"/>
  </w:num>
  <w:num w:numId="31">
    <w:abstractNumId w:val="10"/>
  </w:num>
  <w:num w:numId="32">
    <w:abstractNumId w:val="21"/>
  </w:num>
  <w:num w:numId="33">
    <w:abstractNumId w:val="16"/>
  </w:num>
  <w:num w:numId="34">
    <w:abstractNumId w:val="30"/>
  </w:num>
  <w:num w:numId="35">
    <w:abstractNumId w:val="6"/>
  </w:num>
  <w:num w:numId="36">
    <w:abstractNumId w:val="4"/>
  </w:num>
  <w:num w:numId="37">
    <w:abstractNumId w:val="40"/>
  </w:num>
  <w:num w:numId="38">
    <w:abstractNumId w:val="3"/>
  </w:num>
  <w:num w:numId="39">
    <w:abstractNumId w:val="31"/>
  </w:num>
  <w:num w:numId="40">
    <w:abstractNumId w:val="38"/>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11EDA"/>
    <w:rsid w:val="000139E8"/>
    <w:rsid w:val="000251B0"/>
    <w:rsid w:val="00026541"/>
    <w:rsid w:val="00030333"/>
    <w:rsid w:val="00031720"/>
    <w:rsid w:val="00035DCB"/>
    <w:rsid w:val="00036379"/>
    <w:rsid w:val="00041F87"/>
    <w:rsid w:val="00047A69"/>
    <w:rsid w:val="00061BC3"/>
    <w:rsid w:val="000645DD"/>
    <w:rsid w:val="00070D10"/>
    <w:rsid w:val="00072AC8"/>
    <w:rsid w:val="000828F7"/>
    <w:rsid w:val="00093C92"/>
    <w:rsid w:val="0009509E"/>
    <w:rsid w:val="000958ED"/>
    <w:rsid w:val="000B6234"/>
    <w:rsid w:val="000C3C87"/>
    <w:rsid w:val="000D0117"/>
    <w:rsid w:val="000D1273"/>
    <w:rsid w:val="000D20FF"/>
    <w:rsid w:val="000E0FFE"/>
    <w:rsid w:val="000F1C0E"/>
    <w:rsid w:val="000F4793"/>
    <w:rsid w:val="001054B3"/>
    <w:rsid w:val="00106B96"/>
    <w:rsid w:val="00107FEC"/>
    <w:rsid w:val="00117359"/>
    <w:rsid w:val="001310B1"/>
    <w:rsid w:val="00131CCC"/>
    <w:rsid w:val="00141353"/>
    <w:rsid w:val="00146C20"/>
    <w:rsid w:val="00155830"/>
    <w:rsid w:val="0015637A"/>
    <w:rsid w:val="00157CE1"/>
    <w:rsid w:val="001615DC"/>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E370F"/>
    <w:rsid w:val="001F50C0"/>
    <w:rsid w:val="002003D0"/>
    <w:rsid w:val="0020045C"/>
    <w:rsid w:val="002037FF"/>
    <w:rsid w:val="0020566E"/>
    <w:rsid w:val="0020662E"/>
    <w:rsid w:val="002074B1"/>
    <w:rsid w:val="00210B84"/>
    <w:rsid w:val="002118F9"/>
    <w:rsid w:val="002222B9"/>
    <w:rsid w:val="002225BA"/>
    <w:rsid w:val="0022410F"/>
    <w:rsid w:val="00243C6C"/>
    <w:rsid w:val="0025314B"/>
    <w:rsid w:val="00256870"/>
    <w:rsid w:val="002572C6"/>
    <w:rsid w:val="0026026D"/>
    <w:rsid w:val="002610AD"/>
    <w:rsid w:val="00271FAF"/>
    <w:rsid w:val="00272E62"/>
    <w:rsid w:val="0028313E"/>
    <w:rsid w:val="0029110E"/>
    <w:rsid w:val="0029235B"/>
    <w:rsid w:val="00295DD9"/>
    <w:rsid w:val="002A1287"/>
    <w:rsid w:val="002A37E3"/>
    <w:rsid w:val="002A3AE4"/>
    <w:rsid w:val="002A5114"/>
    <w:rsid w:val="002A5F78"/>
    <w:rsid w:val="002A6055"/>
    <w:rsid w:val="002A6D50"/>
    <w:rsid w:val="002C2383"/>
    <w:rsid w:val="002C79D4"/>
    <w:rsid w:val="002D0882"/>
    <w:rsid w:val="002D2094"/>
    <w:rsid w:val="002D7468"/>
    <w:rsid w:val="002E029E"/>
    <w:rsid w:val="002E1C8B"/>
    <w:rsid w:val="002F0770"/>
    <w:rsid w:val="002F349E"/>
    <w:rsid w:val="002F740C"/>
    <w:rsid w:val="00302365"/>
    <w:rsid w:val="00307236"/>
    <w:rsid w:val="003076B1"/>
    <w:rsid w:val="00312249"/>
    <w:rsid w:val="003169B9"/>
    <w:rsid w:val="00317D51"/>
    <w:rsid w:val="00324709"/>
    <w:rsid w:val="003251D8"/>
    <w:rsid w:val="0033169A"/>
    <w:rsid w:val="00333560"/>
    <w:rsid w:val="00336660"/>
    <w:rsid w:val="00336782"/>
    <w:rsid w:val="0034671B"/>
    <w:rsid w:val="003524CF"/>
    <w:rsid w:val="00354853"/>
    <w:rsid w:val="00354D98"/>
    <w:rsid w:val="003616E7"/>
    <w:rsid w:val="00367B41"/>
    <w:rsid w:val="0037043B"/>
    <w:rsid w:val="003725BF"/>
    <w:rsid w:val="0037262A"/>
    <w:rsid w:val="003740F0"/>
    <w:rsid w:val="00377C44"/>
    <w:rsid w:val="00381C35"/>
    <w:rsid w:val="0038724E"/>
    <w:rsid w:val="0039109A"/>
    <w:rsid w:val="003944DF"/>
    <w:rsid w:val="00395283"/>
    <w:rsid w:val="00395722"/>
    <w:rsid w:val="003A1F5A"/>
    <w:rsid w:val="003B35F6"/>
    <w:rsid w:val="003B42FB"/>
    <w:rsid w:val="003B55C9"/>
    <w:rsid w:val="003B6E00"/>
    <w:rsid w:val="003D0C5A"/>
    <w:rsid w:val="003D2949"/>
    <w:rsid w:val="003D4057"/>
    <w:rsid w:val="003D7627"/>
    <w:rsid w:val="003E43A2"/>
    <w:rsid w:val="003E4B0C"/>
    <w:rsid w:val="003E4BEC"/>
    <w:rsid w:val="003E7EB9"/>
    <w:rsid w:val="003F3D87"/>
    <w:rsid w:val="0040000C"/>
    <w:rsid w:val="00433EA0"/>
    <w:rsid w:val="00436966"/>
    <w:rsid w:val="00453B82"/>
    <w:rsid w:val="004549F4"/>
    <w:rsid w:val="00457A05"/>
    <w:rsid w:val="00472177"/>
    <w:rsid w:val="00472A14"/>
    <w:rsid w:val="00472B4F"/>
    <w:rsid w:val="0048523C"/>
    <w:rsid w:val="00485D43"/>
    <w:rsid w:val="00494209"/>
    <w:rsid w:val="00495422"/>
    <w:rsid w:val="00496AC4"/>
    <w:rsid w:val="004A3F55"/>
    <w:rsid w:val="004A45C5"/>
    <w:rsid w:val="004B0B51"/>
    <w:rsid w:val="004B1505"/>
    <w:rsid w:val="004C306C"/>
    <w:rsid w:val="004C4A55"/>
    <w:rsid w:val="004E18F2"/>
    <w:rsid w:val="004E6420"/>
    <w:rsid w:val="004F0AD9"/>
    <w:rsid w:val="004F4A6F"/>
    <w:rsid w:val="004F6759"/>
    <w:rsid w:val="00503B31"/>
    <w:rsid w:val="00520A15"/>
    <w:rsid w:val="005214E0"/>
    <w:rsid w:val="00523B45"/>
    <w:rsid w:val="00524D1F"/>
    <w:rsid w:val="00535A17"/>
    <w:rsid w:val="00537B1E"/>
    <w:rsid w:val="00541379"/>
    <w:rsid w:val="005422B0"/>
    <w:rsid w:val="00552243"/>
    <w:rsid w:val="00561DD3"/>
    <w:rsid w:val="00563B83"/>
    <w:rsid w:val="00567AD0"/>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D2F3D"/>
    <w:rsid w:val="005D78B8"/>
    <w:rsid w:val="005D7D56"/>
    <w:rsid w:val="005E1138"/>
    <w:rsid w:val="005E1640"/>
    <w:rsid w:val="005E23C1"/>
    <w:rsid w:val="005E7ED7"/>
    <w:rsid w:val="005F3FB0"/>
    <w:rsid w:val="005F40EA"/>
    <w:rsid w:val="00604D4D"/>
    <w:rsid w:val="00604FDF"/>
    <w:rsid w:val="00605CB5"/>
    <w:rsid w:val="00611B25"/>
    <w:rsid w:val="00612932"/>
    <w:rsid w:val="006159C2"/>
    <w:rsid w:val="006268D7"/>
    <w:rsid w:val="006316D7"/>
    <w:rsid w:val="00631D98"/>
    <w:rsid w:val="006327BF"/>
    <w:rsid w:val="006371A8"/>
    <w:rsid w:val="00651F26"/>
    <w:rsid w:val="0066081E"/>
    <w:rsid w:val="006676A2"/>
    <w:rsid w:val="00670713"/>
    <w:rsid w:val="00682118"/>
    <w:rsid w:val="0068536E"/>
    <w:rsid w:val="006932EB"/>
    <w:rsid w:val="00695D5C"/>
    <w:rsid w:val="00696A30"/>
    <w:rsid w:val="006B2600"/>
    <w:rsid w:val="006B3965"/>
    <w:rsid w:val="006B7932"/>
    <w:rsid w:val="006C1310"/>
    <w:rsid w:val="006C3FE2"/>
    <w:rsid w:val="006C5F09"/>
    <w:rsid w:val="006C7B74"/>
    <w:rsid w:val="006D3E70"/>
    <w:rsid w:val="006D6201"/>
    <w:rsid w:val="006F3F21"/>
    <w:rsid w:val="006F4BD8"/>
    <w:rsid w:val="00706ADC"/>
    <w:rsid w:val="00714C51"/>
    <w:rsid w:val="00716FE2"/>
    <w:rsid w:val="00722996"/>
    <w:rsid w:val="00731996"/>
    <w:rsid w:val="007322D6"/>
    <w:rsid w:val="00741451"/>
    <w:rsid w:val="00767404"/>
    <w:rsid w:val="00773779"/>
    <w:rsid w:val="007804C0"/>
    <w:rsid w:val="00780805"/>
    <w:rsid w:val="00782585"/>
    <w:rsid w:val="0079187C"/>
    <w:rsid w:val="00794D82"/>
    <w:rsid w:val="00795492"/>
    <w:rsid w:val="007A0CC5"/>
    <w:rsid w:val="007A715F"/>
    <w:rsid w:val="007B2A5D"/>
    <w:rsid w:val="007B34B6"/>
    <w:rsid w:val="007B65DC"/>
    <w:rsid w:val="007C5041"/>
    <w:rsid w:val="007D381D"/>
    <w:rsid w:val="007D3C24"/>
    <w:rsid w:val="007D58D5"/>
    <w:rsid w:val="007E0895"/>
    <w:rsid w:val="007E71A8"/>
    <w:rsid w:val="007F0C6B"/>
    <w:rsid w:val="007F3A9E"/>
    <w:rsid w:val="007F6E24"/>
    <w:rsid w:val="007F790E"/>
    <w:rsid w:val="00802C14"/>
    <w:rsid w:val="00811753"/>
    <w:rsid w:val="0081663A"/>
    <w:rsid w:val="00831029"/>
    <w:rsid w:val="0083695D"/>
    <w:rsid w:val="0083696E"/>
    <w:rsid w:val="00840390"/>
    <w:rsid w:val="00850B71"/>
    <w:rsid w:val="0085629D"/>
    <w:rsid w:val="0087533B"/>
    <w:rsid w:val="0088268F"/>
    <w:rsid w:val="0088517E"/>
    <w:rsid w:val="00885903"/>
    <w:rsid w:val="008A23E5"/>
    <w:rsid w:val="008A2DBE"/>
    <w:rsid w:val="008A3067"/>
    <w:rsid w:val="008B4F00"/>
    <w:rsid w:val="008B508D"/>
    <w:rsid w:val="008B6B4D"/>
    <w:rsid w:val="008C3B4F"/>
    <w:rsid w:val="008C6380"/>
    <w:rsid w:val="008D3E63"/>
    <w:rsid w:val="008E3999"/>
    <w:rsid w:val="008F11D1"/>
    <w:rsid w:val="008F2B0E"/>
    <w:rsid w:val="008F2E03"/>
    <w:rsid w:val="008F6EE2"/>
    <w:rsid w:val="00904992"/>
    <w:rsid w:val="009067EB"/>
    <w:rsid w:val="00906FBC"/>
    <w:rsid w:val="00907173"/>
    <w:rsid w:val="00927503"/>
    <w:rsid w:val="00946FDD"/>
    <w:rsid w:val="009479D2"/>
    <w:rsid w:val="0095032D"/>
    <w:rsid w:val="00953215"/>
    <w:rsid w:val="00953DD6"/>
    <w:rsid w:val="00954A73"/>
    <w:rsid w:val="00957644"/>
    <w:rsid w:val="009B1608"/>
    <w:rsid w:val="009B161D"/>
    <w:rsid w:val="009B18E9"/>
    <w:rsid w:val="009C278C"/>
    <w:rsid w:val="009C2987"/>
    <w:rsid w:val="009C638A"/>
    <w:rsid w:val="009C70C5"/>
    <w:rsid w:val="009C798F"/>
    <w:rsid w:val="009D484C"/>
    <w:rsid w:val="009D5E03"/>
    <w:rsid w:val="009E29F4"/>
    <w:rsid w:val="009F0688"/>
    <w:rsid w:val="009F5D5C"/>
    <w:rsid w:val="00A02D93"/>
    <w:rsid w:val="00A12200"/>
    <w:rsid w:val="00A149F1"/>
    <w:rsid w:val="00A234EC"/>
    <w:rsid w:val="00A3175B"/>
    <w:rsid w:val="00A405CD"/>
    <w:rsid w:val="00A407F4"/>
    <w:rsid w:val="00A44C33"/>
    <w:rsid w:val="00A51514"/>
    <w:rsid w:val="00A559D5"/>
    <w:rsid w:val="00A57C03"/>
    <w:rsid w:val="00A6040A"/>
    <w:rsid w:val="00A609CC"/>
    <w:rsid w:val="00A617EC"/>
    <w:rsid w:val="00A61BA9"/>
    <w:rsid w:val="00A709A1"/>
    <w:rsid w:val="00A74E67"/>
    <w:rsid w:val="00A81B7D"/>
    <w:rsid w:val="00A85D61"/>
    <w:rsid w:val="00A87B41"/>
    <w:rsid w:val="00A87C4C"/>
    <w:rsid w:val="00A9479F"/>
    <w:rsid w:val="00AA4159"/>
    <w:rsid w:val="00AA58EB"/>
    <w:rsid w:val="00AB4AD2"/>
    <w:rsid w:val="00AB5988"/>
    <w:rsid w:val="00AC1FA1"/>
    <w:rsid w:val="00AC2A47"/>
    <w:rsid w:val="00AC70EF"/>
    <w:rsid w:val="00AD1997"/>
    <w:rsid w:val="00AD7425"/>
    <w:rsid w:val="00AE2132"/>
    <w:rsid w:val="00AF0C11"/>
    <w:rsid w:val="00AF2D64"/>
    <w:rsid w:val="00B00A4A"/>
    <w:rsid w:val="00B16767"/>
    <w:rsid w:val="00B22921"/>
    <w:rsid w:val="00B241DF"/>
    <w:rsid w:val="00B2678E"/>
    <w:rsid w:val="00B34708"/>
    <w:rsid w:val="00B34A7E"/>
    <w:rsid w:val="00B46015"/>
    <w:rsid w:val="00B52398"/>
    <w:rsid w:val="00B524CE"/>
    <w:rsid w:val="00B5289E"/>
    <w:rsid w:val="00B53621"/>
    <w:rsid w:val="00B550D1"/>
    <w:rsid w:val="00B62F0E"/>
    <w:rsid w:val="00B66A04"/>
    <w:rsid w:val="00B66E10"/>
    <w:rsid w:val="00B70456"/>
    <w:rsid w:val="00B736B9"/>
    <w:rsid w:val="00B804E0"/>
    <w:rsid w:val="00B818CE"/>
    <w:rsid w:val="00B8515C"/>
    <w:rsid w:val="00B8734E"/>
    <w:rsid w:val="00B93339"/>
    <w:rsid w:val="00B93D26"/>
    <w:rsid w:val="00B95159"/>
    <w:rsid w:val="00B97823"/>
    <w:rsid w:val="00BA016A"/>
    <w:rsid w:val="00BA0DCE"/>
    <w:rsid w:val="00BA0F7D"/>
    <w:rsid w:val="00BA22D4"/>
    <w:rsid w:val="00BA2C93"/>
    <w:rsid w:val="00BA3469"/>
    <w:rsid w:val="00BA56F8"/>
    <w:rsid w:val="00BA6B04"/>
    <w:rsid w:val="00BA7961"/>
    <w:rsid w:val="00BC2FD2"/>
    <w:rsid w:val="00BC5C01"/>
    <w:rsid w:val="00BC79F6"/>
    <w:rsid w:val="00BE3926"/>
    <w:rsid w:val="00BF065C"/>
    <w:rsid w:val="00BF428E"/>
    <w:rsid w:val="00BF5380"/>
    <w:rsid w:val="00BF5A26"/>
    <w:rsid w:val="00C006A8"/>
    <w:rsid w:val="00C0194E"/>
    <w:rsid w:val="00C15D8B"/>
    <w:rsid w:val="00C175C0"/>
    <w:rsid w:val="00C2793E"/>
    <w:rsid w:val="00C36F4A"/>
    <w:rsid w:val="00C4117F"/>
    <w:rsid w:val="00C527DE"/>
    <w:rsid w:val="00C56469"/>
    <w:rsid w:val="00C61A99"/>
    <w:rsid w:val="00C76896"/>
    <w:rsid w:val="00C76B8B"/>
    <w:rsid w:val="00C81441"/>
    <w:rsid w:val="00C81FE9"/>
    <w:rsid w:val="00C9266B"/>
    <w:rsid w:val="00C93881"/>
    <w:rsid w:val="00CB65DE"/>
    <w:rsid w:val="00CC000D"/>
    <w:rsid w:val="00CC2A28"/>
    <w:rsid w:val="00CC4CC9"/>
    <w:rsid w:val="00CC7709"/>
    <w:rsid w:val="00CD7E40"/>
    <w:rsid w:val="00CE23B0"/>
    <w:rsid w:val="00CE423F"/>
    <w:rsid w:val="00CF197D"/>
    <w:rsid w:val="00CF2D8E"/>
    <w:rsid w:val="00CF3BA0"/>
    <w:rsid w:val="00CF3C99"/>
    <w:rsid w:val="00D028C2"/>
    <w:rsid w:val="00D1527E"/>
    <w:rsid w:val="00D161B0"/>
    <w:rsid w:val="00D172DF"/>
    <w:rsid w:val="00D20287"/>
    <w:rsid w:val="00D230B2"/>
    <w:rsid w:val="00D25C6C"/>
    <w:rsid w:val="00D2640D"/>
    <w:rsid w:val="00D3103B"/>
    <w:rsid w:val="00D317E6"/>
    <w:rsid w:val="00D3508B"/>
    <w:rsid w:val="00D37A35"/>
    <w:rsid w:val="00D50234"/>
    <w:rsid w:val="00D63CE0"/>
    <w:rsid w:val="00D65508"/>
    <w:rsid w:val="00D76C52"/>
    <w:rsid w:val="00D7719E"/>
    <w:rsid w:val="00D772B4"/>
    <w:rsid w:val="00D9016F"/>
    <w:rsid w:val="00D9123F"/>
    <w:rsid w:val="00D91FFF"/>
    <w:rsid w:val="00D9499F"/>
    <w:rsid w:val="00DA505C"/>
    <w:rsid w:val="00DB1882"/>
    <w:rsid w:val="00DB46FF"/>
    <w:rsid w:val="00DB6D75"/>
    <w:rsid w:val="00DC3119"/>
    <w:rsid w:val="00DC44D5"/>
    <w:rsid w:val="00DC714D"/>
    <w:rsid w:val="00DC7DC3"/>
    <w:rsid w:val="00DD2456"/>
    <w:rsid w:val="00DD70FC"/>
    <w:rsid w:val="00DF1A0E"/>
    <w:rsid w:val="00E0465A"/>
    <w:rsid w:val="00E125E0"/>
    <w:rsid w:val="00E14CDC"/>
    <w:rsid w:val="00E174FA"/>
    <w:rsid w:val="00E261A3"/>
    <w:rsid w:val="00E27CD4"/>
    <w:rsid w:val="00E31D87"/>
    <w:rsid w:val="00E32B03"/>
    <w:rsid w:val="00E3514A"/>
    <w:rsid w:val="00E405AF"/>
    <w:rsid w:val="00E41B02"/>
    <w:rsid w:val="00E44AB6"/>
    <w:rsid w:val="00E45034"/>
    <w:rsid w:val="00E45AE9"/>
    <w:rsid w:val="00E50601"/>
    <w:rsid w:val="00E525BF"/>
    <w:rsid w:val="00E60D99"/>
    <w:rsid w:val="00E61920"/>
    <w:rsid w:val="00E7081A"/>
    <w:rsid w:val="00E74B77"/>
    <w:rsid w:val="00E81150"/>
    <w:rsid w:val="00E81E5A"/>
    <w:rsid w:val="00E94EB1"/>
    <w:rsid w:val="00E9719D"/>
    <w:rsid w:val="00EA3A66"/>
    <w:rsid w:val="00EA43E7"/>
    <w:rsid w:val="00EA5F68"/>
    <w:rsid w:val="00EA670B"/>
    <w:rsid w:val="00EB4086"/>
    <w:rsid w:val="00EB494F"/>
    <w:rsid w:val="00EC5F76"/>
    <w:rsid w:val="00ED1C29"/>
    <w:rsid w:val="00ED2BD5"/>
    <w:rsid w:val="00ED55DF"/>
    <w:rsid w:val="00EE34CF"/>
    <w:rsid w:val="00EE5EA4"/>
    <w:rsid w:val="00EF08E7"/>
    <w:rsid w:val="00EF09F6"/>
    <w:rsid w:val="00EF5327"/>
    <w:rsid w:val="00F116A8"/>
    <w:rsid w:val="00F238A6"/>
    <w:rsid w:val="00F30655"/>
    <w:rsid w:val="00F31A36"/>
    <w:rsid w:val="00F348B9"/>
    <w:rsid w:val="00F35FAD"/>
    <w:rsid w:val="00F36FE0"/>
    <w:rsid w:val="00F41B81"/>
    <w:rsid w:val="00F503DE"/>
    <w:rsid w:val="00F5235F"/>
    <w:rsid w:val="00F57451"/>
    <w:rsid w:val="00F57923"/>
    <w:rsid w:val="00F64322"/>
    <w:rsid w:val="00F67BD0"/>
    <w:rsid w:val="00F71A4D"/>
    <w:rsid w:val="00F71C66"/>
    <w:rsid w:val="00F72104"/>
    <w:rsid w:val="00F87B93"/>
    <w:rsid w:val="00F96A10"/>
    <w:rsid w:val="00FA37A6"/>
    <w:rsid w:val="00FD19AA"/>
    <w:rsid w:val="00FD750C"/>
    <w:rsid w:val="00FE1959"/>
    <w:rsid w:val="00FE4757"/>
    <w:rsid w:val="00FF2BF3"/>
    <w:rsid w:val="00FF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472177"/>
    <w:pPr>
      <w:widowControl/>
      <w:spacing w:before="100" w:beforeAutospacing="1" w:after="100" w:afterAutospacing="1"/>
      <w:jc w:val="left"/>
    </w:pPr>
    <w:rPr>
      <w:rFonts w:ascii="宋体" w:hAnsi="宋体" w:cs="宋体"/>
      <w:kern w:val="0"/>
      <w:sz w:val="24"/>
      <w:szCs w:val="24"/>
    </w:rPr>
  </w:style>
  <w:style w:type="table" w:customStyle="1" w:styleId="4">
    <w:name w:val="网格型4"/>
    <w:basedOn w:val="a1"/>
    <w:next w:val="a7"/>
    <w:uiPriority w:val="39"/>
    <w:rsid w:val="00C926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1" Type="http://schemas.openxmlformats.org/officeDocument/2006/relationships/oleObject" Target="embeddings/oleObject2.bin"/><Relationship Id="rId63" Type="http://schemas.openxmlformats.org/officeDocument/2006/relationships/oleObject" Target="embeddings/oleObject26.bin"/><Relationship Id="rId159" Type="http://schemas.openxmlformats.org/officeDocument/2006/relationships/image" Target="media/image69.wmf"/><Relationship Id="rId170" Type="http://schemas.openxmlformats.org/officeDocument/2006/relationships/oleObject" Target="embeddings/oleObject76.bin"/><Relationship Id="rId226" Type="http://schemas.openxmlformats.org/officeDocument/2006/relationships/oleObject" Target="embeddings/oleObject108.bin"/><Relationship Id="rId268" Type="http://schemas.openxmlformats.org/officeDocument/2006/relationships/oleObject" Target="embeddings/oleObject136.bin"/><Relationship Id="rId32" Type="http://schemas.openxmlformats.org/officeDocument/2006/relationships/image" Target="media/image15.wmf"/><Relationship Id="rId74" Type="http://schemas.openxmlformats.org/officeDocument/2006/relationships/image" Target="media/image33.wmf"/><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chart" Target="charts/chart9.xml"/><Relationship Id="rId237" Type="http://schemas.openxmlformats.org/officeDocument/2006/relationships/image" Target="media/image100.wmf"/><Relationship Id="rId279" Type="http://schemas.openxmlformats.org/officeDocument/2006/relationships/image" Target="media/image113.wmf"/><Relationship Id="rId43" Type="http://schemas.openxmlformats.org/officeDocument/2006/relationships/oleObject" Target="embeddings/oleObject13.bin"/><Relationship Id="rId139" Type="http://schemas.openxmlformats.org/officeDocument/2006/relationships/image" Target="media/image60.wmf"/><Relationship Id="rId290" Type="http://schemas.openxmlformats.org/officeDocument/2006/relationships/theme" Target="theme/theme1.xml"/><Relationship Id="rId85" Type="http://schemas.openxmlformats.org/officeDocument/2006/relationships/image" Target="media/image35.wmf"/><Relationship Id="rId150" Type="http://schemas.openxmlformats.org/officeDocument/2006/relationships/oleObject" Target="embeddings/oleObject67.bin"/><Relationship Id="rId192" Type="http://schemas.openxmlformats.org/officeDocument/2006/relationships/oleObject" Target="embeddings/oleObject90.bin"/><Relationship Id="rId206" Type="http://schemas.openxmlformats.org/officeDocument/2006/relationships/image" Target="media/image85.wmf"/><Relationship Id="rId248" Type="http://schemas.openxmlformats.org/officeDocument/2006/relationships/oleObject" Target="embeddings/oleObject121.bin"/><Relationship Id="rId269" Type="http://schemas.openxmlformats.org/officeDocument/2006/relationships/image" Target="media/image109.wmf"/><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image" Target="media/image45.wmf"/><Relationship Id="rId129" Type="http://schemas.openxmlformats.org/officeDocument/2006/relationships/image" Target="media/image56.wmf"/><Relationship Id="rId280" Type="http://schemas.openxmlformats.org/officeDocument/2006/relationships/oleObject" Target="embeddings/oleObject143.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oleObject" Target="embeddings/oleObject41.bin"/><Relationship Id="rId140" Type="http://schemas.openxmlformats.org/officeDocument/2006/relationships/oleObject" Target="embeddings/oleObject61.bin"/><Relationship Id="rId161" Type="http://schemas.openxmlformats.org/officeDocument/2006/relationships/image" Target="media/image70.wmf"/><Relationship Id="rId182" Type="http://schemas.openxmlformats.org/officeDocument/2006/relationships/oleObject" Target="embeddings/oleObject84.bin"/><Relationship Id="rId217" Type="http://schemas.openxmlformats.org/officeDocument/2006/relationships/oleObject" Target="embeddings/oleObject104.bin"/><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image" Target="media/image108.wmf"/><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oleObject" Target="embeddings/oleObject137.bin"/><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oleObject" Target="embeddings/oleObject36.bin"/><Relationship Id="rId130" Type="http://schemas.openxmlformats.org/officeDocument/2006/relationships/oleObject" Target="embeddings/oleObject55.bin"/><Relationship Id="rId151" Type="http://schemas.openxmlformats.org/officeDocument/2006/relationships/image" Target="media/image65.wmf"/><Relationship Id="rId172" Type="http://schemas.openxmlformats.org/officeDocument/2006/relationships/oleObject" Target="embeddings/oleObject77.bin"/><Relationship Id="rId193" Type="http://schemas.openxmlformats.org/officeDocument/2006/relationships/image" Target="media/image81.wmf"/><Relationship Id="rId207" Type="http://schemas.openxmlformats.org/officeDocument/2006/relationships/oleObject" Target="embeddings/oleObject99.bin"/><Relationship Id="rId228" Type="http://schemas.openxmlformats.org/officeDocument/2006/relationships/oleObject" Target="embeddings/oleObject109.bin"/><Relationship Id="rId249" Type="http://schemas.openxmlformats.org/officeDocument/2006/relationships/image" Target="media/image104.wmf"/><Relationship Id="rId13" Type="http://schemas.openxmlformats.org/officeDocument/2006/relationships/footer" Target="footer1.xml"/><Relationship Id="rId109" Type="http://schemas.openxmlformats.org/officeDocument/2006/relationships/oleObject" Target="embeddings/oleObject47.bin"/><Relationship Id="rId260" Type="http://schemas.openxmlformats.org/officeDocument/2006/relationships/oleObject" Target="embeddings/oleObject128.bin"/><Relationship Id="rId281" Type="http://schemas.openxmlformats.org/officeDocument/2006/relationships/image" Target="media/image114.wmf"/><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5.bin"/><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2.bin"/><Relationship Id="rId271" Type="http://schemas.openxmlformats.org/officeDocument/2006/relationships/image" Target="media/image110.wmf"/><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36.wmf"/><Relationship Id="rId110" Type="http://schemas.openxmlformats.org/officeDocument/2006/relationships/image" Target="media/image46.wmf"/><Relationship Id="rId131" Type="http://schemas.openxmlformats.org/officeDocument/2006/relationships/oleObject" Target="embeddings/oleObject56.bin"/><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91.bin"/><Relationship Id="rId208" Type="http://schemas.openxmlformats.org/officeDocument/2006/relationships/image" Target="media/image86.wmf"/><Relationship Id="rId229" Type="http://schemas.openxmlformats.org/officeDocument/2006/relationships/image" Target="media/image96.wmf"/><Relationship Id="rId240" Type="http://schemas.openxmlformats.org/officeDocument/2006/relationships/oleObject" Target="embeddings/oleObject115.bin"/><Relationship Id="rId261" Type="http://schemas.openxmlformats.org/officeDocument/2006/relationships/oleObject" Target="embeddings/oleObject129.bin"/><Relationship Id="rId14" Type="http://schemas.openxmlformats.org/officeDocument/2006/relationships/image" Target="media/image6.emf"/><Relationship Id="rId35" Type="http://schemas.openxmlformats.org/officeDocument/2006/relationships/oleObject" Target="embeddings/oleObject9.bin"/><Relationship Id="rId56" Type="http://schemas.openxmlformats.org/officeDocument/2006/relationships/oleObject" Target="embeddings/oleObject22.bin"/><Relationship Id="rId77" Type="http://schemas.openxmlformats.org/officeDocument/2006/relationships/package" Target="embeddings/Microsoft_Visio___3.vsdx"/><Relationship Id="rId100" Type="http://schemas.openxmlformats.org/officeDocument/2006/relationships/oleObject" Target="embeddings/oleObject43.bin"/><Relationship Id="rId282" Type="http://schemas.openxmlformats.org/officeDocument/2006/relationships/oleObject" Target="embeddings/oleObject144.bin"/><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oleObject" Target="embeddings/oleObject50.bin"/><Relationship Id="rId142" Type="http://schemas.openxmlformats.org/officeDocument/2006/relationships/oleObject" Target="embeddings/oleObject62.bin"/><Relationship Id="rId163" Type="http://schemas.openxmlformats.org/officeDocument/2006/relationships/image" Target="media/image71.wmf"/><Relationship Id="rId184" Type="http://schemas.openxmlformats.org/officeDocument/2006/relationships/oleObject" Target="embeddings/oleObject86.bin"/><Relationship Id="rId219" Type="http://schemas.openxmlformats.org/officeDocument/2006/relationships/oleObject" Target="embeddings/oleObject105.bin"/><Relationship Id="rId230" Type="http://schemas.openxmlformats.org/officeDocument/2006/relationships/oleObject" Target="embeddings/oleObject110.bin"/><Relationship Id="rId251" Type="http://schemas.openxmlformats.org/officeDocument/2006/relationships/image" Target="media/image105.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8.bin"/><Relationship Id="rId272" Type="http://schemas.openxmlformats.org/officeDocument/2006/relationships/oleObject" Target="embeddings/oleObject138.bin"/><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oleObject" Target="embeddings/oleObject57.bin"/><Relationship Id="rId153" Type="http://schemas.openxmlformats.org/officeDocument/2006/relationships/image" Target="media/image66.wmf"/><Relationship Id="rId174" Type="http://schemas.openxmlformats.org/officeDocument/2006/relationships/oleObject" Target="embeddings/oleObject79.bin"/><Relationship Id="rId195" Type="http://schemas.openxmlformats.org/officeDocument/2006/relationships/image" Target="media/image82.emf"/><Relationship Id="rId209" Type="http://schemas.openxmlformats.org/officeDocument/2006/relationships/oleObject" Target="embeddings/oleObject100.bin"/><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image" Target="media/image25.wmf"/><Relationship Id="rId262" Type="http://schemas.openxmlformats.org/officeDocument/2006/relationships/oleObject" Target="embeddings/oleObject130.bin"/><Relationship Id="rId283" Type="http://schemas.openxmlformats.org/officeDocument/2006/relationships/image" Target="media/image115.wmf"/><Relationship Id="rId78" Type="http://schemas.openxmlformats.org/officeDocument/2006/relationships/oleObject" Target="embeddings/oleObject33.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63.bin"/><Relationship Id="rId164" Type="http://schemas.openxmlformats.org/officeDocument/2006/relationships/oleObject" Target="embeddings/oleObject73.bin"/><Relationship Id="rId185" Type="http://schemas.openxmlformats.org/officeDocument/2006/relationships/image" Target="media/image77.wmf"/><Relationship Id="rId9" Type="http://schemas.openxmlformats.org/officeDocument/2006/relationships/image" Target="media/image2.png"/><Relationship Id="rId210" Type="http://schemas.openxmlformats.org/officeDocument/2006/relationships/image" Target="media/image87.wmf"/><Relationship Id="rId26" Type="http://schemas.openxmlformats.org/officeDocument/2006/relationships/image" Target="media/image12.wmf"/><Relationship Id="rId231" Type="http://schemas.openxmlformats.org/officeDocument/2006/relationships/image" Target="media/image97.wmf"/><Relationship Id="rId252" Type="http://schemas.openxmlformats.org/officeDocument/2006/relationships/oleObject" Target="embeddings/oleObject123.bin"/><Relationship Id="rId273" Type="http://schemas.openxmlformats.org/officeDocument/2006/relationships/oleObject" Target="embeddings/oleObject139.bin"/><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image" Target="media/image37.wmf"/><Relationship Id="rId112" Type="http://schemas.openxmlformats.org/officeDocument/2006/relationships/image" Target="media/image47.emf"/><Relationship Id="rId133" Type="http://schemas.openxmlformats.org/officeDocument/2006/relationships/image" Target="media/image57.wmf"/><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package" Target="embeddings/Microsoft_Visio___11.vsdx"/><Relationship Id="rId200" Type="http://schemas.openxmlformats.org/officeDocument/2006/relationships/oleObject" Target="embeddings/oleObject93.bin"/><Relationship Id="rId16" Type="http://schemas.openxmlformats.org/officeDocument/2006/relationships/image" Target="media/image7.emf"/><Relationship Id="rId221" Type="http://schemas.openxmlformats.org/officeDocument/2006/relationships/package" Target="embeddings/Microsoft_Visio___12.vsdx"/><Relationship Id="rId242" Type="http://schemas.openxmlformats.org/officeDocument/2006/relationships/oleObject" Target="embeddings/oleObject116.bin"/><Relationship Id="rId263" Type="http://schemas.openxmlformats.org/officeDocument/2006/relationships/oleObject" Target="embeddings/oleObject131.bin"/><Relationship Id="rId284" Type="http://schemas.openxmlformats.org/officeDocument/2006/relationships/oleObject" Target="embeddings/oleObject145.bin"/><Relationship Id="rId37" Type="http://schemas.openxmlformats.org/officeDocument/2006/relationships/oleObject" Target="embeddings/oleObject10.bin"/><Relationship Id="rId58" Type="http://schemas.openxmlformats.org/officeDocument/2006/relationships/oleObject" Target="embeddings/oleObject23.bin"/><Relationship Id="rId79" Type="http://schemas.openxmlformats.org/officeDocument/2006/relationships/chart" Target="charts/chart1.xml"/><Relationship Id="rId102" Type="http://schemas.openxmlformats.org/officeDocument/2006/relationships/oleObject" Target="embeddings/oleObject44.bin"/><Relationship Id="rId123" Type="http://schemas.openxmlformats.org/officeDocument/2006/relationships/oleObject" Target="embeddings/oleObject51.bin"/><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2.wmf"/><Relationship Id="rId186" Type="http://schemas.openxmlformats.org/officeDocument/2006/relationships/oleObject" Target="embeddings/oleObject87.bin"/><Relationship Id="rId211" Type="http://schemas.openxmlformats.org/officeDocument/2006/relationships/oleObject" Target="embeddings/oleObject101.bin"/><Relationship Id="rId232" Type="http://schemas.openxmlformats.org/officeDocument/2006/relationships/oleObject" Target="embeddings/oleObject111.bin"/><Relationship Id="rId253" Type="http://schemas.openxmlformats.org/officeDocument/2006/relationships/image" Target="media/image106.wmf"/><Relationship Id="rId274" Type="http://schemas.openxmlformats.org/officeDocument/2006/relationships/oleObject" Target="embeddings/oleObject140.bin"/><Relationship Id="rId27" Type="http://schemas.openxmlformats.org/officeDocument/2006/relationships/oleObject" Target="embeddings/oleObject5.bin"/><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48.emf"/><Relationship Id="rId134" Type="http://schemas.openxmlformats.org/officeDocument/2006/relationships/oleObject" Target="embeddings/oleObject58.bin"/><Relationship Id="rId80" Type="http://schemas.openxmlformats.org/officeDocument/2006/relationships/chart" Target="charts/chart2.xml"/><Relationship Id="rId155" Type="http://schemas.openxmlformats.org/officeDocument/2006/relationships/image" Target="media/image67.wmf"/><Relationship Id="rId176" Type="http://schemas.openxmlformats.org/officeDocument/2006/relationships/image" Target="media/image76.wmf"/><Relationship Id="rId197" Type="http://schemas.openxmlformats.org/officeDocument/2006/relationships/image" Target="media/image83.wmf"/><Relationship Id="rId201" Type="http://schemas.openxmlformats.org/officeDocument/2006/relationships/oleObject" Target="embeddings/oleObject94.bin"/><Relationship Id="rId222" Type="http://schemas.openxmlformats.org/officeDocument/2006/relationships/image" Target="media/image93.wmf"/><Relationship Id="rId243" Type="http://schemas.openxmlformats.org/officeDocument/2006/relationships/oleObject" Target="embeddings/oleObject117.bin"/><Relationship Id="rId264" Type="http://schemas.openxmlformats.org/officeDocument/2006/relationships/oleObject" Target="embeddings/oleObject132.bin"/><Relationship Id="rId285" Type="http://schemas.openxmlformats.org/officeDocument/2006/relationships/oleObject" Target="embeddings/oleObject146.bin"/><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chart" Target="charts/chart5.xml"/><Relationship Id="rId124" Type="http://schemas.openxmlformats.org/officeDocument/2006/relationships/image" Target="media/image54.wmf"/><Relationship Id="rId70" Type="http://schemas.openxmlformats.org/officeDocument/2006/relationships/image" Target="media/image31.wmf"/><Relationship Id="rId91" Type="http://schemas.openxmlformats.org/officeDocument/2006/relationships/image" Target="media/image38.wmf"/><Relationship Id="rId145" Type="http://schemas.openxmlformats.org/officeDocument/2006/relationships/image" Target="media/image62.wmf"/><Relationship Id="rId166" Type="http://schemas.openxmlformats.org/officeDocument/2006/relationships/oleObject" Target="embeddings/oleObject74.bin"/><Relationship Id="rId187" Type="http://schemas.openxmlformats.org/officeDocument/2006/relationships/image" Target="media/image78.wmf"/><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image" Target="media/image98.wmf"/><Relationship Id="rId254" Type="http://schemas.openxmlformats.org/officeDocument/2006/relationships/oleObject" Target="embeddings/oleObject124.bin"/><Relationship Id="rId28" Type="http://schemas.openxmlformats.org/officeDocument/2006/relationships/image" Target="media/image13.wmf"/><Relationship Id="rId49" Type="http://schemas.openxmlformats.org/officeDocument/2006/relationships/oleObject" Target="embeddings/oleObject17.bin"/><Relationship Id="rId114" Type="http://schemas.openxmlformats.org/officeDocument/2006/relationships/image" Target="media/image49.emf"/><Relationship Id="rId275" Type="http://schemas.openxmlformats.org/officeDocument/2006/relationships/image" Target="media/image111.wmf"/><Relationship Id="rId60" Type="http://schemas.openxmlformats.org/officeDocument/2006/relationships/image" Target="media/image26.wmf"/><Relationship Id="rId81" Type="http://schemas.openxmlformats.org/officeDocument/2006/relationships/chart" Target="charts/chart3.xml"/><Relationship Id="rId135" Type="http://schemas.openxmlformats.org/officeDocument/2006/relationships/image" Target="media/image58.wmf"/><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oleObject" Target="embeddings/oleObject92.bin"/><Relationship Id="rId202" Type="http://schemas.openxmlformats.org/officeDocument/2006/relationships/oleObject" Target="embeddings/oleObject95.bin"/><Relationship Id="rId223" Type="http://schemas.openxmlformats.org/officeDocument/2006/relationships/oleObject" Target="embeddings/oleObject106.bin"/><Relationship Id="rId244" Type="http://schemas.openxmlformats.org/officeDocument/2006/relationships/oleObject" Target="embeddings/oleObject118.bin"/><Relationship Id="rId18" Type="http://schemas.openxmlformats.org/officeDocument/2006/relationships/image" Target="media/image8.wmf"/><Relationship Id="rId39" Type="http://schemas.openxmlformats.org/officeDocument/2006/relationships/oleObject" Target="embeddings/oleObject11.bin"/><Relationship Id="rId265" Type="http://schemas.openxmlformats.org/officeDocument/2006/relationships/oleObject" Target="embeddings/oleObject133.bin"/><Relationship Id="rId286" Type="http://schemas.openxmlformats.org/officeDocument/2006/relationships/image" Target="media/image116.wmf"/><Relationship Id="rId50" Type="http://schemas.openxmlformats.org/officeDocument/2006/relationships/oleObject" Target="embeddings/oleObject18.bin"/><Relationship Id="rId104" Type="http://schemas.openxmlformats.org/officeDocument/2006/relationships/chart" Target="charts/chart6.xml"/><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8.bin"/><Relationship Id="rId71" Type="http://schemas.openxmlformats.org/officeDocument/2006/relationships/oleObject" Target="embeddings/oleObject30.bin"/><Relationship Id="rId92" Type="http://schemas.openxmlformats.org/officeDocument/2006/relationships/oleObject" Target="embeddings/oleObject39.bin"/><Relationship Id="rId213" Type="http://schemas.openxmlformats.org/officeDocument/2006/relationships/oleObject" Target="embeddings/oleObject10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7.wmf"/><Relationship Id="rId276" Type="http://schemas.openxmlformats.org/officeDocument/2006/relationships/oleObject" Target="embeddings/oleObject141.bin"/><Relationship Id="rId40" Type="http://schemas.openxmlformats.org/officeDocument/2006/relationships/image" Target="media/image19.wmf"/><Relationship Id="rId115" Type="http://schemas.openxmlformats.org/officeDocument/2006/relationships/chart" Target="charts/chart7.xml"/><Relationship Id="rId136" Type="http://schemas.openxmlformats.org/officeDocument/2006/relationships/oleObject" Target="embeddings/oleObject59.bin"/><Relationship Id="rId157" Type="http://schemas.openxmlformats.org/officeDocument/2006/relationships/image" Target="media/image68.e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chart" Target="charts/chart4.xml"/><Relationship Id="rId199" Type="http://schemas.openxmlformats.org/officeDocument/2006/relationships/image" Target="media/image84.wmf"/><Relationship Id="rId203" Type="http://schemas.openxmlformats.org/officeDocument/2006/relationships/oleObject" Target="embeddings/oleObject96.bin"/><Relationship Id="rId19" Type="http://schemas.openxmlformats.org/officeDocument/2006/relationships/oleObject" Target="embeddings/oleObject1.bin"/><Relationship Id="rId224" Type="http://schemas.openxmlformats.org/officeDocument/2006/relationships/oleObject" Target="embeddings/oleObject107.bin"/><Relationship Id="rId245" Type="http://schemas.openxmlformats.org/officeDocument/2006/relationships/image" Target="media/image103.wmf"/><Relationship Id="rId266" Type="http://schemas.openxmlformats.org/officeDocument/2006/relationships/oleObject" Target="embeddings/oleObject134.bin"/><Relationship Id="rId287" Type="http://schemas.openxmlformats.org/officeDocument/2006/relationships/oleObject" Target="embeddings/oleObject147.bin"/><Relationship Id="rId30" Type="http://schemas.openxmlformats.org/officeDocument/2006/relationships/image" Target="media/image14.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3.wmf"/><Relationship Id="rId168" Type="http://schemas.openxmlformats.org/officeDocument/2006/relationships/image" Target="media/image73.png"/><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image" Target="media/image39.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image" Target="media/image99.wmf"/><Relationship Id="rId256" Type="http://schemas.openxmlformats.org/officeDocument/2006/relationships/oleObject" Target="embeddings/oleObject125.bin"/><Relationship Id="rId277" Type="http://schemas.openxmlformats.org/officeDocument/2006/relationships/image" Target="media/image112.wmf"/><Relationship Id="rId116" Type="http://schemas.openxmlformats.org/officeDocument/2006/relationships/image" Target="media/image50.emf"/><Relationship Id="rId137" Type="http://schemas.openxmlformats.org/officeDocument/2006/relationships/image" Target="media/image59.wmf"/><Relationship Id="rId158" Type="http://schemas.openxmlformats.org/officeDocument/2006/relationships/package" Target="embeddings/Microsoft_Visio___10.vsdx"/><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oleObject" Target="embeddings/oleObject34.bin"/><Relationship Id="rId179" Type="http://schemas.openxmlformats.org/officeDocument/2006/relationships/oleObject" Target="embeddings/oleObject83.bin"/><Relationship Id="rId190" Type="http://schemas.openxmlformats.org/officeDocument/2006/relationships/oleObject" Target="embeddings/oleObject89.bin"/><Relationship Id="rId204" Type="http://schemas.openxmlformats.org/officeDocument/2006/relationships/oleObject" Target="embeddings/oleObject97.bin"/><Relationship Id="rId225" Type="http://schemas.openxmlformats.org/officeDocument/2006/relationships/image" Target="media/image94.wmf"/><Relationship Id="rId246" Type="http://schemas.openxmlformats.org/officeDocument/2006/relationships/oleObject" Target="embeddings/oleObject119.bin"/><Relationship Id="rId267" Type="http://schemas.openxmlformats.org/officeDocument/2006/relationships/oleObject" Target="embeddings/oleObject135.bin"/><Relationship Id="rId288" Type="http://schemas.openxmlformats.org/officeDocument/2006/relationships/footer" Target="footer2.xml"/><Relationship Id="rId106" Type="http://schemas.openxmlformats.org/officeDocument/2006/relationships/oleObject" Target="embeddings/oleObject45.bin"/><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oleObject" Target="embeddings/oleObject19.bin"/><Relationship Id="rId73" Type="http://schemas.openxmlformats.org/officeDocument/2006/relationships/oleObject" Target="embeddings/oleObject31.bin"/><Relationship Id="rId94" Type="http://schemas.openxmlformats.org/officeDocument/2006/relationships/oleObject" Target="embeddings/oleObject40.bin"/><Relationship Id="rId148" Type="http://schemas.openxmlformats.org/officeDocument/2006/relationships/oleObject" Target="embeddings/oleObject66.bin"/><Relationship Id="rId169" Type="http://schemas.openxmlformats.org/officeDocument/2006/relationships/image" Target="media/image74.wmf"/><Relationship Id="rId4" Type="http://schemas.openxmlformats.org/officeDocument/2006/relationships/settings" Target="settings.xml"/><Relationship Id="rId180" Type="http://schemas.openxmlformats.org/officeDocument/2006/relationships/chart" Target="charts/chart8.xml"/><Relationship Id="rId215" Type="http://schemas.openxmlformats.org/officeDocument/2006/relationships/oleObject" Target="embeddings/oleObject103.bin"/><Relationship Id="rId236" Type="http://schemas.openxmlformats.org/officeDocument/2006/relationships/oleObject" Target="embeddings/oleObject113.bin"/><Relationship Id="rId257" Type="http://schemas.openxmlformats.org/officeDocument/2006/relationships/oleObject" Target="embeddings/oleObject126.bin"/><Relationship Id="rId278" Type="http://schemas.openxmlformats.org/officeDocument/2006/relationships/oleObject" Target="embeddings/oleObject142.bin"/><Relationship Id="rId42" Type="http://schemas.openxmlformats.org/officeDocument/2006/relationships/image" Target="media/image20.wmf"/><Relationship Id="rId84" Type="http://schemas.openxmlformats.org/officeDocument/2006/relationships/oleObject" Target="embeddings/oleObject35.bin"/><Relationship Id="rId138" Type="http://schemas.openxmlformats.org/officeDocument/2006/relationships/oleObject" Target="embeddings/oleObject60.bin"/><Relationship Id="rId191" Type="http://schemas.openxmlformats.org/officeDocument/2006/relationships/image" Target="media/image80.wmf"/><Relationship Id="rId205" Type="http://schemas.openxmlformats.org/officeDocument/2006/relationships/oleObject" Target="embeddings/oleObject98.bin"/><Relationship Id="rId247" Type="http://schemas.openxmlformats.org/officeDocument/2006/relationships/oleObject" Target="embeddings/oleObject120.bin"/><Relationship Id="rId107" Type="http://schemas.openxmlformats.org/officeDocument/2006/relationships/oleObject" Target="embeddings/oleObject46.bin"/><Relationship Id="rId289" Type="http://schemas.openxmlformats.org/officeDocument/2006/relationships/fontTable" Target="fontTable.xml"/><Relationship Id="rId11" Type="http://schemas.openxmlformats.org/officeDocument/2006/relationships/image" Target="media/image4.png"/><Relationship Id="rId53" Type="http://schemas.openxmlformats.org/officeDocument/2006/relationships/oleObject" Target="embeddings/oleObject20.bin"/><Relationship Id="rId149" Type="http://schemas.openxmlformats.org/officeDocument/2006/relationships/image" Target="media/image64.wmf"/><Relationship Id="rId95" Type="http://schemas.openxmlformats.org/officeDocument/2006/relationships/image" Target="media/image40.wmf"/><Relationship Id="rId160" Type="http://schemas.openxmlformats.org/officeDocument/2006/relationships/oleObject" Target="embeddings/oleObject71.bin"/><Relationship Id="rId216" Type="http://schemas.openxmlformats.org/officeDocument/2006/relationships/image" Target="media/image90.wmf"/><Relationship Id="rId258" Type="http://schemas.openxmlformats.org/officeDocument/2006/relationships/oleObject" Target="embeddings/oleObject127.bin"/><Relationship Id="rId22" Type="http://schemas.openxmlformats.org/officeDocument/2006/relationships/image" Target="media/image10.wmf"/><Relationship Id="rId64" Type="http://schemas.openxmlformats.org/officeDocument/2006/relationships/image" Target="media/image28.wmf"/><Relationship Id="rId118" Type="http://schemas.openxmlformats.org/officeDocument/2006/relationships/image" Target="media/image51.wmf"/><Relationship Id="rId171" Type="http://schemas.openxmlformats.org/officeDocument/2006/relationships/image" Target="media/image75.wmf"/><Relationship Id="rId227" Type="http://schemas.openxmlformats.org/officeDocument/2006/relationships/image" Target="media/image95.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236812496"/>
        <c:axId val="1236801616"/>
      </c:lineChart>
      <c:catAx>
        <c:axId val="1236812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1616"/>
        <c:crosses val="autoZero"/>
        <c:auto val="1"/>
        <c:lblAlgn val="ctr"/>
        <c:lblOffset val="100"/>
        <c:noMultiLvlLbl val="0"/>
      </c:catAx>
      <c:valAx>
        <c:axId val="123680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12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1236794544"/>
        <c:axId val="1236804336"/>
      </c:lineChart>
      <c:catAx>
        <c:axId val="123679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4336"/>
        <c:crosses val="autoZero"/>
        <c:auto val="1"/>
        <c:lblAlgn val="ctr"/>
        <c:lblOffset val="100"/>
        <c:noMultiLvlLbl val="0"/>
      </c:catAx>
      <c:valAx>
        <c:axId val="1236804336"/>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794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1236802704"/>
        <c:axId val="1236796176"/>
      </c:lineChart>
      <c:catAx>
        <c:axId val="1236802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796176"/>
        <c:crosses val="autoZero"/>
        <c:auto val="1"/>
        <c:lblAlgn val="ctr"/>
        <c:lblOffset val="100"/>
        <c:noMultiLvlLbl val="0"/>
      </c:catAx>
      <c:valAx>
        <c:axId val="123679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2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1236804880"/>
        <c:axId val="1236805424"/>
      </c:lineChart>
      <c:catAx>
        <c:axId val="12368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5424"/>
        <c:crosses val="autoZero"/>
        <c:auto val="1"/>
        <c:lblAlgn val="ctr"/>
        <c:lblOffset val="100"/>
        <c:noMultiLvlLbl val="0"/>
      </c:catAx>
      <c:valAx>
        <c:axId val="1236805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4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v>产品硫含量</c:v>
          </c:tx>
          <c:spPr>
            <a:ln w="28575"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7.3999999999999995</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7.7000000000000011</c:v>
                </c:pt>
                <c:pt idx="87">
                  <c:v>3.5</c:v>
                </c:pt>
                <c:pt idx="88">
                  <c:v>3.2</c:v>
                </c:pt>
                <c:pt idx="89">
                  <c:v>3.2</c:v>
                </c:pt>
                <c:pt idx="90">
                  <c:v>3.2</c:v>
                </c:pt>
                <c:pt idx="91">
                  <c:v>3.4</c:v>
                </c:pt>
                <c:pt idx="92">
                  <c:v>3.2</c:v>
                </c:pt>
                <c:pt idx="93">
                  <c:v>5.9999999999999991</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3.6999999999999997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5.2000000000000011</c:v>
                </c:pt>
                <c:pt idx="209">
                  <c:v>3.6</c:v>
                </c:pt>
                <c:pt idx="210">
                  <c:v>9.7999999999999989</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7.7000000000000011</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4.8999999999999995</c:v>
                </c:pt>
                <c:pt idx="255">
                  <c:v>5.7</c:v>
                </c:pt>
                <c:pt idx="256">
                  <c:v>3.2</c:v>
                </c:pt>
                <c:pt idx="257">
                  <c:v>3.8</c:v>
                </c:pt>
                <c:pt idx="258">
                  <c:v>3.5</c:v>
                </c:pt>
                <c:pt idx="259">
                  <c:v>4.5999999999999996</c:v>
                </c:pt>
                <c:pt idx="260">
                  <c:v>4.8999999999999995</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7.3999999999999995</c:v>
                </c:pt>
                <c:pt idx="284">
                  <c:v>3.2</c:v>
                </c:pt>
                <c:pt idx="285">
                  <c:v>5.2000000000000011</c:v>
                </c:pt>
                <c:pt idx="286">
                  <c:v>10.6</c:v>
                </c:pt>
                <c:pt idx="287">
                  <c:v>3.2</c:v>
                </c:pt>
                <c:pt idx="288">
                  <c:v>3.2</c:v>
                </c:pt>
                <c:pt idx="289">
                  <c:v>3.2</c:v>
                </c:pt>
                <c:pt idx="290">
                  <c:v>3.2</c:v>
                </c:pt>
                <c:pt idx="291">
                  <c:v>6.1</c:v>
                </c:pt>
                <c:pt idx="292">
                  <c:v>8.5</c:v>
                </c:pt>
                <c:pt idx="293">
                  <c:v>5.9999999999999991</c:v>
                </c:pt>
                <c:pt idx="294">
                  <c:v>6.3</c:v>
                </c:pt>
                <c:pt idx="295">
                  <c:v>10.400000000000002</c:v>
                </c:pt>
                <c:pt idx="296">
                  <c:v>7.3999999999999995</c:v>
                </c:pt>
                <c:pt idx="297">
                  <c:v>7</c:v>
                </c:pt>
                <c:pt idx="298">
                  <c:v>4.4000000000000004</c:v>
                </c:pt>
                <c:pt idx="299">
                  <c:v>3.5</c:v>
                </c:pt>
                <c:pt idx="300">
                  <c:v>8.4</c:v>
                </c:pt>
                <c:pt idx="301">
                  <c:v>4.2</c:v>
                </c:pt>
                <c:pt idx="302">
                  <c:v>3.2</c:v>
                </c:pt>
                <c:pt idx="303">
                  <c:v>5</c:v>
                </c:pt>
                <c:pt idx="304">
                  <c:v>5.9</c:v>
                </c:pt>
                <c:pt idx="305">
                  <c:v>4.8999999999999995</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v>辛烷值损耗量</c:v>
          </c:tx>
          <c:spPr>
            <a:ln w="28575" cap="rnd">
              <a:solidFill>
                <a:schemeClr val="accent1"/>
              </a:solidFill>
              <a:round/>
            </a:ln>
            <a:effectLst/>
          </c:spPr>
          <c:marker>
            <c:symbol val="none"/>
          </c:marker>
          <c:val>
            <c:numRef>
              <c:f>Sheet1!$L$4:$L$328</c:f>
              <c:numCache>
                <c:formatCode>General</c:formatCode>
                <c:ptCount val="325"/>
                <c:pt idx="0">
                  <c:v>1.3799999999999955</c:v>
                </c:pt>
                <c:pt idx="1">
                  <c:v>1.1799999999999926</c:v>
                </c:pt>
                <c:pt idx="2">
                  <c:v>1.3799999999999955</c:v>
                </c:pt>
                <c:pt idx="3">
                  <c:v>1.3799999999999955</c:v>
                </c:pt>
                <c:pt idx="4">
                  <c:v>1.2799999999999869</c:v>
                </c:pt>
                <c:pt idx="5">
                  <c:v>1.4099999999999966</c:v>
                </c:pt>
                <c:pt idx="6">
                  <c:v>1.2000000000000171</c:v>
                </c:pt>
                <c:pt idx="7">
                  <c:v>1.3000000000000114</c:v>
                </c:pt>
                <c:pt idx="8">
                  <c:v>1.1000000000000085</c:v>
                </c:pt>
                <c:pt idx="9">
                  <c:v>1.4000000000000057</c:v>
                </c:pt>
                <c:pt idx="10">
                  <c:v>1.3000000000000114</c:v>
                </c:pt>
                <c:pt idx="11">
                  <c:v>1.3000000000000114</c:v>
                </c:pt>
                <c:pt idx="12">
                  <c:v>1.5000000000000142</c:v>
                </c:pt>
                <c:pt idx="13">
                  <c:v>1.4000000000000057</c:v>
                </c:pt>
                <c:pt idx="14">
                  <c:v>1.7000000000000028</c:v>
                </c:pt>
                <c:pt idx="15">
                  <c:v>1.7000000000000171</c:v>
                </c:pt>
                <c:pt idx="16">
                  <c:v>1.1000000000000085</c:v>
                </c:pt>
                <c:pt idx="17">
                  <c:v>1.5099999999999909</c:v>
                </c:pt>
                <c:pt idx="18">
                  <c:v>1.1099999999999994</c:v>
                </c:pt>
                <c:pt idx="19">
                  <c:v>1.2099999999999937</c:v>
                </c:pt>
                <c:pt idx="20">
                  <c:v>1.5099999999999909</c:v>
                </c:pt>
                <c:pt idx="21">
                  <c:v>1.0100000000000051</c:v>
                </c:pt>
                <c:pt idx="22">
                  <c:v>1.6099999999999852</c:v>
                </c:pt>
                <c:pt idx="23">
                  <c:v>1.4099999999999966</c:v>
                </c:pt>
                <c:pt idx="24">
                  <c:v>1.4099999999999966</c:v>
                </c:pt>
                <c:pt idx="25">
                  <c:v>1.5100000000000051</c:v>
                </c:pt>
                <c:pt idx="26">
                  <c:v>1.4099999999999966</c:v>
                </c:pt>
                <c:pt idx="27">
                  <c:v>1.1099999999999994</c:v>
                </c:pt>
                <c:pt idx="28">
                  <c:v>1.4099999999999966</c:v>
                </c:pt>
                <c:pt idx="29">
                  <c:v>1.2099999999999937</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1.2999999999999972</c:v>
                </c:pt>
                <c:pt idx="47">
                  <c:v>1.2000000000000028</c:v>
                </c:pt>
                <c:pt idx="48">
                  <c:v>1.1000000000000085</c:v>
                </c:pt>
                <c:pt idx="49">
                  <c:v>1</c:v>
                </c:pt>
                <c:pt idx="50">
                  <c:v>1.1799999999999926</c:v>
                </c:pt>
                <c:pt idx="51">
                  <c:v>1.4000000000000057</c:v>
                </c:pt>
                <c:pt idx="52">
                  <c:v>1.2000000000000028</c:v>
                </c:pt>
                <c:pt idx="53">
                  <c:v>1.2000000000000028</c:v>
                </c:pt>
                <c:pt idx="54">
                  <c:v>1.2000000000000028</c:v>
                </c:pt>
                <c:pt idx="55">
                  <c:v>1.4000000000000057</c:v>
                </c:pt>
                <c:pt idx="56">
                  <c:v>1.1000000000000085</c:v>
                </c:pt>
                <c:pt idx="57">
                  <c:v>1.25</c:v>
                </c:pt>
                <c:pt idx="58">
                  <c:v>1.75</c:v>
                </c:pt>
                <c:pt idx="59">
                  <c:v>1.1799999999999926</c:v>
                </c:pt>
                <c:pt idx="60">
                  <c:v>1.6799999999999926</c:v>
                </c:pt>
                <c:pt idx="61">
                  <c:v>1.7800000000000011</c:v>
                </c:pt>
                <c:pt idx="62">
                  <c:v>1.5799999999999841</c:v>
                </c:pt>
                <c:pt idx="63">
                  <c:v>1.5799999999999983</c:v>
                </c:pt>
                <c:pt idx="64">
                  <c:v>1.0799999999999983</c:v>
                </c:pt>
                <c:pt idx="65">
                  <c:v>1.2800000000000011</c:v>
                </c:pt>
                <c:pt idx="66">
                  <c:v>1.2800000000000011</c:v>
                </c:pt>
                <c:pt idx="67">
                  <c:v>1.3799999999999955</c:v>
                </c:pt>
                <c:pt idx="68">
                  <c:v>1.5799999999999983</c:v>
                </c:pt>
                <c:pt idx="69">
                  <c:v>1.7800000000000011</c:v>
                </c:pt>
                <c:pt idx="70">
                  <c:v>1.7799999999999869</c:v>
                </c:pt>
                <c:pt idx="71">
                  <c:v>1.4799999999999898</c:v>
                </c:pt>
                <c:pt idx="72">
                  <c:v>1.4000000000000057</c:v>
                </c:pt>
                <c:pt idx="73">
                  <c:v>1.2999999999999972</c:v>
                </c:pt>
                <c:pt idx="74">
                  <c:v>1.4000000000000057</c:v>
                </c:pt>
                <c:pt idx="75">
                  <c:v>1.8000000000000114</c:v>
                </c:pt>
                <c:pt idx="76">
                  <c:v>1.4799999999999898</c:v>
                </c:pt>
                <c:pt idx="77">
                  <c:v>1.3799999999999955</c:v>
                </c:pt>
                <c:pt idx="78">
                  <c:v>1.6800000000000068</c:v>
                </c:pt>
                <c:pt idx="79">
                  <c:v>1.1799999999999926</c:v>
                </c:pt>
                <c:pt idx="80">
                  <c:v>0.97999999999998977</c:v>
                </c:pt>
                <c:pt idx="81">
                  <c:v>1.5799999999999983</c:v>
                </c:pt>
                <c:pt idx="82">
                  <c:v>1.5799999999999983</c:v>
                </c:pt>
                <c:pt idx="83">
                  <c:v>1.7799999999999869</c:v>
                </c:pt>
                <c:pt idx="84">
                  <c:v>1.1800000000000068</c:v>
                </c:pt>
                <c:pt idx="85">
                  <c:v>1.480000000000004</c:v>
                </c:pt>
                <c:pt idx="86">
                  <c:v>0.97999999999998977</c:v>
                </c:pt>
                <c:pt idx="87">
                  <c:v>1.1799999999999926</c:v>
                </c:pt>
                <c:pt idx="88">
                  <c:v>1.1799999999999926</c:v>
                </c:pt>
                <c:pt idx="89">
                  <c:v>0.97999999999998977</c:v>
                </c:pt>
                <c:pt idx="90">
                  <c:v>1.5799999999999841</c:v>
                </c:pt>
                <c:pt idx="91">
                  <c:v>1.0799999999999983</c:v>
                </c:pt>
                <c:pt idx="92">
                  <c:v>1.3799999999999955</c:v>
                </c:pt>
                <c:pt idx="93">
                  <c:v>1.3000000000000114</c:v>
                </c:pt>
                <c:pt idx="94">
                  <c:v>1.3000000000000114</c:v>
                </c:pt>
                <c:pt idx="95">
                  <c:v>1.1000000000000085</c:v>
                </c:pt>
                <c:pt idx="96">
                  <c:v>1.2000000000000028</c:v>
                </c:pt>
                <c:pt idx="97">
                  <c:v>1.2000000000000028</c:v>
                </c:pt>
                <c:pt idx="98">
                  <c:v>1.2000000000000028</c:v>
                </c:pt>
                <c:pt idx="99">
                  <c:v>1.3000000000000114</c:v>
                </c:pt>
                <c:pt idx="100">
                  <c:v>1.7800000000000011</c:v>
                </c:pt>
                <c:pt idx="101">
                  <c:v>1.1799999999999926</c:v>
                </c:pt>
                <c:pt idx="102">
                  <c:v>1.2800000000000011</c:v>
                </c:pt>
                <c:pt idx="103">
                  <c:v>1.0799999999999983</c:v>
                </c:pt>
                <c:pt idx="104">
                  <c:v>1.3799999999999955</c:v>
                </c:pt>
                <c:pt idx="105">
                  <c:v>1.2800000000000011</c:v>
                </c:pt>
                <c:pt idx="106">
                  <c:v>1.6799999999999926</c:v>
                </c:pt>
                <c:pt idx="107">
                  <c:v>1.6799999999999926</c:v>
                </c:pt>
                <c:pt idx="108">
                  <c:v>1.2800000000000011</c:v>
                </c:pt>
                <c:pt idx="109">
                  <c:v>1.3000000000000114</c:v>
                </c:pt>
                <c:pt idx="110">
                  <c:v>1.2000000000000171</c:v>
                </c:pt>
                <c:pt idx="111">
                  <c:v>1.4000000000000057</c:v>
                </c:pt>
                <c:pt idx="112">
                  <c:v>1.2000000000000028</c:v>
                </c:pt>
                <c:pt idx="113">
                  <c:v>1.5799999999999983</c:v>
                </c:pt>
                <c:pt idx="114">
                  <c:v>1.3000000000000114</c:v>
                </c:pt>
                <c:pt idx="115">
                  <c:v>1.2399999999999949</c:v>
                </c:pt>
                <c:pt idx="116">
                  <c:v>1.2099999999999937</c:v>
                </c:pt>
                <c:pt idx="117">
                  <c:v>1.2099999999999937</c:v>
                </c:pt>
                <c:pt idx="118">
                  <c:v>1.1099999999999994</c:v>
                </c:pt>
                <c:pt idx="119">
                  <c:v>1.1000000000000085</c:v>
                </c:pt>
                <c:pt idx="120">
                  <c:v>1.5999999999999943</c:v>
                </c:pt>
                <c:pt idx="121">
                  <c:v>1.1000000000000085</c:v>
                </c:pt>
                <c:pt idx="122">
                  <c:v>1.2000000000000028</c:v>
                </c:pt>
                <c:pt idx="123">
                  <c:v>1.2000000000000028</c:v>
                </c:pt>
                <c:pt idx="124">
                  <c:v>1.3000000000000114</c:v>
                </c:pt>
                <c:pt idx="125">
                  <c:v>1.0999999999999943</c:v>
                </c:pt>
                <c:pt idx="126">
                  <c:v>1.0999999999999943</c:v>
                </c:pt>
                <c:pt idx="127">
                  <c:v>1.0999999999999943</c:v>
                </c:pt>
                <c:pt idx="128">
                  <c:v>0.90000000000000568</c:v>
                </c:pt>
                <c:pt idx="129">
                  <c:v>1.4000000000000057</c:v>
                </c:pt>
                <c:pt idx="130">
                  <c:v>1.6000000000000085</c:v>
                </c:pt>
                <c:pt idx="131">
                  <c:v>1.5099999999999909</c:v>
                </c:pt>
                <c:pt idx="132">
                  <c:v>1.3100000000000023</c:v>
                </c:pt>
                <c:pt idx="133">
                  <c:v>1.3100000000000023</c:v>
                </c:pt>
                <c:pt idx="134">
                  <c:v>1.8100000000000023</c:v>
                </c:pt>
                <c:pt idx="135">
                  <c:v>1.5099999999999909</c:v>
                </c:pt>
                <c:pt idx="136">
                  <c:v>1.5099999999999909</c:v>
                </c:pt>
                <c:pt idx="137">
                  <c:v>1.7099999999999937</c:v>
                </c:pt>
                <c:pt idx="138">
                  <c:v>0.81000000000000227</c:v>
                </c:pt>
                <c:pt idx="139">
                  <c:v>1.4099999999999966</c:v>
                </c:pt>
                <c:pt idx="140">
                  <c:v>1</c:v>
                </c:pt>
                <c:pt idx="141">
                  <c:v>0.20000000000000284</c:v>
                </c:pt>
                <c:pt idx="142">
                  <c:v>1.5100000000000051</c:v>
                </c:pt>
                <c:pt idx="143">
                  <c:v>1.5099999999999909</c:v>
                </c:pt>
                <c:pt idx="144">
                  <c:v>1.2099999999999937</c:v>
                </c:pt>
                <c:pt idx="145">
                  <c:v>1.5</c:v>
                </c:pt>
                <c:pt idx="146">
                  <c:v>1.210000000000008</c:v>
                </c:pt>
                <c:pt idx="147">
                  <c:v>1.4000000000000057</c:v>
                </c:pt>
                <c:pt idx="148">
                  <c:v>1.8000000000000114</c:v>
                </c:pt>
                <c:pt idx="149">
                  <c:v>1.1000000000000085</c:v>
                </c:pt>
                <c:pt idx="150">
                  <c:v>1.8099999999999881</c:v>
                </c:pt>
                <c:pt idx="151">
                  <c:v>1.3200000000000074</c:v>
                </c:pt>
                <c:pt idx="152">
                  <c:v>1.8200000000000074</c:v>
                </c:pt>
                <c:pt idx="153">
                  <c:v>1.4200000000000017</c:v>
                </c:pt>
                <c:pt idx="154">
                  <c:v>1.4200000000000017</c:v>
                </c:pt>
                <c:pt idx="155">
                  <c:v>1.3199999999999932</c:v>
                </c:pt>
                <c:pt idx="156">
                  <c:v>1.4200000000000017</c:v>
                </c:pt>
                <c:pt idx="157">
                  <c:v>1.1200000000000045</c:v>
                </c:pt>
                <c:pt idx="158">
                  <c:v>1.2200000000000131</c:v>
                </c:pt>
                <c:pt idx="159">
                  <c:v>1.0200000000000102</c:v>
                </c:pt>
                <c:pt idx="160">
                  <c:v>1.3100000000000023</c:v>
                </c:pt>
                <c:pt idx="161">
                  <c:v>1.2099999999999937</c:v>
                </c:pt>
                <c:pt idx="162">
                  <c:v>1.1400000000000006</c:v>
                </c:pt>
                <c:pt idx="163">
                  <c:v>1.0099999999999909</c:v>
                </c:pt>
                <c:pt idx="164">
                  <c:v>1.0099999999999909</c:v>
                </c:pt>
                <c:pt idx="165">
                  <c:v>1.5100000000000051</c:v>
                </c:pt>
                <c:pt idx="166">
                  <c:v>0.60999999999998522</c:v>
                </c:pt>
                <c:pt idx="167">
                  <c:v>1.0099999999999909</c:v>
                </c:pt>
                <c:pt idx="168">
                  <c:v>1.1099999999999994</c:v>
                </c:pt>
                <c:pt idx="169">
                  <c:v>0.98000000000000398</c:v>
                </c:pt>
                <c:pt idx="170">
                  <c:v>0.93999999999999773</c:v>
                </c:pt>
                <c:pt idx="171">
                  <c:v>0.92000000000000171</c:v>
                </c:pt>
                <c:pt idx="172">
                  <c:v>1.7199999999999989</c:v>
                </c:pt>
                <c:pt idx="173">
                  <c:v>1.210000000000008</c:v>
                </c:pt>
                <c:pt idx="174">
                  <c:v>1.0400000000000063</c:v>
                </c:pt>
                <c:pt idx="175">
                  <c:v>1.1399999999999864</c:v>
                </c:pt>
                <c:pt idx="176">
                  <c:v>1.0400000000000063</c:v>
                </c:pt>
                <c:pt idx="177">
                  <c:v>1.1400000000000006</c:v>
                </c:pt>
                <c:pt idx="178">
                  <c:v>0.53999999999999204</c:v>
                </c:pt>
                <c:pt idx="179">
                  <c:v>1.3399999999999892</c:v>
                </c:pt>
                <c:pt idx="180">
                  <c:v>1.2399999999999949</c:v>
                </c:pt>
                <c:pt idx="181">
                  <c:v>1.4399999999999977</c:v>
                </c:pt>
                <c:pt idx="182">
                  <c:v>1.0400000000000063</c:v>
                </c:pt>
                <c:pt idx="183">
                  <c:v>1.0400000000000063</c:v>
                </c:pt>
                <c:pt idx="184">
                  <c:v>0.43999999999999773</c:v>
                </c:pt>
                <c:pt idx="185">
                  <c:v>1.1399999999999864</c:v>
                </c:pt>
                <c:pt idx="186">
                  <c:v>1.1400000000000006</c:v>
                </c:pt>
                <c:pt idx="187">
                  <c:v>1.1400000000000006</c:v>
                </c:pt>
                <c:pt idx="188">
                  <c:v>1.3399999999999892</c:v>
                </c:pt>
                <c:pt idx="189">
                  <c:v>0.93999999999999773</c:v>
                </c:pt>
                <c:pt idx="190">
                  <c:v>1.3400000000000034</c:v>
                </c:pt>
                <c:pt idx="191">
                  <c:v>1.5099999999999909</c:v>
                </c:pt>
                <c:pt idx="192">
                  <c:v>1.5099999999999909</c:v>
                </c:pt>
                <c:pt idx="193">
                  <c:v>0.70999999999999375</c:v>
                </c:pt>
                <c:pt idx="194">
                  <c:v>0.71000000000000796</c:v>
                </c:pt>
                <c:pt idx="195">
                  <c:v>1.2099999999999937</c:v>
                </c:pt>
                <c:pt idx="196">
                  <c:v>1.0099999999999909</c:v>
                </c:pt>
                <c:pt idx="197">
                  <c:v>1.4099999999999966</c:v>
                </c:pt>
                <c:pt idx="198">
                  <c:v>1.1099999999999994</c:v>
                </c:pt>
                <c:pt idx="199">
                  <c:v>1.3100000000000023</c:v>
                </c:pt>
                <c:pt idx="200">
                  <c:v>1.4099999999999966</c:v>
                </c:pt>
                <c:pt idx="201">
                  <c:v>1.2099999999999937</c:v>
                </c:pt>
                <c:pt idx="202">
                  <c:v>1.3100000000000023</c:v>
                </c:pt>
                <c:pt idx="203">
                  <c:v>1.4099999999999966</c:v>
                </c:pt>
                <c:pt idx="204">
                  <c:v>1.4099999999999966</c:v>
                </c:pt>
                <c:pt idx="205">
                  <c:v>1.3099999999999881</c:v>
                </c:pt>
                <c:pt idx="206">
                  <c:v>1.1099999999999994</c:v>
                </c:pt>
                <c:pt idx="207">
                  <c:v>1.4099999999999966</c:v>
                </c:pt>
                <c:pt idx="208">
                  <c:v>1.0100000000000051</c:v>
                </c:pt>
                <c:pt idx="209">
                  <c:v>1.0099999999999909</c:v>
                </c:pt>
                <c:pt idx="210">
                  <c:v>1.1199999999999903</c:v>
                </c:pt>
                <c:pt idx="211">
                  <c:v>1.1200000000000045</c:v>
                </c:pt>
                <c:pt idx="212">
                  <c:v>1.1400000000000006</c:v>
                </c:pt>
                <c:pt idx="213">
                  <c:v>1.1400000000000006</c:v>
                </c:pt>
                <c:pt idx="214">
                  <c:v>1.2199999999999989</c:v>
                </c:pt>
                <c:pt idx="215">
                  <c:v>1.2199999999999989</c:v>
                </c:pt>
                <c:pt idx="216">
                  <c:v>1.3199999999999932</c:v>
                </c:pt>
                <c:pt idx="217">
                  <c:v>1.2199999999999989</c:v>
                </c:pt>
                <c:pt idx="218">
                  <c:v>1.1200000000000045</c:v>
                </c:pt>
                <c:pt idx="219">
                  <c:v>0.92000000000000171</c:v>
                </c:pt>
                <c:pt idx="220">
                  <c:v>1.2199999999999989</c:v>
                </c:pt>
                <c:pt idx="221">
                  <c:v>1.4200000000000017</c:v>
                </c:pt>
                <c:pt idx="222">
                  <c:v>1.3200000000000074</c:v>
                </c:pt>
                <c:pt idx="223">
                  <c:v>1.019999999999996</c:v>
                </c:pt>
                <c:pt idx="224">
                  <c:v>1.3200000000000074</c:v>
                </c:pt>
                <c:pt idx="225">
                  <c:v>1.3200000000000074</c:v>
                </c:pt>
                <c:pt idx="226">
                  <c:v>1.3200000000000074</c:v>
                </c:pt>
                <c:pt idx="227">
                  <c:v>1.3200000000000074</c:v>
                </c:pt>
                <c:pt idx="228">
                  <c:v>1.3200000000000074</c:v>
                </c:pt>
                <c:pt idx="229">
                  <c:v>1.3199999999999932</c:v>
                </c:pt>
                <c:pt idx="230">
                  <c:v>1.1099999999999994</c:v>
                </c:pt>
                <c:pt idx="231">
                  <c:v>1.3400000000000034</c:v>
                </c:pt>
                <c:pt idx="232">
                  <c:v>1.3000000000000114</c:v>
                </c:pt>
                <c:pt idx="233">
                  <c:v>1.2000000000000028</c:v>
                </c:pt>
                <c:pt idx="234">
                  <c:v>1.1000000000000085</c:v>
                </c:pt>
                <c:pt idx="235">
                  <c:v>1.1000000000000085</c:v>
                </c:pt>
                <c:pt idx="236">
                  <c:v>1.1000000000000085</c:v>
                </c:pt>
                <c:pt idx="237">
                  <c:v>1.2000000000000028</c:v>
                </c:pt>
                <c:pt idx="238">
                  <c:v>1.2000000000000028</c:v>
                </c:pt>
                <c:pt idx="239">
                  <c:v>1.3000000000000114</c:v>
                </c:pt>
                <c:pt idx="240">
                  <c:v>1</c:v>
                </c:pt>
                <c:pt idx="241">
                  <c:v>0.70000000000000284</c:v>
                </c:pt>
                <c:pt idx="242">
                  <c:v>1.1000000000000085</c:v>
                </c:pt>
                <c:pt idx="243">
                  <c:v>1.1000000000000085</c:v>
                </c:pt>
                <c:pt idx="244">
                  <c:v>1.3000000000000114</c:v>
                </c:pt>
                <c:pt idx="245">
                  <c:v>1.1000000000000085</c:v>
                </c:pt>
                <c:pt idx="246">
                  <c:v>1.2999999999999972</c:v>
                </c:pt>
                <c:pt idx="247">
                  <c:v>1.2000000000000171</c:v>
                </c:pt>
                <c:pt idx="248">
                  <c:v>1.3000000000000114</c:v>
                </c:pt>
                <c:pt idx="249">
                  <c:v>1.2000000000000028</c:v>
                </c:pt>
                <c:pt idx="250">
                  <c:v>1.0999999999999943</c:v>
                </c:pt>
                <c:pt idx="251">
                  <c:v>1.3100000000000023</c:v>
                </c:pt>
                <c:pt idx="252">
                  <c:v>1.3100000000000023</c:v>
                </c:pt>
                <c:pt idx="253">
                  <c:v>1.2000000000000028</c:v>
                </c:pt>
                <c:pt idx="254">
                  <c:v>1.2000000000000028</c:v>
                </c:pt>
                <c:pt idx="255">
                  <c:v>1.2799999999999869</c:v>
                </c:pt>
                <c:pt idx="256">
                  <c:v>1.2199999999999989</c:v>
                </c:pt>
                <c:pt idx="257">
                  <c:v>1.2099999999999937</c:v>
                </c:pt>
                <c:pt idx="258">
                  <c:v>1.2199999999999989</c:v>
                </c:pt>
                <c:pt idx="259">
                  <c:v>1.2099999999999937</c:v>
                </c:pt>
                <c:pt idx="260">
                  <c:v>1.3100000000000023</c:v>
                </c:pt>
                <c:pt idx="261">
                  <c:v>1.2399999999999949</c:v>
                </c:pt>
                <c:pt idx="262">
                  <c:v>1.2399999999999949</c:v>
                </c:pt>
                <c:pt idx="263">
                  <c:v>1.4399999999999977</c:v>
                </c:pt>
                <c:pt idx="264">
                  <c:v>0.73999999999999488</c:v>
                </c:pt>
                <c:pt idx="265">
                  <c:v>1.2399999999999949</c:v>
                </c:pt>
                <c:pt idx="266">
                  <c:v>1.2400000000000091</c:v>
                </c:pt>
                <c:pt idx="267">
                  <c:v>1.3399999999999892</c:v>
                </c:pt>
                <c:pt idx="268">
                  <c:v>1.3399999999999892</c:v>
                </c:pt>
                <c:pt idx="269">
                  <c:v>0.8399999999999892</c:v>
                </c:pt>
                <c:pt idx="270">
                  <c:v>1.3400000000000034</c:v>
                </c:pt>
                <c:pt idx="271">
                  <c:v>1.3400000000000034</c:v>
                </c:pt>
                <c:pt idx="272">
                  <c:v>1.2399999999999949</c:v>
                </c:pt>
                <c:pt idx="273">
                  <c:v>1.3100000000000023</c:v>
                </c:pt>
                <c:pt idx="274">
                  <c:v>1.3100000000000023</c:v>
                </c:pt>
                <c:pt idx="275">
                  <c:v>1.1000000000000085</c:v>
                </c:pt>
                <c:pt idx="276">
                  <c:v>1.2800000000000011</c:v>
                </c:pt>
                <c:pt idx="277">
                  <c:v>1.0499999999999972</c:v>
                </c:pt>
                <c:pt idx="278">
                  <c:v>1.0799999999999983</c:v>
                </c:pt>
                <c:pt idx="279">
                  <c:v>1.1500000000000057</c:v>
                </c:pt>
                <c:pt idx="280">
                  <c:v>1.1400000000000006</c:v>
                </c:pt>
                <c:pt idx="281">
                  <c:v>1.1399999999999864</c:v>
                </c:pt>
                <c:pt idx="282">
                  <c:v>1.0400000000000063</c:v>
                </c:pt>
                <c:pt idx="283">
                  <c:v>1.1200000000000045</c:v>
                </c:pt>
                <c:pt idx="284">
                  <c:v>1.1200000000000045</c:v>
                </c:pt>
                <c:pt idx="285">
                  <c:v>1.2999999999999972</c:v>
                </c:pt>
                <c:pt idx="286">
                  <c:v>1.0799999999999983</c:v>
                </c:pt>
                <c:pt idx="287">
                  <c:v>1.1799999999999926</c:v>
                </c:pt>
                <c:pt idx="288">
                  <c:v>1.2800000000000011</c:v>
                </c:pt>
                <c:pt idx="289">
                  <c:v>1.1499999999999915</c:v>
                </c:pt>
                <c:pt idx="290">
                  <c:v>1.2499999999999858</c:v>
                </c:pt>
                <c:pt idx="291">
                  <c:v>0.64999999999999147</c:v>
                </c:pt>
                <c:pt idx="292">
                  <c:v>1.0799999999999983</c:v>
                </c:pt>
                <c:pt idx="293">
                  <c:v>1.1499999999999915</c:v>
                </c:pt>
                <c:pt idx="294">
                  <c:v>1.25</c:v>
                </c:pt>
                <c:pt idx="295">
                  <c:v>1.0799999999999983</c:v>
                </c:pt>
                <c:pt idx="296">
                  <c:v>1.0799999999999983</c:v>
                </c:pt>
                <c:pt idx="297">
                  <c:v>1.2000000000000171</c:v>
                </c:pt>
                <c:pt idx="298">
                  <c:v>1.1499999999999915</c:v>
                </c:pt>
                <c:pt idx="299">
                  <c:v>1.2499999999999858</c:v>
                </c:pt>
                <c:pt idx="300">
                  <c:v>1.1499999999999915</c:v>
                </c:pt>
                <c:pt idx="301">
                  <c:v>1.25</c:v>
                </c:pt>
                <c:pt idx="302">
                  <c:v>1.6499999999999915</c:v>
                </c:pt>
                <c:pt idx="303">
                  <c:v>1.0499999999999972</c:v>
                </c:pt>
                <c:pt idx="304">
                  <c:v>1.1799999999999926</c:v>
                </c:pt>
                <c:pt idx="305">
                  <c:v>1.0499999999999972</c:v>
                </c:pt>
                <c:pt idx="306">
                  <c:v>1.0499999999999829</c:v>
                </c:pt>
                <c:pt idx="307">
                  <c:v>1.25</c:v>
                </c:pt>
                <c:pt idx="308">
                  <c:v>1.0799999999999983</c:v>
                </c:pt>
                <c:pt idx="309">
                  <c:v>1.2799999999999869</c:v>
                </c:pt>
                <c:pt idx="310">
                  <c:v>1.2399999999999949</c:v>
                </c:pt>
                <c:pt idx="311">
                  <c:v>1.1499999999999915</c:v>
                </c:pt>
                <c:pt idx="312">
                  <c:v>1.3999999999999915</c:v>
                </c:pt>
                <c:pt idx="313">
                  <c:v>1.1500000000000057</c:v>
                </c:pt>
                <c:pt idx="314">
                  <c:v>1.1500000000000057</c:v>
                </c:pt>
                <c:pt idx="315">
                  <c:v>1.1499999999999915</c:v>
                </c:pt>
                <c:pt idx="316">
                  <c:v>1.0499999999999972</c:v>
                </c:pt>
                <c:pt idx="317">
                  <c:v>1.25</c:v>
                </c:pt>
                <c:pt idx="318">
                  <c:v>1.1499999999999915</c:v>
                </c:pt>
                <c:pt idx="319">
                  <c:v>1.25</c:v>
                </c:pt>
                <c:pt idx="320">
                  <c:v>1.1499999999999915</c:v>
                </c:pt>
                <c:pt idx="321">
                  <c:v>1.25</c:v>
                </c:pt>
                <c:pt idx="322">
                  <c:v>1.3499999999999943</c:v>
                </c:pt>
                <c:pt idx="323">
                  <c:v>1.2800000000000011</c:v>
                </c:pt>
                <c:pt idx="324">
                  <c:v>1.25</c:v>
                </c:pt>
              </c:numCache>
            </c:numRef>
          </c:val>
          <c:smooth val="0"/>
        </c:ser>
        <c:dLbls>
          <c:showLegendKey val="0"/>
          <c:showVal val="0"/>
          <c:showCatName val="0"/>
          <c:showSerName val="0"/>
          <c:showPercent val="0"/>
          <c:showBubbleSize val="0"/>
        </c:dLbls>
        <c:smooth val="0"/>
        <c:axId val="1236806512"/>
        <c:axId val="1236795632"/>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1236806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795632"/>
        <c:crosses val="autoZero"/>
        <c:auto val="1"/>
        <c:lblAlgn val="ctr"/>
        <c:lblOffset val="100"/>
        <c:noMultiLvlLbl val="0"/>
      </c:catAx>
      <c:valAx>
        <c:axId val="123679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6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1236808144"/>
        <c:axId val="1236809776"/>
      </c:lineChart>
      <c:catAx>
        <c:axId val="1236808144"/>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9776"/>
        <c:crosses val="autoZero"/>
        <c:auto val="1"/>
        <c:lblAlgn val="ctr"/>
        <c:lblOffset val="100"/>
        <c:tickLblSkip val="5"/>
        <c:tickMarkSkip val="1"/>
        <c:noMultiLvlLbl val="0"/>
      </c:catAx>
      <c:valAx>
        <c:axId val="1236809776"/>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08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1236793456"/>
        <c:axId val="1236810864"/>
      </c:scatterChart>
      <c:valAx>
        <c:axId val="1236793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1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810864"/>
        <c:crosses val="autoZero"/>
        <c:crossBetween val="midCat"/>
      </c:valAx>
      <c:valAx>
        <c:axId val="1236810864"/>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793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0.53906</cdr:x>
      <cdr:y>0.28041</cdr:y>
    </cdr:from>
    <cdr:to>
      <cdr:x>0.53909</cdr:x>
      <cdr:y>0.77837</cdr:y>
    </cdr:to>
    <cdr:cxnSp macro="">
      <cdr:nvCxnSpPr>
        <cdr:cNvPr id="3" name="直接连接符 2"/>
        <cdr:cNvCxnSpPr/>
      </cdr:nvCxnSpPr>
      <cdr:spPr>
        <a:xfrm xmlns:a="http://schemas.openxmlformats.org/drawingml/2006/main" flipH="1" flipV="1">
          <a:off x="2798314" y="724005"/>
          <a:ext cx="152" cy="128566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0.40419</cdr:x>
      <cdr:y>0.27776</cdr:y>
    </cdr:from>
    <cdr:to>
      <cdr:x>0.53545</cdr:x>
      <cdr:y>0.37576</cdr:y>
    </cdr:to>
    <cdr:sp macro="" textlink="">
      <cdr:nvSpPr>
        <cdr:cNvPr id="5" name="文本框 4"/>
        <cdr:cNvSpPr txBox="1"/>
      </cdr:nvSpPr>
      <cdr:spPr>
        <a:xfrm xmlns:a="http://schemas.openxmlformats.org/drawingml/2006/main">
          <a:off x="2098197" y="717159"/>
          <a:ext cx="681415" cy="25302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拟合数据</a:t>
          </a:r>
        </a:p>
      </cdr:txBody>
    </cdr:sp>
  </cdr:relSizeAnchor>
  <cdr:relSizeAnchor xmlns:cdr="http://schemas.openxmlformats.org/drawingml/2006/chartDrawing">
    <cdr:from>
      <cdr:x>0.53616</cdr:x>
      <cdr:y>0.2775</cdr:y>
    </cdr:from>
    <cdr:to>
      <cdr:x>0.66646</cdr:x>
      <cdr:y>0.37744</cdr:y>
    </cdr:to>
    <cdr:sp macro="" textlink="">
      <cdr:nvSpPr>
        <cdr:cNvPr id="6" name="文本框 5"/>
        <cdr:cNvSpPr txBox="1"/>
      </cdr:nvSpPr>
      <cdr:spPr>
        <a:xfrm xmlns:a="http://schemas.openxmlformats.org/drawingml/2006/main">
          <a:off x="2783283" y="716489"/>
          <a:ext cx="676406" cy="2580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测试数据</a:t>
          </a:r>
          <a:endParaRPr lang="zh-CN" altLang="en-US" sz="1000" b="1">
            <a:solidFill>
              <a:srgbClr val="FF0000"/>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0.83737</cdr:x>
      <cdr:y>0.15044</cdr:y>
    </cdr:from>
    <cdr:to>
      <cdr:x>0.83737</cdr:x>
      <cdr:y>0.79195</cdr:y>
    </cdr:to>
    <cdr:cxnSp macro="">
      <cdr:nvCxnSpPr>
        <cdr:cNvPr id="4" name="直接连接符 3"/>
        <cdr:cNvCxnSpPr/>
      </cdr:nvCxnSpPr>
      <cdr:spPr>
        <a:xfrm xmlns:a="http://schemas.openxmlformats.org/drawingml/2006/main">
          <a:off x="4389947" y="438581"/>
          <a:ext cx="0" cy="187017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0.71267</cdr:x>
      <cdr:y>0.1547</cdr:y>
    </cdr:from>
    <cdr:to>
      <cdr:x>0.83421</cdr:x>
      <cdr:y>0.24127</cdr:y>
    </cdr:to>
    <cdr:sp macro="" textlink="">
      <cdr:nvSpPr>
        <cdr:cNvPr id="7" name="文本框 6"/>
        <cdr:cNvSpPr txBox="1"/>
      </cdr:nvSpPr>
      <cdr:spPr>
        <a:xfrm xmlns:a="http://schemas.openxmlformats.org/drawingml/2006/main">
          <a:off x="3736213" y="450994"/>
          <a:ext cx="637183" cy="25239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拟合数据</a:t>
          </a:r>
        </a:p>
      </cdr:txBody>
    </cdr:sp>
  </cdr:relSizeAnchor>
  <cdr:relSizeAnchor xmlns:cdr="http://schemas.openxmlformats.org/drawingml/2006/chartDrawing">
    <cdr:from>
      <cdr:x>0.7121</cdr:x>
      <cdr:y>0.27289</cdr:y>
    </cdr:from>
    <cdr:to>
      <cdr:x>0.83364</cdr:x>
      <cdr:y>0.35947</cdr:y>
    </cdr:to>
    <cdr:sp macro="" textlink="">
      <cdr:nvSpPr>
        <cdr:cNvPr id="8" name="文本框 1"/>
        <cdr:cNvSpPr txBox="1"/>
      </cdr:nvSpPr>
      <cdr:spPr>
        <a:xfrm xmlns:a="http://schemas.openxmlformats.org/drawingml/2006/main">
          <a:off x="3733225" y="795561"/>
          <a:ext cx="637183" cy="252391"/>
        </a:xfrm>
        <a:prstGeom xmlns:a="http://schemas.openxmlformats.org/drawingml/2006/main" prst="rect">
          <a:avLst/>
        </a:prstGeom>
      </cdr:spPr>
    </cdr:sp>
  </cdr:relSizeAnchor>
  <cdr:relSizeAnchor xmlns:cdr="http://schemas.openxmlformats.org/drawingml/2006/chartDrawing">
    <cdr:from>
      <cdr:x>0.8319</cdr:x>
      <cdr:y>0.1547</cdr:y>
    </cdr:from>
    <cdr:to>
      <cdr:x>0.95575</cdr:x>
      <cdr:y>0.23702</cdr:y>
    </cdr:to>
    <cdr:sp macro="" textlink="">
      <cdr:nvSpPr>
        <cdr:cNvPr id="9" name="文本框 8"/>
        <cdr:cNvSpPr txBox="1"/>
      </cdr:nvSpPr>
      <cdr:spPr>
        <a:xfrm xmlns:a="http://schemas.openxmlformats.org/drawingml/2006/main">
          <a:off x="4361260" y="450994"/>
          <a:ext cx="649320" cy="23997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测试数据</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B5926-F40E-4224-A237-99D512E40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33</Pages>
  <Words>3500</Words>
  <Characters>19952</Characters>
  <Application>Microsoft Office Word</Application>
  <DocSecurity>0</DocSecurity>
  <Lines>166</Lines>
  <Paragraphs>46</Paragraphs>
  <ScaleCrop>false</ScaleCrop>
  <Company/>
  <LinksUpToDate>false</LinksUpToDate>
  <CharactersWithSpaces>23406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65</cp:revision>
  <dcterms:created xsi:type="dcterms:W3CDTF">2020-09-18T04:56:00Z</dcterms:created>
  <dcterms:modified xsi:type="dcterms:W3CDTF">2020-09-20T20:13:00Z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