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6A89" w:rsidTr="008430F0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E06A89" w:rsidRPr="000C10D0" w:rsidRDefault="006423C9" w:rsidP="006423C9">
            <w:pPr>
              <w:widowControl/>
              <w:rPr>
                <w:rFonts w:ascii="Georgia" w:hAnsi="Georgia" w:hint="eastAsia"/>
                <w:color w:val="000000"/>
                <w:sz w:val="22"/>
              </w:rPr>
            </w:pPr>
            <w:r w:rsidRPr="000C10D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0"/>
              </w:rPr>
              <w:t>Algorithm 1</w:t>
            </w:r>
            <w:r w:rsidRPr="000C10D0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:</w:t>
            </w:r>
            <w:r w:rsidR="00473F11" w:rsidRPr="000C10D0">
              <w:rPr>
                <w:rFonts w:ascii="Arial" w:hAnsi="Arial" w:cs="Arial"/>
                <w:color w:val="2E3033"/>
                <w:sz w:val="22"/>
                <w:szCs w:val="21"/>
                <w:shd w:val="clear" w:color="auto" w:fill="FFFFFF"/>
              </w:rPr>
              <w:t xml:space="preserve"> </w:t>
            </w:r>
            <w:r w:rsidR="00473F11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The </w:t>
            </w:r>
            <w:bookmarkStart w:id="0" w:name="OLE_LINK3"/>
            <w:bookmarkStart w:id="1" w:name="OLE_LINK4"/>
            <w:r w:rsidR="00473F11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>iterative</w:t>
            </w:r>
            <w:bookmarkEnd w:id="0"/>
            <w:bookmarkEnd w:id="1"/>
            <w:r w:rsidR="00473F11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algorithm of FCM</w:t>
            </w:r>
          </w:p>
        </w:tc>
      </w:tr>
      <w:tr w:rsidR="00E06A89" w:rsidTr="008430F0">
        <w:tc>
          <w:tcPr>
            <w:tcW w:w="8296" w:type="dxa"/>
            <w:tcBorders>
              <w:top w:val="single" w:sz="4" w:space="0" w:color="auto"/>
            </w:tcBorders>
          </w:tcPr>
          <w:p w:rsidR="00E06A89" w:rsidRPr="000C10D0" w:rsidRDefault="006423C9" w:rsidP="004506F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</w:pPr>
            <w:r w:rsidRPr="006423C9">
              <w:rPr>
                <w:rFonts w:ascii="Palatino Linotype" w:eastAsia="宋体" w:hAnsi="Palatino Linotype" w:cs="Times New Roman"/>
                <w:b/>
                <w:bCs/>
                <w:color w:val="000000"/>
                <w:kern w:val="0"/>
                <w:sz w:val="22"/>
                <w:szCs w:val="20"/>
                <w:shd w:val="clear" w:color="auto" w:fill="FFFFFF"/>
              </w:rPr>
              <w:t>Input</w:t>
            </w:r>
            <w:r w:rsidR="004506F5" w:rsidRPr="000C10D0">
              <w:rPr>
                <w:rFonts w:ascii="Palatino Linotype" w:eastAsia="宋体" w:hAnsi="Palatino Linotype" w:cs="Times New Roman" w:hint="eastAsia"/>
                <w:b/>
                <w:color w:val="000000"/>
                <w:kern w:val="0"/>
                <w:sz w:val="22"/>
                <w:szCs w:val="20"/>
                <w:shd w:val="clear" w:color="auto" w:fill="FFFFFF"/>
              </w:rPr>
              <w:t>:</w:t>
            </w:r>
            <w:r w:rsidR="004506F5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</w:t>
            </w:r>
            <w:r w:rsidR="008A0FDA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>sample data</w:t>
            </w:r>
            <w:r w:rsidR="002E40BE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>,</w:t>
            </w:r>
            <w:r w:rsidR="002E40BE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</w:rPr>
              <w:t xml:space="preserve"> initial </w:t>
            </w:r>
            <w:r w:rsidR="002E40BE" w:rsidRPr="000C10D0">
              <w:rPr>
                <w:rFonts w:ascii="Palatino Linotype" w:hAnsi="Palatino Linotype"/>
                <w:sz w:val="22"/>
                <w:szCs w:val="20"/>
              </w:rPr>
              <w:t>dividing_matrix</w:t>
            </w:r>
            <w:r w:rsidR="002E40BE" w:rsidRPr="000C10D0">
              <w:rPr>
                <w:rFonts w:ascii="Palatino Linotype" w:hAnsi="Palatino Linotype"/>
                <w:sz w:val="22"/>
                <w:szCs w:val="20"/>
              </w:rPr>
              <w:t xml:space="preserve">, </w:t>
            </w:r>
            <w:r w:rsidR="002E40BE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</w:rPr>
              <w:t>initial</w:t>
            </w:r>
            <w:r w:rsidR="002E40BE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</w:rPr>
              <w:t xml:space="preserve"> </w:t>
            </w:r>
            <w:r w:rsidR="002E40BE" w:rsidRPr="000C10D0">
              <w:rPr>
                <w:rFonts w:ascii="Palatino Linotype" w:hAnsi="Palatino Linotype"/>
                <w:sz w:val="22"/>
                <w:szCs w:val="20"/>
              </w:rPr>
              <w:t>cluster_center</w:t>
            </w:r>
          </w:p>
        </w:tc>
      </w:tr>
      <w:tr w:rsidR="00E06A89" w:rsidTr="008430F0">
        <w:tc>
          <w:tcPr>
            <w:tcW w:w="8296" w:type="dxa"/>
          </w:tcPr>
          <w:p w:rsidR="00E06A89" w:rsidRPr="000C10D0" w:rsidRDefault="006423C9" w:rsidP="004506F5">
            <w:pPr>
              <w:rPr>
                <w:rFonts w:hint="eastAsia"/>
                <w:sz w:val="22"/>
              </w:rPr>
            </w:pPr>
            <w:r w:rsidRPr="006423C9">
              <w:rPr>
                <w:rFonts w:ascii="Palatino Linotype" w:eastAsia="宋体" w:hAnsi="Palatino Linotype" w:cs="Times New Roman"/>
                <w:b/>
                <w:bCs/>
                <w:color w:val="000000"/>
                <w:kern w:val="0"/>
                <w:sz w:val="22"/>
                <w:szCs w:val="20"/>
                <w:shd w:val="clear" w:color="auto" w:fill="FFFFFF"/>
              </w:rPr>
              <w:t>Output</w:t>
            </w:r>
            <w:r w:rsidR="004506F5" w:rsidRPr="000C10D0">
              <w:rPr>
                <w:rFonts w:ascii="Palatino Linotype" w:eastAsia="宋体" w:hAnsi="Palatino Linotype" w:cs="Times New Roman" w:hint="eastAsia"/>
                <w:b/>
                <w:color w:val="000000"/>
                <w:kern w:val="0"/>
                <w:sz w:val="22"/>
                <w:szCs w:val="20"/>
                <w:shd w:val="clear" w:color="auto" w:fill="FFFFFF"/>
              </w:rPr>
              <w:t>:</w:t>
            </w:r>
            <w:r w:rsidR="004506F5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</w:t>
            </w:r>
            <w:r w:rsidR="008430F0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>iterative</w:t>
            </w:r>
            <w:r w:rsidR="008430F0"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result</w:t>
            </w:r>
          </w:p>
        </w:tc>
      </w:tr>
      <w:tr w:rsidR="00E06A89" w:rsidTr="008430F0">
        <w:tc>
          <w:tcPr>
            <w:tcW w:w="8296" w:type="dxa"/>
          </w:tcPr>
          <w:p w:rsidR="00E06A89" w:rsidRPr="000C10D0" w:rsidRDefault="00695E45" w:rsidP="00473F1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eastAsia="宋体" w:hAnsi="Palatino Linotype" w:cs="宋体"/>
                <w:color w:val="000000"/>
                <w:kern w:val="0"/>
                <w:sz w:val="22"/>
                <w:szCs w:val="20"/>
              </w:rPr>
            </w:pPr>
            <w:r w:rsidRPr="000C10D0">
              <w:rPr>
                <w:rFonts w:ascii="Palatino Linotype" w:hAnsi="Palatino Linotype" w:hint="eastAsia"/>
                <w:sz w:val="22"/>
                <w:szCs w:val="20"/>
              </w:rPr>
              <w:t>[</w:t>
            </w:r>
            <w:r w:rsidRPr="000C10D0">
              <w:rPr>
                <w:rFonts w:ascii="Palatino Linotype" w:hAnsi="Palatino Linotype"/>
                <w:sz w:val="22"/>
                <w:szCs w:val="20"/>
              </w:rPr>
              <w:t>sample, feature]</w:t>
            </w:r>
            <w:r w:rsidR="00473F11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Pr="000C10D0">
              <w:rPr>
                <w:rFonts w:ascii="Palatino Linotype" w:hAnsi="Palatino Linotype"/>
                <w:sz w:val="22"/>
                <w:szCs w:val="20"/>
              </w:rPr>
              <w:t>=</w:t>
            </w:r>
            <w:r w:rsidR="00473F11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>size</w:t>
            </w:r>
            <w:r w:rsidRPr="000C10D0">
              <w:rPr>
                <w:rFonts w:ascii="Palatino Linotype" w:hAnsi="Palatino Linotype"/>
                <w:sz w:val="22"/>
                <w:szCs w:val="20"/>
              </w:rPr>
              <w:t>(data);</w:t>
            </w:r>
          </w:p>
        </w:tc>
      </w:tr>
      <w:tr w:rsidR="00E06A89" w:rsidTr="008430F0">
        <w:tc>
          <w:tcPr>
            <w:tcW w:w="8296" w:type="dxa"/>
          </w:tcPr>
          <w:p w:rsidR="00E06A89" w:rsidRPr="000C10D0" w:rsidRDefault="00695E45" w:rsidP="00473F1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>while</w:t>
            </w:r>
            <w:r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>ture</w:t>
            </w:r>
          </w:p>
        </w:tc>
      </w:tr>
      <w:tr w:rsidR="00E06A89" w:rsidTr="008430F0">
        <w:tc>
          <w:tcPr>
            <w:tcW w:w="8296" w:type="dxa"/>
          </w:tcPr>
          <w:p w:rsidR="00E06A89" w:rsidRPr="000C10D0" w:rsidRDefault="00473F11" w:rsidP="00473F1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sz w:val="22"/>
                <w:szCs w:val="20"/>
              </w:rPr>
              <w:t xml:space="preserve">  </w:t>
            </w:r>
            <w:r w:rsidR="00B15651" w:rsidRPr="000C10D0">
              <w:rPr>
                <w:rFonts w:ascii="Palatino Linotype" w:hAnsi="Palatino Linotype"/>
                <w:sz w:val="22"/>
                <w:szCs w:val="20"/>
              </w:rPr>
              <w:t>iter_counter += 1;</w:t>
            </w:r>
          </w:p>
        </w:tc>
      </w:tr>
      <w:tr w:rsidR="00E06A89" w:rsidTr="008430F0">
        <w:tc>
          <w:tcPr>
            <w:tcW w:w="8296" w:type="dxa"/>
          </w:tcPr>
          <w:p w:rsidR="00E06A89" w:rsidRPr="000C10D0" w:rsidRDefault="00473F11" w:rsidP="00473F1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sz w:val="22"/>
                <w:szCs w:val="20"/>
              </w:rPr>
              <w:t xml:space="preserve">  </w:t>
            </w:r>
            <w:r w:rsidR="00B15651" w:rsidRPr="000C10D0">
              <w:rPr>
                <w:rFonts w:ascii="Palatino Linotype" w:hAnsi="Palatino Linotype" w:hint="eastAsia"/>
                <w:sz w:val="22"/>
                <w:szCs w:val="20"/>
              </w:rPr>
              <w:t>u</w:t>
            </w:r>
            <w:r w:rsidR="00B15651" w:rsidRPr="000C10D0">
              <w:rPr>
                <w:rFonts w:ascii="Palatino Linotype" w:hAnsi="Palatino Linotype"/>
                <w:sz w:val="22"/>
                <w:szCs w:val="20"/>
              </w:rPr>
              <w:t>pdate cluster_center;</w:t>
            </w:r>
          </w:p>
        </w:tc>
      </w:tr>
      <w:tr w:rsidR="00B15651" w:rsidTr="008430F0">
        <w:tc>
          <w:tcPr>
            <w:tcW w:w="8296" w:type="dxa"/>
          </w:tcPr>
          <w:p w:rsidR="002F1557" w:rsidRPr="000C10D0" w:rsidRDefault="00473F11" w:rsidP="00473F1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hAnsi="Palatino Linotype" w:hint="eastAsia"/>
                <w:sz w:val="22"/>
                <w:szCs w:val="20"/>
              </w:rPr>
            </w:pPr>
            <w:bookmarkStart w:id="2" w:name="OLE_LINK1"/>
            <w:bookmarkStart w:id="3" w:name="OLE_LINK2"/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 xml:space="preserve">  </w:t>
            </w:r>
            <w:r w:rsidR="002F1557" w:rsidRPr="000C10D0">
              <w:rPr>
                <w:rFonts w:ascii="Palatino Linotype" w:hAnsi="Palatino Linotype" w:hint="eastAsia"/>
                <w:b/>
                <w:sz w:val="22"/>
                <w:szCs w:val="20"/>
              </w:rPr>
              <w:t>f</w:t>
            </w:r>
            <w:r w:rsidR="002F1557" w:rsidRPr="000C10D0">
              <w:rPr>
                <w:rFonts w:ascii="Palatino Linotype" w:hAnsi="Palatino Linotype"/>
                <w:b/>
                <w:sz w:val="22"/>
                <w:szCs w:val="20"/>
              </w:rPr>
              <w:t>or</w:t>
            </w:r>
            <w:r w:rsidR="002F1557" w:rsidRPr="000C10D0">
              <w:rPr>
                <w:rFonts w:ascii="Palatino Linotype" w:hAnsi="Palatino Linotype"/>
                <w:sz w:val="22"/>
                <w:szCs w:val="20"/>
              </w:rPr>
              <w:t xml:space="preserve"> i = 1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2F1557" w:rsidRPr="000C10D0">
              <w:rPr>
                <w:rFonts w:ascii="Palatino Linotype" w:hAnsi="Palatino Linotype"/>
                <w:sz w:val="22"/>
                <w:szCs w:val="20"/>
              </w:rPr>
              <w:t>: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2F1557" w:rsidRPr="000C10D0">
              <w:rPr>
                <w:rFonts w:ascii="Palatino Linotype" w:hAnsi="Palatino Linotype"/>
                <w:sz w:val="22"/>
                <w:szCs w:val="20"/>
              </w:rPr>
              <w:t>sample</w:t>
            </w:r>
            <w:bookmarkEnd w:id="2"/>
            <w:bookmarkEnd w:id="3"/>
          </w:p>
        </w:tc>
      </w:tr>
      <w:tr w:rsidR="00B15651" w:rsidTr="008430F0">
        <w:tc>
          <w:tcPr>
            <w:tcW w:w="8296" w:type="dxa"/>
          </w:tcPr>
          <w:p w:rsidR="00B15651" w:rsidRPr="000C10D0" w:rsidRDefault="00473F11" w:rsidP="00A5791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 xml:space="preserve">    </w:t>
            </w:r>
            <w:r w:rsidR="002F1557" w:rsidRPr="000C10D0">
              <w:rPr>
                <w:rFonts w:ascii="Palatino Linotype" w:hAnsi="Palatino Linotype" w:hint="eastAsia"/>
                <w:b/>
                <w:sz w:val="22"/>
                <w:szCs w:val="20"/>
              </w:rPr>
              <w:t>f</w:t>
            </w:r>
            <w:r w:rsidR="002F1557" w:rsidRPr="000C10D0">
              <w:rPr>
                <w:rFonts w:ascii="Palatino Linotype" w:hAnsi="Palatino Linotype"/>
                <w:b/>
                <w:sz w:val="22"/>
                <w:szCs w:val="20"/>
              </w:rPr>
              <w:t>or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2F1557" w:rsidRPr="000C10D0">
              <w:rPr>
                <w:rFonts w:ascii="Palatino Linotype" w:hAnsi="Palatino Linotype"/>
                <w:sz w:val="22"/>
                <w:szCs w:val="20"/>
              </w:rPr>
              <w:t>j</w:t>
            </w:r>
            <w:r w:rsidR="002F1557" w:rsidRPr="000C10D0">
              <w:rPr>
                <w:rFonts w:ascii="Palatino Linotype" w:hAnsi="Palatino Linotype"/>
                <w:sz w:val="22"/>
                <w:szCs w:val="20"/>
              </w:rPr>
              <w:t xml:space="preserve"> = 1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2F1557" w:rsidRPr="000C10D0">
              <w:rPr>
                <w:rFonts w:ascii="Palatino Linotype" w:hAnsi="Palatino Linotype"/>
                <w:sz w:val="22"/>
                <w:szCs w:val="20"/>
              </w:rPr>
              <w:t>: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2F1557" w:rsidRPr="000C10D0">
              <w:rPr>
                <w:rFonts w:ascii="Palatino Linotype" w:hAnsi="Palatino Linotype"/>
                <w:sz w:val="22"/>
                <w:szCs w:val="20"/>
              </w:rPr>
              <w:t>feature</w:t>
            </w:r>
          </w:p>
        </w:tc>
      </w:tr>
      <w:tr w:rsidR="00B15651" w:rsidTr="008430F0">
        <w:tc>
          <w:tcPr>
            <w:tcW w:w="8296" w:type="dxa"/>
          </w:tcPr>
          <w:p w:rsidR="008A0FDA" w:rsidRPr="000C10D0" w:rsidRDefault="00473F11" w:rsidP="00473F1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hAnsi="Palatino Linotype" w:hint="eastAsia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sz w:val="22"/>
                <w:szCs w:val="20"/>
              </w:rPr>
              <w:t xml:space="preserve">      </w:t>
            </w:r>
            <w:r w:rsidR="002F1557" w:rsidRPr="000C10D0">
              <w:rPr>
                <w:rFonts w:ascii="Palatino Linotype" w:hAnsi="Palatino Linotype" w:hint="eastAsia"/>
                <w:sz w:val="22"/>
                <w:szCs w:val="20"/>
              </w:rPr>
              <w:t>u</w:t>
            </w:r>
            <w:r w:rsidR="002F1557" w:rsidRPr="000C10D0">
              <w:rPr>
                <w:rFonts w:ascii="Palatino Linotype" w:hAnsi="Palatino Linotype"/>
                <w:sz w:val="22"/>
                <w:szCs w:val="20"/>
              </w:rPr>
              <w:t xml:space="preserve">pdate </w:t>
            </w:r>
            <w:r w:rsidR="008A0FDA" w:rsidRPr="000C10D0">
              <w:rPr>
                <w:rFonts w:ascii="Palatino Linotype" w:hAnsi="Palatino Linotype"/>
                <w:sz w:val="22"/>
                <w:szCs w:val="20"/>
              </w:rPr>
              <w:t>dividing_matrix;</w:t>
            </w:r>
          </w:p>
        </w:tc>
      </w:tr>
      <w:tr w:rsidR="00B15651" w:rsidTr="008430F0">
        <w:tc>
          <w:tcPr>
            <w:tcW w:w="8296" w:type="dxa"/>
          </w:tcPr>
          <w:p w:rsidR="00B15651" w:rsidRPr="000C10D0" w:rsidRDefault="008430F0" w:rsidP="00A5791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 xml:space="preserve">  </w:t>
            </w:r>
            <w:r w:rsidR="008A0FDA" w:rsidRPr="000C10D0">
              <w:rPr>
                <w:rFonts w:ascii="Palatino Linotype" w:hAnsi="Palatino Linotype" w:hint="eastAsia"/>
                <w:b/>
                <w:sz w:val="22"/>
                <w:szCs w:val="20"/>
              </w:rPr>
              <w:t>i</w:t>
            </w:r>
            <w:r w:rsidR="008A0FDA" w:rsidRPr="000C10D0">
              <w:rPr>
                <w:rFonts w:ascii="Palatino Linotype" w:hAnsi="Palatino Linotype"/>
                <w:b/>
                <w:sz w:val="22"/>
                <w:szCs w:val="20"/>
              </w:rPr>
              <w:t>f</w:t>
            </w:r>
            <w:r w:rsidR="008A0FDA" w:rsidRPr="000C10D0">
              <w:rPr>
                <w:rFonts w:ascii="Palatino Linotype" w:hAnsi="Palatino Linotype"/>
                <w:sz w:val="22"/>
                <w:szCs w:val="20"/>
              </w:rPr>
              <w:t xml:space="preserve"> dividing_matrix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8A0FDA" w:rsidRPr="000C10D0">
              <w:rPr>
                <w:rFonts w:ascii="Palatino Linotype" w:hAnsi="Palatino Linotype"/>
                <w:sz w:val="22"/>
                <w:szCs w:val="20"/>
              </w:rPr>
              <w:t>–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8A0FDA" w:rsidRPr="000C10D0">
              <w:rPr>
                <w:rFonts w:ascii="Palatino Linotype" w:hAnsi="Palatino Linotype"/>
                <w:sz w:val="22"/>
                <w:szCs w:val="20"/>
              </w:rPr>
              <w:t>pre_dividing_matrix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8A0FDA" w:rsidRPr="000C10D0">
              <w:rPr>
                <w:rFonts w:ascii="Palatino Linotype" w:hAnsi="Palatino Linotype"/>
                <w:sz w:val="22"/>
                <w:szCs w:val="20"/>
              </w:rPr>
              <w:t>&lt;</w:t>
            </w:r>
            <w:r w:rsidR="00A5791E" w:rsidRPr="000C10D0">
              <w:rPr>
                <w:rFonts w:ascii="Palatino Linotype" w:hAnsi="Palatino Linotype"/>
                <w:sz w:val="22"/>
                <w:szCs w:val="20"/>
              </w:rPr>
              <w:t xml:space="preserve"> </w:t>
            </w:r>
            <w:r w:rsidR="008A0FDA" w:rsidRPr="000C10D0">
              <w:rPr>
                <w:rFonts w:ascii="Palatino Linotype" w:hAnsi="Palatino Linotype"/>
                <w:sz w:val="22"/>
                <w:szCs w:val="20"/>
              </w:rPr>
              <w:t>stopping_threshold</w:t>
            </w:r>
          </w:p>
        </w:tc>
      </w:tr>
      <w:tr w:rsidR="00B15651" w:rsidTr="008430F0">
        <w:tc>
          <w:tcPr>
            <w:tcW w:w="8296" w:type="dxa"/>
            <w:tcBorders>
              <w:bottom w:val="single" w:sz="4" w:space="0" w:color="auto"/>
            </w:tcBorders>
          </w:tcPr>
          <w:p w:rsidR="00B15651" w:rsidRPr="000C10D0" w:rsidRDefault="008430F0" w:rsidP="00473F1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 xml:space="preserve">    </w:t>
            </w:r>
            <w:r w:rsidR="008A0FDA" w:rsidRPr="000C10D0">
              <w:rPr>
                <w:rFonts w:ascii="Palatino Linotype" w:hAnsi="Palatino Linotype" w:hint="eastAsia"/>
                <w:b/>
                <w:sz w:val="22"/>
                <w:szCs w:val="20"/>
              </w:rPr>
              <w:t>b</w:t>
            </w:r>
            <w:r w:rsidR="008A0FDA" w:rsidRPr="000C10D0">
              <w:rPr>
                <w:rFonts w:ascii="Palatino Linotype" w:hAnsi="Palatino Linotype"/>
                <w:b/>
                <w:sz w:val="22"/>
                <w:szCs w:val="20"/>
              </w:rPr>
              <w:t>reak</w:t>
            </w:r>
            <w:r w:rsidR="008A0FDA" w:rsidRPr="000C10D0">
              <w:rPr>
                <w:rFonts w:ascii="Palatino Linotype" w:hAnsi="Palatino Linotype"/>
                <w:sz w:val="22"/>
                <w:szCs w:val="20"/>
              </w:rPr>
              <w:t>;</w:t>
            </w:r>
          </w:p>
        </w:tc>
      </w:tr>
    </w:tbl>
    <w:p w:rsidR="00D80965" w:rsidRPr="00E06A89" w:rsidRDefault="00D80965">
      <w:pPr>
        <w:rPr>
          <w:rFonts w:hint="eastAsia"/>
          <w:sz w:val="32"/>
        </w:rPr>
      </w:pPr>
      <w:bookmarkStart w:id="4" w:name="_GoBack"/>
      <w:bookmarkEnd w:id="4"/>
    </w:p>
    <w:sectPr w:rsidR="00D80965" w:rsidRPr="00E0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3422F"/>
    <w:multiLevelType w:val="multilevel"/>
    <w:tmpl w:val="C668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9B34C1"/>
    <w:multiLevelType w:val="hybridMultilevel"/>
    <w:tmpl w:val="28965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C074E"/>
    <w:multiLevelType w:val="multilevel"/>
    <w:tmpl w:val="C668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FE"/>
    <w:rsid w:val="000C10D0"/>
    <w:rsid w:val="002E40BE"/>
    <w:rsid w:val="002F1557"/>
    <w:rsid w:val="004506F5"/>
    <w:rsid w:val="00473F11"/>
    <w:rsid w:val="006423C9"/>
    <w:rsid w:val="00695E45"/>
    <w:rsid w:val="008430F0"/>
    <w:rsid w:val="008A0FDA"/>
    <w:rsid w:val="00A5791E"/>
    <w:rsid w:val="00B15651"/>
    <w:rsid w:val="00B451FE"/>
    <w:rsid w:val="00D80965"/>
    <w:rsid w:val="00E0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2EFF5-C278-46FC-A477-03F5ECF1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3F11"/>
    <w:pPr>
      <w:ind w:firstLineChars="200" w:firstLine="420"/>
    </w:pPr>
  </w:style>
  <w:style w:type="character" w:customStyle="1" w:styleId="skip">
    <w:name w:val="skip"/>
    <w:basedOn w:val="a0"/>
    <w:rsid w:val="002E40BE"/>
  </w:style>
  <w:style w:type="character" w:styleId="a5">
    <w:name w:val="Hyperlink"/>
    <w:basedOn w:val="a0"/>
    <w:uiPriority w:val="99"/>
    <w:semiHidden/>
    <w:unhideWhenUsed/>
    <w:rsid w:val="002E4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5</cp:revision>
  <dcterms:created xsi:type="dcterms:W3CDTF">2020-09-13T02:53:00Z</dcterms:created>
  <dcterms:modified xsi:type="dcterms:W3CDTF">2020-09-13T03:18:00Z</dcterms:modified>
</cp:coreProperties>
</file>