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B87745" w:rsidRPr="00B87745" w14:paraId="79849F6B" w14:textId="77777777" w:rsidTr="00B87745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7AC4" w14:textId="77777777" w:rsidR="00B87745" w:rsidRPr="00B87745" w:rsidRDefault="00B87745" w:rsidP="00B87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745">
              <w:rPr>
                <w:rFonts w:ascii="Calibri" w:eastAsia="Times New Roman" w:hAnsi="Calibri" w:cs="Calibri"/>
                <w:color w:val="000000"/>
              </w:rPr>
              <w:t>Under-Secretary-General for Humanitarian Affairs and Emergency Relief Coordinator. See Under-Secretary-General for Humanitarian Affairs and Emergency Relief Coordinator</w:t>
            </w:r>
          </w:p>
        </w:tc>
      </w:tr>
      <w:tr w:rsidR="00B87745" w:rsidRPr="00B87745" w14:paraId="389259EC" w14:textId="77777777" w:rsidTr="00B87745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D37D" w14:textId="77777777" w:rsidR="00B87745" w:rsidRPr="00B87745" w:rsidRDefault="00B87745" w:rsidP="00B87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745">
              <w:rPr>
                <w:rFonts w:ascii="微软雅黑" w:eastAsia="微软雅黑" w:hAnsi="微软雅黑" w:cs="微软雅黑"/>
                <w:color w:val="000000"/>
              </w:rPr>
              <w:t>主管人道主义事务副秘书长兼紧急救济协调员</w:t>
            </w:r>
            <w:r w:rsidRPr="00B8774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见主管人道主义事务副秘书长兼紧急救济协调员</w:t>
            </w:r>
          </w:p>
        </w:tc>
      </w:tr>
      <w:tr w:rsidR="00B87745" w:rsidRPr="00B87745" w14:paraId="7FCFC7B2" w14:textId="77777777" w:rsidTr="00B87745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81C8" w14:textId="77777777" w:rsidR="00B87745" w:rsidRPr="00B87745" w:rsidRDefault="00B87745" w:rsidP="00B87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745">
              <w:rPr>
                <w:rFonts w:ascii="Calibri" w:eastAsia="Times New Roman" w:hAnsi="Calibri" w:cs="Calibri"/>
                <w:color w:val="000000"/>
              </w:rPr>
              <w:t>assisting target of enforcement action, obligation to refrain from. See Assisting target of enforcement action, obligation to refrain from</w:t>
            </w:r>
          </w:p>
        </w:tc>
      </w:tr>
      <w:tr w:rsidR="00B87745" w:rsidRPr="00B87745" w14:paraId="120EB55A" w14:textId="77777777" w:rsidTr="00B87745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E309" w14:textId="77777777" w:rsidR="00B87745" w:rsidRPr="00B87745" w:rsidRDefault="00B87745" w:rsidP="00B87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745">
              <w:rPr>
                <w:rFonts w:ascii="微软雅黑" w:eastAsia="微软雅黑" w:hAnsi="微软雅黑" w:cs="微软雅黑"/>
                <w:color w:val="000000"/>
              </w:rPr>
              <w:t>协助执法行动的目标</w:t>
            </w:r>
            <w:r w:rsidRPr="00B8774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避免</w:t>
            </w:r>
            <w:r w:rsidRPr="00B87745">
              <w:rPr>
                <w:rFonts w:ascii="Calibri" w:eastAsia="Times New Roman" w:hAnsi="Calibri" w:cs="Calibri"/>
                <w:color w:val="000000"/>
              </w:rPr>
              <w:t>......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的义务</w:t>
            </w:r>
            <w:r w:rsidRPr="00B8774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见协助执法行动的目标</w:t>
            </w:r>
            <w:r w:rsidRPr="00B8774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避免</w:t>
            </w:r>
            <w:r w:rsidRPr="00B87745">
              <w:rPr>
                <w:rFonts w:ascii="Calibri" w:eastAsia="Times New Roman" w:hAnsi="Calibri" w:cs="Calibri"/>
                <w:color w:val="000000"/>
              </w:rPr>
              <w:t>......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的义务</w:t>
            </w:r>
          </w:p>
        </w:tc>
      </w:tr>
      <w:tr w:rsidR="00B87745" w:rsidRPr="00B87745" w14:paraId="6B14D475" w14:textId="77777777" w:rsidTr="00B87745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F272" w14:textId="77777777" w:rsidR="00B87745" w:rsidRPr="00B87745" w:rsidRDefault="00B87745" w:rsidP="00B87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745">
              <w:rPr>
                <w:rFonts w:ascii="Calibri" w:eastAsia="Times New Roman" w:hAnsi="Calibri" w:cs="Calibri"/>
                <w:color w:val="000000"/>
              </w:rPr>
              <w:t>UN Organization Stabilization Mission in the Democratic Republic of the Congo (MONUSCO). See also Congo (Democratic Republic of) situation</w:t>
            </w:r>
          </w:p>
        </w:tc>
      </w:tr>
      <w:tr w:rsidR="00B87745" w:rsidRPr="00B87745" w14:paraId="187CA50F" w14:textId="77777777" w:rsidTr="00B87745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6C91" w14:textId="77777777" w:rsidR="00B87745" w:rsidRPr="00B87745" w:rsidRDefault="00B87745" w:rsidP="00B87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745">
              <w:rPr>
                <w:rFonts w:ascii="微软雅黑" w:eastAsia="微软雅黑" w:hAnsi="微软雅黑" w:cs="微软雅黑"/>
                <w:color w:val="000000"/>
              </w:rPr>
              <w:t>联合国组织刚果民主共和国稳定特派团</w:t>
            </w:r>
            <w:r w:rsidRPr="00B8774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联刚稳定团</w:t>
            </w:r>
            <w:r w:rsidRPr="00B87745">
              <w:rPr>
                <w:rFonts w:ascii="Calibri" w:eastAsia="Times New Roman" w:hAnsi="Calibri" w:cs="Calibri"/>
                <w:color w:val="000000"/>
              </w:rPr>
              <w:t xml:space="preserve">). 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另见</w:t>
            </w:r>
            <w:r w:rsidRPr="00B8774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刚果</w:t>
            </w:r>
            <w:r w:rsidRPr="00B87745">
              <w:rPr>
                <w:rFonts w:ascii="Calibri" w:eastAsia="Times New Roman" w:hAnsi="Calibri" w:cs="Calibri"/>
                <w:color w:val="000000"/>
              </w:rPr>
              <w:t>(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民主共和国</w:t>
            </w:r>
            <w:r w:rsidRPr="00B87745">
              <w:rPr>
                <w:rFonts w:ascii="Calibri" w:eastAsia="Times New Roman" w:hAnsi="Calibri" w:cs="Calibri"/>
                <w:color w:val="000000"/>
              </w:rPr>
              <w:t>)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局势</w:t>
            </w:r>
          </w:p>
        </w:tc>
      </w:tr>
      <w:tr w:rsidR="00B87745" w:rsidRPr="00B87745" w14:paraId="04B9CFEF" w14:textId="77777777" w:rsidTr="00B87745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F4A3" w14:textId="77777777" w:rsidR="00B87745" w:rsidRPr="00B87745" w:rsidRDefault="00B87745" w:rsidP="00B87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745">
              <w:rPr>
                <w:rFonts w:ascii="Calibri" w:eastAsia="Times New Roman" w:hAnsi="Calibri" w:cs="Calibri"/>
                <w:color w:val="000000"/>
              </w:rPr>
              <w:t>African-led International Support Mission in the Central African Republic (MISCA). See also Central African Republic situation</w:t>
            </w:r>
          </w:p>
        </w:tc>
      </w:tr>
      <w:tr w:rsidR="00B87745" w:rsidRPr="00B87745" w14:paraId="0437BFF2" w14:textId="77777777" w:rsidTr="00B87745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B893" w14:textId="77777777" w:rsidR="00B87745" w:rsidRPr="00B87745" w:rsidRDefault="00B87745" w:rsidP="00B87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745">
              <w:rPr>
                <w:rFonts w:ascii="微软雅黑" w:eastAsia="微软雅黑" w:hAnsi="微软雅黑" w:cs="微软雅黑"/>
                <w:color w:val="000000"/>
              </w:rPr>
              <w:t>由非洲主导的中非共和国国际支助团</w:t>
            </w:r>
            <w:r w:rsidRPr="00B8774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中非支助团</w:t>
            </w:r>
            <w:r w:rsidRPr="00B87745">
              <w:rPr>
                <w:rFonts w:ascii="Calibri" w:eastAsia="Times New Roman" w:hAnsi="Calibri" w:cs="Calibri"/>
                <w:color w:val="000000"/>
              </w:rPr>
              <w:t xml:space="preserve">). 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另见</w:t>
            </w:r>
            <w:r w:rsidRPr="00B8774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87745">
              <w:rPr>
                <w:rFonts w:ascii="微软雅黑" w:eastAsia="微软雅黑" w:hAnsi="微软雅黑" w:cs="微软雅黑"/>
                <w:color w:val="000000"/>
              </w:rPr>
              <w:t>中非共和国局势</w:t>
            </w:r>
          </w:p>
        </w:tc>
      </w:tr>
      <w:tr w:rsidR="00B87745" w:rsidRPr="00B87745" w14:paraId="3B54491C" w14:textId="77777777" w:rsidTr="00B87745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67A6" w14:textId="77777777" w:rsidR="00B87745" w:rsidRPr="00B87745" w:rsidRDefault="00B87745" w:rsidP="00B87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7745">
              <w:rPr>
                <w:rFonts w:ascii="Calibri" w:eastAsia="Times New Roman" w:hAnsi="Calibri" w:cs="Calibri"/>
                <w:color w:val="000000"/>
              </w:rPr>
              <w:t>acceptance and carrying out of decisions of Security Council. See Acceptance and carrying out of decisions of Security Council</w:t>
            </w:r>
          </w:p>
        </w:tc>
      </w:tr>
      <w:tr w:rsidR="00B87745" w:rsidRPr="00B87745" w14:paraId="3DF39372" w14:textId="77777777" w:rsidTr="00B87745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5900A" w14:textId="446C3EA7" w:rsidR="00B87745" w:rsidRPr="00B87745" w:rsidRDefault="00B87745" w:rsidP="00B877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</w:tbl>
    <w:p w14:paraId="6629375B" w14:textId="77777777" w:rsidR="0083005F" w:rsidRDefault="00B87745"/>
    <w:sectPr w:rsidR="0083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zBUJDM3NjA3NLCyUdpeDU4uLM/DyQAsNaAIE06+YsAAAA"/>
  </w:docVars>
  <w:rsids>
    <w:rsidRoot w:val="003C1132"/>
    <w:rsid w:val="001720C2"/>
    <w:rsid w:val="003C1132"/>
    <w:rsid w:val="008A5BE0"/>
    <w:rsid w:val="008F577A"/>
    <w:rsid w:val="00B87745"/>
    <w:rsid w:val="00C66B39"/>
    <w:rsid w:val="00C8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B1C-03D8-4285-A49B-65D71C7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4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2</cp:revision>
  <dcterms:created xsi:type="dcterms:W3CDTF">2019-10-27T13:29:00Z</dcterms:created>
  <dcterms:modified xsi:type="dcterms:W3CDTF">2019-10-27T13:29:00Z</dcterms:modified>
</cp:coreProperties>
</file>