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软件测试的内容及分类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一、软件的内容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1.1.什么是软件？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软件是</w:t>
      </w:r>
      <w:r>
        <w:rPr>
          <w:rFonts w:hint="eastAsia"/>
          <w:color w:val="FF0000"/>
          <w:lang w:val="en-US" w:eastAsia="zh-CN"/>
        </w:rPr>
        <w:t>计算机程序</w:t>
      </w:r>
      <w:r>
        <w:rPr>
          <w:rFonts w:hint="eastAsia"/>
          <w:lang w:val="en-US" w:eastAsia="zh-CN"/>
        </w:rPr>
        <w:t>、</w:t>
      </w:r>
      <w:r>
        <w:rPr>
          <w:rFonts w:hint="eastAsia"/>
          <w:color w:val="FF0000"/>
          <w:lang w:val="en-US" w:eastAsia="zh-CN"/>
        </w:rPr>
        <w:t>程序所用的数据</w:t>
      </w:r>
      <w:r>
        <w:rPr>
          <w:rFonts w:hint="eastAsia"/>
          <w:lang w:val="en-US" w:eastAsia="zh-CN"/>
        </w:rPr>
        <w:t>以及</w:t>
      </w:r>
      <w:r>
        <w:rPr>
          <w:rFonts w:hint="eastAsia"/>
          <w:color w:val="FF0000"/>
          <w:lang w:val="en-US" w:eastAsia="zh-CN"/>
        </w:rPr>
        <w:t>有关文档资料的集合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1.2软件又分两大类：</w:t>
      </w:r>
      <w:r>
        <w:rPr>
          <w:rFonts w:hint="eastAsia"/>
          <w:color w:val="FF0000"/>
          <w:lang w:val="en-US" w:eastAsia="zh-CN"/>
        </w:rPr>
        <w:t>系统软件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FF0000"/>
          <w:lang w:val="en-US" w:eastAsia="zh-CN"/>
        </w:rPr>
        <w:t>应用软件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 w:ascii="Calibri" w:hAnsi="Calibri" w:cs="Calibri"/>
          <w:color w:val="auto"/>
          <w:lang w:val="en-US" w:eastAsia="zh-CN"/>
        </w:rPr>
        <w:t>1.2.1</w:t>
      </w:r>
      <w:r>
        <w:rPr>
          <w:rFonts w:hint="eastAsia"/>
          <w:color w:val="auto"/>
          <w:lang w:val="en-US" w:eastAsia="zh-CN"/>
        </w:rPr>
        <w:t>系统软件:系统软件是生成、准备和执行其他程序所需要的一组文件和程序。如操作系统Windows、数据库SQL-server、驱动程序（网卡、声卡）、java语言系统编译环境等。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1.2.2应用软件：计算机用户为了解决某些具体问题而购买、开发或研制的各种程序或软件包。如APP、QQ、微信等。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提问：软件测试的对象是什么呢？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答：计算机程序、数据、有关资料文档。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1.3应用软件架构---了解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C/S与B/S架构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1.3.1 C/S：client-server  这种就是我们一定要安装一个客户端才能够用的软件，就叫C/S。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highlight w:val="none"/>
          <w:lang w:val="en-US" w:eastAsia="zh-CN"/>
        </w:rPr>
        <w:t>优点：系统兼容性，效率高，更安全。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缺点：每次更新，都需要更新服务端与客户端。比如超市收银系统每次更新每台电脑都必须重装客户端，特别是有分店的情况，人力物力财力都很大。----重启   业务中断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1.3.2 B/S：browser-server  只需要一个浏览器，就可以访问服务的，就是B/S。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优点：只需要更新服务器就OK，不需要去更新浏览器，用户主动性比较高，较稳定。比如：天猫、淘宝。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缺点：反应慢，功能不如C/S齐全，也不如C/S稳定。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提问：APP是什么架构的呢？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答：移动端C/S。</w:t>
      </w:r>
    </w:p>
    <w:p>
      <w:pPr>
        <w:numPr>
          <w:ilvl w:val="0"/>
          <w:numId w:val="1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软件测试是什么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2.1软件测试的定义</w:t>
      </w: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使用</w:t>
      </w:r>
      <w:r>
        <w:rPr>
          <w:rFonts w:hint="eastAsia"/>
          <w:color w:val="FF0000"/>
          <w:lang w:val="en-US" w:eastAsia="zh-CN"/>
        </w:rPr>
        <w:t>人工和自动</w:t>
      </w:r>
      <w:r>
        <w:rPr>
          <w:rFonts w:hint="eastAsia"/>
          <w:color w:val="auto"/>
          <w:lang w:val="en-US" w:eastAsia="zh-CN"/>
        </w:rPr>
        <w:t>手段来运行或测试某个系统的过程，其目的在于</w:t>
      </w:r>
      <w:r>
        <w:rPr>
          <w:rFonts w:hint="eastAsia"/>
          <w:color w:val="FF0000"/>
          <w:lang w:val="en-US" w:eastAsia="zh-CN"/>
        </w:rPr>
        <w:t>检验它是否满足规定的需求</w:t>
      </w:r>
      <w:r>
        <w:rPr>
          <w:rFonts w:hint="eastAsia"/>
          <w:color w:val="auto"/>
          <w:lang w:val="en-US" w:eastAsia="zh-CN"/>
        </w:rPr>
        <w:t>，或弄清预期结果与实际结果之间的差别。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问题：使用QQ的过程是软件测试吗？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答：不是，我们是客户的角色，是使用者，是自己在进行交流的目的，不是测试者。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2.2软件测试的目的</w:t>
      </w:r>
    </w:p>
    <w:p>
      <w:pPr>
        <w:numPr>
          <w:ilvl w:val="0"/>
          <w:numId w:val="0"/>
        </w:numPr>
        <w:rPr>
          <w:rFonts w:hint="eastAsia" w:ascii="Calibri" w:hAnsi="Calibri" w:cs="Calibri"/>
          <w:color w:val="auto"/>
          <w:lang w:val="en-US" w:eastAsia="zh-CN"/>
        </w:rPr>
      </w:pPr>
      <w:r>
        <w:rPr>
          <w:rFonts w:hint="eastAsia" w:ascii="Calibri" w:hAnsi="Calibri" w:cs="Calibri"/>
          <w:color w:val="auto"/>
          <w:lang w:val="en-US" w:eastAsia="zh-CN"/>
        </w:rPr>
        <w:t>2.2.1为了发现程序（软件）存在的代码或业务逻辑错误。---功能问题----熟悉产品需求---bug</w:t>
      </w:r>
    </w:p>
    <w:p>
      <w:pPr>
        <w:numPr>
          <w:ilvl w:val="0"/>
          <w:numId w:val="0"/>
        </w:numPr>
        <w:rPr>
          <w:rFonts w:hint="eastAsia" w:ascii="Calibri" w:hAnsi="Calibri" w:cs="Calibri"/>
          <w:color w:val="auto"/>
          <w:lang w:val="en-US" w:eastAsia="zh-CN"/>
        </w:rPr>
      </w:pPr>
      <w:r>
        <w:rPr>
          <w:rFonts w:hint="eastAsia" w:ascii="Calibri" w:hAnsi="Calibri" w:cs="Calibri"/>
          <w:color w:val="auto"/>
          <w:lang w:val="en-US" w:eastAsia="zh-CN"/>
        </w:rPr>
        <w:t>2.2.2为了检验产品是否符合用户需求。------用户需求</w:t>
      </w:r>
    </w:p>
    <w:p>
      <w:pPr>
        <w:numPr>
          <w:ilvl w:val="0"/>
          <w:numId w:val="0"/>
        </w:numPr>
        <w:rPr>
          <w:rFonts w:hint="default" w:ascii="Calibri" w:hAnsi="Calibri" w:cs="Calibri"/>
          <w:color w:val="auto"/>
          <w:lang w:val="en-US" w:eastAsia="zh-CN"/>
        </w:rPr>
      </w:pPr>
      <w:r>
        <w:rPr>
          <w:rFonts w:hint="eastAsia" w:ascii="Calibri" w:hAnsi="Calibri" w:cs="Calibri"/>
          <w:color w:val="auto"/>
          <w:lang w:val="en-US" w:eastAsia="zh-CN"/>
        </w:rPr>
        <w:t>2.2.3为了提高用户的体验。-----流畅性、性能范畴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业务逻辑：例如淘宝：注册登录--浏览产品--加入购物车--提交订单--支付--付款（扣钱）--查看订单--查看物流 等等。</w:t>
      </w: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三、软件测试的分类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3.1按照测试技术分类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黑盒测试    白盒测试    灰盒测试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3.1.1黑盒测试：顾名思义，就是把所有的功能和逻辑接口都放在一个盒子里面，你是看不到里面的逻辑与走向的，你只能通过盒子的外表进行测试。黑盒测试是指在测试过程中只关注</w:t>
      </w:r>
      <w:r>
        <w:rPr>
          <w:rFonts w:hint="eastAsia"/>
          <w:color w:val="FF0000"/>
          <w:lang w:val="en-US" w:eastAsia="zh-CN"/>
        </w:rPr>
        <w:t>输入输出</w:t>
      </w:r>
      <w:r>
        <w:rPr>
          <w:rFonts w:hint="eastAsia"/>
          <w:lang w:val="en-US" w:eastAsia="zh-CN"/>
        </w:rPr>
        <w:t>，如果输入一个测试数据，输出的结果是正确的，我们就认为这个功能是正确的，也叫</w:t>
      </w:r>
      <w:r>
        <w:rPr>
          <w:rFonts w:hint="eastAsia"/>
          <w:color w:val="FF0000"/>
          <w:lang w:val="en-US" w:eastAsia="zh-CN"/>
        </w:rPr>
        <w:t>数据驱动测试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输入输出--数据驱动的测试。----点点点</w:t>
      </w:r>
    </w:p>
    <w:p>
      <w:pPr>
        <w:rPr>
          <w:rFonts w:hint="default" w:ascii="Calibri" w:hAnsi="Calibri" w:cs="Calibri"/>
          <w:lang w:val="en-US" w:eastAsia="zh-CN"/>
        </w:rPr>
      </w:pPr>
    </w:p>
    <w:p>
      <w:pPr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3.1.2白合测试：基于软件内部设计和程序实现的测试方法（</w:t>
      </w:r>
      <w:r>
        <w:rPr>
          <w:rFonts w:hint="eastAsia" w:ascii="Calibri" w:hAnsi="Calibri" w:cs="Calibri"/>
          <w:color w:val="FF0000"/>
          <w:lang w:val="en-US" w:eastAsia="zh-CN"/>
        </w:rPr>
        <w:t>代码层面</w:t>
      </w:r>
      <w:r>
        <w:rPr>
          <w:rFonts w:hint="eastAsia" w:ascii="Calibri" w:hAnsi="Calibri" w:cs="Calibri"/>
          <w:lang w:val="en-US" w:eastAsia="zh-CN"/>
        </w:rPr>
        <w:t>），不仅仅关注输入与输出的结果是否正确，同时还关注程序是如何处理的。</w:t>
      </w:r>
    </w:p>
    <w:p>
      <w:pPr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代码逻辑--会代码--不是测试做的，开发自测---代码审查--单元测试</w:t>
      </w:r>
    </w:p>
    <w:p>
      <w:pPr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3.1.3灰盒测试：大概知道代码逻辑实现，不需要看懂所有的代码。---接口测试</w:t>
      </w:r>
    </w:p>
    <w:p>
      <w:pPr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3.2按测试对象是否运行划分</w:t>
      </w:r>
    </w:p>
    <w:p>
      <w:pPr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动态测试    静态测试（文档检查、代码走查）</w:t>
      </w:r>
    </w:p>
    <w:p>
      <w:pPr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3.3按不同的测试手段划分</w:t>
      </w:r>
    </w:p>
    <w:p>
      <w:pPr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手工测试（点工--点点点）   自动化测试（工具+代码）（例jmerter）</w:t>
      </w:r>
    </w:p>
    <w:p>
      <w:pPr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3.4按测试包含的内容划分</w:t>
      </w:r>
    </w:p>
    <w:p>
      <w:pPr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功能测试  界面测试  安全测试  兼容性测试   易用性测试  性能测试</w:t>
      </w:r>
    </w:p>
    <w:p>
      <w:pPr>
        <w:rPr>
          <w:rFonts w:hint="eastAsia" w:ascii="Calibri" w:hAnsi="Calibri" w:cs="Calibri"/>
          <w:color w:val="auto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3.4.1功能测试：测试软件的功能是否符合需求，通常采用</w:t>
      </w:r>
      <w:r>
        <w:rPr>
          <w:rFonts w:hint="eastAsia" w:ascii="Calibri" w:hAnsi="Calibri" w:cs="Calibri"/>
          <w:color w:val="FF0000"/>
          <w:lang w:val="en-US" w:eastAsia="zh-CN"/>
        </w:rPr>
        <w:t>黑盒测试方法，</w:t>
      </w:r>
      <w:r>
        <w:rPr>
          <w:rFonts w:hint="eastAsia" w:ascii="Calibri" w:hAnsi="Calibri" w:cs="Calibri"/>
          <w:color w:val="auto"/>
          <w:lang w:val="en-US" w:eastAsia="zh-CN"/>
        </w:rPr>
        <w:t>一般由测试人员独立执行。测试业务逻辑（手工、自动化）----核心重要</w:t>
      </w:r>
    </w:p>
    <w:p>
      <w:pPr>
        <w:rPr>
          <w:rFonts w:hint="eastAsia" w:ascii="Calibri" w:hAnsi="Calibri" w:cs="Calibri"/>
          <w:color w:val="auto"/>
          <w:lang w:val="en-US" w:eastAsia="zh-CN"/>
        </w:rPr>
      </w:pPr>
      <w:r>
        <w:rPr>
          <w:rFonts w:hint="eastAsia" w:ascii="Calibri" w:hAnsi="Calibri" w:cs="Calibri"/>
          <w:color w:val="auto"/>
          <w:lang w:val="en-US" w:eastAsia="zh-CN"/>
        </w:rPr>
        <w:t>3.4.2界面测试：也称</w:t>
      </w:r>
      <w:r>
        <w:rPr>
          <w:rFonts w:hint="eastAsia" w:ascii="Calibri" w:hAnsi="Calibri" w:cs="Calibri"/>
          <w:color w:val="FF0000"/>
          <w:lang w:val="en-US" w:eastAsia="zh-CN"/>
        </w:rPr>
        <w:t>UI测试</w:t>
      </w:r>
      <w:r>
        <w:rPr>
          <w:rFonts w:hint="eastAsia" w:ascii="Calibri" w:hAnsi="Calibri" w:cs="Calibri"/>
          <w:color w:val="auto"/>
          <w:lang w:val="en-US" w:eastAsia="zh-CN"/>
        </w:rPr>
        <w:t>，测试用户界面布局是否合理，整体风格是否一致，界面文字是否正确，命名是否统一，页面是否美观，文字、图片组合是否完美等。</w:t>
      </w:r>
    </w:p>
    <w:p>
      <w:pPr>
        <w:rPr>
          <w:rFonts w:hint="eastAsia" w:ascii="Calibri" w:hAnsi="Calibri" w:cs="Calibri"/>
          <w:color w:val="auto"/>
          <w:lang w:val="en-US" w:eastAsia="zh-CN"/>
        </w:rPr>
      </w:pPr>
      <w:r>
        <w:rPr>
          <w:rFonts w:hint="eastAsia" w:ascii="Calibri" w:hAnsi="Calibri" w:cs="Calibri"/>
          <w:color w:val="auto"/>
          <w:lang w:val="en-US" w:eastAsia="zh-CN"/>
        </w:rPr>
        <w:t>3.4.3安全性测试：测试该系统防止非法入侵的能力。</w:t>
      </w:r>
    </w:p>
    <w:p>
      <w:pPr>
        <w:rPr>
          <w:rFonts w:hint="eastAsia" w:ascii="Calibri" w:hAnsi="Calibri" w:cs="Calibri"/>
          <w:color w:val="auto"/>
          <w:lang w:val="en-US" w:eastAsia="zh-CN"/>
        </w:rPr>
      </w:pPr>
      <w:r>
        <w:rPr>
          <w:rFonts w:hint="eastAsia" w:ascii="Calibri" w:hAnsi="Calibri" w:cs="Calibri"/>
          <w:color w:val="auto"/>
          <w:lang w:val="en-US" w:eastAsia="zh-CN"/>
        </w:rPr>
        <w:t>3.4.4兼容性测试：测试该系统与其他软件硬件兼容的能力，（app与c/s架构软件、b/s架构软件）---软件+硬件，软件+软件，软件不同版本之间</w:t>
      </w:r>
    </w:p>
    <w:p>
      <w:pPr>
        <w:rPr>
          <w:rFonts w:hint="eastAsia" w:ascii="Calibri" w:hAnsi="Calibri" w:cs="Calibri"/>
          <w:color w:val="auto"/>
          <w:lang w:val="en-US" w:eastAsia="zh-CN"/>
        </w:rPr>
      </w:pPr>
      <w:r>
        <w:rPr>
          <w:rFonts w:hint="eastAsia" w:ascii="Calibri" w:hAnsi="Calibri" w:cs="Calibri"/>
          <w:color w:val="auto"/>
          <w:lang w:val="en-US" w:eastAsia="zh-CN"/>
        </w:rPr>
        <w:t>3.4.5易用性测试：测试软件是否易用，主观性比较强，一般要根据很多用户的测试反馈信息，才能评价易用性，（同类型产品）用户使用习惯，好不好用。</w:t>
      </w:r>
    </w:p>
    <w:p>
      <w:pPr>
        <w:rPr>
          <w:rFonts w:hint="eastAsia" w:ascii="Calibri" w:hAnsi="Calibri" w:cs="Calibri"/>
          <w:color w:val="auto"/>
          <w:lang w:val="en-US" w:eastAsia="zh-CN"/>
        </w:rPr>
      </w:pPr>
      <w:r>
        <w:rPr>
          <w:rFonts w:hint="eastAsia" w:ascii="Calibri" w:hAnsi="Calibri" w:cs="Calibri"/>
          <w:color w:val="auto"/>
          <w:lang w:val="en-US" w:eastAsia="zh-CN"/>
        </w:rPr>
        <w:t>---站在用户角度考虑，参考成熟产品</w:t>
      </w:r>
    </w:p>
    <w:p>
      <w:pPr>
        <w:rPr>
          <w:rFonts w:hint="eastAsia" w:ascii="Calibri" w:hAnsi="Calibri" w:cs="Calibri"/>
          <w:color w:val="auto"/>
          <w:lang w:val="en-US" w:eastAsia="zh-CN"/>
        </w:rPr>
      </w:pPr>
      <w:r>
        <w:rPr>
          <w:rFonts w:hint="eastAsia" w:ascii="Calibri" w:hAnsi="Calibri" w:cs="Calibri"/>
          <w:color w:val="auto"/>
          <w:lang w:val="en-US" w:eastAsia="zh-CN"/>
        </w:rPr>
        <w:t>3.4.6性能测试：通过自动化的测试工具模拟多种</w:t>
      </w:r>
      <w:r>
        <w:rPr>
          <w:rFonts w:hint="eastAsia" w:ascii="Calibri" w:hAnsi="Calibri" w:cs="Calibri"/>
          <w:color w:val="FF0000"/>
          <w:lang w:val="en-US" w:eastAsia="zh-CN"/>
        </w:rPr>
        <w:t>正常、峰值以及异常负载条件</w:t>
      </w:r>
      <w:r>
        <w:rPr>
          <w:rFonts w:hint="eastAsia" w:ascii="Calibri" w:hAnsi="Calibri" w:cs="Calibri"/>
          <w:color w:val="auto"/>
          <w:lang w:val="en-US" w:eastAsia="zh-CN"/>
        </w:rPr>
        <w:t>来对系统的各项</w:t>
      </w:r>
      <w:r>
        <w:rPr>
          <w:rFonts w:hint="eastAsia" w:ascii="Calibri" w:hAnsi="Calibri" w:cs="Calibri"/>
          <w:color w:val="FF0000"/>
          <w:lang w:val="en-US" w:eastAsia="zh-CN"/>
        </w:rPr>
        <w:t>性能指标</w:t>
      </w:r>
      <w:r>
        <w:rPr>
          <w:rFonts w:hint="eastAsia" w:ascii="Calibri" w:hAnsi="Calibri" w:cs="Calibri"/>
          <w:color w:val="auto"/>
          <w:lang w:val="en-US" w:eastAsia="zh-CN"/>
        </w:rPr>
        <w:t>进行测试。---双十一（访问人数多），并发</w:t>
      </w:r>
    </w:p>
    <w:p>
      <w:pPr>
        <w:rPr>
          <w:rFonts w:hint="eastAsia" w:ascii="Calibri" w:hAnsi="Calibri" w:cs="Calibri"/>
          <w:color w:val="auto"/>
          <w:lang w:val="en-US" w:eastAsia="zh-CN"/>
        </w:rPr>
      </w:pPr>
      <w:r>
        <w:rPr>
          <w:rFonts w:hint="eastAsia" w:ascii="Calibri" w:hAnsi="Calibri" w:cs="Calibri"/>
          <w:color w:val="auto"/>
          <w:lang w:val="en-US" w:eastAsia="zh-CN"/>
        </w:rPr>
        <w:t>3.5按测试阶段划分</w:t>
      </w:r>
    </w:p>
    <w:p>
      <w:pPr>
        <w:rPr>
          <w:rFonts w:hint="eastAsia" w:ascii="Calibri" w:hAnsi="Calibri" w:cs="Calibri"/>
          <w:color w:val="auto"/>
          <w:lang w:val="en-US" w:eastAsia="zh-CN"/>
        </w:rPr>
      </w:pPr>
      <w:r>
        <w:rPr>
          <w:rFonts w:hint="eastAsia" w:ascii="Calibri" w:hAnsi="Calibri" w:cs="Calibri"/>
          <w:color w:val="auto"/>
          <w:lang w:val="en-US" w:eastAsia="zh-CN"/>
        </w:rPr>
        <w:t xml:space="preserve">单元测试   集成测试  系统测试   验收测试   </w:t>
      </w:r>
      <w:r>
        <w:rPr>
          <w:rFonts w:hint="default" w:ascii="Arial" w:hAnsi="Arial" w:cs="Arial"/>
          <w:color w:val="auto"/>
          <w:lang w:val="en-US" w:eastAsia="zh-CN"/>
        </w:rPr>
        <w:t>α</w:t>
      </w:r>
      <w:r>
        <w:rPr>
          <w:rFonts w:hint="eastAsia" w:ascii="Calibri" w:hAnsi="Calibri" w:cs="Calibri"/>
          <w:color w:val="auto"/>
          <w:lang w:val="en-US" w:eastAsia="zh-CN"/>
        </w:rPr>
        <w:t xml:space="preserve">测试   </w:t>
      </w:r>
      <w:r>
        <w:rPr>
          <w:rFonts w:hint="default" w:ascii="Arial" w:hAnsi="Arial" w:cs="Arial"/>
          <w:color w:val="auto"/>
          <w:lang w:val="en-US" w:eastAsia="zh-CN"/>
        </w:rPr>
        <w:t>β</w:t>
      </w:r>
      <w:r>
        <w:rPr>
          <w:rFonts w:hint="eastAsia" w:ascii="Calibri" w:hAnsi="Calibri" w:cs="Calibri"/>
          <w:color w:val="auto"/>
          <w:lang w:val="en-US" w:eastAsia="zh-CN"/>
        </w:rPr>
        <w:t>测试</w:t>
      </w:r>
    </w:p>
    <w:p>
      <w:pPr>
        <w:rPr>
          <w:rFonts w:hint="eastAsia" w:ascii="Calibri" w:hAnsi="Calibri" w:cs="Calibri"/>
          <w:color w:val="auto"/>
          <w:lang w:val="en-US" w:eastAsia="zh-CN"/>
        </w:rPr>
      </w:pPr>
      <w:r>
        <w:rPr>
          <w:rFonts w:hint="eastAsia" w:ascii="Calibri" w:hAnsi="Calibri" w:cs="Calibri"/>
          <w:color w:val="auto"/>
          <w:lang w:val="en-US" w:eastAsia="zh-CN"/>
        </w:rPr>
        <w:t>3.6其他测试</w:t>
      </w:r>
    </w:p>
    <w:p>
      <w:pPr>
        <w:rPr>
          <w:rFonts w:hint="eastAsia" w:ascii="Calibri" w:hAnsi="Calibri" w:cs="Calibri"/>
          <w:color w:val="auto"/>
          <w:lang w:val="en-US" w:eastAsia="zh-CN"/>
        </w:rPr>
      </w:pPr>
      <w:r>
        <w:rPr>
          <w:rFonts w:hint="eastAsia" w:ascii="Calibri" w:hAnsi="Calibri" w:cs="Calibri"/>
          <w:color w:val="auto"/>
          <w:lang w:val="en-US" w:eastAsia="zh-CN"/>
        </w:rPr>
        <w:t>回归测试   冒烟测试  探索性测试/自由测试（测试思维）</w:t>
      </w:r>
    </w:p>
    <w:p>
      <w:pPr>
        <w:rPr>
          <w:rFonts w:hint="default" w:ascii="Calibri" w:hAnsi="Calibri" w:cs="Calibri"/>
          <w:color w:val="auto"/>
          <w:lang w:val="en-US" w:eastAsia="zh-CN"/>
        </w:rPr>
      </w:pPr>
      <w:r>
        <w:rPr>
          <w:rFonts w:hint="eastAsia" w:ascii="Calibri" w:hAnsi="Calibri" w:cs="Calibri"/>
          <w:color w:val="auto"/>
          <w:lang w:val="en-US" w:eastAsia="zh-CN"/>
        </w:rPr>
        <w:t>3.6.1回归测试：指</w:t>
      </w:r>
      <w:r>
        <w:rPr>
          <w:rFonts w:hint="eastAsia" w:ascii="Calibri" w:hAnsi="Calibri" w:cs="Calibri"/>
          <w:color w:val="FF0000"/>
          <w:lang w:val="en-US" w:eastAsia="zh-CN"/>
        </w:rPr>
        <w:t>错误（bug）被修正后</w:t>
      </w:r>
      <w:r>
        <w:rPr>
          <w:rFonts w:hint="eastAsia" w:ascii="Calibri" w:hAnsi="Calibri" w:cs="Calibri"/>
          <w:color w:val="auto"/>
          <w:lang w:val="en-US" w:eastAsia="zh-CN"/>
        </w:rPr>
        <w:t>或软件功能、环境发生变化后（开发修改）的重新测试，确认修改部分不会对其它功能造成影响。---上线之前很多轮的回归测试</w:t>
      </w:r>
    </w:p>
    <w:p>
      <w:pPr>
        <w:rPr>
          <w:rFonts w:hint="eastAsia" w:ascii="Calibri" w:hAnsi="Calibri" w:cs="Calibri"/>
          <w:color w:val="auto"/>
          <w:lang w:val="en-US" w:eastAsia="zh-CN"/>
        </w:rPr>
      </w:pPr>
      <w:r>
        <w:rPr>
          <w:rFonts w:hint="eastAsia" w:ascii="Calibri" w:hAnsi="Calibri" w:cs="Calibri"/>
          <w:color w:val="auto"/>
          <w:lang w:val="en-US" w:eastAsia="zh-CN"/>
        </w:rPr>
        <w:t>3.6.2冒烟测试：冒烟测试的对象是每一个</w:t>
      </w:r>
      <w:r>
        <w:rPr>
          <w:rFonts w:hint="eastAsia" w:ascii="Calibri" w:hAnsi="Calibri" w:cs="Calibri"/>
          <w:color w:val="FF0000"/>
          <w:lang w:val="en-US" w:eastAsia="zh-CN"/>
        </w:rPr>
        <w:t>新编译的需要正式测试</w:t>
      </w:r>
      <w:r>
        <w:rPr>
          <w:rFonts w:hint="eastAsia" w:ascii="Calibri" w:hAnsi="Calibri" w:cs="Calibri"/>
          <w:color w:val="auto"/>
          <w:lang w:val="en-US" w:eastAsia="zh-CN"/>
        </w:rPr>
        <w:t>的软件版本，目的是确认软件基本功能正常，可以进行后续的正式测试工作。---检验核心业务功能、主流程有没有实现</w:t>
      </w:r>
    </w:p>
    <w:p>
      <w:pPr>
        <w:rPr>
          <w:rFonts w:hint="default" w:ascii="Calibri" w:hAnsi="Calibri" w:cs="Calibri"/>
          <w:color w:val="auto"/>
          <w:lang w:val="en-US" w:eastAsia="zh-CN"/>
        </w:rPr>
      </w:pPr>
      <w:r>
        <w:rPr>
          <w:rFonts w:hint="eastAsia" w:ascii="Calibri" w:hAnsi="Calibri" w:cs="Calibri"/>
          <w:color w:val="auto"/>
          <w:lang w:val="en-US" w:eastAsia="zh-CN"/>
        </w:rPr>
        <w:t>3.6.3探索性测试：是一种</w:t>
      </w:r>
      <w:r>
        <w:rPr>
          <w:rFonts w:hint="eastAsia" w:ascii="Calibri" w:hAnsi="Calibri" w:cs="Calibri"/>
          <w:color w:val="FF0000"/>
          <w:lang w:val="en-US" w:eastAsia="zh-CN"/>
        </w:rPr>
        <w:t>测试思维技术</w:t>
      </w:r>
      <w:r>
        <w:rPr>
          <w:rFonts w:hint="eastAsia" w:ascii="Calibri" w:hAnsi="Calibri" w:cs="Calibri"/>
          <w:color w:val="auto"/>
          <w:lang w:val="en-US" w:eastAsia="zh-CN"/>
        </w:rPr>
        <w:t>。它</w:t>
      </w:r>
      <w:r>
        <w:rPr>
          <w:rFonts w:hint="eastAsia" w:ascii="Calibri" w:hAnsi="Calibri" w:cs="Calibri"/>
          <w:color w:val="FF0000"/>
          <w:lang w:val="en-US" w:eastAsia="zh-CN"/>
        </w:rPr>
        <w:t>没有很多实际的测试方法、技术和工具</w:t>
      </w:r>
      <w:r>
        <w:rPr>
          <w:rFonts w:hint="eastAsia" w:ascii="Calibri" w:hAnsi="Calibri" w:cs="Calibri"/>
          <w:color w:val="auto"/>
          <w:lang w:val="en-US" w:eastAsia="zh-CN"/>
        </w:rPr>
        <w:t>，但是却是所有测试人员都应该掌握的一种测试思维方式。</w:t>
      </w:r>
    </w:p>
    <w:p/>
    <w:p/>
    <w:p/>
    <w:p/>
    <w:p/>
    <w:p/>
    <w:p/>
    <w:p/>
    <w:p/>
    <w:p/>
    <w:p/>
    <w:p>
      <w:pPr>
        <w:spacing w:before="0" w:after="0" w:line="240" w:lineRule="auto"/>
        <w:ind w:left="0" w:right="0" w:firstLine="0"/>
        <w:jc w:val="center"/>
        <w:rPr>
          <w:rFonts w:hint="eastAsia" w:ascii="Calibri" w:hAnsi="Calibri" w:eastAsia="宋体" w:cs="Calibri"/>
          <w:b/>
          <w:color w:val="auto"/>
          <w:spacing w:val="0"/>
          <w:position w:val="0"/>
          <w:sz w:val="24"/>
          <w:shd w:val="clear" w:fill="auto"/>
          <w:lang w:val="en-US" w:eastAsia="zh-CN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软件</w:t>
      </w:r>
      <w:r>
        <w:rPr>
          <w:rFonts w:hint="eastAsia" w:ascii="宋体" w:hAnsi="宋体" w:eastAsia="宋体" w:cs="宋体"/>
          <w:b/>
          <w:color w:val="auto"/>
          <w:spacing w:val="0"/>
          <w:position w:val="0"/>
          <w:sz w:val="24"/>
          <w:shd w:val="clear" w:fill="auto"/>
          <w:lang w:eastAsia="zh-CN"/>
        </w:rPr>
        <w:t>的生命周期及软件测试的工作流程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right="0" w:firstLine="0"/>
        <w:jc w:val="both"/>
        <w:textAlignment w:val="auto"/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eastAsia="zh-CN"/>
        </w:rPr>
      </w:pP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软件的</w:t>
      </w:r>
      <w:r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eastAsia="zh-CN"/>
        </w:rPr>
        <w:t>生命周期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  <w:t>1.1软件生命周期（SDLC Systems Development Life Cycle ）是</w:t>
      </w:r>
      <w:r>
        <w:rPr>
          <w:rFonts w:hint="eastAsia" w:ascii="宋体" w:hAnsi="宋体" w:eastAsia="宋体" w:cs="宋体"/>
          <w:color w:val="FF0000"/>
          <w:spacing w:val="0"/>
          <w:position w:val="0"/>
          <w:sz w:val="21"/>
          <w:shd w:val="clear" w:fill="auto"/>
          <w:lang w:val="en-US" w:eastAsia="zh-CN"/>
        </w:rPr>
        <w:t>软件开始研制</w:t>
      </w:r>
      <w:r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  <w:t>到</w:t>
      </w:r>
      <w:r>
        <w:rPr>
          <w:rFonts w:hint="eastAsia" w:ascii="宋体" w:hAnsi="宋体" w:eastAsia="宋体" w:cs="宋体"/>
          <w:color w:val="FF0000"/>
          <w:spacing w:val="0"/>
          <w:position w:val="0"/>
          <w:sz w:val="21"/>
          <w:shd w:val="clear" w:fill="auto"/>
          <w:lang w:val="en-US" w:eastAsia="zh-CN"/>
        </w:rPr>
        <w:t>最终被废弃不用</w:t>
      </w:r>
      <w:r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  <w:t>所经历的各个阶段。---生命周期来自软件开发模型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3848735</wp:posOffset>
            </wp:positionH>
            <wp:positionV relativeFrom="paragraph">
              <wp:posOffset>39370</wp:posOffset>
            </wp:positionV>
            <wp:extent cx="1237615" cy="2097405"/>
            <wp:effectExtent l="0" t="0" r="635" b="17145"/>
            <wp:wrapSquare wrapText="bothSides"/>
            <wp:docPr id="7" name="图片 7" descr="15865957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86595763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3761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  <w:t>1.2软件生命周期的阶段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  <w:t>1.2.1问题的定义及规划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  <w:t>主要确定软件的开发目的及其可行性，制定项目总体开发计划。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  <w:t>1.2.2需求分析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  <w:t>在确定软件开发可行的情况下，对软件需要实现的各个功能进行详细分析，明确客户的需求（需求评审---产品，开发，测试），输出</w:t>
      </w:r>
      <w:r>
        <w:rPr>
          <w:rFonts w:hint="eastAsia" w:ascii="宋体" w:hAnsi="宋体" w:eastAsia="宋体" w:cs="宋体"/>
          <w:color w:val="FF0000"/>
          <w:spacing w:val="0"/>
          <w:position w:val="0"/>
          <w:sz w:val="21"/>
          <w:shd w:val="clear" w:fill="auto"/>
          <w:lang w:val="en-US" w:eastAsia="zh-CN"/>
        </w:rPr>
        <w:t>需求规格说明书终版</w:t>
      </w:r>
      <w:r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  <w:t>（原型图）。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  <w:t>1.2.3设计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  <w:t>把需求分析得到的结果转换为软件结构和数据结构，形成系统架构。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FF0000"/>
          <w:spacing w:val="0"/>
          <w:position w:val="0"/>
          <w:sz w:val="21"/>
          <w:shd w:val="clear" w:fill="auto"/>
          <w:lang w:val="en-US" w:eastAsia="zh-CN"/>
        </w:rPr>
        <w:t>概要设计</w:t>
      </w:r>
      <w:r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  <w:t>：主要是架构的实现，指搭建架构、表述各模块功能、模块接口连接和数据传递的实现等项事务。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FF0000"/>
          <w:spacing w:val="0"/>
          <w:position w:val="0"/>
          <w:sz w:val="21"/>
          <w:shd w:val="clear" w:fill="auto"/>
          <w:lang w:val="en-US" w:eastAsia="zh-CN"/>
        </w:rPr>
        <w:t>详细设计</w:t>
      </w:r>
      <w:r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  <w:t>：对概要设计中表述的各模块进行深入分析等，其中需要包含数据库设计说明。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  <w:t>1.2.4编码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default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  <w:t>按照详细设计好的模块</w:t>
      </w:r>
      <w:r>
        <w:rPr>
          <w:rFonts w:hint="eastAsia" w:ascii="宋体" w:hAnsi="宋体" w:eastAsia="宋体" w:cs="宋体"/>
          <w:color w:val="FF0000"/>
          <w:spacing w:val="0"/>
          <w:position w:val="0"/>
          <w:sz w:val="21"/>
          <w:shd w:val="clear" w:fill="auto"/>
          <w:lang w:val="en-US" w:eastAsia="zh-CN"/>
        </w:rPr>
        <w:t>功能表</w:t>
      </w:r>
      <w:r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  <w:t>，编程人员编写出计算机可运行的程序</w:t>
      </w:r>
      <w:r>
        <w:rPr>
          <w:rFonts w:hint="eastAsia" w:ascii="宋体" w:hAnsi="宋体" w:eastAsia="宋体" w:cs="宋体"/>
          <w:color w:val="FF0000"/>
          <w:spacing w:val="0"/>
          <w:position w:val="0"/>
          <w:sz w:val="21"/>
          <w:shd w:val="clear" w:fill="auto"/>
          <w:lang w:val="en-US" w:eastAsia="zh-CN"/>
        </w:rPr>
        <w:t>代码</w:t>
      </w:r>
      <w:r>
        <w:rPr>
          <w:rFonts w:hint="eastAsia" w:ascii="宋体" w:hAnsi="宋体" w:eastAsia="宋体" w:cs="宋体"/>
          <w:color w:val="auto"/>
          <w:spacing w:val="0"/>
          <w:position w:val="0"/>
          <w:sz w:val="21"/>
          <w:shd w:val="clear" w:fill="auto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firstLine="0" w:firstLine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eastAsia="zh-CN"/>
        </w:rPr>
        <w:t>软件开发模型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2.1瀑布型生命周期模型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在1970年人类整理了第一个软件生命周期，即瀑布型生命周期模型也叫瀑布模型，规定了它们自上而下、相互衔接的固定次序，如同瀑布流水，逐级下落，具有顺序性和依赖性。每个阶段规定文档并需进行评审。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缺点：测试介入项目特别晚：回溯成本非常高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drawing>
          <wp:inline distT="0" distB="0" distL="114300" distR="114300">
            <wp:extent cx="5054600" cy="2110740"/>
            <wp:effectExtent l="0" t="0" r="12700" b="3810"/>
            <wp:docPr id="3" name="图片 3" descr="15865933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86593336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2.2 V模型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RAD（Rap Application Development,快速应用开发）模型是软件开发过程中的一个重要模型，由于其模型构图形似字母V，所以又称软件开发的V模型。它通过</w:t>
      </w:r>
      <w:r>
        <w:rPr>
          <w:rFonts w:hint="eastAsia" w:ascii="Calibri" w:hAnsi="Calibri" w:eastAsia="宋体" w:cs="Calibri"/>
          <w:color w:val="FF0000"/>
          <w:spacing w:val="0"/>
          <w:position w:val="0"/>
          <w:sz w:val="21"/>
          <w:shd w:val="clear" w:fill="auto"/>
          <w:lang w:val="en-US" w:eastAsia="zh-CN"/>
        </w:rPr>
        <w:t>开发和测试同时进行的方式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来缩短开发周期，提高开发效率。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drawing>
          <wp:inline distT="0" distB="0" distL="114300" distR="114300">
            <wp:extent cx="5265420" cy="2051050"/>
            <wp:effectExtent l="0" t="0" r="11430" b="6350"/>
            <wp:docPr id="4" name="图片 4" descr="15865943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86594304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优点：</w:t>
      </w:r>
      <w:r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①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测试介入早，可以提前对需求进行评审和测试----回溯成本减少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②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测试提前准备测试文档（用例）----可以直接执行测试，节省准备文档时间----提高项目效率，周期拉短。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2.3敏捷开发模型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从1990年代开始逐渐引起广泛关注，是一种</w:t>
      </w:r>
      <w:r>
        <w:rPr>
          <w:rFonts w:hint="eastAsia" w:ascii="Calibri" w:hAnsi="Calibri" w:eastAsia="宋体" w:cs="Calibri"/>
          <w:color w:val="FF0000"/>
          <w:spacing w:val="0"/>
          <w:position w:val="0"/>
          <w:sz w:val="21"/>
          <w:shd w:val="clear" w:fill="auto"/>
          <w:lang w:val="en-US" w:eastAsia="zh-CN"/>
        </w:rPr>
        <w:t>以人为核心、快速迭代、循序渐进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 xml:space="preserve">的开发方法。强调以人为本，专注于交付对客户有价值的软件。是一个用于开发和维持复杂产品的框架。就是把一个大项目分为多个相互联系，但也可独立运行的小项目，并分别完成，在此过程中软件一直处于可使用状态。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 xml:space="preserve"> 例子：微信功能一部分一部分上线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微信：文字聊天，语音聊天，视频聊天，朋友圈，红包，小程序，零钱通，公众号===3年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第一次迭代版本：文字聊天，语音聊天====3个月，上线，拥有用户量，抢占商机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第二次迭代：视频聊天，朋友圈===2个月，用户量，吸引新用户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第三次迭代：红包，小程序，零钱通===3个月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……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产品不断的重复----完善，丰富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特点：弱化文档，强化沟通（站会：不需要多做准备的十分钟简短会议）。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问题1：项目周期多久？迭代周期多久？答：一周至一个月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4535805</wp:posOffset>
            </wp:positionH>
            <wp:positionV relativeFrom="paragraph">
              <wp:posOffset>198120</wp:posOffset>
            </wp:positionV>
            <wp:extent cx="706120" cy="2134235"/>
            <wp:effectExtent l="0" t="0" r="17780" b="18415"/>
            <wp:wrapSquare wrapText="bothSides"/>
            <wp:docPr id="8" name="图片 8" descr="15866209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86620938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612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三、软件测试阶段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软件设计完成后要经过严密的测试，以发现软件在整个设计过程中存在的问题并加以纠正。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测试的方法主要有</w:t>
      </w:r>
      <w:r>
        <w:rPr>
          <w:rFonts w:hint="eastAsia" w:ascii="Calibri" w:hAnsi="Calibri" w:eastAsia="宋体" w:cs="Calibri"/>
          <w:color w:val="FF0000"/>
          <w:spacing w:val="0"/>
          <w:position w:val="0"/>
          <w:sz w:val="21"/>
          <w:shd w:val="clear" w:fill="auto"/>
          <w:lang w:val="en-US" w:eastAsia="zh-CN"/>
        </w:rPr>
        <w:t>白盒测试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跟</w:t>
      </w:r>
      <w:r>
        <w:rPr>
          <w:rFonts w:hint="eastAsia" w:ascii="Calibri" w:hAnsi="Calibri" w:eastAsia="宋体" w:cs="Calibri"/>
          <w:color w:val="FF0000"/>
          <w:spacing w:val="0"/>
          <w:position w:val="0"/>
          <w:sz w:val="21"/>
          <w:shd w:val="clear" w:fill="auto"/>
          <w:lang w:val="en-US" w:eastAsia="zh-CN"/>
        </w:rPr>
        <w:t>黑盒测试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两种。建立详细的测试计划并严格按照计划执行。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3.1单元测试：主要是测试</w:t>
      </w:r>
      <w:r>
        <w:rPr>
          <w:rFonts w:hint="eastAsia" w:ascii="Calibri" w:hAnsi="Calibri" w:eastAsia="宋体" w:cs="Calibri"/>
          <w:color w:val="FF0000"/>
          <w:spacing w:val="0"/>
          <w:position w:val="0"/>
          <w:sz w:val="21"/>
          <w:shd w:val="clear" w:fill="auto"/>
          <w:lang w:val="en-US" w:eastAsia="zh-CN"/>
        </w:rPr>
        <w:t>程序代码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，为的是确保各单元模块被正确的编译，比如有具体到模块的测试，也有具体到类、函数、方法的测试等。----开发自测（白盒测试）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3.2集成测试：单元测试后，将各单元组合成完整的</w:t>
      </w:r>
      <w:r>
        <w:rPr>
          <w:rFonts w:hint="eastAsia" w:ascii="Calibri" w:hAnsi="Calibri" w:eastAsia="宋体" w:cs="Calibri"/>
          <w:color w:val="FF0000"/>
          <w:spacing w:val="0"/>
          <w:position w:val="0"/>
          <w:sz w:val="21"/>
          <w:shd w:val="clear" w:fill="auto"/>
          <w:lang w:val="en-US" w:eastAsia="zh-CN"/>
        </w:rPr>
        <w:t>体系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，测试软件单位之间的接口是否正确、数据能否正常传递。----接口测试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3.3系统测试：把软件系统搭建起来，按照软件规格说明书中所要求，测试软件其性能功能等是否和用户需求相符合，在系统中运行是否存在漏洞等。----最重要，常见的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3.4验收测试：主要就是用户在拿到软件的的时候，在使用现场，会根据前边所提到的需求，以及规格说明书来做相应的测试，以确定软件达到符合效果的。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四、运行维护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软件维护是软件生命周期中持续时间</w:t>
      </w:r>
      <w:r>
        <w:rPr>
          <w:rFonts w:hint="eastAsia" w:ascii="Calibri" w:hAnsi="Calibri" w:eastAsia="宋体" w:cs="Calibri"/>
          <w:color w:val="FF0000"/>
          <w:spacing w:val="0"/>
          <w:position w:val="0"/>
          <w:sz w:val="21"/>
          <w:shd w:val="clear" w:fill="auto"/>
          <w:lang w:val="en-US" w:eastAsia="zh-CN"/>
        </w:rPr>
        <w:t>最长的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阶段，在软件开发完成并投入使用后，由于多方面的原因，软件不能继续适应用户的需求，要延续软件的使用寿命，就必须对软件进行维护。软件的维护主要包括</w:t>
      </w:r>
      <w:r>
        <w:rPr>
          <w:rFonts w:hint="eastAsia" w:ascii="Calibri" w:hAnsi="Calibri" w:eastAsia="宋体" w:cs="Calibri"/>
          <w:color w:val="FF0000"/>
          <w:spacing w:val="0"/>
          <w:position w:val="0"/>
          <w:sz w:val="21"/>
          <w:shd w:val="clear" w:fill="auto"/>
          <w:lang w:val="en-US" w:eastAsia="zh-CN"/>
        </w:rPr>
        <w:t>纠错性维护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和</w:t>
      </w:r>
      <w:r>
        <w:rPr>
          <w:rFonts w:hint="eastAsia" w:ascii="Calibri" w:hAnsi="Calibri" w:eastAsia="宋体" w:cs="Calibri"/>
          <w:color w:val="FF0000"/>
          <w:spacing w:val="0"/>
          <w:position w:val="0"/>
          <w:sz w:val="21"/>
          <w:shd w:val="clear" w:fill="auto"/>
          <w:lang w:val="en-US" w:eastAsia="zh-CN"/>
        </w:rPr>
        <w:t>改进性维护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两个方面。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纠错性维护：bug修复，修改代码----新版本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改进性维护：优化，完善，改良----新版本（需求--立项--需求分析）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产品质量评估标准：</w:t>
      </w:r>
      <w:r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①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bug数量，严重级别；</w:t>
      </w:r>
      <w:r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②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测试用例执行率。-----出具测试报告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软件测试工作流程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right="0" w:rightChars="0"/>
        <w:jc w:val="both"/>
        <w:textAlignment w:val="auto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drawing>
          <wp:inline distT="0" distB="0" distL="114300" distR="114300">
            <wp:extent cx="5326380" cy="2777490"/>
            <wp:effectExtent l="0" t="0" r="7620" b="3810"/>
            <wp:docPr id="10" name="图片 10" descr="15866231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86623149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5.1测试需求分析阶段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阅读需求，理解需求，主要就是对业务的学习，分析需求点，参与需求评审会议。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5.2测试计划阶段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编写</w:t>
      </w:r>
      <w:r>
        <w:rPr>
          <w:rFonts w:hint="eastAsia" w:ascii="Calibri" w:hAnsi="Calibri" w:eastAsia="宋体" w:cs="Calibri"/>
          <w:color w:val="FF0000"/>
          <w:spacing w:val="0"/>
          <w:position w:val="0"/>
          <w:sz w:val="21"/>
          <w:shd w:val="clear" w:fill="auto"/>
          <w:lang w:val="en-US" w:eastAsia="zh-CN"/>
        </w:rPr>
        <w:t>测试计划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，参考软件需求规格说明书、项目总体计划，内容包括测试范围（来自需求文档）、进度的安排，人力物力的分配，整体测试策略的制定，和风险的评估与规避措施有一个制定，一般有测试负责人编写，当然我们可能也会参与相关的评审工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5.3测试设计阶段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主要任务是</w:t>
      </w:r>
      <w:r>
        <w:rPr>
          <w:rFonts w:hint="eastAsia" w:ascii="Calibri" w:hAnsi="Calibri" w:eastAsia="宋体" w:cs="Calibri"/>
          <w:color w:val="FF0000"/>
          <w:spacing w:val="0"/>
          <w:position w:val="0"/>
          <w:sz w:val="21"/>
          <w:shd w:val="clear" w:fill="auto"/>
          <w:lang w:val="en-US" w:eastAsia="zh-CN"/>
        </w:rPr>
        <w:t>编写测试用例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，会参考需求文档（原型图）、概要设计、详细设计等文档，有不明确的也会及时和开发、产品经理沟通，用例编写完成后会进行</w:t>
      </w:r>
      <w:r>
        <w:rPr>
          <w:rFonts w:hint="eastAsia" w:ascii="Calibri" w:hAnsi="Calibri" w:eastAsia="宋体" w:cs="Calibri"/>
          <w:color w:val="FF0000"/>
          <w:spacing w:val="0"/>
          <w:position w:val="0"/>
          <w:sz w:val="21"/>
          <w:shd w:val="clear" w:fill="auto"/>
          <w:lang w:val="en-US" w:eastAsia="zh-CN"/>
        </w:rPr>
        <w:t>评审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5.4测试执行阶段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首先搭建测试环境，</w:t>
      </w:r>
      <w:r>
        <w:rPr>
          <w:rFonts w:hint="eastAsia" w:ascii="Calibri" w:hAnsi="Calibri" w:eastAsia="宋体" w:cs="Calibri"/>
          <w:color w:val="FF0000"/>
          <w:spacing w:val="0"/>
          <w:position w:val="0"/>
          <w:sz w:val="21"/>
          <w:shd w:val="clear" w:fill="auto"/>
          <w:lang w:val="en-US" w:eastAsia="zh-CN"/>
        </w:rPr>
        <w:t>执行预测（冒烟）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，以判定当前版本可测与否，如果预测通过，正式进入</w:t>
      </w:r>
      <w:r>
        <w:rPr>
          <w:rFonts w:hint="eastAsia" w:ascii="Calibri" w:hAnsi="Calibri" w:eastAsia="宋体" w:cs="Calibri"/>
          <w:color w:val="FF0000"/>
          <w:spacing w:val="0"/>
          <w:position w:val="0"/>
          <w:sz w:val="21"/>
          <w:shd w:val="clear" w:fill="auto"/>
          <w:lang w:val="en-US" w:eastAsia="zh-CN"/>
        </w:rPr>
        <w:t>系统测试（2-4轮）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，遇到问题提交bug到缺陷管理平台，并对bug进行跟踪，直到被测软件达到测试需求要求，没有重大bug，测试结束。------完善测试用例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5.5测试评估阶段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出</w:t>
      </w:r>
      <w:r>
        <w:rPr>
          <w:rFonts w:hint="eastAsia" w:ascii="Calibri" w:hAnsi="Calibri" w:eastAsia="宋体" w:cs="Calibri"/>
          <w:color w:val="FF0000"/>
          <w:spacing w:val="0"/>
          <w:position w:val="0"/>
          <w:sz w:val="21"/>
          <w:shd w:val="clear" w:fill="auto"/>
          <w:lang w:val="en-US" w:eastAsia="zh-CN"/>
        </w:rPr>
        <w:t>测试报告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，对整个测试的过程和版本质量做一个详细的评估（</w:t>
      </w:r>
      <w:r>
        <w:rPr>
          <w:rFonts w:hint="eastAsia" w:ascii="Calibri" w:hAnsi="Calibri" w:eastAsia="宋体" w:cs="Calibri"/>
          <w:color w:val="FF0000"/>
          <w:spacing w:val="0"/>
          <w:position w:val="0"/>
          <w:sz w:val="21"/>
          <w:shd w:val="clear" w:fill="auto"/>
          <w:lang w:val="en-US" w:eastAsia="zh-CN"/>
        </w:rPr>
        <w:t>剩余bug数量/严重程度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，</w:t>
      </w:r>
      <w:r>
        <w:rPr>
          <w:rFonts w:hint="eastAsia" w:ascii="Calibri" w:hAnsi="Calibri" w:eastAsia="宋体" w:cs="Calibri"/>
          <w:color w:val="FF0000"/>
          <w:spacing w:val="0"/>
          <w:position w:val="0"/>
          <w:sz w:val="21"/>
          <w:shd w:val="clear" w:fill="auto"/>
          <w:lang w:val="en-US" w:eastAsia="zh-CN"/>
        </w:rPr>
        <w:t>测试用例的覆盖率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），确认是否可以上线。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5.6 UAT测试阶段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right="0" w:rightChars="0"/>
        <w:jc w:val="both"/>
        <w:textAlignment w:val="auto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部署到UAT测试环境，由产品或者领导来验证功能。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测试阶段：测试需求分析阶段、测试计划阶段、测试设计阶段、测试执行阶段、测试评估阶段、UAT测试阶段。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测试工作流程（细化）：需求分析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需求评审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编写测试计划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→</w:t>
      </w: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编写测试用例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用例评审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→</w:t>
      </w: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部署测试环境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→</w:t>
      </w: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冒烟测试后正式测试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→</w:t>
      </w: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提交bug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→</w:t>
      </w: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测试通过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→</w:t>
      </w: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出具测试报告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→</w:t>
      </w: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发布上线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开发工作流程：需求分析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需求评审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编写开发计划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概要设计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详细设计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编写代码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自测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提交测试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修复bug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开发环境：开发自己的环境--自测（UT报告）--服务器（数据）--IP地址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测试环境：执行测试环境--服务器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生产环境：用户使用的环境（线上）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预发布：验收测试---尽量模拟用户环境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在测试环境后台添加的数据和信息在生产环境是看不到的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red"/>
          <w:shd w:val="clear" w:fill="auto"/>
          <w:lang w:val="en-US" w:eastAsia="zh-CN"/>
        </w:rPr>
        <w:t>笔试题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生命周期模型包含哪些阶段？你们开发的模型是什么？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答：生命周期模型包含的阶段：问题的定义及规划、需求分析、设计、编码、测试、运行维护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我们公司的开发模型是敏捷开发模型。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测试流程包含哪些阶段？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答：测试需求分析阶段、测试计划阶段、测试设计阶段、测试执行阶段、测试评估阶段、UAT测试阶段。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red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red"/>
          <w:shd w:val="clear" w:fill="auto"/>
          <w:lang w:val="en-US" w:eastAsia="zh-CN"/>
        </w:rPr>
        <w:t>面试题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right="0" w:right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你们公司的开发流程是怎样的？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right="0" w:rightChars="0"/>
        <w:jc w:val="both"/>
        <w:textAlignment w:val="auto"/>
        <w:rPr>
          <w:rFonts w:hint="default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答：需求分析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需求评审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编写开发计划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概要设计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详细设计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编写代码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自测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提交测试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修复bug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0" w:firstLineChars="0"/>
        <w:jc w:val="both"/>
        <w:textAlignment w:val="auto"/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你们公司的测试流程是怎样的？各个阶段的输出是什么？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highlight w:val="none"/>
          <w:shd w:val="clear" w:fill="auto"/>
          <w:lang w:val="en-US" w:eastAsia="zh-CN"/>
        </w:rPr>
        <w:t>测试流程：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需求分析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需求评审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编写测试计划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→</w:t>
      </w: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编写测试用例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→</w:t>
      </w:r>
      <w:r>
        <w:rPr>
          <w:rFonts w:hint="eastAsia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  <w:t>用例评审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→</w:t>
      </w: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部署测试环境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→</w:t>
      </w: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冒烟测试后正式测试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→</w:t>
      </w: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提交bug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→</w:t>
      </w: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测试通过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→</w:t>
      </w: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出具测试报告</w:t>
      </w:r>
      <w:r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→</w:t>
      </w: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发布上线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输出的是：输出测试方案和测试用例、准备测试数据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0" w:firstLineChars="0"/>
        <w:jc w:val="both"/>
        <w:textAlignment w:val="auto"/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开发环境、测试环境、生产环境、预发布环境是什么？你在测试环境后台添加的数据和信息能够在生产环境看到么？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开发环境：开发自己的环境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测试环境：执行测试环境--服务器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生产环境：用户使用的环境（线上）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预发布：验收测试---尽量模拟用户环境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rPr>
          <w:rFonts w:hint="default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Arial" w:hAnsi="Arial" w:eastAsia="宋体" w:cs="Arial"/>
          <w:color w:val="auto"/>
          <w:spacing w:val="0"/>
          <w:position w:val="0"/>
          <w:sz w:val="21"/>
          <w:shd w:val="clear" w:fill="auto"/>
          <w:lang w:val="en-US" w:eastAsia="zh-CN"/>
        </w:rPr>
        <w:t>在测试环境后台添加的数据和信息在生产环境是看不到的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right="0" w:rightChars="0"/>
        <w:jc w:val="both"/>
        <w:textAlignment w:val="auto"/>
        <w:rPr>
          <w:rFonts w:hint="default" w:ascii="Calibri" w:hAnsi="Calibri" w:eastAsia="宋体" w:cs="Calibri"/>
          <w:color w:val="auto"/>
          <w:spacing w:val="0"/>
          <w:position w:val="0"/>
          <w:sz w:val="21"/>
          <w:shd w:val="clear" w:fill="auto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测试需求分析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测试需要的内容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1.1测试需求是什么？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测试需求主要解决“</w:t>
      </w:r>
      <w:r>
        <w:rPr>
          <w:rFonts w:hint="eastAsia"/>
          <w:b w:val="0"/>
          <w:bCs w:val="0"/>
          <w:color w:val="FF0000"/>
          <w:lang w:val="en-US" w:eastAsia="zh-CN"/>
        </w:rPr>
        <w:t>测什么</w:t>
      </w:r>
      <w:r>
        <w:rPr>
          <w:rFonts w:hint="eastAsia"/>
          <w:b w:val="0"/>
          <w:bCs w:val="0"/>
          <w:lang w:val="en-US" w:eastAsia="zh-CN"/>
        </w:rPr>
        <w:t>”的问题，一般来自需求规格说明书中原始需求。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测试需求应全部覆盖已定义的业务流程，以及</w:t>
      </w:r>
      <w:r>
        <w:rPr>
          <w:rFonts w:hint="eastAsia"/>
          <w:b w:val="0"/>
          <w:bCs w:val="0"/>
          <w:color w:val="FF0000"/>
          <w:lang w:val="en-US" w:eastAsia="zh-CN"/>
        </w:rPr>
        <w:t>功能</w:t>
      </w:r>
      <w:r>
        <w:rPr>
          <w:rFonts w:hint="eastAsia"/>
          <w:b w:val="0"/>
          <w:bCs w:val="0"/>
          <w:lang w:val="en-US" w:eastAsia="zh-CN"/>
        </w:rPr>
        <w:t>和</w:t>
      </w:r>
      <w:r>
        <w:rPr>
          <w:rFonts w:hint="eastAsia"/>
          <w:b w:val="0"/>
          <w:bCs w:val="0"/>
          <w:color w:val="FF0000"/>
          <w:lang w:val="en-US" w:eastAsia="zh-CN"/>
        </w:rPr>
        <w:t>非功能</w:t>
      </w:r>
      <w:r>
        <w:rPr>
          <w:rFonts w:hint="eastAsia"/>
          <w:b w:val="0"/>
          <w:bCs w:val="0"/>
          <w:lang w:val="en-US" w:eastAsia="zh-CN"/>
        </w:rPr>
        <w:t>方面的需求。（非功能：性能、界面、安全、兼容性、易用性）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1.2为什么需要软件测试需求？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只有明确了测试需求，才能知道怎么去测试？什么时候开始测？，要多少人测试？在什么环境上测试？----目的：提炼测试点，进行时间规划，人力规划，测试环境的准备。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基本测试的思路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2.1明确一下这个项目是做什么的？基本业务逻辑流程；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2.2细化每一个功能，细化分析提取测试点；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2.3所有的细化模块的分析组合在一起，完成项目的测试点；-----功能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2.4非功能：界面、易用性、兼容性、安全、性能。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案例分享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1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运行条件</w:t>
            </w:r>
          </w:p>
        </w:tc>
        <w:tc>
          <w:tcPr>
            <w:tcW w:w="418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用户未注册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输入</w:t>
            </w:r>
          </w:p>
        </w:tc>
        <w:tc>
          <w:tcPr>
            <w:tcW w:w="418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访问网站</w:t>
            </w:r>
            <w:r>
              <w:rPr>
                <w:rFonts w:hint="default" w:ascii="Arial" w:hAnsi="Arial" w:cs="Arial"/>
                <w:b w:val="0"/>
                <w:bCs w:val="0"/>
                <w:vertAlign w:val="baseline"/>
                <w:lang w:val="en-US" w:eastAsia="zh-CN"/>
              </w:rPr>
              <w:t>→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点击注册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业务处理流程：</w:t>
            </w:r>
          </w:p>
        </w:tc>
        <w:tc>
          <w:tcPr>
            <w:tcW w:w="418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主流程：</w:t>
            </w:r>
          </w:p>
          <w:p>
            <w:pPr>
              <w:numPr>
                <w:ilvl w:val="0"/>
                <w:numId w:val="8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单击“注册”按钮；</w:t>
            </w:r>
          </w:p>
          <w:p>
            <w:pPr>
              <w:numPr>
                <w:ilvl w:val="0"/>
                <w:numId w:val="8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用户输入手机号码、图片验证码、短信验证码、密码，勾选同意协议，点击“下一步”。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规则约束：</w:t>
            </w:r>
          </w:p>
          <w:p>
            <w:pPr>
              <w:numPr>
                <w:ilvl w:val="0"/>
                <w:numId w:val="9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图片验证码为4位字母或数字字母混合；</w:t>
            </w:r>
          </w:p>
          <w:p>
            <w:pPr>
              <w:numPr>
                <w:ilvl w:val="0"/>
                <w:numId w:val="9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短信验证码为4字数字，有效期为60s；</w:t>
            </w:r>
          </w:p>
          <w:p>
            <w:pPr>
              <w:numPr>
                <w:ilvl w:val="0"/>
                <w:numId w:val="9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密码长度为8~16位，数字、字母、符号至少包含2种。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其他流程：</w:t>
            </w:r>
          </w:p>
          <w:p>
            <w:pPr>
              <w:numPr>
                <w:ilvl w:val="0"/>
                <w:numId w:val="1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支持首页跳转；</w:t>
            </w:r>
          </w:p>
          <w:p>
            <w:pPr>
              <w:numPr>
                <w:ilvl w:val="0"/>
                <w:numId w:val="1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支持投标页面跳转。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输出</w:t>
            </w:r>
          </w:p>
        </w:tc>
        <w:tc>
          <w:tcPr>
            <w:tcW w:w="4185" w:type="dxa"/>
          </w:tcPr>
          <w:p>
            <w:pPr>
              <w:numPr>
                <w:ilvl w:val="0"/>
                <w:numId w:val="11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弹框显示“欢迎加入蜂群”；</w:t>
            </w:r>
          </w:p>
          <w:p>
            <w:pPr>
              <w:numPr>
                <w:ilvl w:val="0"/>
                <w:numId w:val="11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选择“加入蜂群”，输入蜂群名称，点击确定，加入蜂群申请成功；</w:t>
            </w:r>
          </w:p>
          <w:p>
            <w:pPr>
              <w:numPr>
                <w:ilvl w:val="0"/>
                <w:numId w:val="11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选择“系统自动分配”，直接加入系统分配的蜂群；</w:t>
            </w:r>
          </w:p>
          <w:p>
            <w:pPr>
              <w:numPr>
                <w:ilvl w:val="0"/>
                <w:numId w:val="11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注册成功。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rPr>
          <w:rFonts w:hint="eastAsia"/>
          <w:b w:val="0"/>
          <w:bCs w:val="0"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测试点思路步骤如下</w:t>
      </w:r>
      <w:r>
        <w:rPr>
          <w:rFonts w:hint="eastAsia"/>
          <w:b w:val="0"/>
          <w:bCs w:val="0"/>
          <w:lang w:val="en-US" w:eastAsia="zh-CN"/>
        </w:rPr>
        <w:t>：正常+异常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3.1</w:t>
      </w:r>
      <w:r>
        <w:rPr>
          <w:rFonts w:hint="eastAsia"/>
          <w:b w:val="0"/>
          <w:bCs w:val="0"/>
          <w:color w:val="FF0000"/>
          <w:lang w:val="en-US" w:eastAsia="zh-CN"/>
        </w:rPr>
        <w:t>正常功能</w:t>
      </w:r>
      <w:r>
        <w:rPr>
          <w:rFonts w:hint="eastAsia"/>
          <w:b w:val="0"/>
          <w:bCs w:val="0"/>
          <w:lang w:val="en-US" w:eastAsia="zh-CN"/>
        </w:rPr>
        <w:t>：是否可以正常提交---注册成功---单个功能进行冒烟测试；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3.2</w:t>
      </w:r>
      <w:r>
        <w:rPr>
          <w:rFonts w:hint="eastAsia"/>
          <w:b w:val="0"/>
          <w:bCs w:val="0"/>
          <w:color w:val="FF0000"/>
          <w:lang w:val="en-US" w:eastAsia="zh-CN"/>
        </w:rPr>
        <w:t>单个功能项验证（正常+异常）</w:t>
      </w:r>
      <w:r>
        <w:rPr>
          <w:rFonts w:hint="eastAsia"/>
          <w:b w:val="0"/>
          <w:bCs w:val="0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规则：按顺序从上至下，对每一个输入项进行验证。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3.2.1数据长度、数据类型验证、必填项验证、重复；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3.2.2限制约束验证；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3.2.3隐形需求：充分熟悉产品业务，挖掘隐性需求。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3.3</w:t>
      </w:r>
      <w:r>
        <w:rPr>
          <w:rFonts w:hint="eastAsia"/>
          <w:b w:val="0"/>
          <w:bCs w:val="0"/>
          <w:color w:val="FF0000"/>
          <w:lang w:val="en-US" w:eastAsia="zh-CN"/>
        </w:rPr>
        <w:t>功能交互验证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模块之间传递的信息和数据，对存在功能交互的功能项进行测试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3.4</w:t>
      </w:r>
      <w:r>
        <w:rPr>
          <w:rFonts w:hint="eastAsia"/>
          <w:b w:val="0"/>
          <w:bCs w:val="0"/>
          <w:color w:val="FF0000"/>
          <w:lang w:val="en-US" w:eastAsia="zh-CN"/>
        </w:rPr>
        <w:t>非功能性测试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界面、易用性、兼容性、安全性、性能压力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针对“注册”进行提炼测试点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1"/>
        <w:gridCol w:w="1770"/>
        <w:gridCol w:w="58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 xml:space="preserve">序号 </w:t>
            </w:r>
          </w:p>
        </w:tc>
        <w:tc>
          <w:tcPr>
            <w:tcW w:w="177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验证项</w:t>
            </w: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测试点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</w:t>
            </w:r>
          </w:p>
        </w:tc>
        <w:tc>
          <w:tcPr>
            <w:tcW w:w="177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注册</w:t>
            </w: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输入所有正确输入项，点击下一步，验证是否注册成功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</w:t>
            </w:r>
          </w:p>
        </w:tc>
        <w:tc>
          <w:tcPr>
            <w:tcW w:w="1770" w:type="dxa"/>
            <w:vMerge w:val="restart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手机号码</w:t>
            </w: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手机号码的长度是否符合要求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</w:t>
            </w:r>
          </w:p>
        </w:tc>
        <w:tc>
          <w:tcPr>
            <w:tcW w:w="1770" w:type="dxa"/>
            <w:vMerge w:val="continue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手机号码数据类型是否符合要求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4</w:t>
            </w:r>
          </w:p>
        </w:tc>
        <w:tc>
          <w:tcPr>
            <w:tcW w:w="1770" w:type="dxa"/>
            <w:vMerge w:val="continue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手机号码是否为必填项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5</w:t>
            </w:r>
          </w:p>
        </w:tc>
        <w:tc>
          <w:tcPr>
            <w:tcW w:w="1770" w:type="dxa"/>
            <w:vMerge w:val="continue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手机号码是否能重复（同一个号码重复注册）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6</w:t>
            </w:r>
          </w:p>
        </w:tc>
        <w:tc>
          <w:tcPr>
            <w:tcW w:w="1770" w:type="dxa"/>
            <w:vMerge w:val="continue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手机号码号段验证---举证1-2个不存在的号段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7</w:t>
            </w:r>
          </w:p>
        </w:tc>
        <w:tc>
          <w:tcPr>
            <w:tcW w:w="1770" w:type="dxa"/>
            <w:vMerge w:val="continue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特殊手机号码（110）（不一定，和手机号码长度重复）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8</w:t>
            </w:r>
          </w:p>
        </w:tc>
        <w:tc>
          <w:tcPr>
            <w:tcW w:w="1770" w:type="dxa"/>
            <w:vMerge w:val="continue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国内外 境外卡验证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9</w:t>
            </w:r>
          </w:p>
        </w:tc>
        <w:tc>
          <w:tcPr>
            <w:tcW w:w="1770" w:type="dxa"/>
            <w:vMerge w:val="continue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手机号段加前缀（86）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10</w:t>
            </w:r>
          </w:p>
        </w:tc>
        <w:tc>
          <w:tcPr>
            <w:tcW w:w="1770" w:type="dxa"/>
            <w:vMerge w:val="restart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图片验证码</w:t>
            </w: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图片验证码的长度是否符合要求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11</w:t>
            </w:r>
          </w:p>
        </w:tc>
        <w:tc>
          <w:tcPr>
            <w:tcW w:w="1770" w:type="dxa"/>
            <w:vMerge w:val="continue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图片验证码数据类型是否符合要求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12</w:t>
            </w:r>
          </w:p>
        </w:tc>
        <w:tc>
          <w:tcPr>
            <w:tcW w:w="1770" w:type="dxa"/>
            <w:vMerge w:val="continue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图片验证码是否为必填项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13</w:t>
            </w:r>
          </w:p>
        </w:tc>
        <w:tc>
          <w:tcPr>
            <w:tcW w:w="1770" w:type="dxa"/>
            <w:vMerge w:val="continue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图片验证码时效性验证（刷新之前的）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14</w:t>
            </w:r>
          </w:p>
        </w:tc>
        <w:tc>
          <w:tcPr>
            <w:tcW w:w="1770" w:type="dxa"/>
            <w:vMerge w:val="continue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图片的验证码显示（初始显示，刷新之后更改）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15</w:t>
            </w:r>
          </w:p>
        </w:tc>
        <w:tc>
          <w:tcPr>
            <w:tcW w:w="1770" w:type="dxa"/>
            <w:vMerge w:val="continue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图片验证码是否区分大小写----产品确认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16</w:t>
            </w:r>
          </w:p>
        </w:tc>
        <w:tc>
          <w:tcPr>
            <w:tcW w:w="1770" w:type="dxa"/>
            <w:vMerge w:val="restart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短信验证码</w:t>
            </w:r>
          </w:p>
        </w:tc>
        <w:tc>
          <w:tcPr>
            <w:tcW w:w="588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短信验证码的长度是否符合要求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17</w:t>
            </w:r>
          </w:p>
        </w:tc>
        <w:tc>
          <w:tcPr>
            <w:tcW w:w="1770" w:type="dxa"/>
            <w:vMerge w:val="continue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588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短信验证码数据类型是否符合要求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18</w:t>
            </w:r>
          </w:p>
        </w:tc>
        <w:tc>
          <w:tcPr>
            <w:tcW w:w="1770" w:type="dxa"/>
            <w:vMerge w:val="continue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588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短信验证码是否为必填项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19</w:t>
            </w:r>
          </w:p>
        </w:tc>
        <w:tc>
          <w:tcPr>
            <w:tcW w:w="1770" w:type="dxa"/>
            <w:vMerge w:val="continue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短信验证码有效期验证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20</w:t>
            </w:r>
          </w:p>
        </w:tc>
        <w:tc>
          <w:tcPr>
            <w:tcW w:w="1770" w:type="dxa"/>
            <w:vMerge w:val="restart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</w:t>
            </w:r>
          </w:p>
        </w:tc>
        <w:tc>
          <w:tcPr>
            <w:tcW w:w="588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密码的长度是否符合要求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21</w:t>
            </w:r>
          </w:p>
        </w:tc>
        <w:tc>
          <w:tcPr>
            <w:tcW w:w="1770" w:type="dxa"/>
            <w:vMerge w:val="continue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588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密码数据类型是否符合要求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22</w:t>
            </w:r>
          </w:p>
        </w:tc>
        <w:tc>
          <w:tcPr>
            <w:tcW w:w="1770" w:type="dxa"/>
            <w:vMerge w:val="continue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588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密码是否为必填项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23</w:t>
            </w:r>
          </w:p>
        </w:tc>
        <w:tc>
          <w:tcPr>
            <w:tcW w:w="1770" w:type="dxa"/>
            <w:vMerge w:val="continue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密码显示是否保密状态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24</w:t>
            </w:r>
          </w:p>
        </w:tc>
        <w:tc>
          <w:tcPr>
            <w:tcW w:w="1770" w:type="dxa"/>
            <w:vMerge w:val="restart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同意协议</w:t>
            </w: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是否可勾选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25</w:t>
            </w:r>
          </w:p>
        </w:tc>
        <w:tc>
          <w:tcPr>
            <w:tcW w:w="1770" w:type="dxa"/>
            <w:vMerge w:val="continue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是否可以检查文档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26</w:t>
            </w:r>
          </w:p>
        </w:tc>
        <w:tc>
          <w:tcPr>
            <w:tcW w:w="1770" w:type="dxa"/>
            <w:vMerge w:val="continue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勾选后是否跳转下一步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27</w:t>
            </w:r>
          </w:p>
        </w:tc>
        <w:tc>
          <w:tcPr>
            <w:tcW w:w="1770" w:type="dxa"/>
            <w:vMerge w:val="restart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下一步</w:t>
            </w: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按钮能否点击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28</w:t>
            </w:r>
          </w:p>
        </w:tc>
        <w:tc>
          <w:tcPr>
            <w:tcW w:w="1770" w:type="dxa"/>
            <w:vMerge w:val="continue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588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是否支持回车确认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另: 功能交互：注册用户是否能够正常登录（自动登录，手动登录）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非功能：界面、易用性、兼容性、安全性、性能压力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highlight w:val="red"/>
          <w:lang w:val="en-US" w:eastAsia="zh-CN"/>
        </w:rPr>
      </w:pPr>
      <w:r>
        <w:rPr>
          <w:rFonts w:hint="eastAsia"/>
          <w:b w:val="0"/>
          <w:bCs w:val="0"/>
          <w:highlight w:val="red"/>
          <w:lang w:val="en-US" w:eastAsia="zh-CN"/>
        </w:rPr>
        <w:t>面试题：</w:t>
      </w:r>
    </w:p>
    <w:p>
      <w:pPr>
        <w:numPr>
          <w:ilvl w:val="0"/>
          <w:numId w:val="12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遇到隐性需求怎么办？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根据自身经验以及充分的熟悉产品业务的基础上面去分析，参考成熟的产品，最终无法确认的问题找产品经理确认需求。</w:t>
      </w:r>
    </w:p>
    <w:p>
      <w:pPr>
        <w:numPr>
          <w:ilvl w:val="0"/>
          <w:numId w:val="12"/>
        </w:numPr>
        <w:ind w:left="0" w:leftChars="0" w:firstLine="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给你一个带有logo的水杯，你会如何去测试？</w:t>
      </w:r>
    </w:p>
    <w:p>
      <w:pPr>
        <w:numPr>
          <w:ilvl w:val="0"/>
          <w:numId w:val="13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Logo是否清晰；</w:t>
      </w:r>
    </w:p>
    <w:p>
      <w:pPr>
        <w:numPr>
          <w:ilvl w:val="0"/>
          <w:numId w:val="13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Logo图案、水杯形状是否美观；</w:t>
      </w:r>
    </w:p>
    <w:p>
      <w:pPr>
        <w:numPr>
          <w:ilvl w:val="0"/>
          <w:numId w:val="13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是否可以装水；</w:t>
      </w:r>
    </w:p>
    <w:p>
      <w:pPr>
        <w:numPr>
          <w:ilvl w:val="0"/>
          <w:numId w:val="13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有多大容量；</w:t>
      </w:r>
    </w:p>
    <w:p>
      <w:pPr>
        <w:numPr>
          <w:ilvl w:val="0"/>
          <w:numId w:val="13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是否方便拿取；</w:t>
      </w:r>
    </w:p>
    <w:p>
      <w:pPr>
        <w:numPr>
          <w:ilvl w:val="0"/>
          <w:numId w:val="13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是否耐摔</w:t>
      </w:r>
    </w:p>
    <w:p>
      <w:pPr>
        <w:numPr>
          <w:ilvl w:val="0"/>
          <w:numId w:val="13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是否耐高温</w:t>
      </w:r>
    </w:p>
    <w:p>
      <w:pPr>
        <w:numPr>
          <w:ilvl w:val="0"/>
          <w:numId w:val="13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是否保温</w:t>
      </w:r>
    </w:p>
    <w:p>
      <w:pPr>
        <w:numPr>
          <w:ilvl w:val="0"/>
          <w:numId w:val="13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是否遗留茶渍</w:t>
      </w:r>
    </w:p>
    <w:p>
      <w:pPr>
        <w:numPr>
          <w:ilvl w:val="0"/>
          <w:numId w:val="13"/>
        </w:numPr>
        <w:ind w:left="425" w:leftChars="0" w:hanging="425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是否可以在微波炉加热</w:t>
      </w:r>
    </w:p>
    <w:p>
      <w:pPr>
        <w:numPr>
          <w:ilvl w:val="0"/>
          <w:numId w:val="12"/>
        </w:numPr>
        <w:ind w:left="0" w:leftChars="0" w:firstLine="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你会如何去测试朋友圈，购物车等熟知的软件产品。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朋友圈：</w:t>
      </w:r>
    </w:p>
    <w:p>
      <w:pPr>
        <w:numPr>
          <w:ilvl w:val="0"/>
          <w:numId w:val="14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点击朋友圈按钮是否呈现朋友圈；</w:t>
      </w:r>
    </w:p>
    <w:p>
      <w:pPr>
        <w:numPr>
          <w:ilvl w:val="0"/>
          <w:numId w:val="14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点开朋友圈后是否可以刷新最新的朋友圈；</w:t>
      </w:r>
    </w:p>
    <w:p>
      <w:pPr>
        <w:numPr>
          <w:ilvl w:val="0"/>
          <w:numId w:val="14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是否可以划拉页面，查看之前发布的朋友圈；</w:t>
      </w:r>
    </w:p>
    <w:p>
      <w:pPr>
        <w:numPr>
          <w:ilvl w:val="0"/>
          <w:numId w:val="14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是否可以点开查看朋友发布的图片，图片是否清晰；</w:t>
      </w:r>
    </w:p>
    <w:p>
      <w:pPr>
        <w:numPr>
          <w:ilvl w:val="0"/>
          <w:numId w:val="14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是否可以点击播放朋友分享的音乐；</w:t>
      </w:r>
    </w:p>
    <w:p>
      <w:pPr>
        <w:numPr>
          <w:ilvl w:val="0"/>
          <w:numId w:val="14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是否可以给朋友发布的朋友圈点赞、评论；</w:t>
      </w:r>
    </w:p>
    <w:p>
      <w:pPr>
        <w:numPr>
          <w:ilvl w:val="0"/>
          <w:numId w:val="14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是否可以转发朋友发布分享的朋友圈；</w:t>
      </w:r>
    </w:p>
    <w:p>
      <w:pPr>
        <w:numPr>
          <w:ilvl w:val="0"/>
          <w:numId w:val="14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是否可以在朋友圈点击头像，呈现个人微信页面信息；</w:t>
      </w:r>
    </w:p>
    <w:p>
      <w:pPr>
        <w:numPr>
          <w:ilvl w:val="0"/>
          <w:numId w:val="14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是否可以点击朋友头像查看个人朋友圈内容；</w:t>
      </w:r>
    </w:p>
    <w:p>
      <w:pPr>
        <w:numPr>
          <w:ilvl w:val="0"/>
          <w:numId w:val="14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是否可以点击照相机呈现功能选择；</w:t>
      </w:r>
    </w:p>
    <w:p>
      <w:pPr>
        <w:numPr>
          <w:ilvl w:val="0"/>
          <w:numId w:val="14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点击拍摄是否可以拍摄；</w:t>
      </w:r>
    </w:p>
    <w:p>
      <w:pPr>
        <w:numPr>
          <w:ilvl w:val="0"/>
          <w:numId w:val="14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点击从个人相册中选择是否可以选择照片；</w:t>
      </w:r>
    </w:p>
    <w:p>
      <w:pPr>
        <w:numPr>
          <w:ilvl w:val="0"/>
          <w:numId w:val="14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点击取消是否恢复朋友圈页面呈现；</w:t>
      </w:r>
    </w:p>
    <w:p>
      <w:pPr>
        <w:numPr>
          <w:ilvl w:val="0"/>
          <w:numId w:val="14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选择好照片，编辑文字是否可以发布朋友圈；</w:t>
      </w:r>
    </w:p>
    <w:p>
      <w:pPr>
        <w:numPr>
          <w:ilvl w:val="0"/>
          <w:numId w:val="14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只有照片或者文字是否可以发布朋友圈；</w:t>
      </w:r>
    </w:p>
    <w:p>
      <w:pPr>
        <w:numPr>
          <w:ilvl w:val="0"/>
          <w:numId w:val="14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朋友圈呈现是否美观；</w:t>
      </w:r>
    </w:p>
    <w:p>
      <w:pPr>
        <w:numPr>
          <w:ilvl w:val="0"/>
          <w:numId w:val="14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朋友圈字体呈现是否清晰；</w:t>
      </w:r>
    </w:p>
    <w:p>
      <w:pPr>
        <w:numPr>
          <w:ilvl w:val="0"/>
          <w:numId w:val="14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点击朋友圈背景是否呈现更换相册封面和取消；</w:t>
      </w:r>
    </w:p>
    <w:p>
      <w:pPr>
        <w:numPr>
          <w:ilvl w:val="0"/>
          <w:numId w:val="14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点击更换相册封面是否可以从相册中选择照片更换背景；</w:t>
      </w:r>
    </w:p>
    <w:p>
      <w:pPr>
        <w:numPr>
          <w:ilvl w:val="0"/>
          <w:numId w:val="14"/>
        </w:numPr>
        <w:ind w:left="425" w:leftChars="0" w:hanging="425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设置了查看朋友圈权限后，朋友圈是否按照设置范围呈现。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购物车：</w:t>
      </w:r>
    </w:p>
    <w:p>
      <w:pPr>
        <w:numPr>
          <w:ilvl w:val="0"/>
          <w:numId w:val="15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点击购物车按钮，是否可以呈现购物车页面；</w:t>
      </w:r>
    </w:p>
    <w:p>
      <w:pPr>
        <w:numPr>
          <w:ilvl w:val="0"/>
          <w:numId w:val="15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划拉购物车页面，是否可以查看更多购物车商品；</w:t>
      </w:r>
    </w:p>
    <w:p>
      <w:pPr>
        <w:numPr>
          <w:ilvl w:val="0"/>
          <w:numId w:val="15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购物车页面字体呈现是否清晰，页面呈现是否美观；</w:t>
      </w:r>
    </w:p>
    <w:p>
      <w:pPr>
        <w:numPr>
          <w:ilvl w:val="0"/>
          <w:numId w:val="15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购物车功能按钮呈现是否简单明了；</w:t>
      </w:r>
    </w:p>
    <w:p>
      <w:pPr>
        <w:numPr>
          <w:ilvl w:val="0"/>
          <w:numId w:val="15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选择商品是否可以加入购物车；</w:t>
      </w:r>
    </w:p>
    <w:p>
      <w:pPr>
        <w:numPr>
          <w:ilvl w:val="0"/>
          <w:numId w:val="15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添加到购物车的商品是否在购物车页面呈现；</w:t>
      </w:r>
    </w:p>
    <w:p>
      <w:pPr>
        <w:numPr>
          <w:ilvl w:val="0"/>
          <w:numId w:val="15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在购物车的商品是否可以点击查看详细页面；</w:t>
      </w:r>
    </w:p>
    <w:p>
      <w:pPr>
        <w:numPr>
          <w:ilvl w:val="0"/>
          <w:numId w:val="15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在购物车的商品是否可以点击更换尺码、种类，添加减少数量；</w:t>
      </w:r>
    </w:p>
    <w:p>
      <w:pPr>
        <w:numPr>
          <w:ilvl w:val="0"/>
          <w:numId w:val="15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购物车页面是否呈现的宝贝数量、收货地址，数量是否正确；</w:t>
      </w:r>
    </w:p>
    <w:p>
      <w:pPr>
        <w:numPr>
          <w:ilvl w:val="0"/>
          <w:numId w:val="15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购物车页面管理功能是否可以点击；</w:t>
      </w:r>
    </w:p>
    <w:p>
      <w:pPr>
        <w:numPr>
          <w:ilvl w:val="0"/>
          <w:numId w:val="15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点击管理功能是否可以勾选商品；</w:t>
      </w:r>
    </w:p>
    <w:p>
      <w:pPr>
        <w:numPr>
          <w:ilvl w:val="0"/>
          <w:numId w:val="15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点击管理功能是否呈现清理、移入收藏夹、删除功能；</w:t>
      </w:r>
    </w:p>
    <w:p>
      <w:pPr>
        <w:numPr>
          <w:ilvl w:val="0"/>
          <w:numId w:val="15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点击移入收藏夹商品是否收藏在收藏夹；</w:t>
      </w:r>
    </w:p>
    <w:p>
      <w:pPr>
        <w:numPr>
          <w:ilvl w:val="0"/>
          <w:numId w:val="15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点击删除功能商品是否被删除；</w:t>
      </w:r>
    </w:p>
    <w:p>
      <w:pPr>
        <w:numPr>
          <w:ilvl w:val="0"/>
          <w:numId w:val="15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购物车页面是否可以勾选部分商品，是否可以全选商品；</w:t>
      </w:r>
    </w:p>
    <w:p>
      <w:pPr>
        <w:numPr>
          <w:ilvl w:val="0"/>
          <w:numId w:val="15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勾选商品后点击结算是否可以跳转确认订单页面；</w:t>
      </w:r>
    </w:p>
    <w:p>
      <w:pPr>
        <w:numPr>
          <w:ilvl w:val="0"/>
          <w:numId w:val="15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购物车商品的领券是否可以点击打开；</w:t>
      </w:r>
    </w:p>
    <w:p>
      <w:pPr>
        <w:numPr>
          <w:ilvl w:val="0"/>
          <w:numId w:val="15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购物车商品的优惠券是否可以领取；</w:t>
      </w:r>
    </w:p>
    <w:p>
      <w:pPr>
        <w:numPr>
          <w:ilvl w:val="0"/>
          <w:numId w:val="15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勾选商品结算时结算金额是否减免优惠券金额；</w:t>
      </w:r>
    </w:p>
    <w:p>
      <w:pPr>
        <w:numPr>
          <w:ilvl w:val="0"/>
          <w:numId w:val="15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点击优惠明细按钮优惠金额是否呈现；</w:t>
      </w:r>
    </w:p>
    <w:p>
      <w:pPr>
        <w:numPr>
          <w:ilvl w:val="0"/>
          <w:numId w:val="15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是否可以在购物车添加大量商品。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jc w:val="center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测试用例设计方法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用例设计方法之四大金刚：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等价类划分法   边界值分析法  场景法  错误推测法（反推法）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软件测试的</w:t>
      </w:r>
      <w:r>
        <w:rPr>
          <w:rFonts w:hint="eastAsia"/>
          <w:color w:val="FF0000"/>
          <w:lang w:val="en-US" w:eastAsia="zh-CN"/>
        </w:rPr>
        <w:t>核心</w:t>
      </w:r>
      <w:r>
        <w:rPr>
          <w:rFonts w:hint="eastAsia"/>
          <w:color w:val="auto"/>
          <w:lang w:val="en-US" w:eastAsia="zh-CN"/>
        </w:rPr>
        <w:t>是</w:t>
      </w:r>
      <w:r>
        <w:rPr>
          <w:rFonts w:hint="eastAsia"/>
          <w:color w:val="FF0000"/>
          <w:lang w:val="en-US" w:eastAsia="zh-CN"/>
        </w:rPr>
        <w:t>测试用例的编写</w:t>
      </w:r>
      <w:r>
        <w:rPr>
          <w:rFonts w:hint="eastAsia"/>
          <w:lang w:val="en-US" w:eastAsia="zh-CN"/>
        </w:rPr>
        <w:t>，是每个测试人员必须掌握的技能。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等价类划分法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1.1概念：等价类划分法是把所有程序</w:t>
      </w:r>
      <w:r>
        <w:rPr>
          <w:rFonts w:hint="eastAsia"/>
          <w:color w:val="FF0000"/>
          <w:lang w:val="en-US" w:eastAsia="zh-CN"/>
        </w:rPr>
        <w:t>输入域</w:t>
      </w:r>
      <w:r>
        <w:rPr>
          <w:rFonts w:hint="eastAsia"/>
          <w:lang w:val="en-US" w:eastAsia="zh-CN"/>
        </w:rPr>
        <w:t>划分成若干个</w:t>
      </w:r>
      <w:r>
        <w:rPr>
          <w:rFonts w:hint="eastAsia"/>
          <w:color w:val="FF0000"/>
          <w:lang w:val="en-US" w:eastAsia="zh-CN"/>
        </w:rPr>
        <w:t>子集合（等价类）</w:t>
      </w:r>
      <w:r>
        <w:rPr>
          <w:rFonts w:hint="eastAsia"/>
          <w:lang w:val="en-US" w:eastAsia="zh-CN"/>
        </w:rPr>
        <w:t>，然后从每一个集合（等价类）中选取</w:t>
      </w:r>
      <w:r>
        <w:rPr>
          <w:rFonts w:hint="eastAsia"/>
          <w:color w:val="FF0000"/>
          <w:lang w:val="en-US" w:eastAsia="zh-CN"/>
        </w:rPr>
        <w:t>少数具有代表性</w:t>
      </w:r>
      <w:r>
        <w:rPr>
          <w:rFonts w:hint="eastAsia"/>
          <w:lang w:val="en-US" w:eastAsia="zh-CN"/>
        </w:rPr>
        <w:t>的数据作为测试的输入数据。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在该子集合中，所有的</w:t>
      </w:r>
      <w:r>
        <w:rPr>
          <w:rFonts w:hint="eastAsia"/>
          <w:color w:val="FF0000"/>
          <w:lang w:val="en-US" w:eastAsia="zh-CN"/>
        </w:rPr>
        <w:t>输入数据</w:t>
      </w:r>
      <w:r>
        <w:rPr>
          <w:rFonts w:hint="eastAsia"/>
          <w:lang w:val="en-US" w:eastAsia="zh-CN"/>
        </w:rPr>
        <w:t>对于揭露软件中的错误都是等效的。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5250" w:firstLineChars="25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----减少测试用例数量----提高效率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等价类划分</w:t>
      </w:r>
      <w:r>
        <w:rPr>
          <w:rFonts w:hint="eastAsia"/>
          <w:color w:val="FF0000"/>
          <w:lang w:val="en-US" w:eastAsia="zh-CN"/>
        </w:rPr>
        <w:t>有效等价类（正面，不会报错）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FF0000"/>
          <w:lang w:val="en-US" w:eastAsia="zh-CN"/>
        </w:rPr>
        <w:t>无效等价类（负面，抛出错误）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举例：微信红包，金额区间：0.01~200  ----需求分析，设计测试用例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有效等价类：（1）【0.01，200】，（4）数字，（6）小数点后不超过2位，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无效等价类：（2）&gt;200，（3）&lt;0.01，（5）非数字（中文、字母、字符）（7）超过两位小数，（8）空值，（9）负数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1.2等价类划分法用例设计步骤和原则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1.2.1分析需求，先确定其有效等价类和无效等价类；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1.2.2在确立了等价类之后，建立等价类表，列出所有划分出的等价类；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1.2.3再从划分出的等价类中选择测试用例。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（1）设计一个新的测试用例数据，使其</w:t>
      </w:r>
      <w:r>
        <w:rPr>
          <w:rFonts w:hint="eastAsia"/>
          <w:color w:val="FF0000"/>
          <w:lang w:val="en-US" w:eastAsia="zh-CN"/>
        </w:rPr>
        <w:t>尽可能多的覆盖</w:t>
      </w:r>
      <w:r>
        <w:rPr>
          <w:rFonts w:hint="eastAsia"/>
          <w:lang w:val="en-US" w:eastAsia="zh-CN"/>
        </w:rPr>
        <w:t>尚未被覆盖的</w:t>
      </w:r>
      <w:r>
        <w:rPr>
          <w:rFonts w:hint="eastAsia"/>
          <w:color w:val="FF0000"/>
          <w:lang w:val="en-US" w:eastAsia="zh-CN"/>
        </w:rPr>
        <w:t>有效等价类</w:t>
      </w:r>
      <w:r>
        <w:rPr>
          <w:rFonts w:hint="eastAsia"/>
          <w:lang w:val="en-US" w:eastAsia="zh-CN"/>
        </w:rPr>
        <w:t>，重复这一步，直到所有的有效等价类都被覆盖为止；减少测试用例的数量，避免重复，提高效率。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（2）设计一个新的测试用例数据，使其</w:t>
      </w:r>
      <w:r>
        <w:rPr>
          <w:rFonts w:hint="eastAsia"/>
          <w:color w:val="FF0000"/>
          <w:lang w:val="en-US" w:eastAsia="zh-CN"/>
        </w:rPr>
        <w:t>仅覆盖一个</w:t>
      </w:r>
      <w:r>
        <w:rPr>
          <w:rFonts w:hint="eastAsia"/>
          <w:lang w:val="en-US" w:eastAsia="zh-CN"/>
        </w:rPr>
        <w:t>尚未被覆盖的</w:t>
      </w:r>
      <w:r>
        <w:rPr>
          <w:rFonts w:hint="eastAsia"/>
          <w:color w:val="FF0000"/>
          <w:lang w:val="en-US" w:eastAsia="zh-CN"/>
        </w:rPr>
        <w:t>无效等价类</w:t>
      </w:r>
      <w:r>
        <w:rPr>
          <w:rFonts w:hint="eastAsia"/>
          <w:lang w:val="en-US" w:eastAsia="zh-CN"/>
        </w:rPr>
        <w:t>，重复这一步，直到所有的无效等价类都被覆盖为止------为了确定是哪个因素触发错误，每一种错误都被正确处理。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等价类划分法的应用场景：当测试需要数据量过大，且数据操作可以分类时进行等价类划分。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边界值分析法</w:t>
      </w:r>
      <w:r>
        <w:rPr>
          <w:rFonts w:hint="eastAsia"/>
          <w:lang w:val="en-US" w:eastAsia="zh-CN"/>
        </w:rPr>
        <w:t>---等价类划分法一起使用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2.1定义：边界值分析法是对等价类划分法的一个补充，边界值一般都是从等价类的边缘值去寻找。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2.2原则和步骤：确定边界：应当选取</w:t>
      </w:r>
      <w:r>
        <w:rPr>
          <w:rFonts w:hint="eastAsia"/>
          <w:color w:val="FF0000"/>
          <w:lang w:val="en-US" w:eastAsia="zh-CN"/>
        </w:rPr>
        <w:t>正好等于、刚刚大于</w:t>
      </w:r>
      <w:r>
        <w:rPr>
          <w:rFonts w:hint="eastAsia"/>
          <w:lang w:val="en-US" w:eastAsia="zh-CN"/>
        </w:rPr>
        <w:t>或</w:t>
      </w:r>
      <w:r>
        <w:rPr>
          <w:rFonts w:hint="eastAsia"/>
          <w:color w:val="FF0000"/>
          <w:lang w:val="en-US" w:eastAsia="zh-CN"/>
        </w:rPr>
        <w:t>刚刚小于</w:t>
      </w:r>
      <w:r>
        <w:rPr>
          <w:rFonts w:hint="eastAsia"/>
          <w:lang w:val="en-US" w:eastAsia="zh-CN"/>
        </w:rPr>
        <w:t xml:space="preserve">边界的值作为测试数据----范围相关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*有效等价类的边界     *无效等价类的边界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两点法    三点法   四点法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次边界值</w:t>
      </w:r>
      <w:r>
        <w:rPr>
          <w:rFonts w:hint="eastAsia"/>
          <w:lang w:val="en-US" w:eastAsia="zh-CN"/>
        </w:rPr>
        <w:t>：IP地址（0~255），时间规格（0~23）,2的幂值（256,1024,65535）----需求没有明说，常识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特殊边界值</w:t>
      </w:r>
      <w:r>
        <w:rPr>
          <w:rFonts w:hint="eastAsia"/>
          <w:lang w:val="en-US" w:eastAsia="zh-CN"/>
        </w:rPr>
        <w:t>：</w:t>
      </w:r>
      <w:r>
        <w:rPr>
          <w:rFonts w:hint="eastAsia"/>
          <w:color w:val="FF0000"/>
          <w:lang w:val="en-US" w:eastAsia="zh-CN"/>
        </w:rPr>
        <w:t>0是一个特殊值，负数，空值，空格</w:t>
      </w:r>
      <w:r>
        <w:rPr>
          <w:rFonts w:hint="eastAsia"/>
          <w:lang w:val="en-US" w:eastAsia="zh-CN"/>
        </w:rPr>
        <w:t>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2.3边界值的作用：人们从长期的测试工作经验得知，大量的错误是发生在输入或输出范围的边界上，而不是在输入范围的内部。因此针对各种边界情况设计测试用例，可以查出更多的错误！----提出更多bug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边界值的应用场景：如果需求规定了取值范围或规定了取值的个数时，可利用边界值进行测试。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2.4等价类划分法/边界值分析法常见运用场景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2.4.1输入条件规定的取值范围或值的个数的情况（类似最小&lt;X&lt;最大、最小&lt;X、最大&gt;X），比如用户名长度、红包金额数值输入范围。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2.4.2在下拉列表包含多个选项的情况，比如城市下拉选项（</w:t>
      </w:r>
      <w:r>
        <w:rPr>
          <w:rFonts w:hint="eastAsia"/>
          <w:color w:val="FF0000"/>
          <w:lang w:val="en-US" w:eastAsia="zh-CN"/>
        </w:rPr>
        <w:t>第一个、最后一个、中间一个</w:t>
      </w:r>
      <w:r>
        <w:rPr>
          <w:rFonts w:hint="eastAsia"/>
          <w:lang w:val="en-US" w:eastAsia="zh-CN"/>
        </w:rPr>
        <w:t>）；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2.4.3在规定了输入数据必须遵守的规则的情况下，可确立一个有效等价类（符合规则）和若干个无效等价类（从不同角度违反规则）；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以上除了等价类之外同时会涉及边界值的分析。边界值还包括以下：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报表数据的</w:t>
      </w:r>
      <w:r>
        <w:rPr>
          <w:rFonts w:hint="eastAsia"/>
          <w:color w:val="FF0000"/>
          <w:lang w:val="en-US" w:eastAsia="zh-CN"/>
        </w:rPr>
        <w:t>第一行、最后一行、中间一行</w:t>
      </w:r>
      <w:r>
        <w:rPr>
          <w:rFonts w:hint="eastAsia"/>
          <w:lang w:val="en-US" w:eastAsia="zh-CN"/>
        </w:rPr>
        <w:t>；----边界值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屏幕上光标在最左上、最右下位置。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例子（承接上例微信红包）：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1"/>
        <w:gridCol w:w="1648"/>
        <w:gridCol w:w="2023"/>
        <w:gridCol w:w="1618"/>
        <w:gridCol w:w="16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输入条件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有效等价类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边界值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无效等价类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边界值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红包金额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1）0.01~200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0.01,0.02,199.99,200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2）小于0.01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4）不能超过两位小数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3）大于200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200.01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6）必须数字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5）超过两位小数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7）非数字，字母，字符，中文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测试用例描述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测试输入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测试覆盖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输入的红包金额0.01~200之间的不超过两位小数的数字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0.01,0.02,199.99,200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1,4,6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红包金额小于0.01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红包金额大于200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200.01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left="0" w:leftChars="0" w:firstLine="0" w:firstLineChars="0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红包金额超过两位小数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99.009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红包金额非数字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lemon！中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场景法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3.1什么是场景法？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通过场景描述的</w:t>
      </w:r>
      <w:r>
        <w:rPr>
          <w:rFonts w:hint="eastAsia"/>
          <w:color w:val="FF0000"/>
          <w:lang w:val="en-US" w:eastAsia="zh-CN"/>
        </w:rPr>
        <w:t>业务流程（业务逻辑）</w:t>
      </w:r>
      <w:r>
        <w:rPr>
          <w:rFonts w:hint="eastAsia"/>
          <w:lang w:val="en-US" w:eastAsia="zh-CN"/>
        </w:rPr>
        <w:t>，也包括代码实现逻辑，设计用例来</w:t>
      </w:r>
      <w:r>
        <w:rPr>
          <w:rFonts w:hint="eastAsia"/>
          <w:color w:val="FF0000"/>
          <w:lang w:val="en-US" w:eastAsia="zh-CN"/>
        </w:rPr>
        <w:t>遍历场景（路径）</w:t>
      </w:r>
      <w:r>
        <w:rPr>
          <w:rFonts w:hint="eastAsia"/>
          <w:lang w:val="en-US" w:eastAsia="zh-CN"/>
        </w:rPr>
        <w:t>，验证软件系统功能的正确性。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3.2如何使用场景法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</w:t>
      </w:r>
      <w:r>
        <w:rPr>
          <w:rFonts w:hint="eastAsia"/>
          <w:color w:val="FF0000"/>
          <w:lang w:val="en-US" w:eastAsia="zh-CN"/>
        </w:rPr>
        <w:t>画出流程图----产品需求文档---画好了，需要测试自己画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矩形：表示步骤（操作、输入、输出结果）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菱形：判断条件----是、否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箭头：流向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3.2.2遍历场景，提取测试用例。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覆盖正常的路径---取到钱的路径----判断的地方----Y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走每一个分支----判断的地方----找菱形-----N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出错步骤重新回到主流程，建议多走一步正确的步骤。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注意：场景法的重点是测试流程，因此每个流程一个用例验证即可，流程测试没有问题并不能说明系统功能没有问题了，还需要针对</w:t>
      </w:r>
      <w:r>
        <w:rPr>
          <w:rFonts w:hint="eastAsia"/>
          <w:color w:val="FF0000"/>
          <w:lang w:val="en-US" w:eastAsia="zh-CN"/>
        </w:rPr>
        <w:t>单步的功能进行测试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只有单个功能点和流程测试，才算是充分的测试+等价类、边界值-----细化测试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场景法举例：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5095875" cy="4705985"/>
            <wp:effectExtent l="0" t="0" r="9525" b="18415"/>
            <wp:docPr id="1" name="图片 1" descr="15868763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86876315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场景一：输入合法银行卡，输入正确的密码，输入正确且充足的金额，ATM足够----取到钱；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场景二：插入不合法的卡，退卡提示错误；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场景三：插入合法银行卡，输入密码之后取消----退卡；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场景四：插入合法银行卡，输入错误的密码之后不取消，不超过3次----提示密码错误，重新输入密码；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场景五：插入合法银行卡，输入错误的密码之后不取消，出错3次-----吞卡；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场景六：插入合法银行卡，输入正确的密码之后不取消，舒输入不合法金额----提示错误，重新输入；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场景七：插入合法银行卡，输入正确的密码之后不取消，输入合法金额，账户余额不足，---提示错误，重新输入；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场景八：插入合法银行卡，输入正确的密码之后不取消，输入合法金额，账户余额充足，ATM不足余额----提示错误，重新输入。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错误推测法（反推法）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基于经验和直觉推测程序中所有可能存在的各种错误，从而有针对性的设计测试用例的方法。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它的要素有三点，分别为：经验、知识、直觉。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考虑程序可能触发错误场景---不能正常运行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不单独使用-----可以作为其他方法的补充。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案例：某平台登录页面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既然是用错误猜测法，那么我们首先列出</w:t>
      </w:r>
      <w:r>
        <w:rPr>
          <w:rFonts w:hint="eastAsia"/>
          <w:color w:val="FF0000"/>
          <w:lang w:val="en-US" w:eastAsia="zh-CN"/>
        </w:rPr>
        <w:t>可能导致结果出错</w:t>
      </w:r>
      <w:r>
        <w:rPr>
          <w:rFonts w:hint="eastAsia"/>
          <w:color w:val="auto"/>
          <w:lang w:val="en-US" w:eastAsia="zh-CN"/>
        </w:rPr>
        <w:t>的情况----登录失败。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账号密码错误；（异常字符输入/为空）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验证（图片、短信）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网络问题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浏览器兼容性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性能弱（并发大量用户）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账号黑名单---举报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登录失败错误次数---冻结账号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服务器异常----无响应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第三方登录问题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420" w:firstLineChars="20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单点登录---不支持多个服务器登录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/>
          <w:color w:val="auto"/>
          <w:highlight w:val="red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/>
          <w:color w:val="auto"/>
          <w:highlight w:val="red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/>
          <w:color w:val="auto"/>
          <w:highlight w:val="red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/>
          <w:color w:val="auto"/>
          <w:highlight w:val="red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/>
          <w:color w:val="auto"/>
          <w:highlight w:val="red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/>
          <w:color w:val="auto"/>
          <w:highlight w:val="red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/>
          <w:color w:val="auto"/>
          <w:highlight w:val="red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/>
          <w:color w:val="auto"/>
          <w:highlight w:val="red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/>
          <w:color w:val="auto"/>
          <w:highlight w:val="red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/>
          <w:color w:val="auto"/>
          <w:highlight w:val="red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/>
          <w:color w:val="auto"/>
          <w:highlight w:val="red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/>
          <w:color w:val="auto"/>
          <w:highlight w:val="red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/>
          <w:color w:val="auto"/>
          <w:highlight w:val="red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软件测试用例的编写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什么叫软件测试用例？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什么是测试用例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测试用例是为项目需求而编制的一组</w:t>
      </w:r>
      <w:r>
        <w:rPr>
          <w:rFonts w:hint="eastAsia"/>
          <w:b w:val="0"/>
          <w:bCs w:val="0"/>
          <w:color w:val="FF0000"/>
          <w:lang w:val="en-US" w:eastAsia="zh-CN"/>
        </w:rPr>
        <w:t>测试输入、执行条件以及预期结果</w:t>
      </w:r>
      <w:r>
        <w:rPr>
          <w:rFonts w:hint="eastAsia"/>
          <w:b w:val="0"/>
          <w:bCs w:val="0"/>
          <w:lang w:val="en-US" w:eastAsia="zh-CN"/>
        </w:rPr>
        <w:t>，以便测试某个程序是否满足客户需求。----测试依据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可以总结为：</w:t>
      </w:r>
      <w:r>
        <w:rPr>
          <w:rFonts w:hint="eastAsia"/>
          <w:b w:val="0"/>
          <w:bCs w:val="0"/>
          <w:color w:val="FF0000"/>
          <w:lang w:val="en-US" w:eastAsia="zh-CN"/>
        </w:rPr>
        <w:t>每一个测试点的</w:t>
      </w:r>
      <w:r>
        <w:rPr>
          <w:rFonts w:hint="eastAsia"/>
          <w:b/>
          <w:bCs/>
          <w:color w:val="FF0000"/>
          <w:lang w:val="en-US" w:eastAsia="zh-CN"/>
        </w:rPr>
        <w:t>数据设计</w:t>
      </w:r>
      <w:r>
        <w:rPr>
          <w:rFonts w:hint="eastAsia"/>
          <w:b w:val="0"/>
          <w:bCs w:val="0"/>
          <w:color w:val="FF0000"/>
          <w:lang w:val="en-US" w:eastAsia="zh-CN"/>
        </w:rPr>
        <w:t>和</w:t>
      </w:r>
      <w:r>
        <w:rPr>
          <w:rFonts w:hint="eastAsia"/>
          <w:b/>
          <w:bCs/>
          <w:color w:val="FF0000"/>
          <w:lang w:val="en-US" w:eastAsia="zh-CN"/>
        </w:rPr>
        <w:t>步骤设计</w: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测试用例的重要性（了解）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2.1测试用例是软件测试的核心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软件测试的重要性是毋庸置疑的，测试用例是测试工作的指导，是软件测试质量稳定的根本保障。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2.2评估测试结果的基准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测试用例的通过率以及错误率，是测试结束的一个重要依据，用来判断该软件测试结果是否通过，能否达到上线的标准。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2.3保证测试的时候不遗漏测试功能点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可以在测试人员疲累的时候起到一个牵引的作用。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2.4在编写测试用例的过程，可以熟悉需求，对系统架构或者业务流程有一个整体的，深入地了解。----深入测试，提bug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3.测试用例的八大要素（重点！）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</w:t>
      </w:r>
      <w:r>
        <w:rPr>
          <w:rFonts w:hint="eastAsia"/>
          <w:color w:val="FF0000"/>
          <w:lang w:val="en-US" w:eastAsia="zh-CN"/>
        </w:rPr>
        <w:t>用例编号：</w:t>
      </w:r>
      <w:r>
        <w:rPr>
          <w:rFonts w:hint="eastAsia"/>
          <w:lang w:val="en-US" w:eastAsia="zh-CN"/>
        </w:rPr>
        <w:t>产品名----测试阶段-----</w:t>
      </w:r>
      <w:r>
        <w:rPr>
          <w:rFonts w:hint="eastAsia"/>
          <w:color w:val="FF0000"/>
          <w:lang w:val="en-US" w:eastAsia="zh-CN"/>
        </w:rPr>
        <w:t>测试项--XXX</w:t>
      </w:r>
      <w:r>
        <w:rPr>
          <w:rFonts w:hint="eastAsia"/>
          <w:lang w:val="en-US" w:eastAsia="zh-CN"/>
        </w:rPr>
        <w:t>（英文/拼音首字母缩写）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</w:t>
      </w:r>
      <w:r>
        <w:rPr>
          <w:rFonts w:hint="eastAsia"/>
          <w:color w:val="FF0000"/>
          <w:lang w:val="en-US" w:eastAsia="zh-CN"/>
        </w:rPr>
        <w:t>测试项目</w:t>
      </w:r>
      <w:r>
        <w:rPr>
          <w:rFonts w:hint="eastAsia"/>
          <w:lang w:val="en-US" w:eastAsia="zh-CN"/>
        </w:rPr>
        <w:t>：对应一个功能模块（细化功能）----子项目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</w:t>
      </w:r>
      <w:r>
        <w:rPr>
          <w:rFonts w:hint="eastAsia"/>
          <w:color w:val="FF0000"/>
          <w:lang w:val="en-US" w:eastAsia="zh-CN"/>
        </w:rPr>
        <w:t>测试标题</w:t>
      </w:r>
      <w:r>
        <w:rPr>
          <w:rFonts w:hint="eastAsia"/>
          <w:lang w:val="en-US" w:eastAsia="zh-CN"/>
        </w:rPr>
        <w:t>：直接对</w:t>
      </w:r>
      <w:r>
        <w:rPr>
          <w:rFonts w:hint="eastAsia"/>
          <w:color w:val="FF0000"/>
          <w:lang w:val="en-US" w:eastAsia="zh-CN"/>
        </w:rPr>
        <w:t>测试点</w:t>
      </w:r>
      <w:r>
        <w:rPr>
          <w:rFonts w:hint="eastAsia"/>
          <w:lang w:val="en-US" w:eastAsia="zh-CN"/>
        </w:rPr>
        <w:t>进行</w:t>
      </w:r>
      <w:r>
        <w:rPr>
          <w:rFonts w:hint="eastAsia"/>
          <w:color w:val="FF0000"/>
          <w:lang w:val="en-US" w:eastAsia="zh-CN"/>
        </w:rPr>
        <w:t>细化</w:t>
      </w:r>
      <w:r>
        <w:rPr>
          <w:rFonts w:hint="eastAsia"/>
          <w:lang w:val="en-US" w:eastAsia="zh-CN"/>
        </w:rPr>
        <w:t>得出，</w:t>
      </w:r>
      <w:r>
        <w:rPr>
          <w:rFonts w:hint="eastAsia"/>
          <w:color w:val="FF0000"/>
          <w:lang w:val="en-US" w:eastAsia="zh-CN"/>
        </w:rPr>
        <w:t>输入内容+结果</w:t>
      </w:r>
      <w:r>
        <w:rPr>
          <w:rFonts w:hint="eastAsia"/>
          <w:lang w:val="en-US" w:eastAsia="zh-CN"/>
        </w:rPr>
        <w:t>，同一功能模块标题不能重复（来自测试点）-----建议一行写一个测试点，细致，数量越多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3.4重要级别：高（核心功能）/中（次要---异常）/低（界面，不常用场景）----high、mediun、low----P1，P2， P3， P4 ，P5 ----冒烟测试（P1），回归测试（P1，P2）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3.5预置条件：需要满足一些前提条件，否则用例无法执行-----不必须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</w:t>
      </w:r>
      <w:r>
        <w:rPr>
          <w:rFonts w:hint="eastAsia"/>
          <w:color w:val="FF0000"/>
          <w:lang w:val="en-US" w:eastAsia="zh-CN"/>
        </w:rPr>
        <w:t>测试输入（数据）</w:t>
      </w:r>
      <w:r>
        <w:rPr>
          <w:rFonts w:hint="eastAsia"/>
          <w:lang w:val="en-US" w:eastAsia="zh-CN"/>
        </w:rPr>
        <w:t>：需要加工的输入信息，根据具体情况来设计（跟步骤结合起来一定要具有指导性意义）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</w:t>
      </w:r>
      <w:r>
        <w:rPr>
          <w:rFonts w:hint="eastAsia"/>
          <w:color w:val="FF0000"/>
          <w:lang w:val="en-US" w:eastAsia="zh-CN"/>
        </w:rPr>
        <w:t>操作步骤</w:t>
      </w:r>
      <w:r>
        <w:rPr>
          <w:rFonts w:hint="eastAsia"/>
          <w:lang w:val="en-US" w:eastAsia="zh-CN"/>
        </w:rPr>
        <w:t>：明确给出每个步骤的描述，执行人员可以根据该步骤完成执行工作----要详细（小白也能看懂）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</w:t>
      </w:r>
      <w:r>
        <w:rPr>
          <w:rFonts w:hint="eastAsia"/>
          <w:color w:val="FF0000"/>
          <w:lang w:val="en-US" w:eastAsia="zh-CN"/>
        </w:rPr>
        <w:t>预期结果</w:t>
      </w:r>
      <w:r>
        <w:rPr>
          <w:rFonts w:hint="eastAsia"/>
          <w:lang w:val="en-US" w:eastAsia="zh-CN"/>
        </w:rPr>
        <w:t>：根据预期输出比对实际结果，来判断被测对象是否符合需求。（预期结果唯一，不能出现“是否”、“或者”’）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3.9实际结果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举例：注册功能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"/>
        <w:gridCol w:w="420"/>
        <w:gridCol w:w="750"/>
        <w:gridCol w:w="390"/>
        <w:gridCol w:w="435"/>
        <w:gridCol w:w="1050"/>
        <w:gridCol w:w="1410"/>
        <w:gridCol w:w="1850"/>
        <w:gridCol w:w="850"/>
        <w:gridCol w:w="376"/>
        <w:gridCol w:w="3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测试项目</w:t>
            </w:r>
          </w:p>
        </w:tc>
        <w:tc>
          <w:tcPr>
            <w:tcW w:w="75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测试标题</w:t>
            </w:r>
          </w:p>
        </w:tc>
        <w:tc>
          <w:tcPr>
            <w:tcW w:w="39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重要级别</w:t>
            </w:r>
          </w:p>
        </w:tc>
        <w:tc>
          <w:tcPr>
            <w:tcW w:w="43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预置条件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测试输入</w:t>
            </w:r>
          </w:p>
        </w:tc>
        <w:tc>
          <w:tcPr>
            <w:tcW w:w="141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测试步骤</w:t>
            </w:r>
          </w:p>
        </w:tc>
        <w:tc>
          <w:tcPr>
            <w:tcW w:w="185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85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3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  <w:tc>
          <w:tcPr>
            <w:tcW w:w="35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ZC-001</w:t>
            </w:r>
          </w:p>
        </w:tc>
        <w:tc>
          <w:tcPr>
            <w:tcW w:w="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注册</w:t>
            </w:r>
          </w:p>
        </w:tc>
        <w:tc>
          <w:tcPr>
            <w:tcW w:w="75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输入所有正确输入项，检查是否注册成功</w:t>
            </w:r>
          </w:p>
        </w:tc>
        <w:tc>
          <w:tcPr>
            <w:tcW w:w="39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P1</w:t>
            </w:r>
          </w:p>
        </w:tc>
        <w:tc>
          <w:tcPr>
            <w:tcW w:w="43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网络正常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系统正常访问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网址：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"http://weixin.com"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7"/>
                <w:rFonts w:hint="eastAsia"/>
                <w:vertAlign w:val="baseline"/>
                <w:lang w:val="en-US" w:eastAsia="zh-CN"/>
              </w:rPr>
              <w:t>http://weixin.com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手机号码：13434567890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图片验证码：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58JD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短信验证码：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585858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5.密码：liuyao1228</w:t>
            </w:r>
          </w:p>
        </w:tc>
        <w:tc>
          <w:tcPr>
            <w:tcW w:w="141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1.输入网址，点击注册按钮；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2.输入手机号码；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3.输入图片验证码；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4.输入短信验证码；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5.输入密码；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6.勾选同意协议；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7.点击下一步；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8.检查一下注册页面</w:t>
            </w:r>
          </w:p>
        </w:tc>
        <w:tc>
          <w:tcPr>
            <w:tcW w:w="185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1.跳转到注册页面；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2.手机号码验证通过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3.图片验证码验证成功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4.短信验证成功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5.密码验证成功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6.勾选验证成功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7.下一步点击成功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8.注册页面成功</w:t>
            </w:r>
          </w:p>
        </w:tc>
        <w:tc>
          <w:tcPr>
            <w:tcW w:w="85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Failed/ Passed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通过/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不通过</w:t>
            </w:r>
          </w:p>
        </w:tc>
        <w:tc>
          <w:tcPr>
            <w:tcW w:w="3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没有执行原因，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失败bug编号</w:t>
            </w:r>
          </w:p>
        </w:tc>
        <w:tc>
          <w:tcPr>
            <w:tcW w:w="35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产品编号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4.用例评审流程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2748915"/>
            <wp:effectExtent l="0" t="0" r="11430" b="13335"/>
            <wp:docPr id="2" name="图片 2" descr="15870240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87024059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测试用例的变更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由于需求变更，对于业务的不断深入了解和测试用例评审，测试用例是无法一次全部写好的，所以，测试用例在完成之后是不断需要修正的。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测试用例变更通常包括：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5.1需求变动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5.2执行完成后的用例完善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5.3评审后的用例修改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PS:一定要记得备份！（原1.0版本备份，更新后的1.1版本也需要备份）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笔试面试题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1.用例需要评审么？紧急情况用例也需要评审么？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答：用例需要评审，紧急情况下可以进行简单的内部评审。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2.如果被测项目很紧急，来不及写用例，怎么办？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答：先列测试点，后续进行补充测试用例。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3.遇到隐性需求如何写用例？（需求不明确）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答：1.根据自身经验，充分去熟悉产品2.参考成熟产品3.找产品确认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4.用例有没有优先级？如果一定要有优先级，根据什么来确定呢？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答：有的，优先级根据功能重要性来划分的。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5.如何编写测试用例？（此项目为基础来讲一个小模块 用例设计，手机号）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答：从以下几个方面来编写测试用例：</w:t>
      </w:r>
    </w:p>
    <w:p>
      <w:pPr>
        <w:numPr>
          <w:ilvl w:val="0"/>
          <w:numId w:val="2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用例编号 2)测试项目 3）测试标题4）重要级别 5)预置条件 6）数据输入7）操作步骤：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8）预期结果9）实际结果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/>
          <w:color w:val="auto"/>
          <w:highlight w:val="red"/>
          <w:lang w:val="en-US" w:eastAsia="zh-CN"/>
        </w:rPr>
      </w:pPr>
    </w:p>
    <w:p>
      <w:pP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olor w:val="333333"/>
          <w:spacing w:val="0"/>
          <w:sz w:val="21"/>
          <w:szCs w:val="21"/>
          <w:lang w:val="en-US" w:eastAsia="zh-CN"/>
        </w:rPr>
        <w:t>b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lang w:val="en-US" w:eastAsia="zh-CN"/>
        </w:rPr>
        <w:t>ug的定义</w:t>
      </w:r>
      <w:r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0"/>
          <w:sz w:val="21"/>
          <w:szCs w:val="21"/>
          <w:lang w:val="en-US" w:eastAsia="zh-CN"/>
        </w:rPr>
        <w:t>＆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lang w:val="en-US" w:eastAsia="zh-CN"/>
        </w:rPr>
        <w:t>生命周期</w:t>
      </w:r>
      <w:r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0"/>
          <w:sz w:val="21"/>
          <w:szCs w:val="21"/>
          <w:lang w:val="en-US" w:eastAsia="zh-CN"/>
        </w:rPr>
        <w:t>＆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lang w:val="en-US" w:eastAsia="zh-CN"/>
        </w:rPr>
        <w:t>状态处理</w:t>
      </w:r>
      <w:r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0"/>
          <w:sz w:val="21"/>
          <w:szCs w:val="21"/>
          <w:lang w:val="en-US" w:eastAsia="zh-CN"/>
        </w:rPr>
        <w:t>＆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lang w:val="en-US" w:eastAsia="zh-CN"/>
        </w:rPr>
        <w:t>bug处理系统禅道的使用</w:t>
      </w:r>
    </w:p>
    <w:p>
      <w:pPr>
        <w:numPr>
          <w:ilvl w:val="0"/>
          <w:numId w:val="24"/>
        </w:num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bug的定义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你们觉得bug是什么？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软件的bug，狭义概念是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指软件程序的漏洞或缺陷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广义概念除此之外还包括测试工程师或用户所发现和提出的软件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可改进的细节(增强性、建议性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)，或与需求文档存在差异的功能实现等。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我们的职责就是，发现这些bug， 并提交给开发，让开发去修改。</w:t>
      </w:r>
    </w:p>
    <w:p>
      <w:pPr>
        <w:numPr>
          <w:ilvl w:val="0"/>
          <w:numId w:val="24"/>
        </w:numPr>
        <w:ind w:left="0" w:leftChars="0" w:firstLine="0" w:firstLine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bug的类型---了解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要确定一个bug的类型，需要对项目（或产品）有比较深的理解。这个划分对于开发定位问题影响很小，但对于问题类型的统计就比较重要了。---测试报告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常见的bug类型划分（禅道系统为例，可自定义）：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代码（功能）错误---最常见，优先级偏高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界面优化----UI设计，优先级偏低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设计缺陷---优化建议：需求上就不合理的---优先级偏低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按照公司具体的规定来分类</w:t>
      </w:r>
    </w:p>
    <w:p>
      <w:pPr>
        <w:numPr>
          <w:ilvl w:val="0"/>
          <w:numId w:val="24"/>
        </w:numPr>
        <w:ind w:left="0" w:leftChars="0" w:firstLine="0" w:firstLine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bug的等级---优先级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olor w:val="333333"/>
          <w:spacing w:val="0"/>
          <w:sz w:val="21"/>
          <w:szCs w:val="21"/>
          <w:lang w:val="en-US" w:eastAsia="zh-CN"/>
        </w:rPr>
        <w:t>B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ug等级，这个划分有分三级或四级，也有分五级的。如果是等级越高（严重），那么可能被修复的等级也会高一些，然后有些公司还会根据你提的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bug数量和bug等级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来考察你的绩效。很多情况下，我们提交bug大致的等级差不多即可，没有严格区分。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如何来判断bug的等级（严重），一般可以参照下面的判断条件：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3.1致命错误----blocker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3.1.1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常规操作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引起的系统崩溃、死机、死循环、闪退；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3.1.2造成数据泄露的安全性问题，比如恶意攻击造成的账户私密信息泄露；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3.1.3涉及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金钱计算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----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公司巨大损失、业务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；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3.1.4阻断性测试，所有测试工作进行不下去（冒烟测试）---比如登录；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3.1.5权限问题----爱奇艺会员与非会员的权限区分。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3.2严重错误----critical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3.2.1重要功能不能实现；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3.2.2错误的波及面广，影响到其他重要功能正常实现----12306购票系统--咨询；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3.2.3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非常规操作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导致的程序崩溃、死机、死循环、闪退；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3.2.4外观（界面）难以接受的缺陷；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3.2.5密码明文显示：前端处理bug，后端--服务器（数据库验证）---安全；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3.2.6偶现的致命性bug。</w:t>
      </w:r>
    </w:p>
    <w:p>
      <w:pPr>
        <w:rPr>
          <w:rFonts w:hint="default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3.3一般错误----major--遇到最多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lang w:val="en-US" w:eastAsia="zh-CN"/>
        </w:rPr>
        <w:t>不影响产品的运行，不会成为故障起因，但对产品外观和下道工序影响较大的缺陷。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lang w:val="en-US" w:eastAsia="zh-CN"/>
        </w:rPr>
        <w:t>3.3.1次要功能不能正常实现；</w:t>
      </w:r>
    </w:p>
    <w:p>
      <w:pPr>
        <w:rPr>
          <w:rFonts w:hint="default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lang w:val="en-US" w:eastAsia="zh-CN"/>
        </w:rPr>
        <w:t>3.3.2操作界面错误（包括数据窗口内列名定义、含义不一致）；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3.3.3查询错误，数据错误显示；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3.3.4简单的输入限制未放在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前端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进行控制；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3.3.5删除操作未给出提示---友好型；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3.3.6偶现性的严重性bug。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3.4细微错误----minor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程序在一些显示上不美观，不符合用户习惯，或者是一些文字的错误---用户体验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3.4.1界面不规范；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3.4.2辅助说明描述不清楚；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3.4.3提示窗口文字未采用行业术语；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3.4.4界面存在文字错误。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3.5改进建议----enhancement--新需求，下一个版本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可以提高产品质量的建议，包括新需求和对需求的改进。</w:t>
      </w:r>
    </w:p>
    <w:p>
      <w:pPr>
        <w:numPr>
          <w:ilvl w:val="0"/>
          <w:numId w:val="24"/>
        </w:numPr>
        <w:ind w:left="0" w:leftChars="0" w:firstLine="0" w:firstLine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bug的生命周期（管理流程）！！！（重点）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这个是面试/笔试过程中经常会被问到的问题。bug的生命周期，就是一个bug被发现到这个bug被关闭的过程。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生命周期中一般缺陷状态：发现--新建（提bug）--指派--已解决--待验--关闭。--正常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如果待验的bug在验证时没有解决好，我们需要重新打开（激活）--指派--已解决--待验，循环这个过程，中间其他状态：拒绝、延期等。</w:t>
      </w:r>
    </w:p>
    <w:p>
      <w:pPr>
        <w:numPr>
          <w:ilvl w:val="0"/>
          <w:numId w:val="24"/>
        </w:numPr>
        <w:ind w:left="0" w:leftChars="0" w:firstLine="0" w:firstLine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bug的跟踪管理流程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1"/>
          <w:szCs w:val="21"/>
        </w:rPr>
      </w:pPr>
      <w:r>
        <w:rPr>
          <w:rFonts w:hint="default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69230" cy="2634615"/>
            <wp:effectExtent l="0" t="0" r="7620" b="13335"/>
            <wp:docPr id="5" name="图片 5" descr="15872122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87212271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5.1</w:t>
      </w:r>
      <w:r>
        <w:rPr>
          <w:rFonts w:ascii="宋体" w:hAnsi="宋体" w:eastAsia="宋体" w:cs="宋体"/>
          <w:sz w:val="21"/>
          <w:szCs w:val="21"/>
        </w:rPr>
        <w:t>发现bug--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先</w:t>
      </w:r>
      <w:r>
        <w:rPr>
          <w:rFonts w:ascii="宋体" w:hAnsi="宋体" w:eastAsia="宋体" w:cs="宋体"/>
          <w:sz w:val="21"/>
          <w:szCs w:val="21"/>
        </w:rPr>
        <w:t>确认：防止环境问题，操作问题等外因---无效bug  ==专业性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new（新建）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提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bug</w:t>
      </w:r>
      <w:r>
        <w:rPr>
          <w:rFonts w:ascii="宋体" w:hAnsi="宋体" w:eastAsia="宋体" w:cs="宋体"/>
          <w:sz w:val="21"/>
          <w:szCs w:val="21"/>
        </w:rPr>
        <w:t>---》 （提bug者，测试老大）指派（开发，开发老大） ： 跟进（3天，push（推进）开发修改）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5.2</w:t>
      </w:r>
      <w:r>
        <w:rPr>
          <w:rFonts w:ascii="宋体" w:hAnsi="宋体" w:eastAsia="宋体" w:cs="宋体"/>
          <w:sz w:val="21"/>
          <w:szCs w:val="21"/>
        </w:rPr>
        <w:t>重复bug（duplicated）（233）：要求开发备注一下重复bug 的号（ID：122），测试确认--是== 加备注，关闭； 否== 重新激活（reopened）--指派开发 ；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5.3</w:t>
      </w:r>
      <w:r>
        <w:rPr>
          <w:rFonts w:ascii="宋体" w:hAnsi="宋体" w:eastAsia="宋体" w:cs="宋体"/>
          <w:sz w:val="21"/>
          <w:szCs w:val="21"/>
        </w:rPr>
        <w:t>不是缺陷（invalid）：by-design（设计如此），操作失误，需求的理解不一致  == 争论：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（1）</w:t>
      </w:r>
      <w:r>
        <w:rPr>
          <w:rFonts w:ascii="宋体" w:hAnsi="宋体" w:eastAsia="宋体" w:cs="宋体"/>
          <w:sz w:val="21"/>
          <w:szCs w:val="21"/>
        </w:rPr>
        <w:t>分析需求，从用户角度出发没找到证据--尝试说服开发 ；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ascii="宋体" w:hAnsi="宋体" w:eastAsia="宋体" w:cs="宋体"/>
          <w:sz w:val="21"/>
          <w:szCs w:val="21"/>
        </w:rPr>
        <w:t>产品（项目经理）--拍板== 是bug--开发修复； 不是--测试不纠结，留好证据（邮件据图，备注bug）；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5.4</w:t>
      </w:r>
      <w:r>
        <w:rPr>
          <w:rFonts w:ascii="宋体" w:hAnsi="宋体" w:eastAsia="宋体" w:cs="宋体"/>
          <w:sz w:val="21"/>
          <w:szCs w:val="21"/>
        </w:rPr>
        <w:t>无法复现（un-reproduced）：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ascii="宋体" w:hAnsi="宋体" w:eastAsia="宋体" w:cs="宋体"/>
          <w:sz w:val="21"/>
          <w:szCs w:val="21"/>
        </w:rPr>
        <w:t>开发复现： 确认一下测试环境再复现出来 ==可以--帮助开发复现，测试环境调试定位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；（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ascii="宋体" w:hAnsi="宋体" w:eastAsia="宋体" w:cs="宋体"/>
          <w:sz w:val="21"/>
          <w:szCs w:val="21"/>
        </w:rPr>
        <w:t>测试和开发环境都无法复现：尝试跟踪3-5个版本（10次+）--- 加备注（复现次数，跟踪版本数）--关闭 ==记录到小本本，研究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5.5</w:t>
      </w:r>
      <w:r>
        <w:rPr>
          <w:rFonts w:ascii="宋体" w:hAnsi="宋体" w:eastAsia="宋体" w:cs="宋体"/>
          <w:sz w:val="21"/>
          <w:szCs w:val="21"/>
        </w:rPr>
        <w:t>不予解决（wontfix）： bug级别低 == UI，minor，enhancement bug；1） 说服 开发  2） 产品确认   == 备注留证据，关闭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5.6</w:t>
      </w:r>
      <w:r>
        <w:rPr>
          <w:rFonts w:ascii="宋体" w:hAnsi="宋体" w:eastAsia="宋体" w:cs="宋体"/>
          <w:sz w:val="21"/>
          <w:szCs w:val="21"/>
        </w:rPr>
        <w:t>延期（delayed）：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ascii="宋体" w:hAnsi="宋体" w:eastAsia="宋体" w:cs="宋体"/>
          <w:sz w:val="21"/>
          <w:szCs w:val="21"/>
        </w:rPr>
        <w:t>建议性（feature/enhancement）-- 下一个版本需求 ；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ascii="宋体" w:hAnsi="宋体" w:eastAsia="宋体" w:cs="宋体"/>
          <w:sz w:val="21"/>
          <w:szCs w:val="21"/>
        </w:rPr>
        <w:t>上线之前，影响比较大（性价比）  == 分析，1）分析这个bug用户影响大小，建议他修复； 2）严重级别    === 产品、项目经理最后确认  ==不修复，备注（留证据） ==不关闭，挂起 </w:t>
      </w:r>
      <w:r>
        <w:rPr>
          <w:rFonts w:ascii="宋体" w:hAnsi="宋体" w:eastAsia="宋体" w:cs="宋体"/>
          <w:sz w:val="21"/>
          <w:szCs w:val="21"/>
        </w:rPr>
        <w:br w:type="textWrapping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5.7</w:t>
      </w:r>
      <w:r>
        <w:rPr>
          <w:rFonts w:ascii="宋体" w:hAnsi="宋体" w:eastAsia="宋体" w:cs="宋体"/>
          <w:sz w:val="21"/>
          <w:szCs w:val="21"/>
        </w:rPr>
        <w:t>已修复（resolved-fixed）：--测试验证  （ bug步骤，结果检查）=== 1） verified （已验证）-- closed（关闭）  2）仍然存在：reopened （重新激活）</w:t>
      </w:r>
    </w:p>
    <w:p>
      <w:pPr>
        <w:numPr>
          <w:ilvl w:val="0"/>
          <w:numId w:val="24"/>
        </w:numPr>
        <w:ind w:left="0" w:leftChars="0" w:firstLine="0" w:firstLine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bug的跟踪管理--状态处理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6.1已经指派的bug---已经指派给开发的，请大家注意自己bug的走向，随时关注并进行跟踪！如果一直未修复，提醒开发修改，以免开发忘记；如果已经修复等待测试环境更新后进行验证。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催着改bug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6.2已解决的bug---等待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测试环境更新后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进行验证，验证通过则关闭，验证不通过则重新打开指派给开发。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6.3重复bug---先去查看下是否跟开发指定的bug重复？如果确定的重复则关闭；如果不重复，说明原因，重新打开指派给开发。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6.4不是缺陷---再次依据需求确认，是否是bug，如果依然觉得是缺陷跟开发沟通，列举出来觉得是bug的点，沟通未达一致找产品确认，确认是bug注明情况并再次指派给开发，产品确认不是bug，就不纠结，直接关闭bug，但是会拿小本本把这个bug记录下来，等到测试任务结束后，再来研究研究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6.5无法重现---确认开发环境是否跟测试环境一致？包括操作步骤、浏览器、环境、特定账号、输入数据等，如果多个版本验证之后，如开发所说重现不了，依据bug的严重程度跟产品、开发一起确认关闭；如果找到重现原因，注明清楚并再次指派给开发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6.6不予解决---找产品经理进行确认，确认不予解决进行关闭；确认需要解决请备注原因并打开指派给开发。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6.7设计如此---找产品经理进行确认，确认设计如此进行关闭；确认是问题，备注原因重新指派给开发。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6.8延期修改---请看下bug严重程度，是否影响当前版本发布？与产品经理进行确认，不予延期请根据情况进行激活与情况说明；确认延期则组好记录，后续版本进行关注--不关闭。</w:t>
      </w:r>
    </w:p>
    <w:p>
      <w:pPr>
        <w:numPr>
          <w:ilvl w:val="0"/>
          <w:numId w:val="24"/>
        </w:numPr>
        <w:ind w:left="0" w:leftChars="0" w:firstLine="0" w:firstLine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bug的跟踪管理---缺陷管理工具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常见的缺陷管理平台: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禅道，我们现在做项目用的就是这个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olor w:val="333333"/>
          <w:spacing w:val="0"/>
          <w:sz w:val="21"/>
          <w:szCs w:val="21"/>
          <w:lang w:val="en-US" w:eastAsia="zh-CN"/>
        </w:rPr>
        <w:t>b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ugzilla、jira：都还不错，也比较强大，但是搭建起来很困难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olor w:val="333333"/>
          <w:spacing w:val="0"/>
          <w:sz w:val="21"/>
          <w:szCs w:val="21"/>
          <w:lang w:val="en-US" w:eastAsia="zh-CN"/>
        </w:rPr>
        <w:t>B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ugfree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Readmine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olor w:val="333333"/>
          <w:spacing w:val="0"/>
          <w:sz w:val="21"/>
          <w:szCs w:val="21"/>
          <w:lang w:val="en-US" w:eastAsia="zh-CN"/>
        </w:rPr>
        <w:t>E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asybug:免费开源，在线网站类型的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Mantis:这个还可以用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QC、TD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不管是开源还是商业的缺陷管理工具，它们本质都是一样的，用来管理bug的生命周期。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掌握其中一款工具，自然就会用其他的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，稍微有一点点区别的，别人加以指点，就可以明白了。</w:t>
      </w:r>
    </w:p>
    <w:p>
      <w:pPr>
        <w:numPr>
          <w:ilvl w:val="0"/>
          <w:numId w:val="24"/>
        </w:numPr>
        <w:ind w:left="0" w:leftChars="0" w:firstLine="0" w:firstLine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bug的跟踪管理---如何提交bug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发现bug后，接下来你提交到bug管理平台，提交一个bug包含哪些内容？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bug标题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——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标题要清晰简洁，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lang w:val="en-US" w:eastAsia="zh-CN"/>
        </w:rPr>
        <w:t>写明bug描述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；如果没有选择功能模块，最好在标题中标注功能模块。让查看bug的人员清楚知道你所表达的意思。</w:t>
      </w:r>
      <w:r>
        <w:rPr>
          <w:rFonts w:hint="eastAsia" w:asciiTheme="minorEastAsia" w:hAnsiTheme="minorEastAsia" w:cstheme="minorEastAsia"/>
          <w:b w:val="0"/>
          <w:i w:val="0"/>
          <w:color w:val="FF0000"/>
          <w:spacing w:val="0"/>
          <w:sz w:val="21"/>
          <w:szCs w:val="21"/>
          <w:lang w:val="en-US" w:eastAsia="zh-CN"/>
        </w:rPr>
        <w:t>b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ug的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lang w:val="en-US" w:eastAsia="zh-CN"/>
        </w:rPr>
        <w:t>功能模块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+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lang w:val="en-US" w:eastAsia="zh-CN"/>
        </w:rPr>
        <w:t>bug的操作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+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lang w:val="en-US" w:eastAsia="zh-CN"/>
        </w:rPr>
        <w:t>bug的结果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重现步骤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——详细写下发现bug的测试过程。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能指导开发重现这个bug，附上测试数据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lang w:val="en-US" w:eastAsia="zh-CN"/>
        </w:rPr>
        <w:t>实际结果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——出现bug的结果，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lang w:val="en-US" w:eastAsia="zh-CN"/>
        </w:rPr>
        <w:t>粘贴bug截图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、日志截图---直观、证据（有图有真相）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lang w:val="en-US" w:eastAsia="zh-CN"/>
        </w:rPr>
        <w:t>预期结果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——记得写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清楚预期---来自于测试用例中的预期结果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olor w:val="333333"/>
          <w:spacing w:val="0"/>
          <w:sz w:val="21"/>
          <w:szCs w:val="21"/>
          <w:lang w:val="en-US" w:eastAsia="zh-CN"/>
        </w:rPr>
        <w:t>b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ug类型和严重程度——便于后续测试结果分析，bug的统计。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olor w:val="333333"/>
          <w:spacing w:val="0"/>
          <w:sz w:val="21"/>
          <w:szCs w:val="21"/>
          <w:lang w:val="en-US" w:eastAsia="zh-CN"/>
        </w:rPr>
        <w:t>B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ug测试环境——例如：什么系统，哪个版本等。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兼容性问题、难以重现问题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附件——日志文件，文件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lang w:val="en-US" w:eastAsia="zh-CN"/>
        </w:rPr>
        <w:t>测试数据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。图片、崩溃日志文件等。（太多压缩包上传）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>所有以上，参考公司前辈写的bug，依葫芦画瓢，拓展测试思维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156200" cy="2933065"/>
            <wp:effectExtent l="0" t="0" r="6350" b="635"/>
            <wp:docPr id="6" name="图片 6" descr="15872215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87221597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笔试面试题：</w:t>
      </w:r>
    </w:p>
    <w:p>
      <w:pPr>
        <w:numPr>
          <w:ilvl w:val="0"/>
          <w:numId w:val="25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有没有你印象深刻的bug？</w:t>
      </w:r>
      <w:r>
        <w:rPr>
          <w:rFonts w:hint="eastAsia" w:asciiTheme="minorEastAsia" w:hAnsiTheme="minorEastAsia" w:cstheme="minorEastAsia"/>
          <w:b w:val="0"/>
          <w:i w:val="0"/>
          <w:color w:val="333333"/>
          <w:spacing w:val="0"/>
          <w:sz w:val="21"/>
          <w:szCs w:val="21"/>
          <w:lang w:val="en-US" w:eastAsia="zh-CN"/>
        </w:rPr>
        <w:t>b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ug的原因/bug当时怎么解决？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等做完项目回答</w:t>
      </w:r>
    </w:p>
    <w:p>
      <w:pPr>
        <w:numPr>
          <w:ilvl w:val="0"/>
          <w:numId w:val="25"/>
        </w:numPr>
        <w:ind w:left="0" w:leftChars="0" w:firstLine="0" w:firstLine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bug的生命周期（笔试）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 xml:space="preserve">                   不是bug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→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关闭bug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 xml:space="preserve">                    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↑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发现bug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→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确认bug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→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提交bug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→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开发修改bug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→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关闭bug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 xml:space="preserve">                     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↓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 xml:space="preserve">                     开发不处理bug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→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沟通原因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→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找产品确认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→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不是bug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→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关闭bug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 xml:space="preserve">                                                              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↓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 xml:space="preserve">                                                           是bug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→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激活重新指派开发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→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修改bug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→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关闭bug</w:t>
      </w:r>
    </w:p>
    <w:p>
      <w:pPr>
        <w:numPr>
          <w:ilvl w:val="0"/>
          <w:numId w:val="25"/>
        </w:numPr>
        <w:ind w:left="0" w:leftChars="0" w:firstLine="0" w:firstLineChars="0"/>
        <w:rPr>
          <w:rFonts w:hint="default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当你开了一个bug，但是开发不认为是bug，如何处理？</w:t>
      </w:r>
    </w:p>
    <w:p>
      <w:pPr>
        <w:numPr>
          <w:ilvl w:val="0"/>
          <w:numId w:val="26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分析需求，从用户角度说服开发；</w:t>
      </w:r>
    </w:p>
    <w:p>
      <w:pPr>
        <w:numPr>
          <w:ilvl w:val="0"/>
          <w:numId w:val="26"/>
        </w:numPr>
        <w:ind w:leftChars="0"/>
        <w:rPr>
          <w:rFonts w:hint="default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找产品经理确认，产品经理说是，就指派开发修改，产品经理说不是，就做好标记，关闭bug。</w:t>
      </w:r>
    </w:p>
    <w:p>
      <w:pPr>
        <w:numPr>
          <w:ilvl w:val="0"/>
          <w:numId w:val="25"/>
        </w:numPr>
        <w:ind w:left="0" w:leftChars="0" w:firstLine="0" w:firstLineChars="0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你在发现bug并确认bug的过程中，对于复现率不高的bug怎么处理？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确认开发环境是否跟测试环境一致？包括操作步骤、浏览器、环境、特定账号、输入数据等，如果多个版本验证之后，如开发所说重现不了，依据bug的严重程度跟产品、开发一起确认关闭；如果找到重现原因，注明清楚并再次指派给开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/>
          <w:color w:val="auto"/>
          <w:highlight w:val="red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/>
          <w:color w:val="auto"/>
          <w:highlight w:val="red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/>
          <w:color w:val="auto"/>
          <w:highlight w:val="red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软件测试计划&amp;软件测试报告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一．软件测试计划简介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为什么要写软件测试计划？一般是主管来写，测试计划是在做完需求分析后，整个测试工作开始之前做的一些准备计划工作，“5W+1H”去记忆。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一般包括以下内容：目的（why）、测试范围（what）、测试进度安排（when）、测试人员（who）、测试环境（where）、测试方法+测试工具（how），风险评估。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可能会有的同学问，为什么要提到测试工具？因为像一些访问量比较大的公司，可能要进行性能测试,那么就需要用到测试工具。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公司一般会有自己的软件测试计划模板，下面我们来看下软件测试计划的模板：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微信v6.5_ST测试计划</w:t>
      </w:r>
    </w:p>
    <w:p>
      <w:pPr>
        <w:numPr>
          <w:ilvl w:val="0"/>
          <w:numId w:val="27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简介--why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1.1项目信息</w:t>
      </w: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2"/>
        <w:gridCol w:w="2448"/>
        <w:gridCol w:w="1915"/>
        <w:gridCol w:w="20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62" w:type="dxa"/>
          </w:tcPr>
          <w:p>
            <w:r>
              <w:rPr>
                <w:rFonts w:hint="eastAsia"/>
              </w:rPr>
              <w:t>项目编号</w:t>
            </w:r>
          </w:p>
        </w:tc>
        <w:tc>
          <w:tcPr>
            <w:tcW w:w="6434" w:type="dxa"/>
            <w:gridSpan w:val="3"/>
          </w:tcPr>
          <w:p>
            <w:pPr>
              <w:rPr>
                <w:rFonts w:hint="default" w:ascii="宋体" w:hAnsi="宋体" w:eastAsia="宋体"/>
                <w:iCs/>
                <w:lang w:val="en-US" w:eastAsia="zh-CN"/>
              </w:rPr>
            </w:pPr>
            <w:r>
              <w:rPr>
                <w:rFonts w:hint="eastAsia" w:ascii="宋体" w:hAnsi="宋体"/>
                <w:iCs/>
                <w:lang w:val="en-US" w:eastAsia="zh-CN"/>
              </w:rPr>
              <w:t>项目经理设置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项目名称</w:t>
            </w:r>
          </w:p>
        </w:tc>
        <w:tc>
          <w:tcPr>
            <w:tcW w:w="6434" w:type="dxa"/>
            <w:gridSpan w:val="3"/>
          </w:tcPr>
          <w:p>
            <w:pPr>
              <w:rPr>
                <w:rFonts w:hint="default" w:ascii="宋体" w:hAnsi="宋体" w:eastAsia="宋体"/>
                <w:i/>
                <w:iCs/>
                <w:color w:val="0000FF"/>
                <w:lang w:val="en-US" w:eastAsia="zh-CN"/>
              </w:rPr>
            </w:pPr>
            <w:r>
              <w:rPr>
                <w:rFonts w:hint="eastAsia" w:ascii="宋体" w:hAnsi="宋体"/>
                <w:i/>
                <w:iCs/>
                <w:color w:val="0000FF"/>
                <w:lang w:val="en-US" w:eastAsia="zh-CN"/>
              </w:rPr>
              <w:t>项目经理取好名字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bCs/>
              </w:rPr>
              <w:t>项目经理</w:t>
            </w:r>
          </w:p>
        </w:tc>
        <w:tc>
          <w:tcPr>
            <w:tcW w:w="2448" w:type="dxa"/>
          </w:tcPr>
          <w:p>
            <w:pPr>
              <w:rPr>
                <w:rFonts w:hint="eastAsia" w:ascii="宋体" w:hAnsi="宋体" w:eastAsia="宋体"/>
                <w:iCs/>
                <w:lang w:val="en-US" w:eastAsia="zh-CN"/>
              </w:rPr>
            </w:pPr>
            <w:r>
              <w:rPr>
                <w:rFonts w:hint="eastAsia" w:ascii="宋体" w:hAnsi="宋体"/>
                <w:iCs/>
                <w:lang w:val="en-US" w:eastAsia="zh-CN"/>
              </w:rPr>
              <w:t>L+1（管理项目的人）</w:t>
            </w:r>
          </w:p>
        </w:tc>
        <w:tc>
          <w:tcPr>
            <w:tcW w:w="1915" w:type="dxa"/>
          </w:tcPr>
          <w:p>
            <w:pPr>
              <w:rPr>
                <w:rFonts w:hint="eastAsia" w:ascii="宋体" w:hAnsi="宋体" w:eastAsia="宋体"/>
                <w:iCs/>
                <w:lang w:val="en-US" w:eastAsia="zh-CN"/>
              </w:rPr>
            </w:pPr>
            <w:r>
              <w:rPr>
                <w:rFonts w:hint="eastAsia"/>
              </w:rPr>
              <w:t>业务负责人</w:t>
            </w:r>
          </w:p>
        </w:tc>
        <w:tc>
          <w:tcPr>
            <w:tcW w:w="2071" w:type="dxa"/>
          </w:tcPr>
          <w:p>
            <w:pPr>
              <w:rPr>
                <w:rFonts w:hint="default" w:ascii="宋体" w:hAnsi="宋体" w:eastAsia="宋体"/>
                <w:iCs/>
                <w:lang w:val="en-US" w:eastAsia="zh-CN"/>
              </w:rPr>
            </w:pPr>
            <w:r>
              <w:rPr>
                <w:rFonts w:hint="eastAsia" w:ascii="宋体" w:hAnsi="宋体"/>
                <w:iCs/>
                <w:lang w:val="en-US" w:eastAsia="zh-CN"/>
              </w:rPr>
              <w:t>潇洒哥（产品）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2" w:type="dxa"/>
          </w:tcPr>
          <w:p>
            <w:pPr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技术经理</w:t>
            </w:r>
          </w:p>
        </w:tc>
        <w:tc>
          <w:tcPr>
            <w:tcW w:w="2448" w:type="dxa"/>
          </w:tcPr>
          <w:p>
            <w:pPr>
              <w:rPr>
                <w:rFonts w:hint="default" w:ascii="宋体" w:hAnsi="宋体" w:eastAsia="宋体"/>
                <w:iCs/>
                <w:lang w:val="en-US" w:eastAsia="zh-CN"/>
              </w:rPr>
            </w:pPr>
            <w:r>
              <w:rPr>
                <w:rFonts w:hint="eastAsia" w:ascii="宋体" w:hAnsi="宋体"/>
                <w:iCs/>
                <w:lang w:val="en-US" w:eastAsia="zh-CN"/>
              </w:rPr>
              <w:t>另一个自己（开发老大）</w:t>
            </w:r>
          </w:p>
        </w:tc>
        <w:tc>
          <w:tcPr>
            <w:tcW w:w="191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测试负责人</w:t>
            </w:r>
          </w:p>
        </w:tc>
        <w:tc>
          <w:tcPr>
            <w:tcW w:w="2071" w:type="dxa"/>
          </w:tcPr>
          <w:p>
            <w:pPr>
              <w:rPr>
                <w:rFonts w:hint="eastAsia" w:ascii="宋体" w:hAnsi="宋体" w:eastAsia="宋体"/>
                <w:iCs/>
                <w:lang w:val="en-US" w:eastAsia="zh-CN"/>
              </w:rPr>
            </w:pPr>
            <w:r>
              <w:rPr>
                <w:rFonts w:hint="eastAsia" w:ascii="宋体" w:hAnsi="宋体"/>
                <w:iCs/>
                <w:lang w:val="en-US" w:eastAsia="zh-CN"/>
              </w:rPr>
              <w:t>努力（测试老大）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1.2测试参考文档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《XXX需求说明书》</w:t>
      </w:r>
    </w:p>
    <w:p>
      <w:pPr>
        <w:numPr>
          <w:ilvl w:val="0"/>
          <w:numId w:val="27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测试范围  -- what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2.1需要进行功能测试的模块及功能点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重点测试范围(参考需求文档)  ====不等同于测试用例</w:t>
      </w:r>
    </w:p>
    <w:tbl>
      <w:tblPr>
        <w:tblStyle w:val="4"/>
        <w:tblW w:w="8580" w:type="dxa"/>
        <w:tblInd w:w="-1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0"/>
        <w:gridCol w:w="1080"/>
        <w:gridCol w:w="760"/>
        <w:gridCol w:w="1220"/>
        <w:gridCol w:w="3300"/>
        <w:gridCol w:w="800"/>
        <w:gridCol w:w="76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660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宋体"/>
                <w:b/>
                <w:bCs/>
                <w:color w:val="C7EDCC"/>
                <w:kern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C7EDCC"/>
                <w:kern w:val="0"/>
                <w:sz w:val="16"/>
                <w:szCs w:val="16"/>
              </w:rPr>
              <w:t>产品</w:t>
            </w:r>
          </w:p>
        </w:tc>
        <w:tc>
          <w:tcPr>
            <w:tcW w:w="108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宋体"/>
                <w:b/>
                <w:bCs/>
                <w:color w:val="C7EDCC"/>
                <w:kern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C7EDCC"/>
                <w:kern w:val="0"/>
                <w:sz w:val="16"/>
                <w:szCs w:val="16"/>
              </w:rPr>
              <w:t>模块</w:t>
            </w:r>
          </w:p>
        </w:tc>
        <w:tc>
          <w:tcPr>
            <w:tcW w:w="76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宋体"/>
                <w:b/>
                <w:bCs/>
                <w:color w:val="C7EDCC"/>
                <w:kern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C7EDCC"/>
                <w:kern w:val="0"/>
                <w:sz w:val="16"/>
                <w:szCs w:val="16"/>
              </w:rPr>
              <w:t>子模块</w:t>
            </w:r>
          </w:p>
        </w:tc>
        <w:tc>
          <w:tcPr>
            <w:tcW w:w="122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宋体"/>
                <w:b/>
                <w:bCs/>
                <w:color w:val="C7EDCC"/>
                <w:kern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C7EDCC"/>
                <w:kern w:val="0"/>
                <w:sz w:val="16"/>
                <w:szCs w:val="16"/>
              </w:rPr>
              <w:t>功能</w:t>
            </w:r>
          </w:p>
        </w:tc>
        <w:tc>
          <w:tcPr>
            <w:tcW w:w="33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宋体"/>
                <w:b/>
                <w:bCs/>
                <w:color w:val="C7EDCC"/>
                <w:kern w:val="0"/>
                <w:sz w:val="16"/>
                <w:szCs w:val="16"/>
                <w:shd w:val="clear" w:color="FFFFFF" w:fill="D9D9D9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C7EDCC"/>
                <w:kern w:val="0"/>
                <w:sz w:val="16"/>
                <w:szCs w:val="16"/>
                <w:shd w:val="clear" w:color="FFFFFF" w:fill="D9D9D9"/>
              </w:rPr>
              <w:t>测试点</w:t>
            </w:r>
          </w:p>
        </w:tc>
        <w:tc>
          <w:tcPr>
            <w:tcW w:w="8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宋体"/>
                <w:b/>
                <w:bCs/>
                <w:color w:val="C7EDCC"/>
                <w:kern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C7EDCC"/>
                <w:kern w:val="0"/>
                <w:sz w:val="16"/>
                <w:szCs w:val="16"/>
              </w:rPr>
              <w:t>优先级</w:t>
            </w:r>
          </w:p>
        </w:tc>
        <w:tc>
          <w:tcPr>
            <w:tcW w:w="76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宋体"/>
                <w:b/>
                <w:bCs/>
                <w:color w:val="C7EDCC"/>
                <w:kern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C7EDCC"/>
                <w:kern w:val="0"/>
                <w:sz w:val="16"/>
                <w:szCs w:val="16"/>
              </w:rPr>
              <w:t>负责人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66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微信</w:t>
            </w:r>
          </w:p>
        </w:tc>
        <w:tc>
          <w:tcPr>
            <w:tcW w:w="108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登录</w:t>
            </w:r>
          </w:p>
        </w:tc>
        <w:tc>
          <w:tcPr>
            <w:tcW w:w="7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3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shd w:val="clear" w:color="FFFFFF" w:fill="D9D9D9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shd w:val="clear" w:color="FFFFFF" w:fill="D9D9D9"/>
                <w:lang w:val="en-US" w:eastAsia="zh-CN"/>
              </w:rPr>
              <w:t>1、正常注册功能验证</w:t>
            </w:r>
          </w:p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shd w:val="clear" w:color="FFFFFF" w:fill="D9D9D9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shd w:val="clear" w:color="FFFFFF" w:fill="D9D9D9"/>
                <w:lang w:val="en-US" w:eastAsia="zh-CN"/>
              </w:rPr>
              <w:t>2、长度、类型、为空、重复异常情况验证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对应开发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66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2.2测试优先级及先后顺序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2.2.1测试顺序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按照测试范围，顺序验证重点测试范围以及各个功能点。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2.2.1性能测试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性能测试不在本次ST功能测试范围中。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2.2.2安全性测试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安全性测试不在本次ST功能测试范围中。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3.测试策略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</w:t>
      </w:r>
      <w:r>
        <w:rPr>
          <w:rFonts w:hint="eastAsia"/>
          <w:b w:val="0"/>
          <w:bCs w:val="0"/>
          <w:color w:val="FF0000"/>
          <w:lang w:val="en-US" w:eastAsia="zh-CN"/>
        </w:rPr>
        <w:t>测试轮次安排：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冒烟测试：主要对主业务、主功能流程做验证，以执行结果正确为通过标准，所有冒烟测试案例通过则为冒烟测试通过标准；--- 用例重要级别 （优先级）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ST第一轮：覆盖所有案例；---- 发现bug （严重bug，影响功能）--催促修复bug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ST第二轮：覆盖所有案例，测试完毕后如果遗留缺陷或遗留问题等级及数量在允许范围内，则测试结果达标，转入UAT测试。否则进入第三轮。测试准出为关闭缺陷，案例100%（95%）执行通过。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用例组织：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（1）测试用例按照测试执行先后顺序进行编写，编写完成后发给开发人员、业务人员进行用例评审；--可靠性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（2）冒烟测试案例根据系统核心功能进行设计，保证开发提供版本的可测性。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4.测试进度  --when</w:t>
      </w:r>
    </w:p>
    <w:tbl>
      <w:tblPr>
        <w:tblStyle w:val="4"/>
        <w:tblW w:w="7938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701"/>
        <w:gridCol w:w="1276"/>
        <w:gridCol w:w="1418"/>
        <w:gridCol w:w="2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2" w:type="dxa"/>
            <w:tcBorders>
              <w:bottom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测试</w:t>
            </w:r>
          </w:p>
          <w:p>
            <w:pPr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阶段</w:t>
            </w:r>
          </w:p>
        </w:tc>
        <w:tc>
          <w:tcPr>
            <w:tcW w:w="1701" w:type="dxa"/>
            <w:tcBorders>
              <w:bottom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测试活动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计划开</w:t>
            </w:r>
          </w:p>
          <w:p>
            <w:pPr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始时间</w:t>
            </w:r>
          </w:p>
        </w:tc>
        <w:tc>
          <w:tcPr>
            <w:tcW w:w="1418" w:type="dxa"/>
            <w:tcBorders>
              <w:bottom w:val="single" w:color="auto" w:sz="4" w:space="0"/>
            </w:tcBorders>
            <w:shd w:val="clear" w:color="auto" w:fill="D9D9D9"/>
          </w:tcPr>
          <w:p>
            <w:pPr>
              <w:ind w:left="-107" w:leftChars="-51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计划结</w:t>
            </w:r>
          </w:p>
          <w:p>
            <w:pPr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束时间</w:t>
            </w:r>
          </w:p>
        </w:tc>
        <w:tc>
          <w:tcPr>
            <w:tcW w:w="2551" w:type="dxa"/>
            <w:tcBorders>
              <w:bottom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交付产品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2" w:type="dxa"/>
            <w:vMerge w:val="restart"/>
            <w:shd w:val="clear" w:color="auto" w:fill="D9D9D9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测试</w:t>
            </w:r>
          </w:p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b/>
                <w:bCs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计划</w:t>
            </w:r>
          </w:p>
        </w:tc>
        <w:tc>
          <w:tcPr>
            <w:tcW w:w="1701" w:type="dxa"/>
            <w:tcBorders>
              <w:bottom w:val="single" w:color="auto" w:sz="4" w:space="0"/>
            </w:tcBorders>
            <w:shd w:val="clear" w:color="auto" w:fill="D9D9D9"/>
          </w:tcPr>
          <w:p>
            <w:pPr>
              <w:jc w:val="both"/>
              <w:rPr>
                <w:rFonts w:asciiTheme="minorEastAsia" w:hAnsiTheme="minorEastAsia" w:eastAsiaTheme="minorEastAsia"/>
                <w:bCs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bCs/>
                <w:sz w:val="20"/>
                <w:szCs w:val="20"/>
              </w:rPr>
              <w:t>熟悉需求和设计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auto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</w:p>
        </w:tc>
        <w:tc>
          <w:tcPr>
            <w:tcW w:w="1418" w:type="dxa"/>
            <w:tcBorders>
              <w:bottom w:val="single" w:color="auto" w:sz="4" w:space="0"/>
            </w:tcBorders>
            <w:shd w:val="clear" w:color="auto" w:fill="auto"/>
          </w:tcPr>
          <w:p>
            <w:pPr>
              <w:spacing w:line="360" w:lineRule="auto"/>
              <w:ind w:left="-107" w:leftChars="-51" w:firstLine="100" w:firstLineChars="50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</w:p>
        </w:tc>
        <w:tc>
          <w:tcPr>
            <w:tcW w:w="2551" w:type="dxa"/>
            <w:tcBorders>
              <w:bottom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asciiTheme="minorEastAsia" w:hAnsiTheme="minorEastAsia" w:eastAsiaTheme="minorEastAsia"/>
                <w:b/>
                <w:bCs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b/>
                <w:bCs/>
                <w:sz w:val="20"/>
                <w:szCs w:val="20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2" w:type="dxa"/>
            <w:vMerge w:val="continue"/>
            <w:shd w:val="clear" w:color="auto" w:fill="D9D9D9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D9D9D9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编写计划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left"/>
              <w:rPr>
                <w:rFonts w:hint="default" w:asciiTheme="minorEastAsia" w:hAnsiTheme="minorEastAsia" w:eastAsiaTheme="minorEastAsia"/>
                <w:sz w:val="20"/>
                <w:szCs w:val="20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  <w:lang w:val="en-US" w:eastAsia="zh-CN"/>
              </w:rPr>
              <w:t>20200418</w:t>
            </w:r>
          </w:p>
        </w:tc>
        <w:tc>
          <w:tcPr>
            <w:tcW w:w="1418" w:type="dxa"/>
            <w:shd w:val="clear" w:color="auto" w:fill="auto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  <w:lang w:val="en-US" w:eastAsia="zh-CN"/>
              </w:rPr>
              <w:t>20200418</w:t>
            </w:r>
          </w:p>
        </w:tc>
        <w:tc>
          <w:tcPr>
            <w:tcW w:w="2551" w:type="dxa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《XXX需求_S</w:t>
            </w:r>
            <w:r>
              <w:rPr>
                <w:rFonts w:asciiTheme="minorEastAsia" w:hAnsiTheme="minorEastAsia" w:eastAsiaTheme="minorEastAsia"/>
                <w:sz w:val="20"/>
                <w:szCs w:val="20"/>
              </w:rPr>
              <w:t>T</w:t>
            </w: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测试计划》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2" w:type="dxa"/>
            <w:vMerge w:val="restart"/>
            <w:shd w:val="clear" w:color="auto" w:fill="D9D9D9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测试</w:t>
            </w:r>
          </w:p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准备</w:t>
            </w:r>
          </w:p>
        </w:tc>
        <w:tc>
          <w:tcPr>
            <w:tcW w:w="1701" w:type="dxa"/>
            <w:shd w:val="clear" w:color="auto" w:fill="D9D9D9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需求及用例设计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left"/>
              <w:rPr>
                <w:rFonts w:hint="default" w:asciiTheme="minorEastAsia" w:hAnsiTheme="minorEastAsia" w:eastAsiaTheme="minorEastAsia"/>
                <w:sz w:val="20"/>
                <w:szCs w:val="20"/>
                <w:lang w:val="en-US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  <w:lang w:val="en-US" w:eastAsia="zh-CN"/>
              </w:rPr>
              <w:t>20200419</w:t>
            </w:r>
          </w:p>
        </w:tc>
        <w:tc>
          <w:tcPr>
            <w:tcW w:w="1418" w:type="dxa"/>
            <w:shd w:val="clear" w:color="auto" w:fill="auto"/>
          </w:tcPr>
          <w:p>
            <w:pPr>
              <w:spacing w:line="360" w:lineRule="auto"/>
              <w:jc w:val="left"/>
              <w:rPr>
                <w:rFonts w:hint="default" w:asciiTheme="minorEastAsia" w:hAnsiTheme="minorEastAsia" w:eastAsiaTheme="minorEastAsia"/>
                <w:sz w:val="20"/>
                <w:szCs w:val="20"/>
                <w:lang w:val="en-US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  <w:lang w:val="en-US" w:eastAsia="zh-CN"/>
              </w:rPr>
              <w:t>20200421</w:t>
            </w:r>
          </w:p>
        </w:tc>
        <w:tc>
          <w:tcPr>
            <w:tcW w:w="2551" w:type="dxa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《</w:t>
            </w:r>
            <w:r>
              <w:rPr>
                <w:rFonts w:asciiTheme="minorEastAsia" w:hAnsiTheme="minorEastAsia" w:eastAsiaTheme="minorEastAsia"/>
                <w:sz w:val="20"/>
                <w:szCs w:val="20"/>
              </w:rPr>
              <w:t>XXX</w:t>
            </w: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需求_测试案例》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2" w:type="dxa"/>
            <w:vMerge w:val="continue"/>
            <w:shd w:val="clear" w:color="auto" w:fill="D9D9D9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D9D9D9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用例评审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left"/>
              <w:rPr>
                <w:rFonts w:hint="default" w:asciiTheme="minorEastAsia" w:hAnsiTheme="minorEastAsia" w:eastAsiaTheme="minorEastAsia"/>
                <w:sz w:val="20"/>
                <w:szCs w:val="20"/>
                <w:lang w:val="en-US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  <w:lang w:val="en-US" w:eastAsia="zh-CN"/>
              </w:rPr>
              <w:t>20200422</w:t>
            </w:r>
          </w:p>
        </w:tc>
        <w:tc>
          <w:tcPr>
            <w:tcW w:w="1418" w:type="dxa"/>
            <w:shd w:val="clear" w:color="auto" w:fill="auto"/>
          </w:tcPr>
          <w:p>
            <w:pPr>
              <w:spacing w:line="360" w:lineRule="auto"/>
              <w:jc w:val="left"/>
              <w:rPr>
                <w:rFonts w:hint="default" w:asciiTheme="minorEastAsia" w:hAnsiTheme="minorEastAsia" w:eastAsiaTheme="minorEastAsia"/>
                <w:sz w:val="20"/>
                <w:szCs w:val="20"/>
                <w:lang w:val="en-US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  <w:lang w:val="en-US" w:eastAsia="zh-CN"/>
              </w:rPr>
              <w:t>20200422</w:t>
            </w:r>
          </w:p>
        </w:tc>
        <w:tc>
          <w:tcPr>
            <w:tcW w:w="2551" w:type="dxa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《</w:t>
            </w:r>
            <w:r>
              <w:rPr>
                <w:rFonts w:asciiTheme="minorEastAsia" w:hAnsiTheme="minorEastAsia" w:eastAsiaTheme="minorEastAsia"/>
                <w:sz w:val="20"/>
                <w:szCs w:val="20"/>
              </w:rPr>
              <w:t>XXX</w:t>
            </w: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需求_测试案例》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2" w:type="dxa"/>
            <w:vMerge w:val="continue"/>
            <w:shd w:val="clear" w:color="auto" w:fill="D9D9D9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D9D9D9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搭建环境/验证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left"/>
              <w:rPr>
                <w:rFonts w:hint="default" w:asciiTheme="minorEastAsia" w:hAnsiTheme="minorEastAsia" w:eastAsiaTheme="minorEastAsia"/>
                <w:sz w:val="20"/>
                <w:szCs w:val="20"/>
                <w:lang w:val="en-US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  <w:lang w:val="en-US" w:eastAsia="zh-CN"/>
              </w:rPr>
              <w:t>20200423</w:t>
            </w:r>
          </w:p>
        </w:tc>
        <w:tc>
          <w:tcPr>
            <w:tcW w:w="1418" w:type="dxa"/>
            <w:shd w:val="clear" w:color="auto" w:fill="auto"/>
          </w:tcPr>
          <w:p>
            <w:pPr>
              <w:spacing w:line="360" w:lineRule="auto"/>
              <w:jc w:val="left"/>
              <w:rPr>
                <w:rFonts w:hint="default" w:asciiTheme="minorEastAsia" w:hAnsiTheme="minorEastAsia" w:eastAsiaTheme="minorEastAsia"/>
                <w:sz w:val="20"/>
                <w:szCs w:val="20"/>
                <w:lang w:val="en-US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  <w:lang w:val="en-US" w:eastAsia="zh-CN"/>
              </w:rPr>
              <w:t>20200423</w:t>
            </w:r>
          </w:p>
        </w:tc>
        <w:tc>
          <w:tcPr>
            <w:tcW w:w="255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2" w:type="dxa"/>
            <w:shd w:val="clear" w:color="auto" w:fill="D9D9D9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D9D9D9"/>
          </w:tcPr>
          <w:p>
            <w:pPr>
              <w:spacing w:line="360" w:lineRule="auto"/>
              <w:jc w:val="both"/>
              <w:rPr>
                <w:rFonts w:hint="default" w:asciiTheme="minorEastAsia" w:hAnsiTheme="minorEastAsia" w:eastAsiaTheme="minorEastAsia"/>
                <w:sz w:val="20"/>
                <w:szCs w:val="20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  <w:lang w:val="en-US" w:eastAsia="zh-CN"/>
              </w:rPr>
              <w:t>冒烟测试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/>
                <w:sz w:val="20"/>
                <w:szCs w:val="20"/>
                <w:lang w:val="en-US" w:eastAsia="zh-CN"/>
              </w:rPr>
            </w:pPr>
          </w:p>
        </w:tc>
        <w:tc>
          <w:tcPr>
            <w:tcW w:w="1418" w:type="dxa"/>
            <w:shd w:val="clear" w:color="auto" w:fill="auto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/>
                <w:sz w:val="20"/>
                <w:szCs w:val="20"/>
                <w:lang w:val="en-US" w:eastAsia="zh-CN"/>
              </w:rPr>
            </w:pPr>
          </w:p>
        </w:tc>
        <w:tc>
          <w:tcPr>
            <w:tcW w:w="2551" w:type="dxa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/>
                <w:sz w:val="20"/>
                <w:szCs w:val="2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2" w:type="dxa"/>
            <w:vMerge w:val="restart"/>
            <w:shd w:val="clear" w:color="auto" w:fill="D9D9D9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测试</w:t>
            </w:r>
          </w:p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执行</w:t>
            </w:r>
          </w:p>
        </w:tc>
        <w:tc>
          <w:tcPr>
            <w:tcW w:w="1701" w:type="dxa"/>
            <w:shd w:val="clear" w:color="auto" w:fill="D9D9D9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第一轮执行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left"/>
              <w:rPr>
                <w:rFonts w:hint="default" w:asciiTheme="minorEastAsia" w:hAnsiTheme="minorEastAsia" w:eastAsiaTheme="minorEastAsia"/>
                <w:sz w:val="20"/>
                <w:szCs w:val="20"/>
                <w:lang w:val="en-US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  <w:lang w:val="en-US" w:eastAsia="zh-CN"/>
              </w:rPr>
              <w:t>20200423</w:t>
            </w:r>
          </w:p>
        </w:tc>
        <w:tc>
          <w:tcPr>
            <w:tcW w:w="1418" w:type="dxa"/>
            <w:shd w:val="clear" w:color="auto" w:fill="auto"/>
          </w:tcPr>
          <w:p>
            <w:pPr>
              <w:spacing w:line="360" w:lineRule="auto"/>
              <w:jc w:val="left"/>
              <w:rPr>
                <w:rFonts w:hint="default" w:asciiTheme="minorEastAsia" w:hAnsiTheme="minorEastAsia" w:eastAsiaTheme="minorEastAsia"/>
                <w:sz w:val="20"/>
                <w:szCs w:val="20"/>
                <w:lang w:val="en-US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  <w:lang w:val="en-US" w:eastAsia="zh-CN"/>
              </w:rPr>
              <w:t>20200428</w:t>
            </w:r>
          </w:p>
        </w:tc>
        <w:tc>
          <w:tcPr>
            <w:tcW w:w="2551" w:type="dxa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/>
                <w:sz w:val="20"/>
                <w:szCs w:val="20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  <w:lang w:val="en-US" w:eastAsia="zh-CN"/>
              </w:rPr>
              <w:t>Bug（执行结果的用例）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2" w:type="dxa"/>
            <w:vMerge w:val="continue"/>
            <w:shd w:val="clear" w:color="auto" w:fill="D9D9D9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D9D9D9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第二轮执行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left"/>
              <w:rPr>
                <w:rFonts w:hint="default" w:asciiTheme="minorEastAsia" w:hAnsiTheme="minorEastAsia" w:eastAsiaTheme="minorEastAsia"/>
                <w:sz w:val="20"/>
                <w:szCs w:val="20"/>
                <w:lang w:val="en-US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  <w:lang w:val="en-US" w:eastAsia="zh-CN"/>
              </w:rPr>
              <w:t>20200429</w:t>
            </w:r>
          </w:p>
        </w:tc>
        <w:tc>
          <w:tcPr>
            <w:tcW w:w="1418" w:type="dxa"/>
            <w:shd w:val="clear" w:color="auto" w:fill="auto"/>
          </w:tcPr>
          <w:p>
            <w:pPr>
              <w:spacing w:line="360" w:lineRule="auto"/>
              <w:jc w:val="left"/>
              <w:rPr>
                <w:rFonts w:hint="default" w:asciiTheme="minorEastAsia" w:hAnsiTheme="minorEastAsia" w:eastAsiaTheme="minorEastAsia"/>
                <w:sz w:val="20"/>
                <w:szCs w:val="20"/>
                <w:lang w:val="en-US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  <w:lang w:val="en-US" w:eastAsia="zh-CN"/>
              </w:rPr>
              <w:t>20200431</w:t>
            </w:r>
          </w:p>
        </w:tc>
        <w:tc>
          <w:tcPr>
            <w:tcW w:w="2551" w:type="dxa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/>
                <w:sz w:val="20"/>
                <w:szCs w:val="20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  <w:lang w:val="en-US" w:eastAsia="zh-CN"/>
              </w:rPr>
              <w:t>Bug（执行结果的用例）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2" w:type="dxa"/>
            <w:shd w:val="clear" w:color="auto" w:fill="D9D9D9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测试</w:t>
            </w:r>
          </w:p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总结</w:t>
            </w:r>
          </w:p>
        </w:tc>
        <w:tc>
          <w:tcPr>
            <w:tcW w:w="1701" w:type="dxa"/>
            <w:shd w:val="clear" w:color="auto" w:fill="D9D9D9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测试</w:t>
            </w:r>
            <w:r>
              <w:rPr>
                <w:rFonts w:asciiTheme="minorEastAsia" w:hAnsiTheme="minorEastAsia" w:eastAsiaTheme="minorEastAsia"/>
                <w:sz w:val="20"/>
                <w:szCs w:val="20"/>
              </w:rPr>
              <w:t>报告编写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left"/>
              <w:rPr>
                <w:rFonts w:hint="default" w:asciiTheme="minorEastAsia" w:hAnsiTheme="minorEastAsia" w:eastAsiaTheme="minorEastAsia"/>
                <w:sz w:val="20"/>
                <w:szCs w:val="20"/>
                <w:lang w:val="en-US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  <w:lang w:val="en-US" w:eastAsia="zh-CN"/>
              </w:rPr>
              <w:t>20200501</w:t>
            </w:r>
          </w:p>
        </w:tc>
        <w:tc>
          <w:tcPr>
            <w:tcW w:w="1418" w:type="dxa"/>
            <w:shd w:val="clear" w:color="auto" w:fill="auto"/>
          </w:tcPr>
          <w:p>
            <w:pPr>
              <w:spacing w:line="360" w:lineRule="auto"/>
              <w:jc w:val="left"/>
              <w:rPr>
                <w:rFonts w:hint="default" w:asciiTheme="minorEastAsia" w:hAnsiTheme="minorEastAsia" w:eastAsiaTheme="minorEastAsia"/>
                <w:sz w:val="20"/>
                <w:szCs w:val="20"/>
                <w:lang w:val="en-US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  <w:lang w:val="en-US" w:eastAsia="zh-CN"/>
              </w:rPr>
              <w:t>20200501</w:t>
            </w:r>
          </w:p>
        </w:tc>
        <w:tc>
          <w:tcPr>
            <w:tcW w:w="2551" w:type="dxa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《</w:t>
            </w:r>
            <w:r>
              <w:rPr>
                <w:rFonts w:asciiTheme="minorEastAsia" w:hAnsiTheme="minorEastAsia" w:eastAsiaTheme="minorEastAsia"/>
                <w:sz w:val="20"/>
                <w:szCs w:val="20"/>
              </w:rPr>
              <w:t>XXX</w:t>
            </w: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需求_ST测试报告》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本项目所需工作量：工作量为测试设计工作量、测试执行和测试总结工作量的总和，以人月或人日计。软件测试工作量应为开发工作量的30%-40%。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5.测试资源 --- who + where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5.1人力资源 --任务分配</w:t>
      </w:r>
    </w:p>
    <w:tbl>
      <w:tblPr>
        <w:tblStyle w:val="4"/>
        <w:tblW w:w="7938" w:type="dxa"/>
        <w:tblInd w:w="2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9"/>
        <w:gridCol w:w="1134"/>
        <w:gridCol w:w="2835"/>
        <w:gridCol w:w="1985"/>
        <w:gridCol w:w="10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9" w:type="dxa"/>
            <w:shd w:val="clear" w:color="auto" w:fill="D9D9D9"/>
          </w:tcPr>
          <w:p>
            <w:pPr>
              <w:jc w:val="left"/>
              <w:rPr>
                <w:rFonts w:ascii="宋体" w:hAnsi="宋体"/>
                <w:b/>
                <w:sz w:val="20"/>
              </w:rPr>
            </w:pPr>
            <w:r>
              <w:rPr>
                <w:rFonts w:hint="eastAsia" w:ascii="宋体" w:hAnsi="宋体"/>
                <w:b/>
                <w:sz w:val="20"/>
              </w:rPr>
              <w:t>角色</w:t>
            </w:r>
          </w:p>
        </w:tc>
        <w:tc>
          <w:tcPr>
            <w:tcW w:w="1134" w:type="dxa"/>
            <w:shd w:val="clear" w:color="auto" w:fill="D9D9D9"/>
          </w:tcPr>
          <w:p>
            <w:pPr>
              <w:jc w:val="left"/>
              <w:rPr>
                <w:rFonts w:ascii="宋体" w:hAnsi="宋体"/>
                <w:b/>
                <w:sz w:val="20"/>
              </w:rPr>
            </w:pPr>
            <w:r>
              <w:rPr>
                <w:rFonts w:hint="eastAsia" w:ascii="宋体" w:hAnsi="宋体"/>
                <w:b/>
                <w:sz w:val="20"/>
              </w:rPr>
              <w:t>人员</w:t>
            </w:r>
          </w:p>
        </w:tc>
        <w:tc>
          <w:tcPr>
            <w:tcW w:w="2835" w:type="dxa"/>
            <w:shd w:val="clear" w:color="auto" w:fill="D9D9D9"/>
          </w:tcPr>
          <w:p>
            <w:pPr>
              <w:jc w:val="left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sz w:val="20"/>
                <w:szCs w:val="20"/>
              </w:rPr>
              <w:t>工作内容</w:t>
            </w:r>
          </w:p>
        </w:tc>
        <w:tc>
          <w:tcPr>
            <w:tcW w:w="1985" w:type="dxa"/>
            <w:shd w:val="clear" w:color="auto" w:fill="D9D9D9"/>
          </w:tcPr>
          <w:p>
            <w:pPr>
              <w:jc w:val="left"/>
              <w:rPr>
                <w:rFonts w:ascii="宋体" w:hAnsi="宋体"/>
                <w:b/>
                <w:sz w:val="20"/>
              </w:rPr>
            </w:pPr>
            <w:r>
              <w:rPr>
                <w:rFonts w:hint="eastAsia" w:ascii="宋体" w:hAnsi="宋体"/>
                <w:b/>
                <w:sz w:val="20"/>
              </w:rPr>
              <w:t>起止时间</w:t>
            </w:r>
          </w:p>
        </w:tc>
        <w:tc>
          <w:tcPr>
            <w:tcW w:w="1095" w:type="dxa"/>
            <w:shd w:val="clear" w:color="auto" w:fill="D9D9D9"/>
          </w:tcPr>
          <w:p>
            <w:pPr>
              <w:jc w:val="left"/>
              <w:rPr>
                <w:rFonts w:hAnsi="宋体"/>
                <w:b/>
                <w:sz w:val="20"/>
                <w:szCs w:val="20"/>
              </w:rPr>
            </w:pPr>
            <w:r>
              <w:rPr>
                <w:rFonts w:hint="eastAsia" w:hAnsi="宋体"/>
                <w:b/>
                <w:sz w:val="20"/>
                <w:szCs w:val="20"/>
              </w:rPr>
              <w:t>预计工作</w:t>
            </w:r>
          </w:p>
          <w:p>
            <w:pPr>
              <w:jc w:val="left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hint="eastAsia" w:hAnsi="宋体"/>
                <w:b/>
                <w:sz w:val="20"/>
                <w:szCs w:val="20"/>
              </w:rPr>
              <w:t>量(人天)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9" w:type="dxa"/>
            <w:shd w:val="clear" w:color="auto" w:fill="auto"/>
          </w:tcPr>
          <w:p>
            <w:pPr>
              <w:rPr>
                <w:rFonts w:hint="eastAsia" w:ascii="宋体" w:hAnsi="宋体" w:eastAsia="宋体"/>
                <w:sz w:val="20"/>
                <w:lang w:val="en-US" w:eastAsia="zh-CN"/>
              </w:rPr>
            </w:pPr>
            <w:r>
              <w:rPr>
                <w:rFonts w:hint="eastAsia" w:ascii="宋体" w:hAnsi="宋体"/>
                <w:sz w:val="20"/>
                <w:lang w:val="en-US" w:eastAsia="zh-CN"/>
              </w:rPr>
              <w:t>测试主管</w:t>
            </w:r>
          </w:p>
        </w:tc>
        <w:tc>
          <w:tcPr>
            <w:tcW w:w="1134" w:type="dxa"/>
          </w:tcPr>
          <w:p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835" w:type="dxa"/>
          </w:tcPr>
          <w:p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如</w:t>
            </w:r>
            <w:r>
              <w:rPr>
                <w:rFonts w:ascii="宋体" w:hAnsi="宋体"/>
                <w:sz w:val="20"/>
                <w:szCs w:val="20"/>
              </w:rPr>
              <w:t>：</w:t>
            </w:r>
            <w:r>
              <w:rPr>
                <w:rFonts w:hint="eastAsia" w:ascii="宋体" w:hAnsi="宋体"/>
                <w:sz w:val="20"/>
                <w:szCs w:val="20"/>
              </w:rPr>
              <w:t>熟悉需求、确认测试范围</w:t>
            </w:r>
          </w:p>
        </w:tc>
        <w:tc>
          <w:tcPr>
            <w:tcW w:w="1985" w:type="dxa"/>
          </w:tcPr>
          <w:p>
            <w:pPr>
              <w:rPr>
                <w:rFonts w:ascii="宋体" w:hAnsi="宋体"/>
                <w:sz w:val="20"/>
              </w:rPr>
            </w:pPr>
          </w:p>
        </w:tc>
        <w:tc>
          <w:tcPr>
            <w:tcW w:w="1095" w:type="dxa"/>
          </w:tcPr>
          <w:p>
            <w:pPr>
              <w:jc w:val="right"/>
              <w:rPr>
                <w:rFonts w:ascii="宋体" w:hAnsi="宋体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889" w:type="dxa"/>
            <w:shd w:val="clear" w:color="auto" w:fill="auto"/>
          </w:tcPr>
          <w:p>
            <w:pPr>
              <w:rPr>
                <w:rFonts w:ascii="宋体" w:hAnsi="宋体"/>
                <w:sz w:val="20"/>
              </w:rPr>
            </w:pPr>
            <w:r>
              <w:rPr>
                <w:rFonts w:hint="eastAsia" w:ascii="宋体" w:hAnsi="宋体"/>
                <w:sz w:val="20"/>
                <w:lang w:val="en-US" w:eastAsia="zh-CN"/>
              </w:rPr>
              <w:t>测试主管</w:t>
            </w:r>
          </w:p>
        </w:tc>
        <w:tc>
          <w:tcPr>
            <w:tcW w:w="1134" w:type="dxa"/>
          </w:tcPr>
          <w:p>
            <w:pPr>
              <w:rPr>
                <w:rFonts w:hint="default" w:ascii="宋体" w:hAnsi="宋体" w:eastAsia="宋体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sz w:val="20"/>
                <w:szCs w:val="20"/>
                <w:lang w:val="en-US" w:eastAsia="zh-CN"/>
              </w:rPr>
              <w:t>努力</w:t>
            </w:r>
          </w:p>
        </w:tc>
        <w:tc>
          <w:tcPr>
            <w:tcW w:w="2835" w:type="dxa"/>
          </w:tcPr>
          <w:p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</w:rPr>
              <w:t>如</w:t>
            </w:r>
            <w:r>
              <w:rPr>
                <w:rFonts w:ascii="宋体" w:hAnsi="宋体"/>
                <w:sz w:val="20"/>
              </w:rPr>
              <w:t>：</w:t>
            </w:r>
            <w:r>
              <w:rPr>
                <w:rFonts w:hint="eastAsia" w:ascii="宋体" w:hAnsi="宋体"/>
                <w:sz w:val="20"/>
              </w:rPr>
              <w:t>编写测试计划</w:t>
            </w:r>
          </w:p>
        </w:tc>
        <w:tc>
          <w:tcPr>
            <w:tcW w:w="1985" w:type="dxa"/>
          </w:tcPr>
          <w:p/>
        </w:tc>
        <w:tc>
          <w:tcPr>
            <w:tcW w:w="1095" w:type="dxa"/>
          </w:tcPr>
          <w:p>
            <w:pPr>
              <w:jc w:val="right"/>
              <w:rPr>
                <w:rFonts w:hint="default" w:ascii="宋体" w:hAnsi="宋体" w:eastAsia="宋体"/>
                <w:sz w:val="20"/>
                <w:lang w:val="en-US" w:eastAsia="zh-CN"/>
              </w:rPr>
            </w:pPr>
            <w:r>
              <w:rPr>
                <w:rFonts w:hint="eastAsia" w:ascii="宋体" w:hAnsi="宋体"/>
                <w:sz w:val="20"/>
                <w:lang w:val="en-US" w:eastAsia="zh-CN"/>
              </w:rPr>
              <w:t>1人/天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22" w:hRule="atLeast"/>
        </w:trPr>
        <w:tc>
          <w:tcPr>
            <w:tcW w:w="889" w:type="dxa"/>
            <w:shd w:val="clear" w:color="auto" w:fill="auto"/>
          </w:tcPr>
          <w:p>
            <w:pPr>
              <w:rPr>
                <w:rFonts w:hint="eastAsia" w:ascii="宋体" w:hAnsi="宋体" w:eastAsia="宋体"/>
                <w:sz w:val="20"/>
                <w:lang w:val="en-US" w:eastAsia="zh-CN"/>
              </w:rPr>
            </w:pPr>
            <w:r>
              <w:rPr>
                <w:rFonts w:hint="eastAsia" w:ascii="宋体" w:hAnsi="宋体"/>
                <w:sz w:val="20"/>
                <w:lang w:val="en-US" w:eastAsia="zh-CN"/>
              </w:rPr>
              <w:t>测试组</w:t>
            </w:r>
          </w:p>
        </w:tc>
        <w:tc>
          <w:tcPr>
            <w:tcW w:w="1134" w:type="dxa"/>
          </w:tcPr>
          <w:p>
            <w:pPr>
              <w:rPr>
                <w:rFonts w:hint="eastAsia" w:ascii="宋体" w:hAnsi="宋体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sz w:val="20"/>
                <w:szCs w:val="20"/>
                <w:lang w:val="en-US" w:eastAsia="zh-CN"/>
              </w:rPr>
              <w:t>Niki</w:t>
            </w:r>
            <w:r>
              <w:rPr>
                <w:rFonts w:hint="eastAsia" w:ascii="宋体" w:hAnsi="宋体"/>
                <w:sz w:val="20"/>
                <w:szCs w:val="20"/>
                <w:lang w:val="en-US" w:eastAsia="zh-CN"/>
              </w:rPr>
              <w:br w:type="textWrapping"/>
            </w:r>
            <w:r>
              <w:rPr>
                <w:rFonts w:hint="eastAsia" w:ascii="宋体" w:hAnsi="宋体"/>
                <w:sz w:val="20"/>
                <w:szCs w:val="20"/>
                <w:lang w:val="en-US" w:eastAsia="zh-CN"/>
              </w:rPr>
              <w:t>凝凝</w:t>
            </w:r>
          </w:p>
          <w:p>
            <w:pPr>
              <w:rPr>
                <w:rFonts w:hint="default" w:ascii="宋体" w:hAnsi="宋体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sz w:val="20"/>
                <w:szCs w:val="20"/>
                <w:lang w:val="en-US" w:eastAsia="zh-CN"/>
              </w:rPr>
              <w:t>摆渡人</w:t>
            </w:r>
          </w:p>
        </w:tc>
        <w:tc>
          <w:tcPr>
            <w:tcW w:w="2835" w:type="dxa"/>
          </w:tcPr>
          <w:p>
            <w:pPr>
              <w:rPr>
                <w:rFonts w:hint="eastAsia" w:ascii="宋体" w:hAnsi="宋体"/>
                <w:sz w:val="20"/>
                <w:szCs w:val="20"/>
                <w:lang w:eastAsia="zh-CN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编写测试用例</w:t>
            </w:r>
            <w:r>
              <w:rPr>
                <w:rFonts w:hint="eastAsia" w:ascii="宋体" w:hAnsi="宋体"/>
                <w:sz w:val="20"/>
                <w:szCs w:val="20"/>
                <w:lang w:eastAsia="zh-CN"/>
              </w:rPr>
              <w:t>：</w:t>
            </w:r>
          </w:p>
          <w:p>
            <w:pPr>
              <w:rPr>
                <w:rFonts w:hint="default" w:ascii="宋体" w:hAnsi="宋体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sz w:val="20"/>
                <w:szCs w:val="20"/>
                <w:lang w:val="en-US" w:eastAsia="zh-CN"/>
              </w:rPr>
              <w:t>A:注册登录</w:t>
            </w:r>
          </w:p>
          <w:p>
            <w:pPr>
              <w:rPr>
                <w:rFonts w:hint="default" w:ascii="宋体" w:hAnsi="宋体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/>
                <w:sz w:val="20"/>
                <w:szCs w:val="20"/>
                <w:lang w:val="en-US" w:eastAsia="zh-CN"/>
              </w:rPr>
              <w:t>B：聊天</w:t>
            </w:r>
          </w:p>
        </w:tc>
        <w:tc>
          <w:tcPr>
            <w:tcW w:w="1985" w:type="dxa"/>
          </w:tcPr>
          <w:p/>
        </w:tc>
        <w:tc>
          <w:tcPr>
            <w:tcW w:w="1095" w:type="dxa"/>
          </w:tcPr>
          <w:p>
            <w:pPr>
              <w:jc w:val="right"/>
              <w:rPr>
                <w:rFonts w:hint="default" w:ascii="宋体" w:hAnsi="宋体" w:eastAsia="宋体"/>
                <w:sz w:val="20"/>
                <w:lang w:val="en-US" w:eastAsia="zh-CN"/>
              </w:rPr>
            </w:pPr>
            <w:r>
              <w:rPr>
                <w:rFonts w:hint="eastAsia" w:ascii="宋体" w:hAnsi="宋体"/>
                <w:sz w:val="20"/>
                <w:lang w:val="en-US" w:eastAsia="zh-CN"/>
              </w:rPr>
              <w:t>3人/天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889" w:type="dxa"/>
            <w:shd w:val="clear" w:color="auto" w:fill="auto"/>
          </w:tcPr>
          <w:p>
            <w:pPr>
              <w:rPr>
                <w:rFonts w:ascii="宋体" w:hAnsi="宋体"/>
                <w:sz w:val="20"/>
              </w:rPr>
            </w:pPr>
          </w:p>
        </w:tc>
        <w:tc>
          <w:tcPr>
            <w:tcW w:w="1134" w:type="dxa"/>
          </w:tcPr>
          <w:p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835" w:type="dxa"/>
          </w:tcPr>
          <w:p>
            <w:pPr>
              <w:rPr>
                <w:rFonts w:hint="eastAsia"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用例</w:t>
            </w:r>
            <w:r>
              <w:rPr>
                <w:rFonts w:ascii="宋体" w:hAnsi="宋体"/>
                <w:sz w:val="20"/>
                <w:szCs w:val="20"/>
              </w:rPr>
              <w:t>评审</w:t>
            </w:r>
          </w:p>
        </w:tc>
        <w:tc>
          <w:tcPr>
            <w:tcW w:w="1985" w:type="dxa"/>
          </w:tcPr>
          <w:p/>
        </w:tc>
        <w:tc>
          <w:tcPr>
            <w:tcW w:w="1095" w:type="dxa"/>
          </w:tcPr>
          <w:p>
            <w:pPr>
              <w:jc w:val="right"/>
              <w:rPr>
                <w:rFonts w:ascii="宋体" w:hAnsi="宋体"/>
                <w:sz w:val="20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5.2测试环境</w:t>
      </w:r>
    </w:p>
    <w:tbl>
      <w:tblPr>
        <w:tblStyle w:val="4"/>
        <w:tblpPr w:leftFromText="180" w:rightFromText="180" w:vertAnchor="page" w:horzAnchor="page" w:tblpX="2227" w:tblpY="12727"/>
        <w:tblOverlap w:val="never"/>
        <w:tblW w:w="82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8"/>
        <w:gridCol w:w="62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需求名称</w:t>
            </w:r>
          </w:p>
        </w:tc>
        <w:tc>
          <w:tcPr>
            <w:tcW w:w="62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3"/>
              <w:tabs>
                <w:tab w:val="clear" w:pos="4153"/>
                <w:tab w:val="clear" w:pos="8306"/>
              </w:tabs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操作系统</w:t>
            </w:r>
          </w:p>
        </w:tc>
        <w:tc>
          <w:tcPr>
            <w:tcW w:w="62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default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Windows 10,8.1 ，7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运行环境</w:t>
            </w:r>
          </w:p>
        </w:tc>
        <w:tc>
          <w:tcPr>
            <w:tcW w:w="62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tabs>
                <w:tab w:val="center" w:pos="881"/>
                <w:tab w:val="right" w:pos="1762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ab/>
            </w:r>
            <w:r>
              <w:rPr>
                <w:color w:val="000000"/>
                <w:sz w:val="24"/>
                <w:szCs w:val="24"/>
              </w:rPr>
              <w:t>Web</w:t>
            </w:r>
            <w:r>
              <w:rPr>
                <w:rFonts w:hint="eastAsia"/>
                <w:color w:val="000000"/>
                <w:sz w:val="24"/>
                <w:szCs w:val="24"/>
              </w:rPr>
              <w:t>浏览器</w:t>
            </w:r>
            <w:r>
              <w:rPr>
                <w:color w:val="000000"/>
                <w:sz w:val="24"/>
                <w:szCs w:val="24"/>
              </w:rPr>
              <w:tab/>
            </w:r>
          </w:p>
        </w:tc>
        <w:tc>
          <w:tcPr>
            <w:tcW w:w="62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default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Chrome   Firefox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…</w:t>
            </w:r>
          </w:p>
        </w:tc>
        <w:tc>
          <w:tcPr>
            <w:tcW w:w="62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color w:val="000000"/>
                <w:sz w:val="24"/>
                <w:szCs w:val="24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（1）甲方爸爸需求项目：按照甲方爸爸的要求来准备测试环境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（2）自主研发项目（产品+老板）： 开发和产品沟通 -- 测试环境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原则：尽可能要跟客户环境保持一致。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硬件环境：服务器 --运维准备</w:t>
      </w:r>
    </w:p>
    <w:tbl>
      <w:tblPr>
        <w:tblStyle w:val="4"/>
        <w:tblpPr w:leftFromText="180" w:rightFromText="180" w:vertAnchor="text" w:horzAnchor="page" w:tblpX="1901" w:tblpY="309"/>
        <w:tblOverlap w:val="never"/>
        <w:tblW w:w="83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1"/>
        <w:gridCol w:w="1244"/>
        <w:gridCol w:w="5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名称</w:t>
            </w:r>
          </w:p>
        </w:tc>
        <w:tc>
          <w:tcPr>
            <w:tcW w:w="632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0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3"/>
              <w:tabs>
                <w:tab w:val="clear" w:pos="4153"/>
                <w:tab w:val="clear" w:pos="8306"/>
              </w:tabs>
              <w:rPr>
                <w:rFonts w:hint="eastAsia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基础配置</w:t>
            </w:r>
          </w:p>
        </w:tc>
        <w:tc>
          <w:tcPr>
            <w:tcW w:w="12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Cpu</w:t>
            </w:r>
          </w:p>
        </w:tc>
        <w:tc>
          <w:tcPr>
            <w:tcW w:w="5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0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  <w:tc>
          <w:tcPr>
            <w:tcW w:w="12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内存</w:t>
            </w:r>
          </w:p>
        </w:tc>
        <w:tc>
          <w:tcPr>
            <w:tcW w:w="5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0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  <w:tc>
          <w:tcPr>
            <w:tcW w:w="12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硬盘</w:t>
            </w:r>
          </w:p>
        </w:tc>
        <w:tc>
          <w:tcPr>
            <w:tcW w:w="5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/>
                <w:sz w:val="24"/>
                <w:szCs w:val="24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6.测试风险管理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根据本软件产品的实际情况，填写测试风险列表，分析本软件测试过程中可能出现的风险并采取相应的措施。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举例</w:t>
      </w:r>
      <w:r>
        <w:rPr>
          <w:rFonts w:hint="eastAsia"/>
          <w:b w:val="0"/>
          <w:bCs w:val="0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1.人员调岗或离职 ：备份（调配人员）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2.需求变更 ：时间的预留，规划公司流程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3.问题太多，bug 太多，阻塞测试 ：时间的预留，安排； 开发--承担责任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按时 按质量发布，人员 + 时间 调配，申请延期发布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二．软件测试报告简介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软件测试的五个阶段中：评估阶段（测试人员必须会的）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公司一般都有自己的软件测试报告模板，看下我们的软件测试报告模板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在进行完整个测试工作后，你就要对测试产品做一个总结，提交给你老大或者是研发部门负责人，项目经理。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包括的内容：</w:t>
      </w:r>
      <w:r>
        <w:rPr>
          <w:rFonts w:hint="eastAsia"/>
          <w:b w:val="0"/>
          <w:bCs w:val="0"/>
          <w:color w:val="FF0000"/>
          <w:lang w:val="en-US" w:eastAsia="zh-CN"/>
        </w:rPr>
        <w:t>测试范围、测试环境、</w:t>
      </w:r>
      <w:r>
        <w:rPr>
          <w:rFonts w:hint="eastAsia"/>
          <w:b/>
          <w:bCs/>
          <w:color w:val="FF0000"/>
          <w:lang w:val="en-US" w:eastAsia="zh-CN"/>
        </w:rPr>
        <w:t>遗留的bug有哪些，测试用例覆盖率有多少，bug的统计与分析</w:t>
      </w:r>
      <w:r>
        <w:rPr>
          <w:rFonts w:hint="eastAsia"/>
          <w:b w:val="0"/>
          <w:bCs w:val="0"/>
          <w:color w:val="FF0000"/>
          <w:lang w:val="en-US" w:eastAsia="zh-CN"/>
        </w:rPr>
        <w:t>，风险有哪些，</w:t>
      </w:r>
      <w:r>
        <w:rPr>
          <w:rFonts w:hint="eastAsia"/>
          <w:b/>
          <w:bCs/>
          <w:color w:val="FF0000"/>
          <w:lang w:val="en-US" w:eastAsia="zh-CN"/>
        </w:rPr>
        <w:t>版本测试评估，发布的建议</w:t>
      </w:r>
      <w:r>
        <w:rPr>
          <w:rFonts w:hint="eastAsia"/>
          <w:b w:val="0"/>
          <w:bCs w:val="0"/>
          <w:color w:val="FF0000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一般公司有自己的报告模板，照写就好，没有，可以用老师提供的模板。</w:t>
      </w:r>
    </w:p>
    <w:p>
      <w:pPr>
        <w:rPr>
          <w:rFonts w:hint="eastAsia" w:asciiTheme="minorEastAsia" w:hAnsiTheme="minorEastAsia" w:eastAsiaTheme="minorEastAsia" w:cstheme="minorEastAsia"/>
          <w:i w:val="0"/>
          <w:color w:val="auto"/>
          <w:szCs w:val="21"/>
          <w:u w:val="none"/>
        </w:rPr>
      </w:pPr>
      <w:r>
        <w:rPr>
          <w:rFonts w:hint="eastAsia"/>
          <w:b/>
          <w:bCs/>
          <w:lang w:val="en-US" w:eastAsia="zh-CN"/>
        </w:rPr>
        <w:t>测试报告</w:t>
      </w:r>
      <w:bookmarkStart w:id="0" w:name="_Toc35923754"/>
      <w:bookmarkStart w:id="1" w:name="_Toc35923530"/>
    </w:p>
    <w:bookmarkEnd w:id="0"/>
    <w:bookmarkEnd w:id="1"/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1．引言部分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1．1项目背景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本测试报告的具体编写目的，指出预期的读者范围。(3-4句)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项目描述 （项目内容，用户需求）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本测试报告为（系统名称）系统测试报告；本报告目的在于总结测试阶段的测试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及测试结果分析，描述系统是否达到需求的目的。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本报告预期参考人员包括测试人员、测试部门经理、项目管理人员、SQA人员和其他质量控制人员。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1．2参考资料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《需求文档》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《xxx项目_系统测试计划》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《xx项目_测试用例》</w:t>
      </w:r>
      <w:r>
        <w:rPr>
          <w:rFonts w:hint="eastAsia" w:asciiTheme="minorEastAsia" w:hAnsi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《缺陷记录》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2．测试基本信息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2．1测试范围   --针对项目真实执行情况做修改</w:t>
      </w:r>
    </w:p>
    <w:tbl>
      <w:tblPr>
        <w:tblStyle w:val="4"/>
        <w:tblW w:w="0" w:type="auto"/>
        <w:tblInd w:w="-1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8"/>
        <w:gridCol w:w="730"/>
        <w:gridCol w:w="1030"/>
        <w:gridCol w:w="1220"/>
        <w:gridCol w:w="2812"/>
        <w:gridCol w:w="800"/>
        <w:gridCol w:w="760"/>
      </w:tblGrid>
      <w:tr>
        <w:trPr>
          <w:trHeight w:val="465" w:hRule="atLeast"/>
        </w:trPr>
        <w:tc>
          <w:tcPr>
            <w:tcW w:w="1228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shd w:val="clear" w:color="000000" w:fill="0070C0"/>
            <w:noWrap w:val="0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b/>
                <w:bCs/>
                <w:color w:val="C7EDCC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C7EDCC"/>
                <w:kern w:val="0"/>
                <w:sz w:val="18"/>
                <w:szCs w:val="18"/>
              </w:rPr>
              <w:t>产品</w:t>
            </w:r>
          </w:p>
        </w:tc>
        <w:tc>
          <w:tcPr>
            <w:tcW w:w="73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000000" w:fill="0070C0"/>
            <w:noWrap w:val="0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b/>
                <w:bCs/>
                <w:color w:val="C7EDCC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C7EDCC"/>
                <w:kern w:val="0"/>
                <w:sz w:val="18"/>
                <w:szCs w:val="18"/>
              </w:rPr>
              <w:t>模块</w:t>
            </w:r>
          </w:p>
        </w:tc>
        <w:tc>
          <w:tcPr>
            <w:tcW w:w="103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000000" w:fill="0070C0"/>
            <w:noWrap w:val="0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b/>
                <w:bCs/>
                <w:color w:val="C7EDCC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C7EDCC"/>
                <w:kern w:val="0"/>
                <w:sz w:val="18"/>
                <w:szCs w:val="18"/>
              </w:rPr>
              <w:t>子模块</w:t>
            </w:r>
          </w:p>
        </w:tc>
        <w:tc>
          <w:tcPr>
            <w:tcW w:w="122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000000" w:fill="0070C0"/>
            <w:noWrap w:val="0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b/>
                <w:bCs/>
                <w:color w:val="C7EDCC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C7EDCC"/>
                <w:kern w:val="0"/>
                <w:sz w:val="18"/>
                <w:szCs w:val="18"/>
              </w:rPr>
              <w:t>功能</w:t>
            </w:r>
          </w:p>
        </w:tc>
        <w:tc>
          <w:tcPr>
            <w:tcW w:w="2812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000000" w:fill="0070C0"/>
            <w:noWrap w:val="0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b/>
                <w:bCs/>
                <w:color w:val="C7EDCC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C7EDCC"/>
                <w:kern w:val="0"/>
                <w:sz w:val="18"/>
                <w:szCs w:val="18"/>
              </w:rPr>
              <w:t>测试点</w:t>
            </w:r>
          </w:p>
        </w:tc>
        <w:tc>
          <w:tcPr>
            <w:tcW w:w="8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000000" w:fill="0070C0"/>
            <w:noWrap w:val="0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b/>
                <w:bCs/>
                <w:color w:val="C7EDCC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C7EDCC"/>
                <w:kern w:val="0"/>
                <w:sz w:val="18"/>
                <w:szCs w:val="18"/>
              </w:rPr>
              <w:t>优先级</w:t>
            </w:r>
          </w:p>
        </w:tc>
        <w:tc>
          <w:tcPr>
            <w:tcW w:w="76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000000" w:fill="0070C0"/>
            <w:noWrap w:val="0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b/>
                <w:bCs/>
                <w:color w:val="C7EDCC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C7EDCC"/>
                <w:kern w:val="0"/>
                <w:sz w:val="18"/>
                <w:szCs w:val="18"/>
              </w:rPr>
              <w:t>负责人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3" w:hRule="atLeast"/>
        </w:trPr>
        <w:tc>
          <w:tcPr>
            <w:tcW w:w="1228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  <w:lang w:val="en-US" w:eastAsia="zh-CN"/>
              </w:rPr>
            </w:pPr>
          </w:p>
        </w:tc>
        <w:tc>
          <w:tcPr>
            <w:tcW w:w="73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  <w:lang w:val="en-US" w:eastAsia="zh-CN"/>
              </w:rPr>
            </w:pPr>
          </w:p>
        </w:tc>
        <w:tc>
          <w:tcPr>
            <w:tcW w:w="10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  <w:lang w:val="en-US" w:eastAsia="zh-CN"/>
              </w:rPr>
            </w:pPr>
          </w:p>
        </w:tc>
        <w:tc>
          <w:tcPr>
            <w:tcW w:w="12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  <w:lang w:val="en-US" w:eastAsia="zh-CN"/>
              </w:rPr>
            </w:pPr>
          </w:p>
        </w:tc>
        <w:tc>
          <w:tcPr>
            <w:tcW w:w="28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  <w:lang w:val="en-US" w:eastAsia="zh-CN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122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3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03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8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  <w:lang w:val="en-US" w:eastAsia="zh-CN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</w:pP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2．2测试案例设计思路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根据上述测试范围测试点进行测试用例的设计。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8"/>
        <w:gridCol w:w="69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8" w:type="dxa"/>
            <w:noWrap w:val="0"/>
            <w:vAlign w:val="top"/>
          </w:tcPr>
          <w:p>
            <w:pPr>
              <w:spacing w:line="360" w:lineRule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功能测试</w:t>
            </w:r>
          </w:p>
        </w:tc>
        <w:tc>
          <w:tcPr>
            <w:tcW w:w="6990" w:type="dxa"/>
            <w:noWrap w:val="0"/>
            <w:vAlign w:val="top"/>
          </w:tcPr>
          <w:p>
            <w:pPr>
              <w:spacing w:line="360" w:lineRule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依据等价类划分、边界值分析、错误推测、场景法等设计用例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8" w:type="dxa"/>
            <w:noWrap w:val="0"/>
            <w:vAlign w:val="top"/>
          </w:tcPr>
          <w:p>
            <w:pPr>
              <w:spacing w:line="360" w:lineRule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界面测试 </w:t>
            </w:r>
          </w:p>
        </w:tc>
        <w:tc>
          <w:tcPr>
            <w:tcW w:w="6990" w:type="dxa"/>
            <w:noWrap w:val="0"/>
            <w:vAlign w:val="top"/>
          </w:tcPr>
          <w:p>
            <w:pPr>
              <w:spacing w:line="360" w:lineRule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满足效果图设计，保证页面风格、排版整体等一致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8" w:type="dxa"/>
            <w:noWrap w:val="0"/>
            <w:vAlign w:val="top"/>
          </w:tcPr>
          <w:p>
            <w:pPr>
              <w:spacing w:line="36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/>
                <w:color w:val="auto"/>
                <w:lang w:val="en-US" w:eastAsia="zh-CN"/>
              </w:rPr>
              <w:t>兼容性测试</w:t>
            </w:r>
          </w:p>
        </w:tc>
        <w:tc>
          <w:tcPr>
            <w:tcW w:w="6990" w:type="dxa"/>
            <w:noWrap w:val="0"/>
            <w:vAlign w:val="top"/>
          </w:tcPr>
          <w:p>
            <w:pPr>
              <w:spacing w:line="36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/>
                <w:color w:val="auto"/>
                <w:lang w:val="en-US" w:eastAsia="zh-CN"/>
              </w:rPr>
              <w:t>满足IE9、火狐、谷歌浏览器兼容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  <w:b/>
          <w:bCs/>
          <w:color w:val="FF0000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</w:rPr>
        <w:t>3．测试结果及缺陷分析--重点！！！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3．1测试执行情况与记录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3．1．1测试组织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2160"/>
        <w:gridCol w:w="180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bCs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</w:rPr>
              <w:t>项目经理</w:t>
            </w:r>
          </w:p>
        </w:tc>
        <w:tc>
          <w:tcPr>
            <w:tcW w:w="2160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bCs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</w:rPr>
              <w:t>软件工程师</w:t>
            </w:r>
          </w:p>
        </w:tc>
        <w:tc>
          <w:tcPr>
            <w:tcW w:w="1800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bCs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</w:rPr>
              <w:t>测试工程师</w:t>
            </w:r>
          </w:p>
        </w:tc>
        <w:tc>
          <w:tcPr>
            <w:tcW w:w="1800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bCs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</w:rPr>
              <w:t>业务负责人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rPr>
                <w:rFonts w:hint="default" w:ascii="微软雅黑" w:hAnsi="微软雅黑" w:eastAsia="微软雅黑" w:cs="微软雅黑"/>
                <w:lang w:val="en-US" w:eastAsia="zh-CN"/>
              </w:rPr>
            </w:pPr>
            <w:bookmarkStart w:id="2" w:name="开发负责人"/>
            <w:bookmarkEnd w:id="2"/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L+1</w:t>
            </w:r>
          </w:p>
        </w:tc>
        <w:tc>
          <w:tcPr>
            <w:tcW w:w="2160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另一个自己（开发）</w:t>
            </w:r>
          </w:p>
        </w:tc>
        <w:tc>
          <w:tcPr>
            <w:tcW w:w="1800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rPr>
                <w:rFonts w:hint="default" w:ascii="微软雅黑" w:hAnsi="微软雅黑" w:eastAsia="微软雅黑" w:cs="微软雅黑"/>
                <w:lang w:val="en-US" w:eastAsia="zh-CN"/>
              </w:rPr>
            </w:pPr>
            <w:bookmarkStart w:id="3" w:name="测试负责人"/>
            <w:bookmarkEnd w:id="3"/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努力</w:t>
            </w:r>
          </w:p>
        </w:tc>
        <w:tc>
          <w:tcPr>
            <w:tcW w:w="1800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rPr>
                <w:rFonts w:hint="default" w:ascii="微软雅黑" w:hAnsi="微软雅黑" w:eastAsia="微软雅黑" w:cs="微软雅黑"/>
                <w:lang w:val="en-US" w:eastAsia="zh-CN"/>
              </w:rPr>
            </w:pPr>
            <w:bookmarkStart w:id="4" w:name="业务负责人"/>
            <w:bookmarkEnd w:id="4"/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潇洒哥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3．1．2测试时间  --真实执行</w:t>
      </w:r>
    </w:p>
    <w:tbl>
      <w:tblPr>
        <w:tblStyle w:val="4"/>
        <w:tblpPr w:leftFromText="180" w:rightFromText="180" w:vertAnchor="text" w:horzAnchor="page" w:tblpX="1781" w:tblpY="3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"/>
        <w:gridCol w:w="1357"/>
        <w:gridCol w:w="1418"/>
        <w:gridCol w:w="1275"/>
        <w:gridCol w:w="1134"/>
        <w:gridCol w:w="1110"/>
        <w:gridCol w:w="10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" w:type="dxa"/>
            <w:vMerge w:val="restart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bCs/>
              </w:rPr>
            </w:pPr>
          </w:p>
          <w:p>
            <w:pPr>
              <w:jc w:val="center"/>
              <w:rPr>
                <w:rFonts w:hint="eastAsia" w:ascii="微软雅黑" w:hAnsi="微软雅黑" w:eastAsia="微软雅黑" w:cs="微软雅黑"/>
                <w:b/>
                <w:bCs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</w:rPr>
              <w:t>测试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/>
                <w:bCs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</w:rPr>
              <w:t>阶段</w:t>
            </w:r>
          </w:p>
        </w:tc>
        <w:tc>
          <w:tcPr>
            <w:tcW w:w="1357" w:type="dxa"/>
            <w:tcBorders>
              <w:bottom w:val="single" w:color="auto" w:sz="4" w:space="0"/>
            </w:tcBorders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bCs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</w:rPr>
              <w:t>计划开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/>
                <w:bCs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</w:rPr>
              <w:t>始时间</w:t>
            </w:r>
          </w:p>
        </w:tc>
        <w:tc>
          <w:tcPr>
            <w:tcW w:w="1418" w:type="dxa"/>
            <w:tcBorders>
              <w:bottom w:val="single" w:color="auto" w:sz="4" w:space="0"/>
            </w:tcBorders>
            <w:shd w:val="clear" w:color="auto" w:fill="D9D9D9"/>
            <w:noWrap w:val="0"/>
            <w:vAlign w:val="top"/>
          </w:tcPr>
          <w:p>
            <w:pPr>
              <w:ind w:left="-107" w:leftChars="-51"/>
              <w:jc w:val="center"/>
              <w:rPr>
                <w:rFonts w:hint="eastAsia" w:ascii="微软雅黑" w:hAnsi="微软雅黑" w:eastAsia="微软雅黑" w:cs="微软雅黑"/>
                <w:b/>
                <w:bCs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</w:rPr>
              <w:t>计划结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/>
                <w:bCs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</w:rPr>
              <w:t>束时间</w:t>
            </w:r>
          </w:p>
        </w:tc>
        <w:tc>
          <w:tcPr>
            <w:tcW w:w="1275" w:type="dxa"/>
            <w:tcBorders>
              <w:bottom w:val="single" w:color="auto" w:sz="4" w:space="0"/>
            </w:tcBorders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bCs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</w:rPr>
              <w:t>实际开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/>
                <w:bCs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</w:rPr>
              <w:t>始时间</w:t>
            </w:r>
          </w:p>
        </w:tc>
        <w:tc>
          <w:tcPr>
            <w:tcW w:w="1134" w:type="dxa"/>
            <w:tcBorders>
              <w:bottom w:val="single" w:color="auto" w:sz="4" w:space="0"/>
            </w:tcBorders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bCs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</w:rPr>
              <w:t>实际结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/>
                <w:bCs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</w:rPr>
              <w:t>束时间</w:t>
            </w:r>
          </w:p>
        </w:tc>
        <w:tc>
          <w:tcPr>
            <w:tcW w:w="1110" w:type="dxa"/>
            <w:tcBorders>
              <w:bottom w:val="single" w:color="auto" w:sz="4" w:space="0"/>
            </w:tcBorders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bCs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</w:rPr>
              <w:t>计划工作量（人天）</w:t>
            </w:r>
          </w:p>
        </w:tc>
        <w:tc>
          <w:tcPr>
            <w:tcW w:w="1086" w:type="dxa"/>
            <w:tcBorders>
              <w:bottom w:val="single" w:color="auto" w:sz="4" w:space="0"/>
            </w:tcBorders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bCs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</w:rPr>
              <w:t>实际工作量（人天）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" w:type="dxa"/>
            <w:vMerge w:val="continue"/>
            <w:shd w:val="clear" w:color="auto" w:fill="D9D9D9"/>
            <w:noWrap w:val="0"/>
            <w:vAlign w:val="top"/>
          </w:tcPr>
          <w:p>
            <w:pPr>
              <w:spacing w:line="360" w:lineRule="auto"/>
              <w:jc w:val="left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1357" w:type="dxa"/>
            <w:noWrap w:val="0"/>
            <w:vAlign w:val="top"/>
          </w:tcPr>
          <w:p>
            <w:pPr>
              <w:spacing w:line="360" w:lineRule="auto"/>
              <w:jc w:val="left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1418" w:type="dxa"/>
            <w:noWrap w:val="0"/>
            <w:vAlign w:val="top"/>
          </w:tcPr>
          <w:p>
            <w:pPr>
              <w:spacing w:line="360" w:lineRule="auto"/>
              <w:jc w:val="left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1275" w:type="dxa"/>
            <w:noWrap w:val="0"/>
            <w:vAlign w:val="top"/>
          </w:tcPr>
          <w:p>
            <w:pPr>
              <w:spacing w:line="360" w:lineRule="auto"/>
              <w:jc w:val="left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1134" w:type="dxa"/>
            <w:noWrap w:val="0"/>
            <w:vAlign w:val="top"/>
          </w:tcPr>
          <w:p>
            <w:pPr>
              <w:spacing w:line="360" w:lineRule="auto"/>
              <w:jc w:val="left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1110" w:type="dxa"/>
            <w:noWrap w:val="0"/>
            <w:vAlign w:val="top"/>
          </w:tcPr>
          <w:p>
            <w:pPr>
              <w:spacing w:line="360" w:lineRule="auto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</w:p>
        </w:tc>
        <w:tc>
          <w:tcPr>
            <w:tcW w:w="1086" w:type="dxa"/>
            <w:noWrap w:val="0"/>
            <w:vAlign w:val="top"/>
          </w:tcPr>
          <w:p>
            <w:pPr>
              <w:spacing w:line="360" w:lineRule="auto"/>
              <w:jc w:val="left"/>
              <w:rPr>
                <w:rFonts w:hint="eastAsia" w:ascii="微软雅黑" w:hAnsi="微软雅黑" w:eastAsia="微软雅黑" w:cs="微软雅黑"/>
              </w:rPr>
            </w:pP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3．1．3冒烟情况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134"/>
        <w:gridCol w:w="1417"/>
        <w:gridCol w:w="48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vMerge w:val="restart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Cs/>
              </w:rPr>
            </w:pPr>
            <w:r>
              <w:rPr>
                <w:rFonts w:hint="eastAsia" w:ascii="微软雅黑" w:hAnsi="微软雅黑" w:eastAsia="微软雅黑" w:cs="微软雅黑"/>
                <w:bCs/>
              </w:rPr>
              <w:t>冒烟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Cs/>
              </w:rPr>
            </w:pPr>
            <w:r>
              <w:rPr>
                <w:rFonts w:hint="eastAsia" w:ascii="微软雅黑" w:hAnsi="微软雅黑" w:eastAsia="微软雅黑" w:cs="微软雅黑"/>
                <w:bCs/>
              </w:rPr>
              <w:t>测试</w:t>
            </w:r>
          </w:p>
        </w:tc>
        <w:tc>
          <w:tcPr>
            <w:tcW w:w="1134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Cs/>
              </w:rPr>
            </w:pPr>
            <w:r>
              <w:rPr>
                <w:rFonts w:hint="eastAsia" w:ascii="微软雅黑" w:hAnsi="微软雅黑" w:eastAsia="微软雅黑" w:cs="微软雅黑"/>
                <w:bCs/>
              </w:rPr>
              <w:t>时间</w:t>
            </w:r>
          </w:p>
        </w:tc>
        <w:tc>
          <w:tcPr>
            <w:tcW w:w="1417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Cs/>
              </w:rPr>
            </w:pPr>
            <w:r>
              <w:rPr>
                <w:rFonts w:hint="eastAsia" w:ascii="微软雅黑" w:hAnsi="微软雅黑" w:eastAsia="微软雅黑" w:cs="微软雅黑"/>
                <w:bCs/>
              </w:rPr>
              <w:t>是否通过</w:t>
            </w:r>
          </w:p>
        </w:tc>
        <w:tc>
          <w:tcPr>
            <w:tcW w:w="4820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Cs/>
              </w:rPr>
            </w:pPr>
            <w:r>
              <w:rPr>
                <w:rFonts w:hint="eastAsia" w:ascii="微软雅黑" w:hAnsi="微软雅黑" w:eastAsia="微软雅黑" w:cs="微软雅黑"/>
                <w:bCs/>
              </w:rPr>
              <w:t>如不通过，请写原因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vMerge w:val="continue"/>
            <w:shd w:val="clear" w:color="auto" w:fill="D9D9D9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bCs/>
              </w:rPr>
            </w:pP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default" w:ascii="微软雅黑" w:hAnsi="微软雅黑" w:eastAsia="微软雅黑" w:cs="微软雅黑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Cs/>
                <w:lang w:val="en-US" w:eastAsia="zh-CN"/>
              </w:rPr>
              <w:t>0.5天</w:t>
            </w:r>
          </w:p>
        </w:tc>
        <w:tc>
          <w:tcPr>
            <w:tcW w:w="1417" w:type="dxa"/>
            <w:noWrap w:val="0"/>
            <w:vAlign w:val="top"/>
          </w:tcPr>
          <w:p>
            <w:pPr>
              <w:jc w:val="center"/>
              <w:rPr>
                <w:rFonts w:hint="default" w:ascii="微软雅黑" w:hAnsi="微软雅黑" w:eastAsia="微软雅黑" w:cs="微软雅黑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Cs/>
                <w:lang w:val="en-US" w:eastAsia="zh-CN"/>
              </w:rPr>
              <w:t>不通过</w:t>
            </w:r>
          </w:p>
        </w:tc>
        <w:tc>
          <w:tcPr>
            <w:tcW w:w="4820" w:type="dxa"/>
            <w:noWrap w:val="0"/>
            <w:vAlign w:val="top"/>
          </w:tcPr>
          <w:p>
            <w:pPr>
              <w:jc w:val="center"/>
              <w:rPr>
                <w:rFonts w:hint="default" w:ascii="微软雅黑" w:hAnsi="微软雅黑" w:eastAsia="微软雅黑" w:cs="微软雅黑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Cs/>
                <w:lang w:val="en-US" w:eastAsia="zh-CN"/>
              </w:rPr>
              <w:t>因为微信文字聊天发送失败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3．1．4测试用例统计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417"/>
        <w:gridCol w:w="1134"/>
        <w:gridCol w:w="1134"/>
        <w:gridCol w:w="1465"/>
        <w:gridCol w:w="19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Cs/>
              </w:rPr>
            </w:pPr>
            <w:r>
              <w:rPr>
                <w:rFonts w:hint="eastAsia" w:ascii="微软雅黑" w:hAnsi="微软雅黑" w:eastAsia="微软雅黑" w:cs="微软雅黑"/>
                <w:bCs/>
              </w:rPr>
              <w:t>案例总数</w:t>
            </w:r>
          </w:p>
        </w:tc>
        <w:tc>
          <w:tcPr>
            <w:tcW w:w="1417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Cs/>
              </w:rPr>
            </w:pPr>
            <w:r>
              <w:rPr>
                <w:rFonts w:hint="eastAsia" w:ascii="微软雅黑" w:hAnsi="微软雅黑" w:eastAsia="微软雅黑" w:cs="微软雅黑"/>
                <w:bCs/>
              </w:rPr>
              <w:t>执行个数</w:t>
            </w:r>
          </w:p>
        </w:tc>
        <w:tc>
          <w:tcPr>
            <w:tcW w:w="1134" w:type="dxa"/>
            <w:shd w:val="clear" w:color="auto" w:fill="D9D9D9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bCs/>
              </w:rPr>
            </w:pPr>
            <w:r>
              <w:rPr>
                <w:rFonts w:hint="eastAsia" w:ascii="微软雅黑" w:hAnsi="微软雅黑" w:eastAsia="微软雅黑" w:cs="微软雅黑"/>
                <w:bCs/>
              </w:rPr>
              <w:t>成功个数</w:t>
            </w:r>
          </w:p>
        </w:tc>
        <w:tc>
          <w:tcPr>
            <w:tcW w:w="1134" w:type="dxa"/>
            <w:shd w:val="clear" w:color="auto" w:fill="D9D9D9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bCs/>
              </w:rPr>
            </w:pPr>
            <w:r>
              <w:rPr>
                <w:rFonts w:hint="eastAsia" w:ascii="微软雅黑" w:hAnsi="微软雅黑" w:eastAsia="微软雅黑" w:cs="微软雅黑"/>
                <w:bCs/>
              </w:rPr>
              <w:t>失败个数</w:t>
            </w:r>
          </w:p>
        </w:tc>
        <w:tc>
          <w:tcPr>
            <w:tcW w:w="1465" w:type="dxa"/>
            <w:shd w:val="clear" w:color="auto" w:fill="D9D9D9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bCs/>
              </w:rPr>
            </w:pPr>
            <w:r>
              <w:rPr>
                <w:rFonts w:hint="eastAsia" w:ascii="微软雅黑" w:hAnsi="微软雅黑" w:eastAsia="微软雅黑" w:cs="微软雅黑"/>
                <w:bCs/>
              </w:rPr>
              <w:t>未执行个数</w:t>
            </w:r>
          </w:p>
        </w:tc>
        <w:tc>
          <w:tcPr>
            <w:tcW w:w="1990" w:type="dxa"/>
            <w:shd w:val="clear" w:color="auto" w:fill="D9D9D9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bCs/>
              </w:rPr>
            </w:pPr>
            <w:r>
              <w:rPr>
                <w:rFonts w:hint="eastAsia" w:ascii="微软雅黑" w:hAnsi="微软雅黑" w:eastAsia="微软雅黑" w:cs="微软雅黑"/>
                <w:bCs/>
              </w:rPr>
              <w:t>案例成功率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noWrap w:val="0"/>
            <w:vAlign w:val="top"/>
          </w:tcPr>
          <w:p>
            <w:pPr>
              <w:jc w:val="center"/>
              <w:rPr>
                <w:rFonts w:hint="default" w:ascii="微软雅黑" w:hAnsi="微软雅黑" w:eastAsia="微软雅黑" w:cs="微软雅黑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Cs/>
                <w:lang w:val="en-US" w:eastAsia="zh-CN"/>
              </w:rPr>
              <w:t>1000</w:t>
            </w:r>
          </w:p>
        </w:tc>
        <w:tc>
          <w:tcPr>
            <w:tcW w:w="1417" w:type="dxa"/>
            <w:noWrap w:val="0"/>
            <w:vAlign w:val="top"/>
          </w:tcPr>
          <w:p>
            <w:pPr>
              <w:jc w:val="center"/>
              <w:rPr>
                <w:rFonts w:hint="default" w:ascii="微软雅黑" w:hAnsi="微软雅黑" w:eastAsia="微软雅黑" w:cs="微软雅黑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Cs/>
                <w:lang w:val="en-US" w:eastAsia="zh-CN"/>
              </w:rPr>
              <w:t>800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default" w:ascii="微软雅黑" w:hAnsi="微软雅黑" w:eastAsia="微软雅黑" w:cs="微软雅黑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Cs/>
                <w:lang w:val="en-US" w:eastAsia="zh-CN"/>
              </w:rPr>
              <w:t>600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default" w:ascii="微软雅黑" w:hAnsi="微软雅黑" w:eastAsia="微软雅黑" w:cs="微软雅黑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Cs/>
                <w:lang w:val="en-US" w:eastAsia="zh-CN"/>
              </w:rPr>
              <w:t>200</w:t>
            </w:r>
          </w:p>
        </w:tc>
        <w:tc>
          <w:tcPr>
            <w:tcW w:w="1465" w:type="dxa"/>
            <w:noWrap w:val="0"/>
            <w:vAlign w:val="top"/>
          </w:tcPr>
          <w:p>
            <w:pPr>
              <w:jc w:val="center"/>
              <w:rPr>
                <w:rFonts w:hint="default" w:ascii="微软雅黑" w:hAnsi="微软雅黑" w:eastAsia="微软雅黑" w:cs="微软雅黑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Cs/>
                <w:lang w:val="en-US" w:eastAsia="zh-CN"/>
              </w:rPr>
              <w:t>200</w:t>
            </w:r>
          </w:p>
        </w:tc>
        <w:tc>
          <w:tcPr>
            <w:tcW w:w="1990" w:type="dxa"/>
            <w:noWrap w:val="0"/>
            <w:vAlign w:val="top"/>
          </w:tcPr>
          <w:p>
            <w:pPr>
              <w:ind w:firstLine="210" w:firstLineChars="100"/>
              <w:jc w:val="both"/>
              <w:rPr>
                <w:rFonts w:hint="default" w:ascii="微软雅黑" w:hAnsi="微软雅黑" w:eastAsia="微软雅黑" w:cs="微软雅黑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Cs/>
                <w:lang w:val="en-US" w:eastAsia="zh-CN"/>
              </w:rPr>
              <w:t>600/800=75%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用例覆盖率：800/1000 = 80% （95%）--充分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3．2缺陷的统计与分析 --- bug管理工具--禅道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 xml:space="preserve">缺陷汇总：--bug数量现状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总缺陷数：384， 已解决：340，（未解决：44）延期：20 不予修改：24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09870" cy="1345565"/>
            <wp:effectExtent l="0" t="0" r="508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结论分析：项目总工开了384 bugs，其中还是剩余44个未修复。经过跟开发和产品确认，20个确定延期，经过开发和产品商量确认，24优先级比较低，不予修复。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缺陷分析：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按缺陷类型统计：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6215" cy="1327785"/>
            <wp:effectExtent l="0" t="0" r="63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结论分析：从以上数据得出，大量bug类型为功能问题，其次是界面问题，只有1个是性能问题。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按严重程度统计：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302125" cy="2199005"/>
            <wp:effectExtent l="0" t="0" r="317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212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结论分析：大部分bug 都是第三级别的bug，其次是critical bug，blockers 级别的bug 占了84个。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--- blocker  critical 很多：开发没有自测 （能力 + 态度）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按功能模块统计：</w:t>
      </w:r>
      <w:r>
        <w:rPr>
          <w:rFonts w:hint="eastAsia" w:asciiTheme="minorEastAsia" w:hAnsiTheme="minorEastAsia" w:eastAsiaTheme="minorEastAsia" w:cstheme="minorEastAsia"/>
        </w:rPr>
        <w:t>--不同模块 ， 不同开发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74310" cy="1489710"/>
            <wp:effectExtent l="0" t="0" r="254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分析：功能复杂的大模块（功能多），bug 比较多。--正常分布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按测试阶段统计：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分析：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第一轮测试 ，bug最多；按照版本递增，bug数依次减少。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第一轮：200， 第二轮：（300）80，第三轮：40.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数据解释：1）新需求，需求变更--- 流程把控  2）开发修复bug引起的回归问题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Bug- reopened（开发没有修好），regression（回归--开发） ，后期新bug--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测试前期漏测的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残留缺陷与未解决问题：（延期，不修复，new）--领导看</w:t>
      </w:r>
    </w:p>
    <w:tbl>
      <w:tblPr>
        <w:tblStyle w:val="5"/>
        <w:tblpPr w:leftFromText="180" w:rightFromText="180" w:vertAnchor="text" w:horzAnchor="page" w:tblpX="1822" w:tblpY="200"/>
        <w:tblOverlap w:val="never"/>
        <w:tblW w:w="90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8"/>
        <w:gridCol w:w="3590"/>
        <w:gridCol w:w="976"/>
        <w:gridCol w:w="35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958" w:type="dxa"/>
            <w:noWrap w:val="0"/>
            <w:vAlign w:val="top"/>
          </w:tcPr>
          <w:p>
            <w:pPr>
              <w:pStyle w:val="2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  <w:t>Bug id</w:t>
            </w:r>
          </w:p>
        </w:tc>
        <w:tc>
          <w:tcPr>
            <w:tcW w:w="3590" w:type="dxa"/>
            <w:noWrap w:val="0"/>
            <w:vAlign w:val="top"/>
          </w:tcPr>
          <w:p>
            <w:pPr>
              <w:pStyle w:val="2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  <w:t>Bug描述</w:t>
            </w:r>
          </w:p>
        </w:tc>
        <w:tc>
          <w:tcPr>
            <w:tcW w:w="976" w:type="dxa"/>
            <w:noWrap w:val="0"/>
            <w:vAlign w:val="top"/>
          </w:tcPr>
          <w:p>
            <w:pPr>
              <w:pStyle w:val="2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  <w:t>状态</w:t>
            </w:r>
          </w:p>
        </w:tc>
        <w:tc>
          <w:tcPr>
            <w:tcW w:w="3524" w:type="dxa"/>
            <w:noWrap w:val="0"/>
            <w:vAlign w:val="top"/>
          </w:tcPr>
          <w:p>
            <w:pPr>
              <w:pStyle w:val="2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  <w:t>未解决说明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8" w:type="dxa"/>
            <w:noWrap w:val="0"/>
            <w:vAlign w:val="top"/>
          </w:tcPr>
          <w:p>
            <w:pPr>
              <w:pStyle w:val="2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  <w:t>3384</w:t>
            </w:r>
          </w:p>
        </w:tc>
        <w:tc>
          <w:tcPr>
            <w:tcW w:w="3590" w:type="dxa"/>
            <w:noWrap w:val="0"/>
            <w:vAlign w:val="top"/>
          </w:tcPr>
          <w:p>
            <w:pPr>
              <w:pStyle w:val="2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  <w:t>Xxx</w:t>
            </w:r>
          </w:p>
        </w:tc>
        <w:tc>
          <w:tcPr>
            <w:tcW w:w="976" w:type="dxa"/>
            <w:noWrap w:val="0"/>
            <w:vAlign w:val="top"/>
          </w:tcPr>
          <w:p>
            <w:pPr>
              <w:pStyle w:val="2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  <w:t>延期</w:t>
            </w:r>
          </w:p>
        </w:tc>
        <w:tc>
          <w:tcPr>
            <w:tcW w:w="3524" w:type="dxa"/>
            <w:noWrap w:val="0"/>
            <w:vAlign w:val="top"/>
          </w:tcPr>
          <w:p>
            <w:pPr>
              <w:pStyle w:val="2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  <w:t>不影响发布，延期到下一版本解决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8" w:type="dxa"/>
            <w:noWrap w:val="0"/>
            <w:vAlign w:val="top"/>
          </w:tcPr>
          <w:p>
            <w:pPr>
              <w:pStyle w:val="2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  <w:t>3385</w:t>
            </w:r>
          </w:p>
        </w:tc>
        <w:tc>
          <w:tcPr>
            <w:tcW w:w="3590" w:type="dxa"/>
            <w:noWrap w:val="0"/>
            <w:vAlign w:val="top"/>
          </w:tcPr>
          <w:p>
            <w:pPr>
              <w:pStyle w:val="2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</w:rPr>
            </w:pPr>
          </w:p>
        </w:tc>
        <w:tc>
          <w:tcPr>
            <w:tcW w:w="976" w:type="dxa"/>
            <w:noWrap w:val="0"/>
            <w:vAlign w:val="top"/>
          </w:tcPr>
          <w:p>
            <w:pPr>
              <w:pStyle w:val="2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  <w:t>不修复</w:t>
            </w:r>
          </w:p>
        </w:tc>
        <w:tc>
          <w:tcPr>
            <w:tcW w:w="3524" w:type="dxa"/>
            <w:noWrap w:val="0"/>
            <w:vAlign w:val="top"/>
          </w:tcPr>
          <w:p>
            <w:pPr>
              <w:pStyle w:val="2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  <w:t>界面的问题，可以不修复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8" w:type="dxa"/>
            <w:noWrap w:val="0"/>
            <w:vAlign w:val="top"/>
          </w:tcPr>
          <w:p>
            <w:pPr>
              <w:pStyle w:val="2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</w:rPr>
            </w:pPr>
          </w:p>
        </w:tc>
        <w:tc>
          <w:tcPr>
            <w:tcW w:w="3590" w:type="dxa"/>
            <w:noWrap w:val="0"/>
            <w:vAlign w:val="top"/>
          </w:tcPr>
          <w:p>
            <w:pPr>
              <w:pStyle w:val="2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</w:rPr>
            </w:pPr>
          </w:p>
        </w:tc>
        <w:tc>
          <w:tcPr>
            <w:tcW w:w="976" w:type="dxa"/>
            <w:noWrap w:val="0"/>
            <w:vAlign w:val="top"/>
          </w:tcPr>
          <w:p>
            <w:pPr>
              <w:pStyle w:val="2"/>
              <w:ind w:left="0" w:leftChars="0" w:firstLine="0" w:firstLine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</w:pPr>
          </w:p>
        </w:tc>
        <w:tc>
          <w:tcPr>
            <w:tcW w:w="3524" w:type="dxa"/>
            <w:noWrap w:val="0"/>
            <w:vAlign w:val="top"/>
          </w:tcPr>
          <w:p>
            <w:pPr>
              <w:pStyle w:val="2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8" w:type="dxa"/>
            <w:noWrap w:val="0"/>
            <w:vAlign w:val="top"/>
          </w:tcPr>
          <w:p>
            <w:pPr>
              <w:pStyle w:val="2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</w:rPr>
            </w:pPr>
          </w:p>
        </w:tc>
        <w:tc>
          <w:tcPr>
            <w:tcW w:w="3590" w:type="dxa"/>
            <w:noWrap w:val="0"/>
            <w:vAlign w:val="top"/>
          </w:tcPr>
          <w:p>
            <w:pPr>
              <w:pStyle w:val="2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</w:rPr>
            </w:pPr>
          </w:p>
        </w:tc>
        <w:tc>
          <w:tcPr>
            <w:tcW w:w="976" w:type="dxa"/>
            <w:noWrap w:val="0"/>
            <w:vAlign w:val="top"/>
          </w:tcPr>
          <w:p>
            <w:pPr>
              <w:pStyle w:val="2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</w:pPr>
          </w:p>
        </w:tc>
        <w:tc>
          <w:tcPr>
            <w:tcW w:w="3524" w:type="dxa"/>
            <w:noWrap w:val="0"/>
            <w:vAlign w:val="top"/>
          </w:tcPr>
          <w:p>
            <w:pPr>
              <w:pStyle w:val="2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ab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4．测试结论与建议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4．1风险分析及建议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1）测试主要覆盖谷歌浏览器，其他浏览器兼容性未覆盖到，会存在兼容问题；建议客户使用谷歌。--产品和项目经理确认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2）因为时间的问题，经过跟项目经理确认，我们没有进行第三轮回归测试，可能会有一些风险。（优先级高中的用例）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 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4．</w:t>
      </w:r>
      <w:r>
        <w:rPr>
          <w:rFonts w:hint="eastAsia" w:asciiTheme="minorEastAsia" w:hAnsiTheme="minorEastAsia" w:cstheme="minorEastAsia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</w:rPr>
        <w:t xml:space="preserve">测试结论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本项目根据业务需求及开发人员的反馈意见，覆盖了所有的测试需求及案例（80%--原因），均已在ST环境测试完成，有效案例一共 xx个，执行率 xx%,，成功率 xx%，缺陷关闭率为xx%，目前缺陷均已修复并回归关闭；（一、二级bug全部修复并关闭，少于4%的三级、四级bug存在延期，不影响用户基本操作）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综上所述，xx项目达到ST项目测试出口标准，本项目ST测试(通过/不通过)，可以进行验收测试/发布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5．交付文档</w:t>
      </w:r>
      <w:r>
        <w:rPr>
          <w:rFonts w:hint="eastAsia" w:asciiTheme="minorEastAsia" w:hAnsiTheme="minorEastAsia" w:eastAsiaTheme="minorEastAsia" w:cstheme="minorEastAsia"/>
        </w:rPr>
        <w:t xml:space="preserve">  --项目结束后交付的文档--归档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《xxx项目_系统测试计划》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《xx项目_测试用例》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《xx项目_ST测试报告》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《缺陷记录》--文档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lang w:eastAsia="zh-CN"/>
        </w:rPr>
      </w:pPr>
      <w:r>
        <w:rPr>
          <w:rFonts w:hint="eastAsia" w:asciiTheme="minorEastAsia" w:hAnsiTheme="minorEastAsia" w:cstheme="minorEastAsia"/>
          <w:lang w:eastAsia="zh-CN"/>
        </w:rPr>
        <w:t>笔试面试题：</w:t>
      </w:r>
    </w:p>
    <w:p>
      <w:pPr>
        <w:pageBreakBefore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写过测试报告/计划么？内容是什么？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写过，测试报告内容是：测试范围、测试环境、遗留的bug有哪些，测试用例覆盖率有多少，bug的统计与分析，风险有哪些，版本测试评估，发布的建议。</w:t>
      </w:r>
    </w:p>
    <w:p>
      <w:pPr>
        <w:pageBreakBefore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报告中的结果是怎么分析的？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先进行缺陷汇总，然后</w:t>
      </w:r>
      <w:r>
        <w:rPr>
          <w:rFonts w:hint="default" w:asciiTheme="minorEastAsia" w:hAnsiTheme="minorEastAsia" w:cstheme="minorEastAsia"/>
          <w:lang w:val="en-US" w:eastAsia="zh-CN"/>
        </w:rPr>
        <w:t>按缺陷类型统计</w:t>
      </w:r>
      <w:r>
        <w:rPr>
          <w:rFonts w:hint="eastAsia" w:asciiTheme="minorEastAsia" w:hAnsiTheme="minorEastAsia" w:cstheme="minorEastAsia"/>
          <w:lang w:val="en-US" w:eastAsia="zh-CN"/>
        </w:rPr>
        <w:t>，按严重程度统计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，按功能模块统计，按测试阶段统计。</w:t>
      </w:r>
    </w:p>
    <w:p>
      <w:pPr>
        <w:pageBreakBefore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你认为测试报告的侧重点？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bug的统计与分析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>Git的基本概念和使用</w:t>
      </w:r>
    </w:p>
    <w:p>
      <w:pPr>
        <w:pageBreakBefore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Git是什么？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·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Git：是一个开源的分布式版本控制系统，可以有效、高速的处理从很小到非常大的项目版本管理。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·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GitHub：全球最大的面向开源及私有软件项目的托管平台，免费注册并且可以免费托管开源代码。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GitLab：与GitHub类似，也是属于第三方基于Git开发的产品，不同的是：GitLab可以部署在自己的服务器上，代码数据都是掌握在自己手中，适合公司内部团队开发。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1）相当于同步到服务器，对版本的控制--版本控制管理服务器--开发（提交代码）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开源：ios--苹果   Android(谷歌开发)--华为、小米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2）大仓库--存放项目---私人用多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3）仓库-公司项目---基于企业使用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2.Git和SVN的区别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·</w:t>
      </w:r>
      <w:r>
        <w:rPr>
          <w:rFonts w:hint="eastAsia"/>
          <w:lang w:val="en-US" w:eastAsia="zh-CN"/>
        </w:rPr>
        <w:t>SVN版本集中管理，所有的代码都在一台服务器上；分支和主线是不一样的路径。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·</w:t>
      </w:r>
      <w:r>
        <w:rPr>
          <w:rFonts w:hint="eastAsia"/>
          <w:lang w:val="en-US" w:eastAsia="zh-CN"/>
        </w:rPr>
        <w:t>Git分布式管理，去中心化，服务器和每个开发人员都拥有一个本地的代码管理仓库；分支和主线路径是一样的。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注意：本地仓库，远程仓库。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总结：Git比SVN更强大，大部分公司都在用。</w:t>
      </w:r>
    </w:p>
    <w:p>
      <w:pP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/>
          <w:b w:val="0"/>
          <w:bCs w:val="0"/>
          <w:lang w:val="en-US" w:eastAsia="zh-CN"/>
        </w:rPr>
        <w:t>s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vn：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sz w:val="21"/>
          <w:szCs w:val="21"/>
        </w:rPr>
        <w:t>subversion --SVN</w:t>
      </w:r>
    </w:p>
    <w:p>
      <w:pP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sz w:val="21"/>
          <w:szCs w:val="21"/>
          <w:lang w:val="en-US" w:eastAsia="zh-CN"/>
        </w:rPr>
        <w:t>区别：git有很多服务器，svn只有一个服务器</w:t>
      </w:r>
    </w:p>
    <w:p>
      <w:pP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sz w:val="21"/>
          <w:szCs w:val="21"/>
          <w:lang w:val="en-US" w:eastAsia="zh-CN"/>
        </w:rPr>
        <w:t>3.公司都是如何使用Git的？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1）安装好git工具：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·git---命令行模式操作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·tortoiseGit---图形化界面操作</w:t>
      </w:r>
    </w:p>
    <w:p>
      <w:pPr>
        <w:pageBreakBefore w:val="0"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公司会有一个服务器，（多个仓位，一般项目&lt;--&gt;仓库）,针对不同的人账号有不同的权限！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·首先，你需要有一个git的账号，公司的所有文件或者代码都放到git仓库中（仓库地址），需要有账号才能克隆相应的分支下来，得到所有的文件或者代码；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·然后，你也可以把本地推送到远程仓库中（账号有权限）。</w:t>
      </w:r>
    </w:p>
    <w:p>
      <w:pPr>
        <w:pageBreakBefore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分支和主线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主线：主树干，一般放稳定的代码（最终的文档）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分支：树杈，每人（组）维护一个分支，等稳定后合并到主线。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使用分支意味着你可以把你的工作从开发主线上分离开来，以免影响开发主线。比如：每个人都有代码/文档提交到一个公共的服务器，避免互相影响，自己提交到自己的分支里，由专门的人来合并到主干分支。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Git---Linux命令   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t>一对秘钥，密码学： 对称加密  非对称加密 -- 公钥  私钥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t> 对称加密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 xml:space="preserve"> === 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t>加密   解密 ==密码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t>非对称加密   -===  加密解密不同密码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t>一对钥匙： 公钥 （加密），私钥（解密）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Git的常用操作</w:t>
      </w:r>
    </w:p>
    <w:p>
      <w:pPr>
        <w:pageBreakBefore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Git克隆：url+本地目录，获取远端的仓库地址，并且有对应的账号权限，克隆代码/文档到本地。</w:t>
      </w:r>
    </w:p>
    <w:p>
      <w:pPr>
        <w:pageBreakBefore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Git拉取：远程仓库里的文件更新了，下拉到本地：git拉取</w:t>
      </w:r>
      <w:r>
        <w:rPr>
          <w:rFonts w:hint="default" w:ascii="Arial" w:hAnsi="Arial" w:cs="Arial"/>
          <w:b w:val="0"/>
          <w:bCs w:val="0"/>
          <w:sz w:val="21"/>
          <w:szCs w:val="21"/>
          <w:lang w:val="en-US" w:eastAsia="zh-CN"/>
        </w:rPr>
        <w:t>→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选择分支</w:t>
      </w:r>
      <w:r>
        <w:rPr>
          <w:rFonts w:hint="default" w:ascii="Arial" w:hAnsi="Arial" w:cs="Arial"/>
          <w:b w:val="0"/>
          <w:bCs w:val="0"/>
          <w:sz w:val="21"/>
          <w:szCs w:val="21"/>
          <w:lang w:val="en-US" w:eastAsia="zh-CN"/>
        </w:rPr>
        <w:t>→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确认；点击拉取到的差异，可以查看本次的变动。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 w:val="0"/>
          <w:bCs w:val="0"/>
          <w:color w:val="FF0000"/>
          <w:sz w:val="21"/>
          <w:szCs w:val="21"/>
          <w:lang w:val="en-US" w:eastAsia="zh-CN"/>
        </w:rPr>
        <w:t>拉取（pull）：可以自动进行分支的合并，用的比较多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；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获取（fetch）：不可以自动合并分支，用的比较少。</w:t>
      </w:r>
    </w:p>
    <w:p>
      <w:pPr>
        <w:pageBreakBefore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Git推送：本地新增加了文件/代码，需要推动到远端仓库。</w:t>
      </w:r>
    </w:p>
    <w:p>
      <w:pPr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添加（add）：添加到本地缓存区</w:t>
      </w:r>
    </w:p>
    <w:p>
      <w:pPr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提交（commit）：提交到本地库，需要添加日志。（此时GieHub是没有文件的）本地仓库</w:t>
      </w:r>
    </w:p>
    <w:p>
      <w:pPr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推送（push）：推送到远端服务器。（远端仓库有了本文件）</w:t>
      </w:r>
    </w:p>
    <w:p>
      <w:pPr>
        <w:pageBreakBefore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Git的删除：先删除本地文档</w:t>
      </w:r>
    </w:p>
    <w:p>
      <w:pPr>
        <w:pageBreakBefore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提交：删除的本地库里的文件（远程文件还在）</w:t>
      </w:r>
    </w:p>
    <w:p>
      <w:pPr>
        <w:pageBreakBefore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推送：删除远程仓库的文件（远程文件不存在了）</w:t>
      </w:r>
    </w:p>
    <w:p>
      <w:pPr>
        <w:pageBreakBefore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Git的撤回：误操作后，再未提交之前，可以revert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掌握以上操作即可。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常见面试题：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1.你工作中用过git么？用过哪些操作？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用过，克隆、拉取、推送、删除、撤回</w:t>
      </w:r>
    </w:p>
    <w:p>
      <w:pPr>
        <w:pageBreakBefore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git和svn的主要区别是什么？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SVN版本集中管理，所有的代码都在一台服务器上；分支和主线是不一样的URL地址路径；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Git分布式管理，去中心化，服务器和每个开发人员都拥有一个本地的代码管理仓库，分支和主线路径是一样的。-url地址，更好管理；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浏览器兼容性测试知识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1.兼容性测试介绍：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1.1软件+硬件平台兼容性：系统（windows macos,Android,IOS）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1.2软件+软件之间的兼容性：依赖第三方的软件：web应用浏览器兼容性。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1.3不同软件版本之间的兼容性：App升级测试---老数据，功能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2.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浏览器兼容性测试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介绍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产生浏览器兼容性问题的原因：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因为不同浏览器使用</w:t>
      </w:r>
      <w:r>
        <w:rPr>
          <w:rFonts w:hint="eastAsia" w:asciiTheme="minorEastAsia" w:hAnsiTheme="minorEastAsia" w:cstheme="minorEastAsia"/>
          <w:b w:val="0"/>
          <w:bCs w:val="0"/>
          <w:color w:val="FF0000"/>
          <w:sz w:val="21"/>
          <w:szCs w:val="21"/>
          <w:lang w:val="en-US" w:eastAsia="zh-CN"/>
        </w:rPr>
        <w:t>内核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及所支持的</w:t>
      </w:r>
      <w:r>
        <w:rPr>
          <w:rFonts w:hint="eastAsia" w:asciiTheme="minorEastAsia" w:hAnsiTheme="minorEastAsia" w:cstheme="minorEastAsia"/>
          <w:b w:val="0"/>
          <w:bCs w:val="0"/>
          <w:color w:val="FF0000"/>
          <w:sz w:val="21"/>
          <w:szCs w:val="21"/>
          <w:lang w:val="en-US" w:eastAsia="zh-CN"/>
        </w:rPr>
        <w:t>HTML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（</w:t>
      </w:r>
      <w:r>
        <w:rPr>
          <w:rFonts w:hint="eastAsia" w:asciiTheme="minorEastAsia" w:hAnsiTheme="minorEastAsia" w:cstheme="minorEastAsia"/>
          <w:b w:val="0"/>
          <w:bCs w:val="0"/>
          <w:color w:val="FF0000"/>
          <w:sz w:val="21"/>
          <w:szCs w:val="21"/>
          <w:lang w:val="en-US" w:eastAsia="zh-CN"/>
        </w:rPr>
        <w:t>标准通用标记语言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下的一个应用）等网页语言标准不同：以及用户客户端的环境不同（如分辨率不同）造成的显示结果不能达到理想效果。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最常见的问题就是</w:t>
      </w:r>
      <w:r>
        <w:rPr>
          <w:rFonts w:hint="eastAsia" w:asciiTheme="minorEastAsia" w:hAnsiTheme="minorEastAsia" w:cstheme="minorEastAsia"/>
          <w:b w:val="0"/>
          <w:bCs w:val="0"/>
          <w:color w:val="FF0000"/>
          <w:sz w:val="21"/>
          <w:szCs w:val="21"/>
          <w:lang w:val="en-US" w:eastAsia="zh-CN"/>
        </w:rPr>
        <w:t>网页元素位置混乱、错位、重叠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遇见所有客户可能遇到浏览器--兼容性-web应用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内核：决定了浏览器如何显示网页的内容以及页面的格式信息。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3.常见的浏览器有哪些？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990975" cy="2019935"/>
            <wp:effectExtent l="0" t="0" r="9525" b="18415"/>
            <wp:docPr id="14" name="图片 14" descr="15874554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87455464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浏览器兼容性测试选择原则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color w:val="FF000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3.1</w:t>
      </w:r>
      <w:r>
        <w:rPr>
          <w:rFonts w:hint="eastAsia" w:asciiTheme="minorEastAsia" w:hAnsiTheme="minorEastAsia" w:cstheme="minorEastAsia"/>
          <w:b w:val="0"/>
          <w:bCs w:val="0"/>
          <w:color w:val="FF0000"/>
          <w:sz w:val="21"/>
          <w:szCs w:val="21"/>
          <w:lang w:val="en-US" w:eastAsia="zh-CN"/>
        </w:rPr>
        <w:t>选择浏览器做兼容性测试的原则：</w:t>
      </w:r>
    </w:p>
    <w:p>
      <w:pPr>
        <w:pageBreakBefore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用户有要求，指定浏览器；</w:t>
      </w:r>
    </w:p>
    <w:p>
      <w:pPr>
        <w:pageBreakBefore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网站一般都需要做兼容，用户</w:t>
      </w:r>
      <w:r>
        <w:rPr>
          <w:rFonts w:hint="eastAsia" w:asciiTheme="minorEastAsia" w:hAnsiTheme="minorEastAsia" w:cstheme="minorEastAsia"/>
          <w:b w:val="0"/>
          <w:bCs w:val="0"/>
          <w:color w:val="FF0000"/>
          <w:sz w:val="21"/>
          <w:szCs w:val="21"/>
          <w:lang w:val="en-US" w:eastAsia="zh-CN"/>
        </w:rPr>
        <w:t>使用量+内核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来看，选取主流浏览器。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Chrome  Firefox  IE9/11  QQ  edge==项目时间调整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一般兼容性测试是怎么来做的？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3.2兼容性测试内容：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主要是页面的格式、字体、输入框、下拉框、复选框、按钮等的检查，</w:t>
      </w:r>
      <w:r>
        <w:rPr>
          <w:rFonts w:hint="eastAsia" w:asciiTheme="minorEastAsia" w:hAnsiTheme="minorEastAsia" w:cstheme="minorEastAsia"/>
          <w:b w:val="0"/>
          <w:bCs w:val="0"/>
          <w:color w:val="FF0000"/>
          <w:sz w:val="21"/>
          <w:szCs w:val="21"/>
          <w:lang w:val="en-US" w:eastAsia="zh-CN"/>
        </w:rPr>
        <w:t>页面显示正常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在功能进行中检查。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3.3什么时候测试？</w:t>
      </w:r>
    </w:p>
    <w:p>
      <w:pPr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 xml:space="preserve">测试几轮测试 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2-4轮系统测试  第一轮：Chrome 第二轮： Firefox 第三轮：IE</w:t>
      </w:r>
    </w:p>
    <w:p>
      <w:pPr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任务分配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例：甲：登录注册---Chrome，次要检查其他模块的UI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乙：购物车---Firefox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丙：订单----IE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笔试面试题：</w:t>
      </w:r>
    </w:p>
    <w:p>
      <w:pPr>
        <w:pageBreakBefore w:val="0"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小众浏览器出现问题，需不需要做兼容性测试？</w:t>
      </w:r>
    </w:p>
    <w:p>
      <w:pPr>
        <w:pageBreakBefore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用户是不是主要甲方，是的话，需要做兼容性测试；</w:t>
      </w:r>
    </w:p>
    <w:p>
      <w:pPr>
        <w:pageBreakBefore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如果是普通用户，小众用户，不需要做。项目发布之后，文档release note（发布文档），明确我所支持的系统或者浏览器的版本类型，申明：建议你用官方推荐的浏览器。</w:t>
      </w:r>
    </w:p>
    <w:p>
      <w:pPr>
        <w:pageBreakBefore w:val="0"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如果一个网站分为前台访问系统，后台管理系统，是否都需要做浏览器兼容性测试？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前台：需要做兼容性测试---给用户看的；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后台：内部人员（淘宝--后台--商家），有时间的话，做兼容性测试，时间不充足的，不做也没有关系。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P2P前程贷</w:t>
      </w:r>
    </w:p>
    <w:p>
      <w:pPr>
        <w:pageBreakBefore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该项目是一个什么项目？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000000"/>
          <w:sz w:val="24"/>
          <w:szCs w:val="24"/>
        </w:rPr>
      </w:pPr>
      <w:r>
        <w:rPr>
          <w:rFonts w:hint="eastAsia"/>
          <w:color w:val="000000"/>
          <w:sz w:val="24"/>
          <w:szCs w:val="24"/>
        </w:rPr>
        <w:t>前程贷是一家采用互联网社群理财模式的</w:t>
      </w:r>
      <w:r>
        <w:rPr>
          <w:rFonts w:hint="eastAsia"/>
          <w:color w:val="FF0000"/>
          <w:sz w:val="24"/>
          <w:szCs w:val="24"/>
        </w:rPr>
        <w:t>P2P信息中介网络平台</w:t>
      </w:r>
      <w:r>
        <w:rPr>
          <w:rFonts w:hint="eastAsia"/>
          <w:color w:val="000000"/>
          <w:sz w:val="24"/>
          <w:szCs w:val="24"/>
        </w:rPr>
        <w:t>。是P2P领域的创新型平台，采用蜂群理财模式，将投资理财用户交付给具有风险识别能力和理财能力的人打理，代替投资人监管P2P网贷投资风险。平台专注于中小企业主融资贷款和民间借贷，借贷业务主要有：车贷、房产质押贷款、红本赎楼、企业资金过桥，个人质押贷款。</w:t>
      </w:r>
    </w:p>
    <w:p>
      <w:pPr>
        <w:pageBreakBefore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该项目包含哪些功能模块？哪些功能模块之间存在联系？具体什么联系？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/>
          <w:color w:val="auto"/>
          <w:highlight w:val="red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项目实战做什么</w:t>
      </w:r>
    </w:p>
    <w:p>
      <w:p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需求评审会议---产品  测试   开发  项目经理</w:t>
      </w:r>
      <w:r>
        <w:rPr>
          <w:rFonts w:hint="default" w:ascii="Arial" w:hAnsi="Arial" w:cs="Arial"/>
          <w:b w:val="0"/>
          <w:bCs w:val="0"/>
          <w:lang w:val="en-US" w:eastAsia="zh-CN"/>
        </w:rPr>
        <w:t>→</w:t>
      </w:r>
      <w:r>
        <w:rPr>
          <w:rFonts w:hint="eastAsia"/>
          <w:b w:val="0"/>
          <w:bCs w:val="0"/>
          <w:lang w:val="en-US" w:eastAsia="zh-CN"/>
        </w:rPr>
        <w:t>需求规格说明书</w:t>
      </w:r>
    </w:p>
    <w:p>
      <w:pPr>
        <w:numPr>
          <w:ilvl w:val="0"/>
          <w:numId w:val="4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Git获取需求文档----提前研读需求，整理疑点</w:t>
      </w:r>
    </w:p>
    <w:p>
      <w:pPr>
        <w:numPr>
          <w:ilvl w:val="0"/>
          <w:numId w:val="41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参与需求评审会议，产品确定最终会版本需求，更新到Git服务器</w:t>
      </w:r>
    </w:p>
    <w:p>
      <w:pPr>
        <w:numPr>
          <w:ilvl w:val="0"/>
          <w:numId w:val="41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测试Git获取最终需求，提炼测试点，编写测试用例</w:t>
      </w:r>
    </w:p>
    <w:p>
      <w:pPr>
        <w:numPr>
          <w:ilvl w:val="0"/>
          <w:numId w:val="40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测试计划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测试负责人（组长）编写测试计划</w:t>
      </w:r>
    </w:p>
    <w:p>
      <w:pPr>
        <w:numPr>
          <w:ilvl w:val="0"/>
          <w:numId w:val="40"/>
        </w:numPr>
        <w:ind w:left="0" w:leftChars="0" w:firstLine="0" w:firstLineChars="0"/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测试设计----重中之重</w:t>
      </w:r>
    </w:p>
    <w:p>
      <w:pPr>
        <w:numPr>
          <w:ilvl w:val="0"/>
          <w:numId w:val="42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按照计划进行测试用例设计</w:t>
      </w:r>
    </w:p>
    <w:p>
      <w:pPr>
        <w:numPr>
          <w:ilvl w:val="0"/>
          <w:numId w:val="42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用例评审</w:t>
      </w:r>
    </w:p>
    <w:p>
      <w:pPr>
        <w:numPr>
          <w:ilvl w:val="0"/>
          <w:numId w:val="40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测试计划</w:t>
      </w:r>
    </w:p>
    <w:p>
      <w:pPr>
        <w:numPr>
          <w:ilvl w:val="0"/>
          <w:numId w:val="43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开发提测前2天进行测试环境的搭建，主要是项目所需软件的安装</w:t>
      </w:r>
    </w:p>
    <w:p>
      <w:pPr>
        <w:numPr>
          <w:ilvl w:val="0"/>
          <w:numId w:val="43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开发发布提测通知后，获取项目包，并进行测试环境部署</w:t>
      </w:r>
    </w:p>
    <w:p>
      <w:pPr>
        <w:numPr>
          <w:ilvl w:val="0"/>
          <w:numId w:val="43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如果没有上2步，则开发发布</w:t>
      </w:r>
      <w:r>
        <w:rPr>
          <w:rFonts w:hint="eastAsia"/>
          <w:b w:val="0"/>
          <w:bCs w:val="0"/>
          <w:color w:val="FF0000"/>
          <w:lang w:val="en-US" w:eastAsia="zh-CN"/>
        </w:rPr>
        <w:t>提测</w:t>
      </w:r>
      <w:r>
        <w:rPr>
          <w:rFonts w:hint="eastAsia"/>
          <w:b w:val="0"/>
          <w:bCs w:val="0"/>
          <w:lang w:val="en-US" w:eastAsia="zh-CN"/>
        </w:rPr>
        <w:t>时，会附上测试环境地址</w:t>
      </w:r>
    </w:p>
    <w:p>
      <w:pPr>
        <w:numPr>
          <w:ilvl w:val="0"/>
          <w:numId w:val="43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在测试环境上，执行测试用例；先冒烟，后正式系统测试</w:t>
      </w:r>
    </w:p>
    <w:p>
      <w:pPr>
        <w:numPr>
          <w:ilvl w:val="0"/>
          <w:numId w:val="43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测试过程注意关注</w:t>
      </w:r>
      <w:r>
        <w:rPr>
          <w:rFonts w:hint="eastAsia"/>
          <w:b w:val="0"/>
          <w:bCs w:val="0"/>
          <w:color w:val="FF0000"/>
          <w:lang w:val="en-US" w:eastAsia="zh-CN"/>
        </w:rPr>
        <w:t>数据库</w:t>
      </w:r>
      <w:r>
        <w:rPr>
          <w:rFonts w:hint="eastAsia"/>
          <w:b w:val="0"/>
          <w:bCs w:val="0"/>
          <w:lang w:val="en-US" w:eastAsia="zh-CN"/>
        </w:rPr>
        <w:t>，提交bug并跟踪；测试轮次3--6轮测试结束</w:t>
      </w:r>
    </w:p>
    <w:p>
      <w:pPr>
        <w:numPr>
          <w:ilvl w:val="0"/>
          <w:numId w:val="40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评估阶段</w:t>
      </w:r>
    </w:p>
    <w:p>
      <w:pPr>
        <w:numPr>
          <w:ilvl w:val="0"/>
          <w:numId w:val="44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测试结束输出</w:t>
      </w:r>
      <w:r>
        <w:rPr>
          <w:rFonts w:hint="eastAsia"/>
          <w:b w:val="0"/>
          <w:bCs w:val="0"/>
          <w:color w:val="FF0000"/>
          <w:lang w:val="en-US" w:eastAsia="zh-CN"/>
        </w:rPr>
        <w:t>测试报告</w:t>
      </w:r>
      <w:r>
        <w:rPr>
          <w:rFonts w:hint="eastAsia"/>
          <w:b w:val="0"/>
          <w:bCs w:val="0"/>
          <w:lang w:val="en-US" w:eastAsia="zh-CN"/>
        </w:rPr>
        <w:t>，并发布邮件通知整个项目组</w:t>
      </w:r>
    </w:p>
    <w:p>
      <w:pPr>
        <w:numPr>
          <w:ilvl w:val="0"/>
          <w:numId w:val="44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开发/运维项目上线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 —落地 ： 结合项目  怎么用？？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1、软件测试是什么？--测试分类，测试流程、生命周期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2、需求分析 -- 可行性、测试点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3、测试计划、用例 ，评审，准备测试环境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4、开发编写代码--提测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5.1 -- 接口测试 ==集成测试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5.2执行测试： 冒烟--正式2-4轮 --- bug记录和跟踪 ==系统测试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6、评估质量--测试报告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7、验收---上线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bookmarkStart w:id="5" w:name="_GoBack"/>
      <w:bookmarkEnd w:id="5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524087"/>
    <w:multiLevelType w:val="singleLevel"/>
    <w:tmpl w:val="84524087"/>
    <w:lvl w:ilvl="0" w:tentative="0">
      <w:start w:val="3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8EB1FC8E"/>
    <w:multiLevelType w:val="singleLevel"/>
    <w:tmpl w:val="8EB1FC8E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8F189CEF"/>
    <w:multiLevelType w:val="singleLevel"/>
    <w:tmpl w:val="8F189CEF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90C18BDA"/>
    <w:multiLevelType w:val="singleLevel"/>
    <w:tmpl w:val="90C18BD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92369C20"/>
    <w:multiLevelType w:val="singleLevel"/>
    <w:tmpl w:val="92369C2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93059516"/>
    <w:multiLevelType w:val="singleLevel"/>
    <w:tmpl w:val="9305951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9512AA62"/>
    <w:multiLevelType w:val="singleLevel"/>
    <w:tmpl w:val="9512AA6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95AA6BA1"/>
    <w:multiLevelType w:val="singleLevel"/>
    <w:tmpl w:val="95AA6BA1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95F44F88"/>
    <w:multiLevelType w:val="singleLevel"/>
    <w:tmpl w:val="95F44F8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9">
    <w:nsid w:val="99DF3166"/>
    <w:multiLevelType w:val="singleLevel"/>
    <w:tmpl w:val="99DF31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A2AC607F"/>
    <w:multiLevelType w:val="singleLevel"/>
    <w:tmpl w:val="A2AC607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52D144E"/>
    <w:multiLevelType w:val="singleLevel"/>
    <w:tmpl w:val="A52D14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A532541D"/>
    <w:multiLevelType w:val="singleLevel"/>
    <w:tmpl w:val="A532541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B52E99A3"/>
    <w:multiLevelType w:val="singleLevel"/>
    <w:tmpl w:val="B52E99A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760DE25"/>
    <w:multiLevelType w:val="singleLevel"/>
    <w:tmpl w:val="B760DE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B95F04C8"/>
    <w:multiLevelType w:val="singleLevel"/>
    <w:tmpl w:val="B95F04C8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BE5C78AC"/>
    <w:multiLevelType w:val="singleLevel"/>
    <w:tmpl w:val="BE5C78AC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C8C9E980"/>
    <w:multiLevelType w:val="singleLevel"/>
    <w:tmpl w:val="C8C9E980"/>
    <w:lvl w:ilvl="0" w:tentative="0">
      <w:start w:val="1"/>
      <w:numFmt w:val="decimal"/>
      <w:suff w:val="nothing"/>
      <w:lvlText w:val="%1）"/>
      <w:lvlJc w:val="left"/>
    </w:lvl>
  </w:abstractNum>
  <w:abstractNum w:abstractNumId="18">
    <w:nsid w:val="D5BE4A4C"/>
    <w:multiLevelType w:val="singleLevel"/>
    <w:tmpl w:val="D5BE4A4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9">
    <w:nsid w:val="D8663E0A"/>
    <w:multiLevelType w:val="singleLevel"/>
    <w:tmpl w:val="D8663E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D918151B"/>
    <w:multiLevelType w:val="singleLevel"/>
    <w:tmpl w:val="D918151B"/>
    <w:lvl w:ilvl="0" w:tentative="0">
      <w:start w:val="1"/>
      <w:numFmt w:val="decimal"/>
      <w:suff w:val="nothing"/>
      <w:lvlText w:val="（%1）"/>
      <w:lvlJc w:val="left"/>
    </w:lvl>
  </w:abstractNum>
  <w:abstractNum w:abstractNumId="21">
    <w:nsid w:val="E060168D"/>
    <w:multiLevelType w:val="singleLevel"/>
    <w:tmpl w:val="E06016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E0ADEFB7"/>
    <w:multiLevelType w:val="singleLevel"/>
    <w:tmpl w:val="E0ADEFB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3">
    <w:nsid w:val="E4388D58"/>
    <w:multiLevelType w:val="singleLevel"/>
    <w:tmpl w:val="E4388D58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EA96AA70"/>
    <w:multiLevelType w:val="singleLevel"/>
    <w:tmpl w:val="EA96AA70"/>
    <w:lvl w:ilvl="0" w:tentative="0">
      <w:start w:val="1"/>
      <w:numFmt w:val="decimal"/>
      <w:suff w:val="nothing"/>
      <w:lvlText w:val="%1）"/>
      <w:lvlJc w:val="left"/>
    </w:lvl>
  </w:abstractNum>
  <w:abstractNum w:abstractNumId="25">
    <w:nsid w:val="ED58FAA1"/>
    <w:multiLevelType w:val="singleLevel"/>
    <w:tmpl w:val="ED58FAA1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6">
    <w:nsid w:val="F7E5778B"/>
    <w:multiLevelType w:val="singleLevel"/>
    <w:tmpl w:val="F7E5778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FAF11FEC"/>
    <w:multiLevelType w:val="singleLevel"/>
    <w:tmpl w:val="FAF11FE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>
    <w:nsid w:val="068CE2D3"/>
    <w:multiLevelType w:val="singleLevel"/>
    <w:tmpl w:val="068CE2D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0D3E641B"/>
    <w:multiLevelType w:val="singleLevel"/>
    <w:tmpl w:val="0D3E641B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0">
    <w:nsid w:val="126F8DAB"/>
    <w:multiLevelType w:val="singleLevel"/>
    <w:tmpl w:val="126F8DA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1">
    <w:nsid w:val="26F4D51B"/>
    <w:multiLevelType w:val="singleLevel"/>
    <w:tmpl w:val="26F4D51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2">
    <w:nsid w:val="2D675F74"/>
    <w:multiLevelType w:val="singleLevel"/>
    <w:tmpl w:val="2D675F74"/>
    <w:lvl w:ilvl="0" w:tentative="0">
      <w:start w:val="1"/>
      <w:numFmt w:val="decimal"/>
      <w:suff w:val="nothing"/>
      <w:lvlText w:val="%1）"/>
      <w:lvlJc w:val="left"/>
    </w:lvl>
  </w:abstractNum>
  <w:abstractNum w:abstractNumId="33">
    <w:nsid w:val="326009D1"/>
    <w:multiLevelType w:val="singleLevel"/>
    <w:tmpl w:val="326009D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534D061B"/>
    <w:multiLevelType w:val="singleLevel"/>
    <w:tmpl w:val="534D06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>
    <w:nsid w:val="5A3999E7"/>
    <w:multiLevelType w:val="singleLevel"/>
    <w:tmpl w:val="5A3999E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6">
    <w:nsid w:val="5FE8E79F"/>
    <w:multiLevelType w:val="singleLevel"/>
    <w:tmpl w:val="5FE8E7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5FF5729B"/>
    <w:multiLevelType w:val="singleLevel"/>
    <w:tmpl w:val="5FF5729B"/>
    <w:lvl w:ilvl="0" w:tentative="0">
      <w:start w:val="2"/>
      <w:numFmt w:val="decimal"/>
      <w:suff w:val="nothing"/>
      <w:lvlText w:val="%1）"/>
      <w:lvlJc w:val="left"/>
    </w:lvl>
  </w:abstractNum>
  <w:abstractNum w:abstractNumId="38">
    <w:nsid w:val="66A3144D"/>
    <w:multiLevelType w:val="singleLevel"/>
    <w:tmpl w:val="66A3144D"/>
    <w:lvl w:ilvl="0" w:tentative="0">
      <w:start w:val="1"/>
      <w:numFmt w:val="decimal"/>
      <w:suff w:val="nothing"/>
      <w:lvlText w:val="%1）"/>
      <w:lvlJc w:val="left"/>
    </w:lvl>
  </w:abstractNum>
  <w:abstractNum w:abstractNumId="39">
    <w:nsid w:val="69A0A7B4"/>
    <w:multiLevelType w:val="singleLevel"/>
    <w:tmpl w:val="69A0A7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>
    <w:nsid w:val="6C875C4B"/>
    <w:multiLevelType w:val="singleLevel"/>
    <w:tmpl w:val="6C875C4B"/>
    <w:lvl w:ilvl="0" w:tentative="0">
      <w:start w:val="1"/>
      <w:numFmt w:val="decimal"/>
      <w:suff w:val="nothing"/>
      <w:lvlText w:val="%1）"/>
      <w:lvlJc w:val="left"/>
    </w:lvl>
  </w:abstractNum>
  <w:abstractNum w:abstractNumId="41">
    <w:nsid w:val="754ED930"/>
    <w:multiLevelType w:val="singleLevel"/>
    <w:tmpl w:val="754ED93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7D9B37FD"/>
    <w:multiLevelType w:val="singleLevel"/>
    <w:tmpl w:val="7D9B37FD"/>
    <w:lvl w:ilvl="0" w:tentative="0">
      <w:start w:val="1"/>
      <w:numFmt w:val="decimal"/>
      <w:suff w:val="nothing"/>
      <w:lvlText w:val="%1）"/>
      <w:lvlJc w:val="left"/>
    </w:lvl>
  </w:abstractNum>
  <w:abstractNum w:abstractNumId="43">
    <w:nsid w:val="7FD63DCD"/>
    <w:multiLevelType w:val="singleLevel"/>
    <w:tmpl w:val="7FD63DC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30"/>
  </w:num>
  <w:num w:numId="3">
    <w:abstractNumId w:val="1"/>
  </w:num>
  <w:num w:numId="4">
    <w:abstractNumId w:val="11"/>
  </w:num>
  <w:num w:numId="5">
    <w:abstractNumId w:val="28"/>
  </w:num>
  <w:num w:numId="6">
    <w:abstractNumId w:val="29"/>
  </w:num>
  <w:num w:numId="7">
    <w:abstractNumId w:val="35"/>
  </w:num>
  <w:num w:numId="8">
    <w:abstractNumId w:val="10"/>
  </w:num>
  <w:num w:numId="9">
    <w:abstractNumId w:val="14"/>
  </w:num>
  <w:num w:numId="10">
    <w:abstractNumId w:val="27"/>
  </w:num>
  <w:num w:numId="11">
    <w:abstractNumId w:val="36"/>
  </w:num>
  <w:num w:numId="12">
    <w:abstractNumId w:val="43"/>
  </w:num>
  <w:num w:numId="13">
    <w:abstractNumId w:val="18"/>
  </w:num>
  <w:num w:numId="14">
    <w:abstractNumId w:val="8"/>
  </w:num>
  <w:num w:numId="15">
    <w:abstractNumId w:val="20"/>
  </w:num>
  <w:num w:numId="16">
    <w:abstractNumId w:val="21"/>
  </w:num>
  <w:num w:numId="17">
    <w:abstractNumId w:val="31"/>
  </w:num>
  <w:num w:numId="18">
    <w:abstractNumId w:val="22"/>
  </w:num>
  <w:num w:numId="19">
    <w:abstractNumId w:val="25"/>
  </w:num>
  <w:num w:numId="20">
    <w:abstractNumId w:val="33"/>
  </w:num>
  <w:num w:numId="21">
    <w:abstractNumId w:val="9"/>
  </w:num>
  <w:num w:numId="22">
    <w:abstractNumId w:val="39"/>
  </w:num>
  <w:num w:numId="23">
    <w:abstractNumId w:val="32"/>
  </w:num>
  <w:num w:numId="24">
    <w:abstractNumId w:val="34"/>
  </w:num>
  <w:num w:numId="25">
    <w:abstractNumId w:val="5"/>
  </w:num>
  <w:num w:numId="26">
    <w:abstractNumId w:val="15"/>
  </w:num>
  <w:num w:numId="27">
    <w:abstractNumId w:val="13"/>
  </w:num>
  <w:num w:numId="28">
    <w:abstractNumId w:val="19"/>
  </w:num>
  <w:num w:numId="29">
    <w:abstractNumId w:val="12"/>
  </w:num>
  <w:num w:numId="30">
    <w:abstractNumId w:val="37"/>
  </w:num>
  <w:num w:numId="31">
    <w:abstractNumId w:val="0"/>
  </w:num>
  <w:num w:numId="32">
    <w:abstractNumId w:val="26"/>
  </w:num>
  <w:num w:numId="33">
    <w:abstractNumId w:val="17"/>
  </w:num>
  <w:num w:numId="34">
    <w:abstractNumId w:val="42"/>
  </w:num>
  <w:num w:numId="35">
    <w:abstractNumId w:val="16"/>
  </w:num>
  <w:num w:numId="36">
    <w:abstractNumId w:val="23"/>
  </w:num>
  <w:num w:numId="37">
    <w:abstractNumId w:val="3"/>
  </w:num>
  <w:num w:numId="38">
    <w:abstractNumId w:val="38"/>
  </w:num>
  <w:num w:numId="39">
    <w:abstractNumId w:val="6"/>
  </w:num>
  <w:num w:numId="40">
    <w:abstractNumId w:val="41"/>
  </w:num>
  <w:num w:numId="41">
    <w:abstractNumId w:val="7"/>
  </w:num>
  <w:num w:numId="42">
    <w:abstractNumId w:val="24"/>
  </w:num>
  <w:num w:numId="43">
    <w:abstractNumId w:val="2"/>
  </w:num>
  <w:num w:numId="4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7BE0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left="900" w:hanging="900"/>
    </w:pPr>
  </w:style>
  <w:style w:type="paragraph" w:styleId="3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宋体"/>
      <w:sz w:val="18"/>
      <w:szCs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2020-05-04T10:27:56Z</dcterms:created>
  <dc:creator>Administrator</dc:creator>
  <cp:lastModifiedBy>半暖时光</cp:lastModifiedBy>
  <dcterms:modified xsi:type="dcterms:W3CDTF">2020-05-04T12:34:21Z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