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spacing w:after="156"/>
      </w:pPr>
      <w:bookmarkStart w:id="61" w:name="_GoBack"/>
      <w:bookmarkEnd w:id="61"/>
      <w:r>
        <w:drawing>
          <wp:anchor distT="0" distB="0" distL="0" distR="0" simplePos="0" relativeHeight="251657216" behindDoc="1" locked="0" layoutInCell="1" allowOverlap="1">
            <wp:simplePos x="0" y="0"/>
            <wp:positionH relativeFrom="column">
              <wp:posOffset>0</wp:posOffset>
            </wp:positionH>
            <wp:positionV relativeFrom="line">
              <wp:posOffset>19050</wp:posOffset>
            </wp:positionV>
            <wp:extent cx="5400675" cy="247650"/>
            <wp:effectExtent l="0" t="0" r="0" b="0"/>
            <wp:wrapNone/>
            <wp:docPr id="1073741825" name="officeArt object" descr="无标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无标题-4"/>
                    <pic:cNvPicPr>
                      <a:picLocks noChangeAspect="1"/>
                    </pic:cNvPicPr>
                  </pic:nvPicPr>
                  <pic:blipFill>
                    <a:blip r:embed="rId10"/>
                    <a:stretch>
                      <a:fillRect/>
                    </a:stretch>
                  </pic:blipFill>
                  <pic:spPr>
                    <a:xfrm>
                      <a:off x="0" y="0"/>
                      <a:ext cx="5400675" cy="247650"/>
                    </a:xfrm>
                    <a:prstGeom prst="rect">
                      <a:avLst/>
                    </a:prstGeom>
                    <a:ln w="12700" cap="flat">
                      <a:noFill/>
                      <a:miter lim="400000"/>
                      <a:headEnd/>
                      <a:tailEnd/>
                    </a:ln>
                    <a:effectLst/>
                  </pic:spPr>
                </pic:pic>
              </a:graphicData>
            </a:graphic>
          </wp:anchor>
        </w:drawing>
      </w:r>
    </w:p>
    <w:tbl>
      <w:tblPr>
        <w:tblStyle w:val="29"/>
        <w:tblW w:w="852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1222"/>
        <w:gridCol w:w="2978"/>
        <w:gridCol w:w="1282"/>
        <w:gridCol w:w="3038"/>
      </w:tblGrid>
      <w:tr>
        <w:trPr>
          <w:trHeight w:val="6214" w:hRule="atLeast"/>
        </w:trPr>
        <w:tc>
          <w:tcPr>
            <w:tcW w:w="8520" w:type="dxa"/>
            <w:gridSpan w:val="4"/>
            <w:tcBorders>
              <w:top w:val="nil"/>
              <w:left w:val="nil"/>
              <w:bottom w:val="single" w:color="000000" w:sz="48" w:space="0"/>
              <w:right w:val="nil"/>
            </w:tcBorders>
            <w:shd w:val="clear" w:color="auto" w:fill="auto"/>
            <w:tcMar>
              <w:top w:w="80" w:type="dxa"/>
              <w:left w:w="80" w:type="dxa"/>
              <w:bottom w:w="80" w:type="dxa"/>
              <w:right w:w="80" w:type="dxa"/>
            </w:tcMar>
          </w:tcPr>
          <w:p>
            <w:pPr>
              <w:jc w:val="center"/>
              <w:rPr>
                <w:rFonts w:ascii="黑体" w:hAnsi="黑体" w:eastAsia="黑体"/>
                <w:b/>
                <w:sz w:val="56"/>
              </w:rPr>
            </w:pPr>
            <w:r>
              <w:rPr>
                <w:rFonts w:ascii="黑体" w:hAnsi="黑体" w:eastAsia="黑体"/>
                <w:b/>
                <w:sz w:val="56"/>
              </w:rPr>
              <w:t>绿盟网络流量分析系统</w:t>
            </w:r>
          </w:p>
          <w:p>
            <w:pPr>
              <w:jc w:val="center"/>
              <w:rPr>
                <w:rFonts w:ascii="黑体" w:hAnsi="黑体" w:eastAsia="黑体"/>
                <w:b/>
                <w:sz w:val="56"/>
              </w:rPr>
            </w:pPr>
            <w:r>
              <w:rPr>
                <w:rFonts w:ascii="黑体" w:hAnsi="黑体" w:eastAsia="黑体"/>
                <w:b/>
                <w:sz w:val="56"/>
              </w:rPr>
              <w:t>产品白皮书</w:t>
            </w:r>
          </w:p>
          <w:p>
            <w:pPr>
              <w:pStyle w:val="32"/>
              <w:rPr>
                <w:rStyle w:val="25"/>
                <w:rFonts w:hint="default"/>
                <w:lang w:val="en-US"/>
              </w:rPr>
            </w:pPr>
          </w:p>
          <w:p>
            <w:pPr>
              <w:pStyle w:val="32"/>
              <w:rPr>
                <w:rStyle w:val="25"/>
                <w:rFonts w:hint="default"/>
                <w:lang w:val="en-US"/>
              </w:rPr>
            </w:pPr>
          </w:p>
          <w:p>
            <w:pPr>
              <w:pStyle w:val="32"/>
              <w:rPr>
                <w:rStyle w:val="25"/>
                <w:rFonts w:hint="default"/>
                <w:lang w:val="en-US"/>
              </w:rPr>
            </w:pPr>
          </w:p>
          <w:p>
            <w:pPr>
              <w:pStyle w:val="32"/>
              <w:rPr>
                <w:rStyle w:val="25"/>
                <w:rFonts w:hint="default"/>
                <w:lang w:val="en-US"/>
              </w:rPr>
            </w:pPr>
          </w:p>
          <w:p>
            <w:pPr>
              <w:pStyle w:val="32"/>
              <w:rPr>
                <w:rStyle w:val="25"/>
                <w:rFonts w:hint="default"/>
                <w:lang w:val="en-US"/>
              </w:rPr>
            </w:pPr>
          </w:p>
          <w:p>
            <w:pPr>
              <w:jc w:val="center"/>
              <w:rPr>
                <w:rFonts w:ascii="黑体" w:hAnsi="黑体" w:eastAsia="黑体"/>
                <w:b/>
              </w:rPr>
            </w:pPr>
            <w:r>
              <w:rPr>
                <w:rFonts w:ascii="黑体" w:hAnsi="黑体" w:eastAsia="黑体"/>
                <w:b/>
                <w:sz w:val="32"/>
              </w:rPr>
              <w:t>【绿盟科技】</w:t>
            </w:r>
          </w:p>
        </w:tc>
      </w:tr>
      <w:tr>
        <w:trPr>
          <w:trHeight w:val="658" w:hRule="atLeast"/>
        </w:trPr>
        <w:tc>
          <w:tcPr>
            <w:tcW w:w="1222" w:type="dxa"/>
            <w:tcBorders>
              <w:top w:val="single" w:color="000000" w:sz="48" w:space="0"/>
              <w:left w:val="nil"/>
              <w:bottom w:val="single" w:color="000000" w:sz="6" w:space="0"/>
              <w:right w:val="nil"/>
            </w:tcBorders>
            <w:shd w:val="clear" w:color="auto" w:fill="auto"/>
            <w:tcMar>
              <w:top w:w="80" w:type="dxa"/>
              <w:left w:w="80" w:type="dxa"/>
              <w:bottom w:w="80" w:type="dxa"/>
              <w:right w:w="80" w:type="dxa"/>
            </w:tcMar>
          </w:tcPr>
          <w:p>
            <w:pPr>
              <w:pStyle w:val="33"/>
            </w:pPr>
            <w:r>
              <w:rPr>
                <w:rStyle w:val="25"/>
                <w:lang w:val="en-US"/>
              </w:rPr>
              <w:t xml:space="preserve">■ </w:t>
            </w:r>
            <w:r>
              <w:rPr>
                <w:rStyle w:val="25"/>
                <w:rFonts w:ascii="SimSun" w:hAnsi="SimSun" w:eastAsia="SimSun" w:cs="SimSun"/>
              </w:rPr>
              <w:t>文档编号</w:t>
            </w:r>
          </w:p>
        </w:tc>
        <w:tc>
          <w:tcPr>
            <w:tcW w:w="2978" w:type="dxa"/>
            <w:tcBorders>
              <w:top w:val="single" w:color="000000" w:sz="48" w:space="0"/>
              <w:left w:val="nil"/>
              <w:bottom w:val="single" w:color="000000" w:sz="6" w:space="0"/>
              <w:right w:val="nil"/>
            </w:tcBorders>
            <w:shd w:val="clear" w:color="auto" w:fill="auto"/>
            <w:tcMar>
              <w:top w:w="80" w:type="dxa"/>
              <w:left w:w="185" w:type="dxa"/>
              <w:bottom w:w="80" w:type="dxa"/>
              <w:right w:w="80" w:type="dxa"/>
            </w:tcMar>
          </w:tcPr>
          <w:p>
            <w:pPr>
              <w:pStyle w:val="34"/>
              <w:ind w:left="105"/>
            </w:pPr>
            <w:r>
              <w:rPr>
                <w:rStyle w:val="25"/>
                <w:lang w:val="en-US"/>
              </w:rPr>
              <w:t>NSF-PROD-NTA-V4.5-</w:t>
            </w:r>
            <w:r>
              <w:rPr>
                <w:rStyle w:val="25"/>
                <w:rFonts w:ascii="SimSun" w:hAnsi="SimSun" w:eastAsia="SimSun" w:cs="SimSun"/>
              </w:rPr>
              <w:t>产品白皮书</w:t>
            </w:r>
            <w:r>
              <w:rPr>
                <w:rStyle w:val="25"/>
                <w:lang w:val="en-US"/>
              </w:rPr>
              <w:t>-V2.0</w:t>
            </w:r>
          </w:p>
        </w:tc>
        <w:tc>
          <w:tcPr>
            <w:tcW w:w="1282" w:type="dxa"/>
            <w:tcBorders>
              <w:top w:val="single" w:color="000000" w:sz="48" w:space="0"/>
              <w:left w:val="nil"/>
              <w:bottom w:val="single" w:color="000000" w:sz="6" w:space="0"/>
              <w:right w:val="nil"/>
            </w:tcBorders>
            <w:shd w:val="clear" w:color="auto" w:fill="auto"/>
            <w:tcMar>
              <w:top w:w="80" w:type="dxa"/>
              <w:left w:w="80" w:type="dxa"/>
              <w:bottom w:w="80" w:type="dxa"/>
              <w:right w:w="80" w:type="dxa"/>
            </w:tcMar>
          </w:tcPr>
          <w:p>
            <w:pPr>
              <w:pStyle w:val="33"/>
            </w:pPr>
            <w:r>
              <w:rPr>
                <w:rStyle w:val="25"/>
                <w:lang w:val="en-US"/>
              </w:rPr>
              <w:t xml:space="preserve">■ </w:t>
            </w:r>
            <w:r>
              <w:rPr>
                <w:rStyle w:val="25"/>
                <w:rFonts w:ascii="SimSun" w:hAnsi="SimSun" w:eastAsia="SimSun" w:cs="SimSun"/>
              </w:rPr>
              <w:t>密级</w:t>
            </w:r>
          </w:p>
        </w:tc>
        <w:tc>
          <w:tcPr>
            <w:tcW w:w="3038" w:type="dxa"/>
            <w:tcBorders>
              <w:top w:val="single" w:color="000000" w:sz="48" w:space="0"/>
              <w:left w:val="nil"/>
              <w:bottom w:val="single" w:color="000000" w:sz="6" w:space="0"/>
              <w:right w:val="nil"/>
            </w:tcBorders>
            <w:shd w:val="clear" w:color="auto" w:fill="auto"/>
            <w:tcMar>
              <w:top w:w="80" w:type="dxa"/>
              <w:left w:w="185" w:type="dxa"/>
              <w:bottom w:w="80" w:type="dxa"/>
              <w:right w:w="80" w:type="dxa"/>
            </w:tcMar>
          </w:tcPr>
          <w:p>
            <w:pPr>
              <w:pStyle w:val="34"/>
              <w:ind w:left="105"/>
            </w:pPr>
            <w:r>
              <w:rPr>
                <w:rStyle w:val="25"/>
                <w:rFonts w:ascii="SimSun" w:hAnsi="SimSun" w:eastAsia="SimSun" w:cs="SimSun"/>
              </w:rPr>
              <w:t>完全公开</w:t>
            </w:r>
          </w:p>
        </w:tc>
      </w:tr>
      <w:tr>
        <w:trPr>
          <w:trHeight w:val="275" w:hRule="atLeast"/>
        </w:trPr>
        <w:tc>
          <w:tcPr>
            <w:tcW w:w="1222" w:type="dxa"/>
            <w:tcBorders>
              <w:top w:val="single" w:color="000000" w:sz="6" w:space="0"/>
              <w:left w:val="nil"/>
              <w:bottom w:val="single" w:color="000000" w:sz="6" w:space="0"/>
              <w:right w:val="nil"/>
            </w:tcBorders>
            <w:shd w:val="clear" w:color="auto" w:fill="auto"/>
            <w:tcMar>
              <w:top w:w="80" w:type="dxa"/>
              <w:left w:w="80" w:type="dxa"/>
              <w:bottom w:w="80" w:type="dxa"/>
              <w:right w:w="80" w:type="dxa"/>
            </w:tcMar>
          </w:tcPr>
          <w:p>
            <w:pPr>
              <w:pStyle w:val="33"/>
            </w:pPr>
            <w:r>
              <w:rPr>
                <w:rStyle w:val="25"/>
                <w:lang w:val="en-US"/>
              </w:rPr>
              <w:t xml:space="preserve">■ </w:t>
            </w:r>
            <w:r>
              <w:rPr>
                <w:rStyle w:val="25"/>
                <w:rFonts w:ascii="SimSun" w:hAnsi="SimSun" w:eastAsia="SimSun" w:cs="SimSun"/>
              </w:rPr>
              <w:t>版本编号</w:t>
            </w:r>
          </w:p>
        </w:tc>
        <w:tc>
          <w:tcPr>
            <w:tcW w:w="2978" w:type="dxa"/>
            <w:tcBorders>
              <w:top w:val="single" w:color="000000" w:sz="6" w:space="0"/>
              <w:left w:val="nil"/>
              <w:bottom w:val="single" w:color="000000" w:sz="6" w:space="0"/>
              <w:right w:val="nil"/>
            </w:tcBorders>
            <w:shd w:val="clear" w:color="auto" w:fill="auto"/>
            <w:tcMar>
              <w:top w:w="80" w:type="dxa"/>
              <w:left w:w="185" w:type="dxa"/>
              <w:bottom w:w="80" w:type="dxa"/>
              <w:right w:w="80" w:type="dxa"/>
            </w:tcMar>
          </w:tcPr>
          <w:p>
            <w:pPr>
              <w:pStyle w:val="34"/>
              <w:ind w:left="105"/>
            </w:pPr>
            <w:r>
              <w:rPr>
                <w:rStyle w:val="25"/>
                <w:lang w:val="en-US"/>
              </w:rPr>
              <w:t>V2.0</w:t>
            </w:r>
          </w:p>
        </w:tc>
        <w:tc>
          <w:tcPr>
            <w:tcW w:w="1282" w:type="dxa"/>
            <w:tcBorders>
              <w:top w:val="single" w:color="000000" w:sz="6" w:space="0"/>
              <w:left w:val="nil"/>
              <w:bottom w:val="single" w:color="000000" w:sz="6" w:space="0"/>
              <w:right w:val="nil"/>
            </w:tcBorders>
            <w:shd w:val="clear" w:color="auto" w:fill="auto"/>
            <w:tcMar>
              <w:top w:w="80" w:type="dxa"/>
              <w:left w:w="80" w:type="dxa"/>
              <w:bottom w:w="80" w:type="dxa"/>
              <w:right w:w="80" w:type="dxa"/>
            </w:tcMar>
          </w:tcPr>
          <w:p>
            <w:pPr>
              <w:pStyle w:val="33"/>
            </w:pPr>
            <w:r>
              <w:rPr>
                <w:rStyle w:val="25"/>
                <w:lang w:val="en-US"/>
              </w:rPr>
              <w:t xml:space="preserve">■ </w:t>
            </w:r>
            <w:r>
              <w:rPr>
                <w:rStyle w:val="25"/>
                <w:rFonts w:ascii="SimSun" w:hAnsi="SimSun" w:eastAsia="SimSun" w:cs="SimSun"/>
              </w:rPr>
              <w:t>日期</w:t>
            </w:r>
          </w:p>
        </w:tc>
        <w:tc>
          <w:tcPr>
            <w:tcW w:w="3038" w:type="dxa"/>
            <w:tcBorders>
              <w:top w:val="single" w:color="000000" w:sz="6" w:space="0"/>
              <w:left w:val="nil"/>
              <w:bottom w:val="single" w:color="000000" w:sz="6" w:space="0"/>
              <w:right w:val="nil"/>
            </w:tcBorders>
            <w:shd w:val="clear" w:color="auto" w:fill="auto"/>
            <w:tcMar>
              <w:top w:w="80" w:type="dxa"/>
              <w:left w:w="185" w:type="dxa"/>
              <w:bottom w:w="80" w:type="dxa"/>
              <w:right w:w="80" w:type="dxa"/>
            </w:tcMar>
          </w:tcPr>
          <w:p>
            <w:pPr>
              <w:pStyle w:val="34"/>
              <w:ind w:left="105"/>
            </w:pPr>
            <w:r>
              <w:rPr>
                <w:rStyle w:val="25"/>
                <w:lang w:val="en-US"/>
              </w:rPr>
              <w:t>201</w:t>
            </w:r>
            <w:r>
              <w:rPr>
                <w:rStyle w:val="25"/>
                <w:rFonts w:hint="eastAsia"/>
                <w:lang w:val="en-US" w:eastAsia="zh-CN"/>
              </w:rPr>
              <w:t>7</w:t>
            </w:r>
            <w:r>
              <w:rPr>
                <w:rStyle w:val="25"/>
                <w:lang w:val="en-US"/>
              </w:rPr>
              <w:t>/09/19</w:t>
            </w:r>
          </w:p>
        </w:tc>
      </w:tr>
      <w:tr>
        <w:trPr>
          <w:trHeight w:val="275" w:hRule="atLeast"/>
        </w:trPr>
        <w:tc>
          <w:tcPr>
            <w:tcW w:w="1222" w:type="dxa"/>
            <w:tcBorders>
              <w:top w:val="single" w:color="000000" w:sz="6" w:space="0"/>
              <w:left w:val="nil"/>
              <w:bottom w:val="single" w:color="000000" w:sz="6" w:space="0"/>
              <w:right w:val="nil"/>
            </w:tcBorders>
            <w:shd w:val="clear" w:color="auto" w:fill="auto"/>
            <w:tcMar>
              <w:top w:w="80" w:type="dxa"/>
              <w:left w:w="80" w:type="dxa"/>
              <w:bottom w:w="80" w:type="dxa"/>
              <w:right w:w="80" w:type="dxa"/>
            </w:tcMar>
          </w:tcPr>
          <w:p>
            <w:pPr>
              <w:pStyle w:val="33"/>
              <w:numPr>
                <w:ilvl w:val="0"/>
                <w:numId w:val="3"/>
              </w:numPr>
              <w:rPr>
                <w:lang w:val="zh-TW" w:eastAsia="zh-TW"/>
              </w:rPr>
            </w:pPr>
            <w:r>
              <w:rPr>
                <w:rStyle w:val="25"/>
                <w:rFonts w:ascii="SimSun" w:hAnsi="SimSun" w:eastAsia="SimSun" w:cs="SimSun"/>
              </w:rPr>
              <w:t>撰</w:t>
            </w:r>
            <w:r>
              <w:rPr>
                <w:rStyle w:val="25"/>
                <w:lang w:val="en-US"/>
              </w:rPr>
              <w:t xml:space="preserve"> </w:t>
            </w:r>
            <w:r>
              <w:rPr>
                <w:rStyle w:val="25"/>
                <w:rFonts w:ascii="SimSun" w:hAnsi="SimSun" w:eastAsia="SimSun" w:cs="SimSun"/>
              </w:rPr>
              <w:t>写</w:t>
            </w:r>
            <w:r>
              <w:rPr>
                <w:rStyle w:val="25"/>
                <w:lang w:val="en-US"/>
              </w:rPr>
              <w:t xml:space="preserve"> </w:t>
            </w:r>
            <w:r>
              <w:rPr>
                <w:rStyle w:val="25"/>
                <w:rFonts w:ascii="SimSun" w:hAnsi="SimSun" w:eastAsia="SimSun" w:cs="SimSun"/>
              </w:rPr>
              <w:t>人</w:t>
            </w:r>
          </w:p>
        </w:tc>
        <w:tc>
          <w:tcPr>
            <w:tcW w:w="2978" w:type="dxa"/>
            <w:tcBorders>
              <w:top w:val="single" w:color="000000" w:sz="6" w:space="0"/>
              <w:left w:val="nil"/>
              <w:bottom w:val="single" w:color="000000" w:sz="6" w:space="0"/>
              <w:right w:val="nil"/>
            </w:tcBorders>
            <w:shd w:val="clear" w:color="auto" w:fill="auto"/>
            <w:tcMar>
              <w:top w:w="80" w:type="dxa"/>
              <w:left w:w="185" w:type="dxa"/>
              <w:bottom w:w="80" w:type="dxa"/>
              <w:right w:w="80" w:type="dxa"/>
            </w:tcMar>
          </w:tcPr>
          <w:p>
            <w:pPr>
              <w:pStyle w:val="34"/>
              <w:ind w:left="105"/>
            </w:pPr>
            <w:r>
              <w:rPr>
                <w:rStyle w:val="25"/>
                <w:rFonts w:hint="eastAsia" w:ascii="SimSun" w:hAnsi="SimSun" w:eastAsia="SimSun" w:cs="SimSun"/>
              </w:rPr>
              <w:t>汤湘君</w:t>
            </w:r>
          </w:p>
        </w:tc>
        <w:tc>
          <w:tcPr>
            <w:tcW w:w="1282" w:type="dxa"/>
            <w:tcBorders>
              <w:top w:val="single" w:color="000000" w:sz="6" w:space="0"/>
              <w:left w:val="nil"/>
              <w:bottom w:val="single" w:color="000000" w:sz="6" w:space="0"/>
              <w:right w:val="nil"/>
            </w:tcBorders>
            <w:shd w:val="clear" w:color="auto" w:fill="auto"/>
            <w:tcMar>
              <w:top w:w="80" w:type="dxa"/>
              <w:left w:w="80" w:type="dxa"/>
              <w:bottom w:w="80" w:type="dxa"/>
              <w:right w:w="80" w:type="dxa"/>
            </w:tcMar>
          </w:tcPr>
          <w:p>
            <w:pPr>
              <w:pStyle w:val="33"/>
            </w:pPr>
            <w:r>
              <w:rPr>
                <w:rStyle w:val="25"/>
                <w:lang w:val="en-US"/>
              </w:rPr>
              <w:t xml:space="preserve">■ </w:t>
            </w:r>
            <w:r>
              <w:rPr>
                <w:rStyle w:val="25"/>
                <w:rFonts w:ascii="SimSun" w:hAnsi="SimSun" w:eastAsia="SimSun" w:cs="SimSun"/>
              </w:rPr>
              <w:t>批准人</w:t>
            </w:r>
          </w:p>
        </w:tc>
        <w:tc>
          <w:tcPr>
            <w:tcW w:w="3038" w:type="dxa"/>
            <w:tcBorders>
              <w:top w:val="single" w:color="000000" w:sz="6" w:space="0"/>
              <w:left w:val="nil"/>
              <w:bottom w:val="single" w:color="000000" w:sz="6" w:space="0"/>
              <w:right w:val="nil"/>
            </w:tcBorders>
            <w:shd w:val="clear" w:color="auto" w:fill="auto"/>
            <w:tcMar>
              <w:top w:w="80" w:type="dxa"/>
              <w:left w:w="185" w:type="dxa"/>
              <w:bottom w:w="80" w:type="dxa"/>
              <w:right w:w="80" w:type="dxa"/>
            </w:tcMar>
          </w:tcPr>
          <w:p>
            <w:pPr/>
          </w:p>
        </w:tc>
      </w:tr>
    </w:tbl>
    <w:p>
      <w:pPr>
        <w:pStyle w:val="31"/>
        <w:spacing w:line="240" w:lineRule="auto"/>
      </w:pPr>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r>
        <w:drawing>
          <wp:anchor distT="0" distB="0" distL="0" distR="0" simplePos="0" relativeHeight="251659264" behindDoc="0" locked="0" layoutInCell="1" allowOverlap="1">
            <wp:simplePos x="0" y="0"/>
            <wp:positionH relativeFrom="column">
              <wp:posOffset>4187190</wp:posOffset>
            </wp:positionH>
            <wp:positionV relativeFrom="line">
              <wp:posOffset>68580</wp:posOffset>
            </wp:positionV>
            <wp:extent cx="1138555" cy="653415"/>
            <wp:effectExtent l="0" t="0" r="0" b="0"/>
            <wp:wrapNone/>
            <wp:docPr id="1073741826" name="officeArt object" descr="无标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无标题-3"/>
                    <pic:cNvPicPr>
                      <a:picLocks noChangeAspect="1"/>
                    </pic:cNvPicPr>
                  </pic:nvPicPr>
                  <pic:blipFill>
                    <a:blip r:embed="rId11"/>
                    <a:stretch>
                      <a:fillRect/>
                    </a:stretch>
                  </pic:blipFill>
                  <pic:spPr>
                    <a:xfrm>
                      <a:off x="0" y="0"/>
                      <a:ext cx="1138556" cy="653416"/>
                    </a:xfrm>
                    <a:prstGeom prst="rect">
                      <a:avLst/>
                    </a:prstGeom>
                    <a:ln w="12700" cap="flat">
                      <a:noFill/>
                      <a:miter lim="400000"/>
                      <a:headEnd/>
                      <a:tailEnd/>
                    </a:ln>
                    <a:effectLst/>
                  </pic:spPr>
                </pic:pic>
              </a:graphicData>
            </a:graphic>
          </wp:anchor>
        </w:drawing>
      </w:r>
    </w:p>
    <w:p>
      <w:pPr>
        <w:pStyle w:val="31"/>
      </w:pPr>
    </w:p>
    <w:p>
      <w:pPr>
        <w:pStyle w:val="31"/>
      </w:pPr>
    </w:p>
    <w:tbl>
      <w:tblPr>
        <w:tblStyle w:val="29"/>
        <w:tblW w:w="8505"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8505"/>
      </w:tblGrid>
      <w:tr>
        <w:trPr>
          <w:trHeight w:val="288" w:hRule="atLeast"/>
        </w:trPr>
        <w:tc>
          <w:tcPr>
            <w:tcW w:w="8505" w:type="dxa"/>
            <w:tcBorders>
              <w:top w:val="single" w:color="000000" w:sz="4" w:space="0"/>
              <w:left w:val="nil"/>
              <w:bottom w:val="single" w:color="000000" w:sz="18" w:space="0"/>
              <w:right w:val="nil"/>
            </w:tcBorders>
            <w:shd w:val="clear" w:color="auto" w:fill="auto"/>
            <w:tcMar>
              <w:top w:w="80" w:type="dxa"/>
              <w:left w:w="80" w:type="dxa"/>
              <w:bottom w:w="80" w:type="dxa"/>
              <w:right w:w="80" w:type="dxa"/>
            </w:tcMar>
          </w:tcPr>
          <w:p>
            <w:pPr>
              <w:pStyle w:val="35"/>
            </w:pPr>
            <w:r>
              <w:rPr>
                <w:rStyle w:val="25"/>
                <w:lang w:val="en-US"/>
              </w:rPr>
              <w:t xml:space="preserve">© </w:t>
            </w:r>
            <w:r>
              <w:rPr>
                <w:rStyle w:val="25"/>
                <w:lang w:val="en-US"/>
              </w:rPr>
              <w:fldChar w:fldCharType="begin"/>
            </w:r>
            <w:r>
              <w:rPr>
                <w:rStyle w:val="25"/>
                <w:lang w:val="en-US"/>
              </w:rPr>
              <w:instrText xml:space="preserve"> DATE \@ "M/d/yy" </w:instrText>
            </w:r>
            <w:r>
              <w:rPr>
                <w:rStyle w:val="25"/>
                <w:lang w:val="en-US"/>
              </w:rPr>
              <w:fldChar w:fldCharType="separate"/>
            </w:r>
            <w:r>
              <w:rPr>
                <w:rStyle w:val="25"/>
                <w:lang w:val="en-US"/>
              </w:rPr>
              <w:t>6/30/18</w:t>
            </w:r>
            <w:r>
              <w:rPr>
                <w:rStyle w:val="25"/>
                <w:lang w:val="en-US"/>
              </w:rPr>
              <w:fldChar w:fldCharType="end"/>
            </w:r>
            <w:r>
              <w:rPr>
                <w:rStyle w:val="25"/>
                <w:lang w:val="en-US"/>
              </w:rPr>
              <w:t xml:space="preserve"> </w:t>
            </w:r>
            <w:r>
              <w:rPr>
                <w:rStyle w:val="25"/>
                <w:rFonts w:ascii="SimSun" w:hAnsi="SimSun" w:eastAsia="SimSun" w:cs="SimSun"/>
              </w:rPr>
              <w:t>绿盟科技</w:t>
            </w:r>
          </w:p>
        </w:tc>
      </w:tr>
    </w:tbl>
    <w:p>
      <w:pPr>
        <w:pStyle w:val="31"/>
        <w:widowControl w:val="0"/>
        <w:spacing w:line="240" w:lineRule="auto"/>
      </w:pPr>
    </w:p>
    <w:tbl>
      <w:tblPr>
        <w:tblStyle w:val="29"/>
        <w:tblW w:w="8504"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8504"/>
      </w:tblGrid>
      <w:tr>
        <w:trPr>
          <w:trHeight w:val="283" w:hRule="atLeast"/>
        </w:trPr>
        <w:tc>
          <w:tcPr>
            <w:tcW w:w="8504" w:type="dxa"/>
            <w:tcBorders>
              <w:top w:val="single" w:color="000000" w:sz="12" w:space="0"/>
              <w:left w:val="nil"/>
              <w:bottom w:val="single" w:color="000000" w:sz="6" w:space="0"/>
              <w:right w:val="nil"/>
            </w:tcBorders>
            <w:shd w:val="clear" w:color="auto" w:fill="auto"/>
            <w:tcMar>
              <w:top w:w="80" w:type="dxa"/>
              <w:left w:w="185" w:type="dxa"/>
              <w:bottom w:w="80" w:type="dxa"/>
              <w:right w:w="185" w:type="dxa"/>
            </w:tcMar>
          </w:tcPr>
          <w:p>
            <w:pPr>
              <w:pStyle w:val="36"/>
              <w:ind w:left="105" w:right="105"/>
            </w:pPr>
            <w:r>
              <w:rPr>
                <w:rStyle w:val="25"/>
                <w:lang w:val="en-US"/>
              </w:rPr>
              <w:t xml:space="preserve">■ </w:t>
            </w:r>
            <w:r>
              <w:rPr>
                <w:rStyle w:val="25"/>
                <w:rFonts w:ascii="SimSun" w:hAnsi="SimSun" w:eastAsia="SimSun" w:cs="SimSun"/>
              </w:rPr>
              <w:t>版权声明</w:t>
            </w:r>
          </w:p>
        </w:tc>
      </w:tr>
      <w:tr>
        <w:trPr>
          <w:trHeight w:val="933" w:hRule="atLeast"/>
        </w:trPr>
        <w:tc>
          <w:tcPr>
            <w:tcW w:w="8504" w:type="dxa"/>
            <w:tcBorders>
              <w:top w:val="single" w:color="000000" w:sz="6" w:space="0"/>
              <w:left w:val="nil"/>
              <w:bottom w:val="single" w:color="000000" w:sz="12" w:space="0"/>
              <w:right w:val="nil"/>
            </w:tcBorders>
            <w:shd w:val="clear" w:color="auto" w:fill="auto"/>
            <w:tcMar>
              <w:top w:w="80" w:type="dxa"/>
              <w:left w:w="185" w:type="dxa"/>
              <w:bottom w:w="80" w:type="dxa"/>
              <w:right w:w="185" w:type="dxa"/>
            </w:tcMar>
          </w:tcPr>
          <w:p>
            <w:pPr>
              <w:pStyle w:val="37"/>
              <w:ind w:left="105" w:right="105"/>
              <w:rPr>
                <w:rFonts w:hint="default"/>
              </w:rPr>
            </w:pPr>
            <w:r>
              <w:rPr>
                <w:rStyle w:val="25"/>
                <w:rFonts w:ascii="SimSun" w:hAnsi="SimSun" w:eastAsia="SimSun" w:cs="SimSun"/>
              </w:rPr>
              <w:t>本文中出现的任何文字叙述、文档格式、插图、照片、方法、过程等内容，除另有特别注明，版权均属</w:t>
            </w:r>
            <w:r>
              <w:rPr>
                <w:rStyle w:val="25"/>
                <w:rFonts w:ascii="SimSun" w:hAnsi="SimSun" w:eastAsia="SimSun" w:cs="SimSun"/>
                <w:b/>
                <w:bCs/>
              </w:rPr>
              <w:t>绿盟科技</w:t>
            </w:r>
            <w:r>
              <w:rPr>
                <w:rStyle w:val="25"/>
                <w:rFonts w:ascii="SimSun" w:hAnsi="SimSun" w:eastAsia="SimSun" w:cs="SimSun"/>
              </w:rPr>
              <w:t>所有，受到有关产权及版权法保护。任何个人、机构未经</w:t>
            </w:r>
            <w:r>
              <w:rPr>
                <w:rStyle w:val="25"/>
                <w:rFonts w:ascii="SimSun" w:hAnsi="SimSun" w:eastAsia="SimSun" w:cs="SimSun"/>
                <w:b/>
                <w:bCs/>
              </w:rPr>
              <w:t>绿盟科技</w:t>
            </w:r>
            <w:r>
              <w:rPr>
                <w:rStyle w:val="25"/>
                <w:rFonts w:ascii="SimSun" w:hAnsi="SimSun" w:eastAsia="SimSun" w:cs="SimSun"/>
              </w:rPr>
              <w:t>的书面授权许可，不得以任何方式复制或引用本文的任何片断。</w:t>
            </w:r>
            <w:r>
              <w:rPr>
                <w:rStyle w:val="25"/>
                <w:rFonts w:ascii="Arial" w:hAnsi="Arial"/>
                <w:lang w:val="en-US"/>
              </w:rPr>
              <w:t xml:space="preserve"> </w:t>
            </w:r>
          </w:p>
        </w:tc>
      </w:tr>
    </w:tbl>
    <w:p>
      <w:pPr>
        <w:pStyle w:val="31"/>
        <w:widowControl w:val="0"/>
        <w:spacing w:line="240" w:lineRule="auto"/>
      </w:pPr>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p>
    <w:tbl>
      <w:tblPr>
        <w:tblStyle w:val="29"/>
        <w:tblW w:w="852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1320"/>
        <w:gridCol w:w="1440"/>
        <w:gridCol w:w="3960"/>
        <w:gridCol w:w="1800"/>
      </w:tblGrid>
      <w:tr>
        <w:trPr>
          <w:trHeight w:val="283" w:hRule="atLeast"/>
        </w:trPr>
        <w:tc>
          <w:tcPr>
            <w:tcW w:w="8520" w:type="dxa"/>
            <w:gridSpan w:val="4"/>
            <w:tcBorders>
              <w:top w:val="single" w:color="000000" w:sz="12" w:space="0"/>
              <w:left w:val="nil"/>
              <w:bottom w:val="single" w:color="000000" w:sz="6" w:space="0"/>
              <w:right w:val="nil"/>
            </w:tcBorders>
            <w:shd w:val="clear" w:color="auto" w:fill="auto"/>
            <w:tcMar>
              <w:top w:w="80" w:type="dxa"/>
              <w:left w:w="185" w:type="dxa"/>
              <w:bottom w:w="80" w:type="dxa"/>
              <w:right w:w="185" w:type="dxa"/>
            </w:tcMar>
          </w:tcPr>
          <w:p>
            <w:pPr>
              <w:pStyle w:val="36"/>
              <w:ind w:left="105" w:right="105"/>
            </w:pPr>
            <w:r>
              <w:rPr>
                <w:rStyle w:val="25"/>
                <w:lang w:val="en-US"/>
              </w:rPr>
              <w:t xml:space="preserve">■ </w:t>
            </w:r>
            <w:r>
              <w:rPr>
                <w:rStyle w:val="25"/>
                <w:rFonts w:ascii="SimSun" w:hAnsi="SimSun" w:eastAsia="SimSun" w:cs="SimSun"/>
              </w:rPr>
              <w:t>版本变更记录</w:t>
            </w:r>
          </w:p>
        </w:tc>
      </w:tr>
      <w:tr>
        <w:trPr>
          <w:trHeight w:val="275" w:hRule="atLeast"/>
        </w:trPr>
        <w:tc>
          <w:tcPr>
            <w:tcW w:w="1320" w:type="dxa"/>
            <w:tcBorders>
              <w:top w:val="single" w:color="000000" w:sz="6" w:space="0"/>
              <w:left w:val="nil"/>
              <w:bottom w:val="single" w:color="000000" w:sz="6" w:space="0"/>
              <w:right w:val="nil"/>
            </w:tcBorders>
            <w:shd w:val="clear" w:color="auto" w:fill="auto"/>
            <w:tcMar>
              <w:top w:w="80" w:type="dxa"/>
              <w:left w:w="185" w:type="dxa"/>
              <w:bottom w:w="80" w:type="dxa"/>
              <w:right w:w="185" w:type="dxa"/>
            </w:tcMar>
          </w:tcPr>
          <w:p>
            <w:pPr>
              <w:pStyle w:val="36"/>
              <w:ind w:left="105" w:right="105"/>
            </w:pPr>
            <w:r>
              <w:rPr>
                <w:rStyle w:val="25"/>
                <w:rFonts w:ascii="SimSun" w:hAnsi="SimSun" w:eastAsia="SimSun" w:cs="SimSun"/>
              </w:rPr>
              <w:t>时间</w:t>
            </w:r>
          </w:p>
        </w:tc>
        <w:tc>
          <w:tcPr>
            <w:tcW w:w="1440" w:type="dxa"/>
            <w:tcBorders>
              <w:top w:val="single" w:color="000000" w:sz="6" w:space="0"/>
              <w:left w:val="nil"/>
              <w:bottom w:val="single" w:color="000000" w:sz="6" w:space="0"/>
              <w:right w:val="nil"/>
            </w:tcBorders>
            <w:shd w:val="clear" w:color="auto" w:fill="auto"/>
            <w:tcMar>
              <w:top w:w="80" w:type="dxa"/>
              <w:left w:w="185" w:type="dxa"/>
              <w:bottom w:w="80" w:type="dxa"/>
              <w:right w:w="185" w:type="dxa"/>
            </w:tcMar>
          </w:tcPr>
          <w:p>
            <w:pPr>
              <w:pStyle w:val="36"/>
              <w:ind w:left="105" w:right="105"/>
            </w:pPr>
            <w:r>
              <w:rPr>
                <w:rStyle w:val="25"/>
                <w:rFonts w:ascii="SimSun" w:hAnsi="SimSun" w:eastAsia="SimSun" w:cs="SimSun"/>
              </w:rPr>
              <w:t>版本</w:t>
            </w:r>
          </w:p>
        </w:tc>
        <w:tc>
          <w:tcPr>
            <w:tcW w:w="3960" w:type="dxa"/>
            <w:tcBorders>
              <w:top w:val="single" w:color="000000" w:sz="6" w:space="0"/>
              <w:left w:val="nil"/>
              <w:bottom w:val="single" w:color="000000" w:sz="6" w:space="0"/>
              <w:right w:val="nil"/>
            </w:tcBorders>
            <w:shd w:val="clear" w:color="auto" w:fill="auto"/>
            <w:tcMar>
              <w:top w:w="80" w:type="dxa"/>
              <w:left w:w="185" w:type="dxa"/>
              <w:bottom w:w="80" w:type="dxa"/>
              <w:right w:w="185" w:type="dxa"/>
            </w:tcMar>
          </w:tcPr>
          <w:p>
            <w:pPr>
              <w:pStyle w:val="36"/>
              <w:ind w:left="105" w:right="105"/>
            </w:pPr>
            <w:r>
              <w:rPr>
                <w:rStyle w:val="25"/>
                <w:rFonts w:ascii="SimSun" w:hAnsi="SimSun" w:eastAsia="SimSun" w:cs="SimSun"/>
              </w:rPr>
              <w:t>说明</w:t>
            </w:r>
          </w:p>
        </w:tc>
        <w:tc>
          <w:tcPr>
            <w:tcW w:w="1800" w:type="dxa"/>
            <w:tcBorders>
              <w:top w:val="single" w:color="000000" w:sz="6" w:space="0"/>
              <w:left w:val="nil"/>
              <w:bottom w:val="single" w:color="000000" w:sz="6" w:space="0"/>
              <w:right w:val="nil"/>
            </w:tcBorders>
            <w:shd w:val="clear" w:color="auto" w:fill="auto"/>
            <w:tcMar>
              <w:top w:w="80" w:type="dxa"/>
              <w:left w:w="185" w:type="dxa"/>
              <w:bottom w:w="80" w:type="dxa"/>
              <w:right w:w="185" w:type="dxa"/>
            </w:tcMar>
          </w:tcPr>
          <w:p>
            <w:pPr>
              <w:pStyle w:val="36"/>
              <w:ind w:left="105" w:right="105"/>
            </w:pPr>
            <w:r>
              <w:rPr>
                <w:rStyle w:val="25"/>
                <w:rFonts w:ascii="SimSun" w:hAnsi="SimSun" w:eastAsia="SimSun" w:cs="SimSun"/>
              </w:rPr>
              <w:t>修改人</w:t>
            </w:r>
          </w:p>
        </w:tc>
      </w:tr>
      <w:tr>
        <w:trPr>
          <w:trHeight w:val="275" w:hRule="atLeast"/>
        </w:trPr>
        <w:tc>
          <w:tcPr>
            <w:tcW w:w="1320" w:type="dxa"/>
            <w:tcBorders>
              <w:top w:val="single" w:color="000000" w:sz="6" w:space="0"/>
              <w:left w:val="nil"/>
              <w:bottom w:val="single" w:color="000000" w:sz="6" w:space="0"/>
              <w:right w:val="nil"/>
            </w:tcBorders>
            <w:shd w:val="clear" w:color="auto" w:fill="auto"/>
            <w:tcMar>
              <w:top w:w="80" w:type="dxa"/>
              <w:left w:w="185" w:type="dxa"/>
              <w:bottom w:w="80" w:type="dxa"/>
              <w:right w:w="185" w:type="dxa"/>
            </w:tcMar>
          </w:tcPr>
          <w:p>
            <w:pPr>
              <w:pStyle w:val="37"/>
              <w:ind w:left="105" w:right="105"/>
              <w:rPr>
                <w:rFonts w:hint="default"/>
              </w:rPr>
            </w:pPr>
            <w:r>
              <w:rPr>
                <w:rStyle w:val="25"/>
                <w:rFonts w:hint="default" w:ascii="Arial" w:hAnsi="Arial"/>
                <w:lang w:val="en-US"/>
              </w:rPr>
              <w:t>2017/9/19</w:t>
            </w:r>
          </w:p>
        </w:tc>
        <w:tc>
          <w:tcPr>
            <w:tcW w:w="1440" w:type="dxa"/>
            <w:tcBorders>
              <w:top w:val="single" w:color="000000" w:sz="6" w:space="0"/>
              <w:left w:val="nil"/>
              <w:bottom w:val="single" w:color="000000" w:sz="6" w:space="0"/>
              <w:right w:val="nil"/>
            </w:tcBorders>
            <w:shd w:val="clear" w:color="auto" w:fill="auto"/>
            <w:tcMar>
              <w:top w:w="80" w:type="dxa"/>
              <w:left w:w="185" w:type="dxa"/>
              <w:bottom w:w="80" w:type="dxa"/>
              <w:right w:w="185" w:type="dxa"/>
            </w:tcMar>
          </w:tcPr>
          <w:p>
            <w:pPr>
              <w:pStyle w:val="37"/>
              <w:ind w:left="105" w:right="105"/>
              <w:rPr>
                <w:rFonts w:hint="default"/>
              </w:rPr>
            </w:pPr>
            <w:r>
              <w:rPr>
                <w:rStyle w:val="25"/>
                <w:rFonts w:ascii="Arial" w:hAnsi="Arial"/>
                <w:lang w:val="en-US"/>
              </w:rPr>
              <w:t>V2.0</w:t>
            </w:r>
          </w:p>
        </w:tc>
        <w:tc>
          <w:tcPr>
            <w:tcW w:w="3960" w:type="dxa"/>
            <w:tcBorders>
              <w:top w:val="single" w:color="000000" w:sz="6" w:space="0"/>
              <w:left w:val="nil"/>
              <w:bottom w:val="single" w:color="000000" w:sz="6" w:space="0"/>
              <w:right w:val="nil"/>
            </w:tcBorders>
            <w:shd w:val="clear" w:color="auto" w:fill="auto"/>
            <w:tcMar>
              <w:top w:w="80" w:type="dxa"/>
              <w:left w:w="185" w:type="dxa"/>
              <w:bottom w:w="80" w:type="dxa"/>
              <w:right w:w="185" w:type="dxa"/>
            </w:tcMar>
          </w:tcPr>
          <w:p>
            <w:pPr>
              <w:pStyle w:val="37"/>
              <w:ind w:left="105" w:right="105"/>
              <w:rPr>
                <w:rFonts w:hint="default"/>
              </w:rPr>
            </w:pPr>
            <w:r>
              <w:rPr>
                <w:rStyle w:val="25"/>
                <w:rFonts w:ascii="SimSun" w:hAnsi="SimSun" w:eastAsia="SimSun" w:cs="SimSun"/>
              </w:rPr>
              <w:t>更新</w:t>
            </w:r>
            <w:r>
              <w:rPr>
                <w:rStyle w:val="25"/>
                <w:rFonts w:ascii="SimSun" w:hAnsi="SimSun" w:eastAsia="SimSun" w:cs="SimSun"/>
                <w:lang w:eastAsia="zh-CN"/>
              </w:rPr>
              <w:t>3.4</w:t>
            </w:r>
          </w:p>
        </w:tc>
        <w:tc>
          <w:tcPr>
            <w:tcW w:w="1800" w:type="dxa"/>
            <w:tcBorders>
              <w:top w:val="single" w:color="000000" w:sz="6" w:space="0"/>
              <w:left w:val="nil"/>
              <w:bottom w:val="single" w:color="000000" w:sz="6" w:space="0"/>
              <w:right w:val="nil"/>
            </w:tcBorders>
            <w:shd w:val="clear" w:color="auto" w:fill="auto"/>
            <w:tcMar>
              <w:top w:w="80" w:type="dxa"/>
              <w:left w:w="185" w:type="dxa"/>
              <w:bottom w:w="80" w:type="dxa"/>
              <w:right w:w="185" w:type="dxa"/>
            </w:tcMar>
          </w:tcPr>
          <w:p>
            <w:pPr>
              <w:pStyle w:val="37"/>
              <w:ind w:left="105" w:right="105"/>
              <w:rPr>
                <w:rFonts w:hint="default"/>
              </w:rPr>
            </w:pPr>
            <w:r>
              <w:rPr>
                <w:rStyle w:val="25"/>
                <w:rFonts w:ascii="SimSun" w:hAnsi="SimSun" w:eastAsia="SimSun" w:cs="SimSun"/>
              </w:rPr>
              <w:t>汤湘君</w:t>
            </w:r>
          </w:p>
        </w:tc>
      </w:tr>
      <w:tr>
        <w:trPr>
          <w:trHeight w:val="209" w:hRule="atLeast"/>
        </w:trPr>
        <w:tc>
          <w:tcPr>
            <w:tcW w:w="1320" w:type="dxa"/>
            <w:tcBorders>
              <w:top w:val="single" w:color="000000" w:sz="6" w:space="0"/>
              <w:left w:val="nil"/>
              <w:bottom w:val="single" w:color="000000" w:sz="6" w:space="0"/>
              <w:right w:val="nil"/>
            </w:tcBorders>
            <w:shd w:val="clear" w:color="auto" w:fill="auto"/>
            <w:tcMar>
              <w:top w:w="80" w:type="dxa"/>
              <w:left w:w="185" w:type="dxa"/>
              <w:bottom w:w="80" w:type="dxa"/>
              <w:right w:w="185" w:type="dxa"/>
            </w:tcMar>
          </w:tcPr>
          <w:p>
            <w:pPr/>
          </w:p>
        </w:tc>
        <w:tc>
          <w:tcPr>
            <w:tcW w:w="1440" w:type="dxa"/>
            <w:tcBorders>
              <w:top w:val="single" w:color="000000" w:sz="6" w:space="0"/>
              <w:left w:val="nil"/>
              <w:bottom w:val="single" w:color="000000" w:sz="6" w:space="0"/>
              <w:right w:val="nil"/>
            </w:tcBorders>
            <w:shd w:val="clear" w:color="auto" w:fill="auto"/>
            <w:tcMar>
              <w:top w:w="80" w:type="dxa"/>
              <w:left w:w="185" w:type="dxa"/>
              <w:bottom w:w="80" w:type="dxa"/>
              <w:right w:w="185" w:type="dxa"/>
            </w:tcMar>
          </w:tcPr>
          <w:p>
            <w:pPr/>
          </w:p>
        </w:tc>
        <w:tc>
          <w:tcPr>
            <w:tcW w:w="3960" w:type="dxa"/>
            <w:tcBorders>
              <w:top w:val="single" w:color="000000" w:sz="6" w:space="0"/>
              <w:left w:val="nil"/>
              <w:bottom w:val="single" w:color="000000" w:sz="6" w:space="0"/>
              <w:right w:val="nil"/>
            </w:tcBorders>
            <w:shd w:val="clear" w:color="auto" w:fill="auto"/>
            <w:tcMar>
              <w:top w:w="80" w:type="dxa"/>
              <w:left w:w="185" w:type="dxa"/>
              <w:bottom w:w="80" w:type="dxa"/>
              <w:right w:w="185" w:type="dxa"/>
            </w:tcMar>
          </w:tcPr>
          <w:p>
            <w:pPr/>
          </w:p>
        </w:tc>
        <w:tc>
          <w:tcPr>
            <w:tcW w:w="1800" w:type="dxa"/>
            <w:tcBorders>
              <w:top w:val="single" w:color="000000" w:sz="6" w:space="0"/>
              <w:left w:val="nil"/>
              <w:bottom w:val="single" w:color="000000" w:sz="6" w:space="0"/>
              <w:right w:val="nil"/>
            </w:tcBorders>
            <w:shd w:val="clear" w:color="auto" w:fill="auto"/>
            <w:tcMar>
              <w:top w:w="80" w:type="dxa"/>
              <w:left w:w="185" w:type="dxa"/>
              <w:bottom w:w="80" w:type="dxa"/>
              <w:right w:w="185" w:type="dxa"/>
            </w:tcMar>
          </w:tcPr>
          <w:p>
            <w:pPr/>
          </w:p>
        </w:tc>
      </w:tr>
      <w:tr>
        <w:trPr>
          <w:trHeight w:val="209" w:hRule="atLeast"/>
        </w:trPr>
        <w:tc>
          <w:tcPr>
            <w:tcW w:w="1320" w:type="dxa"/>
            <w:tcBorders>
              <w:top w:val="single" w:color="000000" w:sz="6" w:space="0"/>
              <w:left w:val="nil"/>
              <w:bottom w:val="single" w:color="000000" w:sz="6" w:space="0"/>
              <w:right w:val="nil"/>
            </w:tcBorders>
            <w:shd w:val="clear" w:color="auto" w:fill="auto"/>
            <w:tcMar>
              <w:top w:w="80" w:type="dxa"/>
              <w:left w:w="185" w:type="dxa"/>
              <w:bottom w:w="80" w:type="dxa"/>
              <w:right w:w="185" w:type="dxa"/>
            </w:tcMar>
          </w:tcPr>
          <w:p>
            <w:pPr/>
          </w:p>
        </w:tc>
        <w:tc>
          <w:tcPr>
            <w:tcW w:w="1440" w:type="dxa"/>
            <w:tcBorders>
              <w:top w:val="single" w:color="000000" w:sz="6" w:space="0"/>
              <w:left w:val="nil"/>
              <w:bottom w:val="single" w:color="000000" w:sz="6" w:space="0"/>
              <w:right w:val="nil"/>
            </w:tcBorders>
            <w:shd w:val="clear" w:color="auto" w:fill="auto"/>
            <w:tcMar>
              <w:top w:w="80" w:type="dxa"/>
              <w:left w:w="185" w:type="dxa"/>
              <w:bottom w:w="80" w:type="dxa"/>
              <w:right w:w="185" w:type="dxa"/>
            </w:tcMar>
          </w:tcPr>
          <w:p>
            <w:pPr/>
          </w:p>
        </w:tc>
        <w:tc>
          <w:tcPr>
            <w:tcW w:w="3960" w:type="dxa"/>
            <w:tcBorders>
              <w:top w:val="single" w:color="000000" w:sz="6" w:space="0"/>
              <w:left w:val="nil"/>
              <w:bottom w:val="single" w:color="000000" w:sz="6" w:space="0"/>
              <w:right w:val="nil"/>
            </w:tcBorders>
            <w:shd w:val="clear" w:color="auto" w:fill="auto"/>
            <w:tcMar>
              <w:top w:w="80" w:type="dxa"/>
              <w:left w:w="185" w:type="dxa"/>
              <w:bottom w:w="80" w:type="dxa"/>
              <w:right w:w="185" w:type="dxa"/>
            </w:tcMar>
          </w:tcPr>
          <w:p>
            <w:pPr/>
          </w:p>
        </w:tc>
        <w:tc>
          <w:tcPr>
            <w:tcW w:w="1800" w:type="dxa"/>
            <w:tcBorders>
              <w:top w:val="single" w:color="000000" w:sz="6" w:space="0"/>
              <w:left w:val="nil"/>
              <w:bottom w:val="single" w:color="000000" w:sz="6" w:space="0"/>
              <w:right w:val="nil"/>
            </w:tcBorders>
            <w:shd w:val="clear" w:color="auto" w:fill="auto"/>
            <w:tcMar>
              <w:top w:w="80" w:type="dxa"/>
              <w:left w:w="185" w:type="dxa"/>
              <w:bottom w:w="80" w:type="dxa"/>
              <w:right w:w="185" w:type="dxa"/>
            </w:tcMar>
          </w:tcPr>
          <w:p>
            <w:pPr/>
          </w:p>
        </w:tc>
      </w:tr>
      <w:tr>
        <w:trPr>
          <w:trHeight w:val="217" w:hRule="atLeast"/>
        </w:trPr>
        <w:tc>
          <w:tcPr>
            <w:tcW w:w="1320" w:type="dxa"/>
            <w:tcBorders>
              <w:top w:val="single" w:color="000000" w:sz="6" w:space="0"/>
              <w:left w:val="nil"/>
              <w:bottom w:val="single" w:color="000000" w:sz="12" w:space="0"/>
              <w:right w:val="nil"/>
            </w:tcBorders>
            <w:shd w:val="clear" w:color="auto" w:fill="auto"/>
            <w:tcMar>
              <w:top w:w="80" w:type="dxa"/>
              <w:left w:w="185" w:type="dxa"/>
              <w:bottom w:w="80" w:type="dxa"/>
              <w:right w:w="185" w:type="dxa"/>
            </w:tcMar>
          </w:tcPr>
          <w:p>
            <w:pPr/>
          </w:p>
        </w:tc>
        <w:tc>
          <w:tcPr>
            <w:tcW w:w="1440" w:type="dxa"/>
            <w:tcBorders>
              <w:top w:val="single" w:color="000000" w:sz="6" w:space="0"/>
              <w:left w:val="nil"/>
              <w:bottom w:val="single" w:color="000000" w:sz="12" w:space="0"/>
              <w:right w:val="nil"/>
            </w:tcBorders>
            <w:shd w:val="clear" w:color="auto" w:fill="auto"/>
            <w:tcMar>
              <w:top w:w="80" w:type="dxa"/>
              <w:left w:w="185" w:type="dxa"/>
              <w:bottom w:w="80" w:type="dxa"/>
              <w:right w:w="185" w:type="dxa"/>
            </w:tcMar>
          </w:tcPr>
          <w:p>
            <w:pPr/>
          </w:p>
        </w:tc>
        <w:tc>
          <w:tcPr>
            <w:tcW w:w="3960" w:type="dxa"/>
            <w:tcBorders>
              <w:top w:val="single" w:color="000000" w:sz="6" w:space="0"/>
              <w:left w:val="nil"/>
              <w:bottom w:val="single" w:color="000000" w:sz="12" w:space="0"/>
              <w:right w:val="nil"/>
            </w:tcBorders>
            <w:shd w:val="clear" w:color="auto" w:fill="auto"/>
            <w:tcMar>
              <w:top w:w="80" w:type="dxa"/>
              <w:left w:w="185" w:type="dxa"/>
              <w:bottom w:w="80" w:type="dxa"/>
              <w:right w:w="185" w:type="dxa"/>
            </w:tcMar>
          </w:tcPr>
          <w:p>
            <w:pPr/>
          </w:p>
        </w:tc>
        <w:tc>
          <w:tcPr>
            <w:tcW w:w="1800" w:type="dxa"/>
            <w:tcBorders>
              <w:top w:val="single" w:color="000000" w:sz="6" w:space="0"/>
              <w:left w:val="nil"/>
              <w:bottom w:val="single" w:color="000000" w:sz="12" w:space="0"/>
              <w:right w:val="nil"/>
            </w:tcBorders>
            <w:shd w:val="clear" w:color="auto" w:fill="auto"/>
            <w:tcMar>
              <w:top w:w="80" w:type="dxa"/>
              <w:left w:w="185" w:type="dxa"/>
              <w:bottom w:w="80" w:type="dxa"/>
              <w:right w:w="185" w:type="dxa"/>
            </w:tcMar>
          </w:tcPr>
          <w:p>
            <w:pPr/>
          </w:p>
        </w:tc>
      </w:tr>
    </w:tbl>
    <w:p>
      <w:pPr>
        <w:pStyle w:val="31"/>
        <w:sectPr>
          <w:pgSz w:w="11900" w:h="16840"/>
          <w:pgMar w:top="2098" w:right="1701" w:bottom="1191" w:left="1701" w:header="1418" w:footer="851" w:gutter="0"/>
          <w:cols w:space="720" w:num="1"/>
        </w:sectPr>
      </w:pPr>
    </w:p>
    <w:p>
      <w:pPr>
        <w:pStyle w:val="31"/>
      </w:pPr>
    </w:p>
    <w:tbl>
      <w:tblPr>
        <w:tblStyle w:val="29"/>
        <w:tblW w:w="8459"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8459"/>
      </w:tblGrid>
      <w:tr>
        <w:trPr>
          <w:trHeight w:val="712" w:hRule="atLeast"/>
        </w:trPr>
        <w:tc>
          <w:tcPr>
            <w:tcW w:w="8459" w:type="dxa"/>
            <w:tcBorders>
              <w:top w:val="nil"/>
              <w:left w:val="nil"/>
              <w:bottom w:val="single" w:color="000000" w:sz="48" w:space="0"/>
              <w:right w:val="nil"/>
            </w:tcBorders>
            <w:shd w:val="clear" w:color="auto" w:fill="auto"/>
            <w:tcMar>
              <w:top w:w="80" w:type="dxa"/>
              <w:left w:w="80" w:type="dxa"/>
              <w:bottom w:w="80" w:type="dxa"/>
              <w:right w:w="80" w:type="dxa"/>
            </w:tcMar>
          </w:tcPr>
          <w:p>
            <w:pPr>
              <w:pStyle w:val="39"/>
              <w:rPr>
                <w:rFonts w:hint="default"/>
              </w:rPr>
            </w:pPr>
            <w:r>
              <w:rPr>
                <w:rStyle w:val="25"/>
                <w:rFonts w:ascii="黑体" w:hAnsi="黑体" w:eastAsia="黑体" w:cs="黑体"/>
                <w:sz w:val="48"/>
              </w:rPr>
              <w:t>目录</w:t>
            </w:r>
          </w:p>
        </w:tc>
      </w:tr>
    </w:tbl>
    <w:sdt>
      <w:sdtPr>
        <w:rPr>
          <w:rFonts w:ascii="Arial" w:hAnsi="Arial" w:eastAsia="Arial" w:cs="Arial"/>
          <w:b w:val="0"/>
          <w:bCs w:val="0"/>
          <w:color w:val="000000"/>
          <w:sz w:val="21"/>
          <w:szCs w:val="21"/>
          <w:lang w:val="zh-CN"/>
        </w:rPr>
        <w:id w:val="0"/>
      </w:sdtPr>
      <w:sdtEndPr>
        <w:rPr>
          <w:rFonts w:ascii="Arial" w:hAnsi="Arial" w:eastAsia="Arial" w:cs="Arial"/>
          <w:b w:val="0"/>
          <w:bCs w:val="0"/>
          <w:color w:val="000000"/>
          <w:sz w:val="21"/>
          <w:szCs w:val="21"/>
          <w:lang w:val="zh-CN"/>
        </w:rPr>
      </w:sdtEndPr>
      <w:sdtContent>
        <w:p>
          <w:pPr>
            <w:pStyle w:val="54"/>
          </w:pPr>
        </w:p>
        <w:p>
          <w:pPr>
            <w:pStyle w:val="19"/>
            <w:tabs>
              <w:tab w:val="left" w:pos="420"/>
              <w:tab w:val="right" w:leader="dot" w:pos="8488"/>
            </w:tabs>
            <w:rPr>
              <w:rFonts w:eastAsiaTheme="minorEastAsia" w:cstheme="minorBidi"/>
              <w:b w:val="0"/>
              <w:bCs w:val="0"/>
              <w:caps w:val="0"/>
              <w:color w:val="auto"/>
              <w:kern w:val="2"/>
              <w:sz w:val="21"/>
            </w:rPr>
          </w:pPr>
          <w:r>
            <w:fldChar w:fldCharType="begin"/>
          </w:r>
          <w:r>
            <w:instrText xml:space="preserve"> TOC \o "1-3" \h \z \u </w:instrText>
          </w:r>
          <w:r>
            <w:fldChar w:fldCharType="separate"/>
          </w:r>
          <w:r>
            <w:fldChar w:fldCharType="begin"/>
          </w:r>
          <w:r>
            <w:instrText xml:space="preserve"> HYPERLINK \l "_Toc509409193" </w:instrText>
          </w:r>
          <w:r>
            <w:fldChar w:fldCharType="separate"/>
          </w:r>
          <w:r>
            <w:rPr>
              <w:rStyle w:val="27"/>
            </w:rPr>
            <w:t>1.</w:t>
          </w:r>
          <w:r>
            <w:rPr>
              <w:rFonts w:eastAsiaTheme="minorEastAsia" w:cstheme="minorBidi"/>
              <w:b w:val="0"/>
              <w:bCs w:val="0"/>
              <w:caps w:val="0"/>
              <w:color w:val="auto"/>
              <w:kern w:val="2"/>
              <w:sz w:val="21"/>
            </w:rPr>
            <w:tab/>
          </w:r>
          <w:r>
            <w:rPr>
              <w:rStyle w:val="27"/>
              <w:rFonts w:hint="eastAsia" w:ascii="Microsoft YaHei" w:hAnsi="Microsoft YaHei" w:eastAsia="Microsoft YaHei" w:cs="Microsoft YaHei"/>
            </w:rPr>
            <w:t>引言</w:t>
          </w:r>
          <w:r>
            <w:tab/>
          </w:r>
          <w:r>
            <w:fldChar w:fldCharType="begin"/>
          </w:r>
          <w:r>
            <w:instrText xml:space="preserve"> PAGEREF _Toc509409193 \h </w:instrText>
          </w:r>
          <w:r>
            <w:fldChar w:fldCharType="separate"/>
          </w:r>
          <w:r>
            <w:t>1</w:t>
          </w:r>
          <w:r>
            <w:fldChar w:fldCharType="end"/>
          </w:r>
          <w:r>
            <w:fldChar w:fldCharType="end"/>
          </w:r>
        </w:p>
        <w:p>
          <w:pPr>
            <w:pStyle w:val="19"/>
            <w:tabs>
              <w:tab w:val="left" w:pos="420"/>
              <w:tab w:val="right" w:leader="dot" w:pos="8488"/>
            </w:tabs>
            <w:rPr>
              <w:rFonts w:eastAsiaTheme="minorEastAsia" w:cstheme="minorBidi"/>
              <w:b w:val="0"/>
              <w:bCs w:val="0"/>
              <w:caps w:val="0"/>
              <w:color w:val="auto"/>
              <w:kern w:val="2"/>
              <w:sz w:val="21"/>
            </w:rPr>
          </w:pPr>
          <w:r>
            <w:fldChar w:fldCharType="begin"/>
          </w:r>
          <w:r>
            <w:instrText xml:space="preserve"> HYPERLINK \l "_Toc509409194" </w:instrText>
          </w:r>
          <w:r>
            <w:fldChar w:fldCharType="separate"/>
          </w:r>
          <w:r>
            <w:rPr>
              <w:rStyle w:val="27"/>
            </w:rPr>
            <w:t>2.</w:t>
          </w:r>
          <w:r>
            <w:rPr>
              <w:rFonts w:eastAsiaTheme="minorEastAsia" w:cstheme="minorBidi"/>
              <w:b w:val="0"/>
              <w:bCs w:val="0"/>
              <w:caps w:val="0"/>
              <w:color w:val="auto"/>
              <w:kern w:val="2"/>
              <w:sz w:val="21"/>
            </w:rPr>
            <w:tab/>
          </w:r>
          <w:r>
            <w:rPr>
              <w:rStyle w:val="27"/>
              <w:rFonts w:hint="eastAsia" w:ascii="Microsoft YaHei" w:hAnsi="Microsoft YaHei" w:eastAsia="Microsoft YaHei" w:cs="Microsoft YaHei"/>
            </w:rPr>
            <w:t>客户价值</w:t>
          </w:r>
          <w:r>
            <w:tab/>
          </w:r>
          <w:r>
            <w:fldChar w:fldCharType="begin"/>
          </w:r>
          <w:r>
            <w:instrText xml:space="preserve"> PAGEREF _Toc509409194 \h </w:instrText>
          </w:r>
          <w:r>
            <w:fldChar w:fldCharType="separate"/>
          </w:r>
          <w:r>
            <w:t>2</w:t>
          </w:r>
          <w:r>
            <w:fldChar w:fldCharType="end"/>
          </w:r>
          <w:r>
            <w:fldChar w:fldCharType="end"/>
          </w:r>
        </w:p>
        <w:p>
          <w:pPr>
            <w:pStyle w:val="22"/>
            <w:tabs>
              <w:tab w:val="right" w:leader="dot" w:pos="8488"/>
            </w:tabs>
            <w:rPr>
              <w:rFonts w:eastAsiaTheme="minorEastAsia" w:cstheme="minorBidi"/>
              <w:smallCaps w:val="0"/>
              <w:color w:val="auto"/>
              <w:kern w:val="2"/>
              <w:sz w:val="21"/>
            </w:rPr>
          </w:pPr>
          <w:r>
            <w:fldChar w:fldCharType="begin"/>
          </w:r>
          <w:r>
            <w:instrText xml:space="preserve"> HYPERLINK \l "_Toc509409195" </w:instrText>
          </w:r>
          <w:r>
            <w:fldChar w:fldCharType="separate"/>
          </w:r>
          <w:r>
            <w:rPr>
              <w:rStyle w:val="27"/>
            </w:rPr>
            <w:t>2.1</w:t>
          </w:r>
          <w:r>
            <w:rPr>
              <w:rStyle w:val="27"/>
              <w:rFonts w:hint="eastAsia" w:ascii="Microsoft YaHei" w:hAnsi="Microsoft YaHei" w:eastAsia="Microsoft YaHei" w:cs="Microsoft YaHei"/>
            </w:rPr>
            <w:t>网络和业务规划相关的问题</w:t>
          </w:r>
          <w:r>
            <w:tab/>
          </w:r>
          <w:r>
            <w:fldChar w:fldCharType="begin"/>
          </w:r>
          <w:r>
            <w:instrText xml:space="preserve"> PAGEREF _Toc509409195 \h </w:instrText>
          </w:r>
          <w:r>
            <w:fldChar w:fldCharType="separate"/>
          </w:r>
          <w:r>
            <w:t>2</w:t>
          </w:r>
          <w:r>
            <w:fldChar w:fldCharType="end"/>
          </w:r>
          <w:r>
            <w:fldChar w:fldCharType="end"/>
          </w:r>
        </w:p>
        <w:p>
          <w:pPr>
            <w:pStyle w:val="22"/>
            <w:tabs>
              <w:tab w:val="right" w:leader="dot" w:pos="8488"/>
            </w:tabs>
            <w:rPr>
              <w:rFonts w:eastAsiaTheme="minorEastAsia" w:cstheme="minorBidi"/>
              <w:smallCaps w:val="0"/>
              <w:color w:val="auto"/>
              <w:kern w:val="2"/>
              <w:sz w:val="21"/>
            </w:rPr>
          </w:pPr>
          <w:r>
            <w:fldChar w:fldCharType="begin"/>
          </w:r>
          <w:r>
            <w:instrText xml:space="preserve"> HYPERLINK \l "_Toc509409196" </w:instrText>
          </w:r>
          <w:r>
            <w:fldChar w:fldCharType="separate"/>
          </w:r>
          <w:r>
            <w:rPr>
              <w:rStyle w:val="27"/>
            </w:rPr>
            <w:t xml:space="preserve">2.2 </w:t>
          </w:r>
          <w:r>
            <w:rPr>
              <w:rStyle w:val="27"/>
              <w:rFonts w:hint="eastAsia" w:ascii="Microsoft YaHei" w:hAnsi="Microsoft YaHei" w:eastAsia="Microsoft YaHei" w:cs="Microsoft YaHei"/>
            </w:rPr>
            <w:t>与网络安全运营相关的问题</w:t>
          </w:r>
          <w:r>
            <w:tab/>
          </w:r>
          <w:r>
            <w:fldChar w:fldCharType="begin"/>
          </w:r>
          <w:r>
            <w:instrText xml:space="preserve"> PAGEREF _Toc509409196 \h </w:instrText>
          </w:r>
          <w:r>
            <w:fldChar w:fldCharType="separate"/>
          </w:r>
          <w:r>
            <w:t>3</w:t>
          </w:r>
          <w:r>
            <w:fldChar w:fldCharType="end"/>
          </w:r>
          <w:r>
            <w:fldChar w:fldCharType="end"/>
          </w:r>
        </w:p>
        <w:p>
          <w:pPr>
            <w:pStyle w:val="19"/>
            <w:tabs>
              <w:tab w:val="right" w:leader="dot" w:pos="8488"/>
            </w:tabs>
            <w:rPr>
              <w:rFonts w:eastAsiaTheme="minorEastAsia" w:cstheme="minorBidi"/>
              <w:b w:val="0"/>
              <w:bCs w:val="0"/>
              <w:caps w:val="0"/>
              <w:color w:val="auto"/>
              <w:kern w:val="2"/>
              <w:sz w:val="21"/>
            </w:rPr>
          </w:pPr>
          <w:r>
            <w:fldChar w:fldCharType="begin"/>
          </w:r>
          <w:r>
            <w:instrText xml:space="preserve"> HYPERLINK \l "_Toc509409197" </w:instrText>
          </w:r>
          <w:r>
            <w:fldChar w:fldCharType="separate"/>
          </w:r>
          <w:r>
            <w:rPr>
              <w:rStyle w:val="27"/>
              <w:lang w:val="zh-TW"/>
            </w:rPr>
            <w:t>3.</w:t>
          </w:r>
          <w:r>
            <w:rPr>
              <w:rStyle w:val="27"/>
              <w:rFonts w:eastAsia="Arial Unicode MS"/>
              <w:lang w:val="zh-TW" w:eastAsia="zh-TW"/>
            </w:rPr>
            <w:t xml:space="preserve"> </w:t>
          </w:r>
          <w:r>
            <w:rPr>
              <w:rStyle w:val="27"/>
              <w:rFonts w:hint="eastAsia" w:ascii="Microsoft YaHei" w:hAnsi="Microsoft YaHei" w:eastAsia="Microsoft YaHei" w:cs="Microsoft YaHei"/>
              <w:lang w:val="zh-TW" w:eastAsia="zh-TW"/>
            </w:rPr>
            <w:t>原理介绍</w:t>
          </w:r>
          <w:r>
            <w:tab/>
          </w:r>
          <w:r>
            <w:fldChar w:fldCharType="begin"/>
          </w:r>
          <w:r>
            <w:instrText xml:space="preserve"> PAGEREF _Toc509409197 \h </w:instrText>
          </w:r>
          <w:r>
            <w:fldChar w:fldCharType="separate"/>
          </w:r>
          <w:r>
            <w:t>3</w:t>
          </w:r>
          <w:r>
            <w:fldChar w:fldCharType="end"/>
          </w:r>
          <w:r>
            <w:fldChar w:fldCharType="end"/>
          </w:r>
        </w:p>
        <w:p>
          <w:pPr>
            <w:pStyle w:val="22"/>
            <w:tabs>
              <w:tab w:val="right" w:leader="dot" w:pos="8488"/>
            </w:tabs>
            <w:rPr>
              <w:rFonts w:eastAsiaTheme="minorEastAsia" w:cstheme="minorBidi"/>
              <w:smallCaps w:val="0"/>
              <w:color w:val="auto"/>
              <w:kern w:val="2"/>
              <w:sz w:val="21"/>
            </w:rPr>
          </w:pPr>
          <w:r>
            <w:fldChar w:fldCharType="begin"/>
          </w:r>
          <w:r>
            <w:instrText xml:space="preserve"> HYPERLINK \l "_Toc509409198" </w:instrText>
          </w:r>
          <w:r>
            <w:fldChar w:fldCharType="separate"/>
          </w:r>
          <w:r>
            <w:rPr>
              <w:rStyle w:val="27"/>
            </w:rPr>
            <w:t>3.1Flow</w:t>
          </w:r>
          <w:r>
            <w:rPr>
              <w:rStyle w:val="27"/>
              <w:rFonts w:hint="eastAsia" w:ascii="Microsoft YaHei" w:hAnsi="Microsoft YaHei" w:eastAsia="Microsoft YaHei" w:cs="Microsoft YaHei"/>
            </w:rPr>
            <w:t>技术特点</w:t>
          </w:r>
          <w:r>
            <w:tab/>
          </w:r>
          <w:r>
            <w:fldChar w:fldCharType="begin"/>
          </w:r>
          <w:r>
            <w:instrText xml:space="preserve"> PAGEREF _Toc509409198 \h </w:instrText>
          </w:r>
          <w:r>
            <w:fldChar w:fldCharType="separate"/>
          </w:r>
          <w:r>
            <w:t>3</w:t>
          </w:r>
          <w:r>
            <w:fldChar w:fldCharType="end"/>
          </w:r>
          <w:r>
            <w:fldChar w:fldCharType="end"/>
          </w:r>
        </w:p>
        <w:p>
          <w:pPr>
            <w:pStyle w:val="22"/>
            <w:tabs>
              <w:tab w:val="right" w:leader="dot" w:pos="8488"/>
            </w:tabs>
            <w:rPr>
              <w:rFonts w:eastAsiaTheme="minorEastAsia" w:cstheme="minorBidi"/>
              <w:smallCaps w:val="0"/>
              <w:color w:val="auto"/>
              <w:kern w:val="2"/>
              <w:sz w:val="21"/>
            </w:rPr>
          </w:pPr>
          <w:r>
            <w:fldChar w:fldCharType="begin"/>
          </w:r>
          <w:r>
            <w:instrText xml:space="preserve"> HYPERLINK \l "_Toc509409199" </w:instrText>
          </w:r>
          <w:r>
            <w:fldChar w:fldCharType="separate"/>
          </w:r>
          <w:r>
            <w:rPr>
              <w:rStyle w:val="27"/>
              <w:lang w:val="zh-TW"/>
            </w:rPr>
            <w:t>3.2</w:t>
          </w:r>
          <w:r>
            <w:rPr>
              <w:rStyle w:val="27"/>
              <w:rFonts w:hint="eastAsia" w:ascii="Microsoft YaHei" w:hAnsi="Microsoft YaHei" w:eastAsia="Microsoft YaHei" w:cs="Microsoft YaHei"/>
              <w:lang w:val="zh-TW" w:eastAsia="zh-TW"/>
            </w:rPr>
            <w:t>流量分析原理</w:t>
          </w:r>
          <w:r>
            <w:tab/>
          </w:r>
          <w:r>
            <w:fldChar w:fldCharType="begin"/>
          </w:r>
          <w:r>
            <w:instrText xml:space="preserve"> PAGEREF _Toc509409199 \h </w:instrText>
          </w:r>
          <w:r>
            <w:fldChar w:fldCharType="separate"/>
          </w:r>
          <w:r>
            <w:t>4</w:t>
          </w:r>
          <w:r>
            <w:fldChar w:fldCharType="end"/>
          </w:r>
          <w:r>
            <w:fldChar w:fldCharType="end"/>
          </w:r>
        </w:p>
        <w:p>
          <w:pPr>
            <w:pStyle w:val="22"/>
            <w:tabs>
              <w:tab w:val="right" w:leader="dot" w:pos="8488"/>
            </w:tabs>
            <w:rPr>
              <w:rFonts w:eastAsiaTheme="minorEastAsia" w:cstheme="minorBidi"/>
              <w:smallCaps w:val="0"/>
              <w:color w:val="auto"/>
              <w:kern w:val="2"/>
              <w:sz w:val="21"/>
            </w:rPr>
          </w:pPr>
          <w:r>
            <w:fldChar w:fldCharType="begin"/>
          </w:r>
          <w:r>
            <w:instrText xml:space="preserve"> HYPERLINK \l "_Toc509409200" </w:instrText>
          </w:r>
          <w:r>
            <w:fldChar w:fldCharType="separate"/>
          </w:r>
          <w:r>
            <w:rPr>
              <w:rStyle w:val="27"/>
              <w:lang w:val="zh-TW"/>
            </w:rPr>
            <w:t>3.3</w:t>
          </w:r>
          <w:r>
            <w:rPr>
              <w:rStyle w:val="27"/>
              <w:rFonts w:hint="eastAsia" w:ascii="Microsoft YaHei" w:hAnsi="Microsoft YaHei" w:eastAsia="Microsoft YaHei" w:cs="Microsoft YaHei"/>
              <w:lang w:val="zh-TW" w:eastAsia="zh-TW"/>
            </w:rPr>
            <w:t>异常检测原理</w:t>
          </w:r>
          <w:r>
            <w:tab/>
          </w:r>
          <w:r>
            <w:fldChar w:fldCharType="begin"/>
          </w:r>
          <w:r>
            <w:instrText xml:space="preserve"> PAGEREF _Toc509409200 \h </w:instrText>
          </w:r>
          <w:r>
            <w:fldChar w:fldCharType="separate"/>
          </w:r>
          <w:r>
            <w:t>5</w:t>
          </w:r>
          <w:r>
            <w:fldChar w:fldCharType="end"/>
          </w:r>
          <w:r>
            <w:fldChar w:fldCharType="end"/>
          </w:r>
        </w:p>
        <w:p>
          <w:pPr>
            <w:pStyle w:val="22"/>
            <w:tabs>
              <w:tab w:val="right" w:leader="dot" w:pos="8488"/>
            </w:tabs>
            <w:rPr>
              <w:rFonts w:eastAsiaTheme="minorEastAsia" w:cstheme="minorBidi"/>
              <w:smallCaps w:val="0"/>
              <w:color w:val="auto"/>
              <w:kern w:val="2"/>
              <w:sz w:val="21"/>
            </w:rPr>
          </w:pPr>
          <w:r>
            <w:fldChar w:fldCharType="begin"/>
          </w:r>
          <w:r>
            <w:instrText xml:space="preserve"> HYPERLINK \l "_Toc509409201" </w:instrText>
          </w:r>
          <w:r>
            <w:fldChar w:fldCharType="separate"/>
          </w:r>
          <w:r>
            <w:rPr>
              <w:rStyle w:val="27"/>
            </w:rPr>
            <w:t>3.4</w:t>
          </w:r>
          <w:r>
            <w:rPr>
              <w:rStyle w:val="27"/>
              <w:rFonts w:hint="eastAsia" w:ascii="Microsoft YaHei" w:hAnsi="Microsoft YaHei" w:eastAsia="Microsoft YaHei" w:cs="Microsoft YaHei"/>
            </w:rPr>
            <w:t>接口联动</w:t>
          </w:r>
          <w:r>
            <w:tab/>
          </w:r>
          <w:r>
            <w:fldChar w:fldCharType="begin"/>
          </w:r>
          <w:r>
            <w:instrText xml:space="preserve"> PAGEREF _Toc509409201 \h </w:instrText>
          </w:r>
          <w:r>
            <w:fldChar w:fldCharType="separate"/>
          </w:r>
          <w:r>
            <w:t>6</w:t>
          </w:r>
          <w:r>
            <w:fldChar w:fldCharType="end"/>
          </w:r>
          <w:r>
            <w:fldChar w:fldCharType="end"/>
          </w:r>
        </w:p>
        <w:p>
          <w:pPr>
            <w:pStyle w:val="19"/>
            <w:tabs>
              <w:tab w:val="left" w:pos="420"/>
              <w:tab w:val="right" w:leader="dot" w:pos="8488"/>
            </w:tabs>
            <w:rPr>
              <w:rFonts w:eastAsiaTheme="minorEastAsia" w:cstheme="minorBidi"/>
              <w:b w:val="0"/>
              <w:bCs w:val="0"/>
              <w:caps w:val="0"/>
              <w:color w:val="auto"/>
              <w:kern w:val="2"/>
              <w:sz w:val="21"/>
            </w:rPr>
          </w:pPr>
          <w:r>
            <w:fldChar w:fldCharType="begin"/>
          </w:r>
          <w:r>
            <w:instrText xml:space="preserve"> HYPERLINK \l "_Toc509409202" </w:instrText>
          </w:r>
          <w:r>
            <w:fldChar w:fldCharType="separate"/>
          </w:r>
          <w:r>
            <w:rPr>
              <w:rStyle w:val="27"/>
              <w:lang w:val="zh-TW" w:eastAsia="zh-TW"/>
            </w:rPr>
            <w:t>4.</w:t>
          </w:r>
          <w:r>
            <w:rPr>
              <w:rFonts w:eastAsiaTheme="minorEastAsia" w:cstheme="minorBidi"/>
              <w:b w:val="0"/>
              <w:bCs w:val="0"/>
              <w:caps w:val="0"/>
              <w:color w:val="auto"/>
              <w:kern w:val="2"/>
              <w:sz w:val="21"/>
            </w:rPr>
            <w:tab/>
          </w:r>
          <w:r>
            <w:rPr>
              <w:rStyle w:val="27"/>
              <w:lang w:val="zh-TW" w:eastAsia="zh-TW"/>
            </w:rPr>
            <w:t>NSFOCUS NTA</w:t>
          </w:r>
          <w:r>
            <w:rPr>
              <w:rStyle w:val="27"/>
              <w:rFonts w:hint="eastAsia" w:ascii="Microsoft YaHei" w:hAnsi="Microsoft YaHei" w:eastAsia="Microsoft YaHei" w:cs="Microsoft YaHei"/>
              <w:lang w:val="zh-TW" w:eastAsia="zh-TW"/>
            </w:rPr>
            <w:t>产品介绍</w:t>
          </w:r>
          <w:r>
            <w:tab/>
          </w:r>
          <w:r>
            <w:fldChar w:fldCharType="begin"/>
          </w:r>
          <w:r>
            <w:instrText xml:space="preserve"> PAGEREF _Toc509409202 \h </w:instrText>
          </w:r>
          <w:r>
            <w:fldChar w:fldCharType="separate"/>
          </w:r>
          <w:r>
            <w:t>7</w:t>
          </w:r>
          <w:r>
            <w:fldChar w:fldCharType="end"/>
          </w:r>
          <w:r>
            <w:fldChar w:fldCharType="end"/>
          </w:r>
        </w:p>
        <w:p>
          <w:pPr>
            <w:pStyle w:val="22"/>
            <w:tabs>
              <w:tab w:val="right" w:leader="dot" w:pos="8488"/>
            </w:tabs>
            <w:rPr>
              <w:rFonts w:eastAsiaTheme="minorEastAsia" w:cstheme="minorBidi"/>
              <w:smallCaps w:val="0"/>
              <w:color w:val="auto"/>
              <w:kern w:val="2"/>
              <w:sz w:val="21"/>
            </w:rPr>
          </w:pPr>
          <w:r>
            <w:fldChar w:fldCharType="begin"/>
          </w:r>
          <w:r>
            <w:instrText xml:space="preserve"> HYPERLINK \l "_Toc509409203" </w:instrText>
          </w:r>
          <w:r>
            <w:fldChar w:fldCharType="separate"/>
          </w:r>
          <w:r>
            <w:rPr>
              <w:rStyle w:val="27"/>
              <w:lang w:val="zh-TW"/>
            </w:rPr>
            <w:t>4.1</w:t>
          </w:r>
          <w:r>
            <w:rPr>
              <w:rStyle w:val="27"/>
              <w:rFonts w:hint="eastAsia" w:ascii="Microsoft YaHei" w:hAnsi="Microsoft YaHei" w:eastAsia="Microsoft YaHei" w:cs="Microsoft YaHei"/>
              <w:lang w:val="zh-TW" w:eastAsia="zh-TW"/>
            </w:rPr>
            <w:t>产品概述</w:t>
          </w:r>
          <w:r>
            <w:tab/>
          </w:r>
          <w:r>
            <w:fldChar w:fldCharType="begin"/>
          </w:r>
          <w:r>
            <w:instrText xml:space="preserve"> PAGEREF _Toc509409203 \h </w:instrText>
          </w:r>
          <w:r>
            <w:fldChar w:fldCharType="separate"/>
          </w:r>
          <w:r>
            <w:t>7</w:t>
          </w:r>
          <w:r>
            <w:fldChar w:fldCharType="end"/>
          </w:r>
          <w:r>
            <w:fldChar w:fldCharType="end"/>
          </w:r>
        </w:p>
        <w:p>
          <w:pPr>
            <w:pStyle w:val="22"/>
            <w:tabs>
              <w:tab w:val="right" w:leader="dot" w:pos="8488"/>
            </w:tabs>
            <w:rPr>
              <w:rFonts w:eastAsiaTheme="minorEastAsia" w:cstheme="minorBidi"/>
              <w:smallCaps w:val="0"/>
              <w:color w:val="auto"/>
              <w:kern w:val="2"/>
              <w:sz w:val="21"/>
            </w:rPr>
          </w:pPr>
          <w:r>
            <w:fldChar w:fldCharType="begin"/>
          </w:r>
          <w:r>
            <w:instrText xml:space="preserve"> HYPERLINK \l "_Toc509409204" </w:instrText>
          </w:r>
          <w:r>
            <w:fldChar w:fldCharType="separate"/>
          </w:r>
          <w:r>
            <w:rPr>
              <w:rStyle w:val="27"/>
              <w:lang w:val="zh-TW"/>
            </w:rPr>
            <w:t>4.2</w:t>
          </w:r>
          <w:r>
            <w:rPr>
              <w:rStyle w:val="27"/>
              <w:rFonts w:hint="eastAsia" w:ascii="Microsoft YaHei" w:hAnsi="Microsoft YaHei" w:eastAsia="Microsoft YaHei" w:cs="Microsoft YaHei"/>
              <w:lang w:val="zh-TW" w:eastAsia="zh-TW"/>
            </w:rPr>
            <w:t>产品架构</w:t>
          </w:r>
          <w:r>
            <w:tab/>
          </w:r>
          <w:r>
            <w:fldChar w:fldCharType="begin"/>
          </w:r>
          <w:r>
            <w:instrText xml:space="preserve"> PAGEREF _Toc509409204 \h </w:instrText>
          </w:r>
          <w:r>
            <w:fldChar w:fldCharType="separate"/>
          </w:r>
          <w:r>
            <w:t>7</w:t>
          </w:r>
          <w:r>
            <w:fldChar w:fldCharType="end"/>
          </w:r>
          <w:r>
            <w:fldChar w:fldCharType="end"/>
          </w:r>
        </w:p>
        <w:p>
          <w:pPr>
            <w:pStyle w:val="22"/>
            <w:tabs>
              <w:tab w:val="right" w:leader="dot" w:pos="8488"/>
            </w:tabs>
            <w:rPr>
              <w:rFonts w:eastAsiaTheme="minorEastAsia" w:cstheme="minorBidi"/>
              <w:smallCaps w:val="0"/>
              <w:color w:val="auto"/>
              <w:kern w:val="2"/>
              <w:sz w:val="21"/>
            </w:rPr>
          </w:pPr>
          <w:r>
            <w:fldChar w:fldCharType="begin"/>
          </w:r>
          <w:r>
            <w:instrText xml:space="preserve"> HYPERLINK \l "_Toc509409205" </w:instrText>
          </w:r>
          <w:r>
            <w:fldChar w:fldCharType="separate"/>
          </w:r>
          <w:r>
            <w:rPr>
              <w:rStyle w:val="27"/>
              <w:lang w:val="zh-TW"/>
            </w:rPr>
            <w:t>4.3</w:t>
          </w:r>
          <w:r>
            <w:rPr>
              <w:rStyle w:val="27"/>
              <w:rFonts w:hint="eastAsia" w:ascii="Microsoft YaHei" w:hAnsi="Microsoft YaHei" w:eastAsia="Microsoft YaHei" w:cs="Microsoft YaHei"/>
              <w:lang w:val="zh-TW" w:eastAsia="zh-TW"/>
            </w:rPr>
            <w:t>产品特色</w:t>
          </w:r>
          <w:r>
            <w:tab/>
          </w:r>
          <w:r>
            <w:fldChar w:fldCharType="begin"/>
          </w:r>
          <w:r>
            <w:instrText xml:space="preserve"> PAGEREF _Toc509409205 \h </w:instrText>
          </w:r>
          <w:r>
            <w:fldChar w:fldCharType="separate"/>
          </w:r>
          <w:r>
            <w:t>8</w:t>
          </w:r>
          <w:r>
            <w:fldChar w:fldCharType="end"/>
          </w:r>
          <w:r>
            <w:fldChar w:fldCharType="end"/>
          </w:r>
        </w:p>
        <w:p>
          <w:pPr>
            <w:pStyle w:val="15"/>
            <w:tabs>
              <w:tab w:val="right" w:leader="dot" w:pos="8488"/>
            </w:tabs>
            <w:rPr>
              <w:rFonts w:eastAsiaTheme="minorEastAsia" w:cstheme="minorBidi"/>
              <w:i w:val="0"/>
              <w:iCs w:val="0"/>
              <w:color w:val="auto"/>
              <w:kern w:val="2"/>
              <w:sz w:val="21"/>
            </w:rPr>
          </w:pPr>
          <w:r>
            <w:fldChar w:fldCharType="begin"/>
          </w:r>
          <w:r>
            <w:instrText xml:space="preserve"> HYPERLINK \l "_Toc509409206" </w:instrText>
          </w:r>
          <w:r>
            <w:fldChar w:fldCharType="separate"/>
          </w:r>
          <w:r>
            <w:rPr>
              <w:rStyle w:val="27"/>
              <w:rFonts w:ascii="黑体" w:hAnsi="黑体" w:eastAsia="Arial Unicode MS" w:cs="黑体"/>
              <w:lang w:val="zh-TW"/>
            </w:rPr>
            <w:t xml:space="preserve">4.3.1 </w:t>
          </w:r>
          <w:r>
            <w:rPr>
              <w:rStyle w:val="27"/>
              <w:rFonts w:hint="eastAsia" w:ascii="黑体" w:hAnsi="黑体" w:eastAsia="黑体" w:cs="黑体"/>
              <w:lang w:val="zh-TW" w:eastAsia="zh-TW"/>
            </w:rPr>
            <w:t>全网状况实时监控</w:t>
          </w:r>
          <w:r>
            <w:tab/>
          </w:r>
          <w:r>
            <w:fldChar w:fldCharType="begin"/>
          </w:r>
          <w:r>
            <w:instrText xml:space="preserve"> PAGEREF _Toc509409206 \h </w:instrText>
          </w:r>
          <w:r>
            <w:fldChar w:fldCharType="separate"/>
          </w:r>
          <w:r>
            <w:t>8</w:t>
          </w:r>
          <w:r>
            <w:fldChar w:fldCharType="end"/>
          </w:r>
          <w:r>
            <w:fldChar w:fldCharType="end"/>
          </w:r>
        </w:p>
        <w:p>
          <w:pPr>
            <w:pStyle w:val="15"/>
            <w:tabs>
              <w:tab w:val="right" w:leader="dot" w:pos="8488"/>
            </w:tabs>
            <w:rPr>
              <w:rFonts w:eastAsiaTheme="minorEastAsia" w:cstheme="minorBidi"/>
              <w:i w:val="0"/>
              <w:iCs w:val="0"/>
              <w:color w:val="auto"/>
              <w:kern w:val="2"/>
              <w:sz w:val="21"/>
            </w:rPr>
          </w:pPr>
          <w:r>
            <w:fldChar w:fldCharType="begin"/>
          </w:r>
          <w:r>
            <w:instrText xml:space="preserve"> HYPERLINK \l "_Toc509409207" </w:instrText>
          </w:r>
          <w:r>
            <w:fldChar w:fldCharType="separate"/>
          </w:r>
          <w:r>
            <w:rPr>
              <w:rStyle w:val="27"/>
              <w:rFonts w:eastAsia="Arial Unicode MS"/>
              <w:lang w:val="zh-TW"/>
            </w:rPr>
            <w:t xml:space="preserve">4.3.2 </w:t>
          </w:r>
          <w:r>
            <w:rPr>
              <w:rStyle w:val="27"/>
              <w:rFonts w:hint="eastAsia" w:ascii="Microsoft YaHei" w:hAnsi="Microsoft YaHei" w:eastAsia="Microsoft YaHei" w:cs="Microsoft YaHei"/>
              <w:lang w:val="zh-TW" w:eastAsia="zh-TW"/>
            </w:rPr>
            <w:t>准确详尽的流量分析</w:t>
          </w:r>
          <w:r>
            <w:tab/>
          </w:r>
          <w:r>
            <w:fldChar w:fldCharType="begin"/>
          </w:r>
          <w:r>
            <w:instrText xml:space="preserve"> PAGEREF _Toc509409207 \h </w:instrText>
          </w:r>
          <w:r>
            <w:fldChar w:fldCharType="separate"/>
          </w:r>
          <w:r>
            <w:t>8</w:t>
          </w:r>
          <w:r>
            <w:fldChar w:fldCharType="end"/>
          </w:r>
          <w:r>
            <w:fldChar w:fldCharType="end"/>
          </w:r>
        </w:p>
        <w:p>
          <w:pPr>
            <w:pStyle w:val="15"/>
            <w:tabs>
              <w:tab w:val="right" w:leader="dot" w:pos="8488"/>
            </w:tabs>
            <w:rPr>
              <w:rFonts w:eastAsiaTheme="minorEastAsia" w:cstheme="minorBidi"/>
              <w:i w:val="0"/>
              <w:iCs w:val="0"/>
              <w:color w:val="auto"/>
              <w:kern w:val="2"/>
              <w:sz w:val="21"/>
            </w:rPr>
          </w:pPr>
          <w:r>
            <w:fldChar w:fldCharType="begin"/>
          </w:r>
          <w:r>
            <w:instrText xml:space="preserve"> HYPERLINK \l "_Toc509409208" </w:instrText>
          </w:r>
          <w:r>
            <w:fldChar w:fldCharType="separate"/>
          </w:r>
          <w:r>
            <w:rPr>
              <w:rStyle w:val="27"/>
              <w:rFonts w:eastAsia="Arial Unicode MS"/>
              <w:lang w:val="zh-TW"/>
            </w:rPr>
            <w:t>4.3.3</w:t>
          </w:r>
          <w:r>
            <w:rPr>
              <w:rStyle w:val="27"/>
              <w:rFonts w:eastAsia="Arial Unicode MS"/>
              <w:lang w:val="zh-TW" w:eastAsia="zh-TW"/>
            </w:rPr>
            <w:t xml:space="preserve"> </w:t>
          </w:r>
          <w:r>
            <w:rPr>
              <w:rStyle w:val="27"/>
              <w:rFonts w:hint="eastAsia" w:ascii="Microsoft YaHei" w:hAnsi="Microsoft YaHei" w:eastAsia="Microsoft YaHei" w:cs="Microsoft YaHei"/>
              <w:lang w:val="zh-TW" w:eastAsia="zh-TW"/>
            </w:rPr>
            <w:t>强大的异常检测功能</w:t>
          </w:r>
          <w:r>
            <w:tab/>
          </w:r>
          <w:r>
            <w:fldChar w:fldCharType="begin"/>
          </w:r>
          <w:r>
            <w:instrText xml:space="preserve"> PAGEREF _Toc509409208 \h </w:instrText>
          </w:r>
          <w:r>
            <w:fldChar w:fldCharType="separate"/>
          </w:r>
          <w:r>
            <w:t>9</w:t>
          </w:r>
          <w:r>
            <w:fldChar w:fldCharType="end"/>
          </w:r>
          <w:r>
            <w:fldChar w:fldCharType="end"/>
          </w:r>
        </w:p>
        <w:p>
          <w:pPr>
            <w:pStyle w:val="15"/>
            <w:tabs>
              <w:tab w:val="right" w:leader="dot" w:pos="8488"/>
            </w:tabs>
            <w:rPr>
              <w:rFonts w:eastAsiaTheme="minorEastAsia" w:cstheme="minorBidi"/>
              <w:i w:val="0"/>
              <w:iCs w:val="0"/>
              <w:color w:val="auto"/>
              <w:kern w:val="2"/>
              <w:sz w:val="21"/>
            </w:rPr>
          </w:pPr>
          <w:r>
            <w:fldChar w:fldCharType="begin"/>
          </w:r>
          <w:r>
            <w:instrText xml:space="preserve"> HYPERLINK \l "_Toc509409209" </w:instrText>
          </w:r>
          <w:r>
            <w:fldChar w:fldCharType="separate"/>
          </w:r>
          <w:r>
            <w:rPr>
              <w:rStyle w:val="27"/>
              <w:rFonts w:ascii="Arial" w:hAnsi="Arial"/>
              <w:lang w:eastAsia="zh-TW"/>
            </w:rPr>
            <w:t>4.3.4 IPV4/V6</w:t>
          </w:r>
          <w:r>
            <w:rPr>
              <w:rStyle w:val="27"/>
              <w:rFonts w:hint="eastAsia" w:ascii="Microsoft YaHei" w:hAnsi="Microsoft YaHei" w:eastAsia="Microsoft YaHei" w:cs="Microsoft YaHei"/>
              <w:lang w:val="zh-TW" w:eastAsia="zh-TW"/>
            </w:rPr>
            <w:t>双栈分析检测支持</w:t>
          </w:r>
          <w:r>
            <w:tab/>
          </w:r>
          <w:r>
            <w:fldChar w:fldCharType="begin"/>
          </w:r>
          <w:r>
            <w:instrText xml:space="preserve"> PAGEREF _Toc509409209 \h </w:instrText>
          </w:r>
          <w:r>
            <w:fldChar w:fldCharType="separate"/>
          </w:r>
          <w:r>
            <w:t>10</w:t>
          </w:r>
          <w:r>
            <w:fldChar w:fldCharType="end"/>
          </w:r>
          <w:r>
            <w:fldChar w:fldCharType="end"/>
          </w:r>
        </w:p>
        <w:p>
          <w:pPr>
            <w:pStyle w:val="15"/>
            <w:tabs>
              <w:tab w:val="right" w:leader="dot" w:pos="8488"/>
            </w:tabs>
            <w:rPr>
              <w:rFonts w:eastAsiaTheme="minorEastAsia" w:cstheme="minorBidi"/>
              <w:i w:val="0"/>
              <w:iCs w:val="0"/>
              <w:color w:val="auto"/>
              <w:kern w:val="2"/>
              <w:sz w:val="21"/>
            </w:rPr>
          </w:pPr>
          <w:r>
            <w:fldChar w:fldCharType="begin"/>
          </w:r>
          <w:r>
            <w:instrText xml:space="preserve"> HYPERLINK \l "_Toc509409210" </w:instrText>
          </w:r>
          <w:r>
            <w:fldChar w:fldCharType="separate"/>
          </w:r>
          <w:r>
            <w:rPr>
              <w:rStyle w:val="27"/>
              <w:rFonts w:ascii="Arial" w:hAnsi="Arial"/>
            </w:rPr>
            <w:t xml:space="preserve">4.3.5 </w:t>
          </w:r>
          <w:r>
            <w:rPr>
              <w:rStyle w:val="27"/>
              <w:rFonts w:hint="eastAsia" w:ascii="Microsoft YaHei" w:hAnsi="Microsoft YaHei" w:eastAsia="Microsoft YaHei" w:cs="Microsoft YaHei"/>
              <w:lang w:eastAsia="zh-TW"/>
            </w:rPr>
            <w:t>灵活多样的报表展示</w:t>
          </w:r>
          <w:r>
            <w:tab/>
          </w:r>
          <w:r>
            <w:fldChar w:fldCharType="begin"/>
          </w:r>
          <w:r>
            <w:instrText xml:space="preserve"> PAGEREF _Toc509409210 \h </w:instrText>
          </w:r>
          <w:r>
            <w:fldChar w:fldCharType="separate"/>
          </w:r>
          <w:r>
            <w:t>10</w:t>
          </w:r>
          <w:r>
            <w:fldChar w:fldCharType="end"/>
          </w:r>
          <w:r>
            <w:fldChar w:fldCharType="end"/>
          </w:r>
        </w:p>
        <w:p>
          <w:pPr>
            <w:pStyle w:val="15"/>
            <w:tabs>
              <w:tab w:val="right" w:leader="dot" w:pos="8488"/>
            </w:tabs>
            <w:rPr>
              <w:rFonts w:eastAsiaTheme="minorEastAsia" w:cstheme="minorBidi"/>
              <w:i w:val="0"/>
              <w:iCs w:val="0"/>
              <w:color w:val="auto"/>
              <w:kern w:val="2"/>
              <w:sz w:val="21"/>
            </w:rPr>
          </w:pPr>
          <w:r>
            <w:fldChar w:fldCharType="begin"/>
          </w:r>
          <w:r>
            <w:instrText xml:space="preserve"> HYPERLINK \l "_Toc509409211" </w:instrText>
          </w:r>
          <w:r>
            <w:fldChar w:fldCharType="separate"/>
          </w:r>
          <w:r>
            <w:rPr>
              <w:rStyle w:val="27"/>
              <w:rFonts w:eastAsia="Arial Unicode MS"/>
              <w:lang w:val="zh-TW"/>
            </w:rPr>
            <w:t>4.3</w:t>
          </w:r>
          <w:r>
            <w:rPr>
              <w:rStyle w:val="27"/>
              <w:rFonts w:eastAsia="Arial Unicode MS"/>
              <w:lang w:val="zh-TW" w:eastAsia="zh-TW"/>
            </w:rPr>
            <w:t xml:space="preserve">.6 </w:t>
          </w:r>
          <w:r>
            <w:rPr>
              <w:rStyle w:val="27"/>
              <w:rFonts w:hint="eastAsia" w:ascii="Microsoft YaHei" w:hAnsi="Microsoft YaHei" w:eastAsia="Microsoft YaHei" w:cs="Microsoft YaHei"/>
              <w:lang w:val="zh-TW" w:eastAsia="zh-TW"/>
            </w:rPr>
            <w:t>完整的解决方案</w:t>
          </w:r>
          <w:r>
            <w:tab/>
          </w:r>
          <w:r>
            <w:fldChar w:fldCharType="begin"/>
          </w:r>
          <w:r>
            <w:instrText xml:space="preserve"> PAGEREF _Toc509409211 \h </w:instrText>
          </w:r>
          <w:r>
            <w:fldChar w:fldCharType="separate"/>
          </w:r>
          <w:r>
            <w:t>11</w:t>
          </w:r>
          <w:r>
            <w:fldChar w:fldCharType="end"/>
          </w:r>
          <w:r>
            <w:fldChar w:fldCharType="end"/>
          </w:r>
        </w:p>
        <w:p>
          <w:pPr>
            <w:pStyle w:val="15"/>
            <w:tabs>
              <w:tab w:val="left" w:pos="1260"/>
              <w:tab w:val="right" w:leader="dot" w:pos="8488"/>
            </w:tabs>
            <w:rPr>
              <w:rFonts w:eastAsiaTheme="minorEastAsia" w:cstheme="minorBidi"/>
              <w:i w:val="0"/>
              <w:iCs w:val="0"/>
              <w:color w:val="auto"/>
              <w:kern w:val="2"/>
              <w:sz w:val="21"/>
            </w:rPr>
          </w:pPr>
          <w:r>
            <w:fldChar w:fldCharType="begin"/>
          </w:r>
          <w:r>
            <w:instrText xml:space="preserve"> HYPERLINK \l "_Toc509409212" </w:instrText>
          </w:r>
          <w:r>
            <w:fldChar w:fldCharType="separate"/>
          </w:r>
          <w:r>
            <w:rPr>
              <w:rStyle w:val="27"/>
              <w:rFonts w:eastAsia="Arial Unicode MS"/>
              <w:lang w:val="zh-TW" w:eastAsia="zh-TW"/>
            </w:rPr>
            <w:t>4.3.7</w:t>
          </w:r>
          <w:r>
            <w:rPr>
              <w:rFonts w:eastAsiaTheme="minorEastAsia" w:cstheme="minorBidi"/>
              <w:i w:val="0"/>
              <w:iCs w:val="0"/>
              <w:color w:val="auto"/>
              <w:kern w:val="2"/>
              <w:sz w:val="21"/>
            </w:rPr>
            <w:tab/>
          </w:r>
          <w:r>
            <w:rPr>
              <w:rStyle w:val="27"/>
              <w:rFonts w:hint="eastAsia" w:ascii="Microsoft YaHei" w:hAnsi="Microsoft YaHei" w:eastAsia="Microsoft YaHei" w:cs="Microsoft YaHei"/>
              <w:lang w:val="zh-TW" w:eastAsia="zh-TW"/>
            </w:rPr>
            <w:t>增值运营带来收益</w:t>
          </w:r>
          <w:r>
            <w:tab/>
          </w:r>
          <w:r>
            <w:fldChar w:fldCharType="begin"/>
          </w:r>
          <w:r>
            <w:instrText xml:space="preserve"> PAGEREF _Toc509409212 \h </w:instrText>
          </w:r>
          <w:r>
            <w:fldChar w:fldCharType="separate"/>
          </w:r>
          <w:r>
            <w:t>12</w:t>
          </w:r>
          <w:r>
            <w:fldChar w:fldCharType="end"/>
          </w:r>
          <w:r>
            <w:fldChar w:fldCharType="end"/>
          </w:r>
        </w:p>
        <w:p>
          <w:pPr>
            <w:pStyle w:val="15"/>
            <w:tabs>
              <w:tab w:val="left" w:pos="1260"/>
              <w:tab w:val="right" w:leader="dot" w:pos="8488"/>
            </w:tabs>
            <w:rPr>
              <w:rFonts w:eastAsiaTheme="minorEastAsia" w:cstheme="minorBidi"/>
              <w:i w:val="0"/>
              <w:iCs w:val="0"/>
              <w:color w:val="auto"/>
              <w:kern w:val="2"/>
              <w:sz w:val="21"/>
            </w:rPr>
          </w:pPr>
          <w:r>
            <w:fldChar w:fldCharType="begin"/>
          </w:r>
          <w:r>
            <w:instrText xml:space="preserve"> HYPERLINK \l "_Toc509409213" </w:instrText>
          </w:r>
          <w:r>
            <w:fldChar w:fldCharType="separate"/>
          </w:r>
          <w:r>
            <w:rPr>
              <w:rStyle w:val="27"/>
              <w:rFonts w:eastAsia="Arial Unicode MS"/>
              <w:lang w:val="zh-TW" w:eastAsia="zh-TW"/>
            </w:rPr>
            <w:t>4.3.8</w:t>
          </w:r>
          <w:r>
            <w:rPr>
              <w:rFonts w:eastAsiaTheme="minorEastAsia" w:cstheme="minorBidi"/>
              <w:i w:val="0"/>
              <w:iCs w:val="0"/>
              <w:color w:val="auto"/>
              <w:kern w:val="2"/>
              <w:sz w:val="21"/>
            </w:rPr>
            <w:tab/>
          </w:r>
          <w:r>
            <w:rPr>
              <w:rStyle w:val="27"/>
              <w:rFonts w:hint="eastAsia" w:ascii="Microsoft YaHei" w:hAnsi="Microsoft YaHei" w:eastAsia="Microsoft YaHei" w:cs="Microsoft YaHei"/>
              <w:lang w:val="zh-TW" w:eastAsia="zh-TW"/>
            </w:rPr>
            <w:t>便捷智能的运维方式</w:t>
          </w:r>
          <w:r>
            <w:tab/>
          </w:r>
          <w:r>
            <w:fldChar w:fldCharType="begin"/>
          </w:r>
          <w:r>
            <w:instrText xml:space="preserve"> PAGEREF _Toc509409213 \h </w:instrText>
          </w:r>
          <w:r>
            <w:fldChar w:fldCharType="separate"/>
          </w:r>
          <w:r>
            <w:t>12</w:t>
          </w:r>
          <w:r>
            <w:fldChar w:fldCharType="end"/>
          </w:r>
          <w:r>
            <w:fldChar w:fldCharType="end"/>
          </w:r>
        </w:p>
        <w:p>
          <w:pPr>
            <w:pStyle w:val="22"/>
            <w:tabs>
              <w:tab w:val="right" w:leader="dot" w:pos="8488"/>
            </w:tabs>
            <w:rPr>
              <w:rFonts w:eastAsiaTheme="minorEastAsia" w:cstheme="minorBidi"/>
              <w:smallCaps w:val="0"/>
              <w:color w:val="auto"/>
              <w:kern w:val="2"/>
              <w:sz w:val="21"/>
            </w:rPr>
          </w:pPr>
          <w:r>
            <w:fldChar w:fldCharType="begin"/>
          </w:r>
          <w:r>
            <w:instrText xml:space="preserve"> HYPERLINK \l "_Toc509409214" </w:instrText>
          </w:r>
          <w:r>
            <w:fldChar w:fldCharType="separate"/>
          </w:r>
          <w:r>
            <w:rPr>
              <w:rStyle w:val="27"/>
              <w:lang w:val="zh-TW"/>
            </w:rPr>
            <w:t>4.4</w:t>
          </w:r>
          <w:r>
            <w:rPr>
              <w:rStyle w:val="27"/>
              <w:rFonts w:hint="eastAsia" w:ascii="Microsoft YaHei" w:hAnsi="Microsoft YaHei" w:eastAsia="Microsoft YaHei" w:cs="Microsoft YaHei"/>
              <w:lang w:val="zh-TW"/>
            </w:rPr>
            <w:t>典型部署</w:t>
          </w:r>
          <w:r>
            <w:tab/>
          </w:r>
          <w:r>
            <w:fldChar w:fldCharType="begin"/>
          </w:r>
          <w:r>
            <w:instrText xml:space="preserve"> PAGEREF _Toc509409214 \h </w:instrText>
          </w:r>
          <w:r>
            <w:fldChar w:fldCharType="separate"/>
          </w:r>
          <w:r>
            <w:t>13</w:t>
          </w:r>
          <w:r>
            <w:fldChar w:fldCharType="end"/>
          </w:r>
          <w:r>
            <w:fldChar w:fldCharType="end"/>
          </w:r>
        </w:p>
        <w:p>
          <w:pPr>
            <w:pStyle w:val="19"/>
            <w:tabs>
              <w:tab w:val="left" w:pos="420"/>
              <w:tab w:val="right" w:leader="dot" w:pos="8488"/>
            </w:tabs>
            <w:rPr>
              <w:rFonts w:eastAsiaTheme="minorEastAsia" w:cstheme="minorBidi"/>
              <w:b w:val="0"/>
              <w:bCs w:val="0"/>
              <w:caps w:val="0"/>
              <w:color w:val="auto"/>
              <w:kern w:val="2"/>
              <w:sz w:val="21"/>
            </w:rPr>
          </w:pPr>
          <w:r>
            <w:fldChar w:fldCharType="begin"/>
          </w:r>
          <w:r>
            <w:instrText xml:space="preserve"> HYPERLINK \l "_Toc509409215" </w:instrText>
          </w:r>
          <w:r>
            <w:fldChar w:fldCharType="separate"/>
          </w:r>
          <w:r>
            <w:rPr>
              <w:rStyle w:val="27"/>
              <w:lang w:val="zh-TW" w:eastAsia="zh-TW"/>
            </w:rPr>
            <w:t>5.</w:t>
          </w:r>
          <w:r>
            <w:rPr>
              <w:rFonts w:eastAsiaTheme="minorEastAsia" w:cstheme="minorBidi"/>
              <w:b w:val="0"/>
              <w:bCs w:val="0"/>
              <w:caps w:val="0"/>
              <w:color w:val="auto"/>
              <w:kern w:val="2"/>
              <w:sz w:val="21"/>
            </w:rPr>
            <w:tab/>
          </w:r>
          <w:r>
            <w:rPr>
              <w:rStyle w:val="27"/>
              <w:rFonts w:hint="eastAsia" w:ascii="Microsoft YaHei" w:hAnsi="Microsoft YaHei" w:eastAsia="Microsoft YaHei" w:cs="Microsoft YaHei"/>
              <w:lang w:val="zh-TW" w:eastAsia="zh-TW"/>
            </w:rPr>
            <w:t>总结</w:t>
          </w:r>
          <w:r>
            <w:tab/>
          </w:r>
          <w:r>
            <w:fldChar w:fldCharType="begin"/>
          </w:r>
          <w:r>
            <w:instrText xml:space="preserve"> PAGEREF _Toc509409215 \h </w:instrText>
          </w:r>
          <w:r>
            <w:fldChar w:fldCharType="separate"/>
          </w:r>
          <w:r>
            <w:t>13</w:t>
          </w:r>
          <w:r>
            <w:fldChar w:fldCharType="end"/>
          </w:r>
          <w:r>
            <w:fldChar w:fldCharType="end"/>
          </w:r>
        </w:p>
        <w:p>
          <w:pPr/>
          <w:r>
            <w:rPr>
              <w:b/>
              <w:bCs/>
              <w:lang w:val="zh-CN"/>
            </w:rPr>
            <w:fldChar w:fldCharType="end"/>
          </w:r>
        </w:p>
      </w:sdtContent>
    </w:sdt>
    <w:p>
      <w:pPr>
        <w:spacing w:line="240" w:lineRule="auto"/>
        <w:jc w:val="left"/>
      </w:pPr>
      <w:r>
        <w:br w:type="page"/>
      </w:r>
    </w:p>
    <w:p>
      <w:pPr/>
    </w:p>
    <w:tbl>
      <w:tblPr>
        <w:tblStyle w:val="29"/>
        <w:tblW w:w="852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8520"/>
      </w:tblGrid>
      <w:tr>
        <w:trPr>
          <w:trHeight w:val="660" w:hRule="atLeast"/>
        </w:trPr>
        <w:tc>
          <w:tcPr>
            <w:tcW w:w="8520" w:type="dxa"/>
            <w:tcBorders>
              <w:top w:val="nil"/>
              <w:left w:val="nil"/>
              <w:bottom w:val="single" w:color="000000" w:sz="48" w:space="0"/>
              <w:right w:val="nil"/>
            </w:tcBorders>
            <w:shd w:val="clear" w:color="auto" w:fill="auto"/>
            <w:tcMar>
              <w:top w:w="80" w:type="dxa"/>
              <w:left w:w="80" w:type="dxa"/>
              <w:bottom w:w="80" w:type="dxa"/>
              <w:right w:w="80" w:type="dxa"/>
            </w:tcMar>
          </w:tcPr>
          <w:p>
            <w:pPr>
              <w:pStyle w:val="39"/>
              <w:rPr>
                <w:rFonts w:hint="default"/>
              </w:rPr>
            </w:pPr>
            <w:r>
              <w:rPr>
                <w:rStyle w:val="25"/>
                <w:rFonts w:ascii="黑体" w:hAnsi="黑体" w:eastAsia="黑体" w:cs="黑体"/>
              </w:rPr>
              <w:t>插图索引</w:t>
            </w:r>
          </w:p>
        </w:tc>
      </w:tr>
      <w:tr>
        <w:trPr>
          <w:trHeight w:val="5130" w:hRule="atLeast"/>
        </w:trPr>
        <w:tc>
          <w:tcPr>
            <w:tcW w:w="8520" w:type="dxa"/>
            <w:tcBorders>
              <w:top w:val="single" w:color="000000" w:sz="48" w:space="0"/>
              <w:left w:val="nil"/>
              <w:bottom w:val="nil"/>
              <w:right w:val="nil"/>
            </w:tcBorders>
            <w:shd w:val="clear" w:color="auto" w:fill="auto"/>
            <w:tcMar>
              <w:top w:w="80" w:type="dxa"/>
              <w:left w:w="80" w:type="dxa"/>
              <w:bottom w:w="80" w:type="dxa"/>
              <w:right w:w="80" w:type="dxa"/>
            </w:tcMar>
          </w:tcPr>
          <w:p>
            <w:pPr>
              <w:pStyle w:val="19"/>
              <w:tabs>
                <w:tab w:val="right" w:leader="dot" w:pos="8494"/>
              </w:tabs>
              <w:rPr>
                <w:rStyle w:val="25"/>
                <w:caps w:val="0"/>
                <w:kern w:val="2"/>
                <w:sz w:val="21"/>
                <w:szCs w:val="21"/>
              </w:rPr>
            </w:pPr>
            <w:r>
              <w:rPr>
                <w:rStyle w:val="41"/>
                <w:caps w:val="0"/>
              </w:rPr>
              <w:t>图</w:t>
            </w:r>
            <w:r>
              <w:rPr>
                <w:rStyle w:val="40"/>
              </w:rPr>
              <w:t xml:space="preserve"> 3.1 </w:t>
            </w:r>
            <w:r>
              <w:fldChar w:fldCharType="begin"/>
            </w:r>
            <w:r>
              <w:instrText xml:space="preserve"> HYPERLINK \l "OLE_LINK1" </w:instrText>
            </w:r>
            <w:r>
              <w:fldChar w:fldCharType="separate"/>
            </w:r>
            <w:r>
              <w:rPr>
                <w:rStyle w:val="40"/>
                <w:rFonts w:hint="eastAsia" w:ascii="Microsoft YaHei" w:hAnsi="Microsoft YaHei" w:eastAsia="Microsoft YaHei" w:cs="Microsoft YaHei"/>
              </w:rPr>
              <w:t>流量数据的透视</w:t>
            </w:r>
            <w:r>
              <w:rPr>
                <w:rStyle w:val="40"/>
                <w:rFonts w:hint="eastAsia" w:ascii="Microsoft YaHei" w:hAnsi="Microsoft YaHei" w:eastAsia="Microsoft YaHei" w:cs="Microsoft YaHei"/>
              </w:rPr>
              <w:fldChar w:fldCharType="end"/>
            </w:r>
            <w:r>
              <w:rPr>
                <w:rStyle w:val="25"/>
              </w:rPr>
              <w:tab/>
            </w:r>
            <w:r>
              <w:rPr>
                <w:rStyle w:val="25"/>
              </w:rPr>
              <w:t>5</w:t>
            </w:r>
          </w:p>
          <w:p>
            <w:pPr>
              <w:pStyle w:val="19"/>
              <w:tabs>
                <w:tab w:val="right" w:leader="dot" w:pos="8494"/>
              </w:tabs>
              <w:rPr>
                <w:rStyle w:val="25"/>
                <w:rFonts w:eastAsia="Arial Unicode MS"/>
                <w:caps w:val="0"/>
                <w:kern w:val="2"/>
                <w:sz w:val="21"/>
                <w:szCs w:val="21"/>
              </w:rPr>
            </w:pPr>
            <w:r>
              <w:fldChar w:fldCharType="begin"/>
            </w:r>
            <w:r>
              <w:instrText xml:space="preserve"> HYPERLINK \l "OLE_LINK10" </w:instrText>
            </w:r>
            <w:r>
              <w:fldChar w:fldCharType="separate"/>
            </w:r>
            <w:r>
              <w:rPr>
                <w:rStyle w:val="41"/>
                <w:caps w:val="0"/>
              </w:rPr>
              <w:t>图</w:t>
            </w:r>
            <w:r>
              <w:rPr>
                <w:rStyle w:val="40"/>
              </w:rPr>
              <w:t xml:space="preserve"> 3.2 </w:t>
            </w:r>
            <w:r>
              <w:rPr>
                <w:rStyle w:val="41"/>
                <w:caps w:val="0"/>
              </w:rPr>
              <w:t>基线告警示意图</w:t>
            </w:r>
            <w:r>
              <w:rPr>
                <w:rStyle w:val="25"/>
              </w:rPr>
              <w:tab/>
            </w:r>
            <w:r>
              <w:rPr>
                <w:rStyle w:val="25"/>
              </w:rPr>
              <w:fldChar w:fldCharType="end"/>
            </w:r>
            <w:r>
              <w:rPr>
                <w:rStyle w:val="25"/>
              </w:rPr>
              <w:t>6</w:t>
            </w:r>
          </w:p>
          <w:p>
            <w:pPr>
              <w:pStyle w:val="19"/>
              <w:tabs>
                <w:tab w:val="right" w:leader="dot" w:pos="8494"/>
              </w:tabs>
              <w:rPr>
                <w:rStyle w:val="25"/>
                <w:caps w:val="0"/>
                <w:kern w:val="2"/>
                <w:sz w:val="21"/>
                <w:szCs w:val="21"/>
              </w:rPr>
            </w:pPr>
            <w:r>
              <w:fldChar w:fldCharType="begin"/>
            </w:r>
            <w:r>
              <w:instrText xml:space="preserve"> HYPERLINK \l "OLE_LINK11" </w:instrText>
            </w:r>
            <w:r>
              <w:fldChar w:fldCharType="separate"/>
            </w:r>
            <w:r>
              <w:rPr>
                <w:rStyle w:val="41"/>
                <w:caps w:val="0"/>
              </w:rPr>
              <w:t>图</w:t>
            </w:r>
            <w:r>
              <w:rPr>
                <w:rStyle w:val="40"/>
              </w:rPr>
              <w:t xml:space="preserve"> 4.1 </w:t>
            </w:r>
            <w:r>
              <w:rPr>
                <w:rStyle w:val="41"/>
                <w:caps w:val="0"/>
              </w:rPr>
              <w:t>全网监控图</w:t>
            </w:r>
            <w:r>
              <w:rPr>
                <w:rStyle w:val="25"/>
              </w:rPr>
              <w:tab/>
            </w:r>
            <w:r>
              <w:rPr>
                <w:rStyle w:val="25"/>
              </w:rPr>
              <w:fldChar w:fldCharType="end"/>
            </w:r>
            <w:r>
              <w:rPr>
                <w:rStyle w:val="25"/>
              </w:rPr>
              <w:t>8</w:t>
            </w:r>
          </w:p>
          <w:p>
            <w:pPr>
              <w:pStyle w:val="19"/>
              <w:tabs>
                <w:tab w:val="right" w:leader="dot" w:pos="8494"/>
              </w:tabs>
              <w:rPr>
                <w:rStyle w:val="25"/>
                <w:caps w:val="0"/>
                <w:kern w:val="2"/>
                <w:sz w:val="21"/>
                <w:szCs w:val="21"/>
              </w:rPr>
            </w:pPr>
            <w:r>
              <w:fldChar w:fldCharType="begin"/>
            </w:r>
            <w:r>
              <w:instrText xml:space="preserve"> HYPERLINK \l "OLE_LINK13" </w:instrText>
            </w:r>
            <w:r>
              <w:fldChar w:fldCharType="separate"/>
            </w:r>
            <w:r>
              <w:rPr>
                <w:rStyle w:val="41"/>
                <w:caps w:val="0"/>
              </w:rPr>
              <w:t>图</w:t>
            </w:r>
            <w:r>
              <w:rPr>
                <w:rStyle w:val="40"/>
              </w:rPr>
              <w:t xml:space="preserve"> 4.2 </w:t>
            </w:r>
            <w:r>
              <w:rPr>
                <w:rStyle w:val="41"/>
                <w:caps w:val="0"/>
              </w:rPr>
              <w:t>绿盟科技三位一体方案</w:t>
            </w:r>
            <w:r>
              <w:rPr>
                <w:rStyle w:val="25"/>
              </w:rPr>
              <w:tab/>
            </w:r>
            <w:r>
              <w:rPr>
                <w:rStyle w:val="25"/>
              </w:rPr>
              <w:fldChar w:fldCharType="end"/>
            </w:r>
            <w:r>
              <w:rPr>
                <w:rStyle w:val="25"/>
              </w:rPr>
              <w:t>11</w:t>
            </w:r>
          </w:p>
          <w:p>
            <w:pPr>
              <w:pStyle w:val="19"/>
              <w:tabs>
                <w:tab w:val="right" w:leader="dot" w:pos="8494"/>
              </w:tabs>
            </w:pPr>
            <w:r>
              <w:fldChar w:fldCharType="begin"/>
            </w:r>
            <w:r>
              <w:instrText xml:space="preserve"> HYPERLINK \l "OLE_LINK3" </w:instrText>
            </w:r>
            <w:r>
              <w:fldChar w:fldCharType="separate"/>
            </w:r>
            <w:r>
              <w:rPr>
                <w:rStyle w:val="41"/>
                <w:caps w:val="0"/>
              </w:rPr>
              <w:t>图</w:t>
            </w:r>
            <w:r>
              <w:rPr>
                <w:rStyle w:val="40"/>
              </w:rPr>
              <w:t xml:space="preserve"> 4.3 </w:t>
            </w:r>
            <w:r>
              <w:rPr>
                <w:rStyle w:val="41"/>
                <w:caps w:val="0"/>
              </w:rPr>
              <w:t>典型部署</w:t>
            </w:r>
            <w:r>
              <w:rPr>
                <w:rStyle w:val="25"/>
              </w:rPr>
              <w:tab/>
            </w:r>
            <w:r>
              <w:rPr>
                <w:rStyle w:val="25"/>
              </w:rPr>
              <w:fldChar w:fldCharType="end"/>
            </w:r>
            <w:r>
              <w:rPr>
                <w:rStyle w:val="25"/>
              </w:rPr>
              <w:t>13</w:t>
            </w:r>
          </w:p>
        </w:tc>
      </w:tr>
    </w:tbl>
    <w:p>
      <w:pPr>
        <w:widowControl w:val="0"/>
        <w:spacing w:line="240" w:lineRule="auto"/>
      </w:pPr>
    </w:p>
    <w:p>
      <w:pPr/>
    </w:p>
    <w:p>
      <w:pPr>
        <w:sectPr>
          <w:headerReference r:id="rId4" w:type="first"/>
          <w:footerReference r:id="rId6" w:type="first"/>
          <w:headerReference r:id="rId3" w:type="default"/>
          <w:footerReference r:id="rId5" w:type="default"/>
          <w:pgSz w:w="11900" w:h="16840"/>
          <w:pgMar w:top="2098" w:right="1531" w:bottom="1191" w:left="1871" w:header="1418" w:footer="851" w:gutter="0"/>
          <w:pgNumType w:start="1"/>
          <w:cols w:space="720" w:num="1"/>
          <w:titlePg/>
        </w:sectPr>
      </w:pPr>
    </w:p>
    <w:p>
      <w:pPr>
        <w:pStyle w:val="66"/>
        <w:numPr>
          <w:ilvl w:val="0"/>
          <w:numId w:val="4"/>
        </w:numPr>
      </w:pPr>
      <w:bookmarkStart w:id="0" w:name="_Toc509409193"/>
      <w:bookmarkStart w:id="1" w:name="_Toc493607085"/>
      <w:r>
        <w:rPr>
          <w:rStyle w:val="25"/>
          <w:lang w:val="en-US" w:eastAsia="zh-CN"/>
        </w:rPr>
        <w:t>引言</w:t>
      </w:r>
      <w:bookmarkEnd w:id="0"/>
      <w:bookmarkEnd w:id="1"/>
    </w:p>
    <w:p>
      <w:pPr>
        <w:pStyle w:val="47"/>
        <w:ind w:firstLine="480"/>
        <w:rPr>
          <w:rFonts w:hint="default"/>
          <w:lang w:val="zh-TW" w:eastAsia="zh-TW"/>
        </w:rPr>
      </w:pPr>
      <w:r>
        <w:rPr>
          <w:rStyle w:val="25"/>
          <w:rFonts w:ascii="SimSun" w:hAnsi="SimSun" w:eastAsia="SimSun" w:cs="SimSun"/>
        </w:rPr>
        <w:t>随着互联网技术的迅猛发展，网络规模空前增长，网络上的应用越来越广泛。网络的多样性给互联网用户带来了的丰富的生活体验，与此同时，网络的复杂性却增加了网络运维的管理难度，使运维人员面临诸多困难。</w:t>
      </w:r>
    </w:p>
    <w:p>
      <w:pPr>
        <w:pStyle w:val="47"/>
        <w:ind w:firstLine="480"/>
        <w:rPr>
          <w:rFonts w:hint="default"/>
        </w:rPr>
      </w:pPr>
      <w:r>
        <w:rPr>
          <w:rStyle w:val="25"/>
          <w:rFonts w:ascii="SimSun" w:hAnsi="SimSun" w:eastAsia="SimSun" w:cs="SimSun"/>
        </w:rPr>
        <w:t>网络的不断扩张带来的网络协议新变化，无疑增加了网络的复杂性。由于网络地址资源的使用越发缩紧，当前的网络协议</w:t>
      </w:r>
      <w:r>
        <w:rPr>
          <w:rStyle w:val="25"/>
          <w:rFonts w:ascii="Arial" w:hAnsi="Arial"/>
          <w:lang w:val="en-US"/>
        </w:rPr>
        <w:t>IPV4</w:t>
      </w:r>
      <w:r>
        <w:rPr>
          <w:rStyle w:val="25"/>
          <w:rFonts w:ascii="SimSun" w:hAnsi="SimSun" w:eastAsia="SimSun" w:cs="SimSun"/>
        </w:rPr>
        <w:t>已不能满足互联网用户的需要。</w:t>
      </w:r>
      <w:r>
        <w:rPr>
          <w:rStyle w:val="25"/>
          <w:rFonts w:ascii="Arial" w:hAnsi="Arial"/>
          <w:lang w:val="en-US"/>
        </w:rPr>
        <w:t>IPV6</w:t>
      </w:r>
      <w:r>
        <w:rPr>
          <w:rStyle w:val="25"/>
          <w:rFonts w:ascii="SimSun" w:hAnsi="SimSun" w:eastAsia="SimSun" w:cs="SimSun"/>
        </w:rPr>
        <w:t>的出现有效解决了</w:t>
      </w:r>
      <w:r>
        <w:rPr>
          <w:rStyle w:val="25"/>
          <w:rFonts w:ascii="Arial" w:hAnsi="Arial"/>
          <w:lang w:val="en-US"/>
        </w:rPr>
        <w:t>IP</w:t>
      </w:r>
      <w:r>
        <w:rPr>
          <w:rStyle w:val="25"/>
          <w:rFonts w:ascii="SimSun" w:hAnsi="SimSun" w:eastAsia="SimSun" w:cs="SimSun"/>
        </w:rPr>
        <w:t>地址不够用的情况，它能分配的地址空间是现有互联网的</w:t>
      </w:r>
      <w:r>
        <w:rPr>
          <w:rStyle w:val="25"/>
          <w:rFonts w:ascii="Arial" w:hAnsi="Arial"/>
          <w:lang w:val="en-US"/>
        </w:rPr>
        <w:t>10</w:t>
      </w:r>
      <w:r>
        <w:rPr>
          <w:rStyle w:val="25"/>
          <w:rFonts w:ascii="Arial" w:hAnsi="Arial"/>
          <w:vertAlign w:val="superscript"/>
          <w:lang w:val="en-US"/>
        </w:rPr>
        <w:t>29</w:t>
      </w:r>
      <w:r>
        <w:rPr>
          <w:rStyle w:val="25"/>
          <w:rFonts w:ascii="SimSun" w:hAnsi="SimSun" w:eastAsia="SimSun" w:cs="SimSun"/>
        </w:rPr>
        <w:t>倍。近年来在专家和政府部门的不断推进下，美国、日本、中国、欧盟等地区都建立了</w:t>
      </w:r>
      <w:r>
        <w:rPr>
          <w:rStyle w:val="25"/>
          <w:rFonts w:ascii="Arial" w:hAnsi="Arial"/>
          <w:lang w:val="en-US"/>
        </w:rPr>
        <w:t>IPV6</w:t>
      </w:r>
      <w:r>
        <w:rPr>
          <w:rStyle w:val="25"/>
          <w:rFonts w:ascii="SimSun" w:hAnsi="SimSun" w:eastAsia="SimSun" w:cs="SimSun"/>
        </w:rPr>
        <w:t>的骨干网，</w:t>
      </w:r>
      <w:r>
        <w:rPr>
          <w:rStyle w:val="25"/>
          <w:rFonts w:ascii="Arial" w:hAnsi="Arial"/>
          <w:lang w:val="en-US"/>
        </w:rPr>
        <w:t>IPV6</w:t>
      </w:r>
      <w:r>
        <w:rPr>
          <w:rStyle w:val="25"/>
          <w:rFonts w:ascii="SimSun" w:hAnsi="SimSun" w:eastAsia="SimSun" w:cs="SimSun"/>
        </w:rPr>
        <w:t>的推进已经获得全球共识。</w:t>
      </w:r>
      <w:r>
        <w:rPr>
          <w:rStyle w:val="25"/>
          <w:rFonts w:ascii="Arial" w:hAnsi="Arial"/>
          <w:lang w:val="en-US"/>
        </w:rPr>
        <w:t>IPV6</w:t>
      </w:r>
      <w:r>
        <w:rPr>
          <w:rStyle w:val="25"/>
          <w:rFonts w:ascii="SimSun" w:hAnsi="SimSun" w:eastAsia="SimSun" w:cs="SimSun"/>
        </w:rPr>
        <w:t>协议的发展，促使网络协议由</w:t>
      </w:r>
      <w:r>
        <w:rPr>
          <w:rStyle w:val="25"/>
          <w:rFonts w:ascii="Arial" w:hAnsi="Arial"/>
          <w:lang w:val="en-US"/>
        </w:rPr>
        <w:t>IPV4</w:t>
      </w:r>
      <w:r>
        <w:rPr>
          <w:rStyle w:val="25"/>
          <w:rFonts w:ascii="SimSun" w:hAnsi="SimSun" w:eastAsia="SimSun" w:cs="SimSun"/>
        </w:rPr>
        <w:t>向</w:t>
      </w:r>
      <w:r>
        <w:rPr>
          <w:rStyle w:val="25"/>
          <w:rFonts w:ascii="Arial" w:hAnsi="Arial"/>
          <w:lang w:val="en-US"/>
        </w:rPr>
        <w:t>IPV6</w:t>
      </w:r>
      <w:r>
        <w:rPr>
          <w:rStyle w:val="25"/>
          <w:rFonts w:ascii="SimSun" w:hAnsi="SimSun" w:eastAsia="SimSun" w:cs="SimSun"/>
        </w:rPr>
        <w:t>的进行过渡。过渡阶段，网络中常常出现</w:t>
      </w:r>
      <w:r>
        <w:rPr>
          <w:rStyle w:val="25"/>
          <w:rFonts w:ascii="Arial" w:hAnsi="Arial"/>
          <w:lang w:val="en-US"/>
        </w:rPr>
        <w:t>IPV4/V6</w:t>
      </w:r>
      <w:r>
        <w:rPr>
          <w:rStyle w:val="25"/>
          <w:rFonts w:ascii="SimSun" w:hAnsi="SimSun" w:eastAsia="SimSun" w:cs="SimSun"/>
        </w:rPr>
        <w:t>双栈并行的情况，加深了网络的管理和异常事件的排查难度。</w:t>
      </w:r>
    </w:p>
    <w:p>
      <w:pPr>
        <w:pStyle w:val="47"/>
        <w:ind w:firstLine="480"/>
        <w:rPr>
          <w:rFonts w:hint="default"/>
          <w:lang w:val="zh-TW" w:eastAsia="zh-TW"/>
        </w:rPr>
      </w:pPr>
      <w:r>
        <w:rPr>
          <w:rStyle w:val="25"/>
          <w:rFonts w:ascii="SimSun" w:hAnsi="SimSun" w:eastAsia="SimSun" w:cs="SimSun"/>
        </w:rPr>
        <w:t>网络的复杂性还体现在网络中承载的业务不断丰富。为了抢占新的技术变革带来的发展商机，互联网需要向用户提供更大的信息量和多样化的网络服务。云端网络的出现，社交网站的兴起，视频、多媒体技术的迅速发展，各种应用的出现在满足用户多样化的网络需求的同时，也在互相挤占带宽。如何保障正常业务，关键业务的平稳运行，揪出造成了网络拥塞的元凶？只有及时的了解到网络中承载的业务，掌握网络流量特征，才能使网络带宽配置最优化，及时解决网络性能问题。</w:t>
      </w:r>
    </w:p>
    <w:p>
      <w:pPr>
        <w:pStyle w:val="47"/>
        <w:ind w:firstLine="480"/>
        <w:rPr>
          <w:rFonts w:hint="default"/>
          <w:lang w:val="zh-TW" w:eastAsia="zh-TW"/>
        </w:rPr>
      </w:pPr>
      <w:r>
        <w:rPr>
          <w:rStyle w:val="25"/>
          <w:rFonts w:ascii="SimSun" w:hAnsi="SimSun" w:eastAsia="SimSun" w:cs="SimSun"/>
        </w:rPr>
        <w:t>互联网承载的业务越来越多，消耗的资源也越来越大，全球网络都呈现出一种不断扩张的状态。对于电信级的网络，各个网络节点上的带宽逐年增大，国际出口的带宽以及国内运营商之间飞互联带宽都在成指数趋势增长。对于数据中心，为了保证数据托管业务、专网用户的业务正常运行，在激烈的竞争中给客户提供优质的服务，带宽同样在不断扩充。除了运营商和数据中心，很多行业或政府的专网的带宽也在增加，以满足用户的需求。高带宽的网络环境下，路由设备众多。透视网络状况、及时发现设备故障，根据业务需求合理有效的进行网络规划和设计，常常是摆在运维人员面前的难题。</w:t>
      </w:r>
    </w:p>
    <w:p>
      <w:pPr>
        <w:pStyle w:val="47"/>
        <w:ind w:firstLine="480"/>
        <w:rPr>
          <w:rFonts w:hint="default"/>
        </w:rPr>
      </w:pPr>
      <w:r>
        <w:rPr>
          <w:rStyle w:val="25"/>
          <w:rFonts w:ascii="SimSun" w:hAnsi="SimSun" w:eastAsia="SimSun" w:cs="SimSun"/>
        </w:rPr>
        <w:t>另一方面，由于网络攻击的成本的技术门槛大幅下降，网络上的</w:t>
      </w:r>
      <w:r>
        <w:rPr>
          <w:rStyle w:val="25"/>
          <w:rFonts w:ascii="Arial" w:hAnsi="Arial"/>
          <w:lang w:val="en-US"/>
        </w:rPr>
        <w:t>DDoS</w:t>
      </w:r>
      <w:r>
        <w:rPr>
          <w:rStyle w:val="25"/>
          <w:rFonts w:ascii="SimSun" w:hAnsi="SimSun" w:eastAsia="SimSun" w:cs="SimSun"/>
        </w:rPr>
        <w:t>攻击的出现频率和破坏性均在不断增加。各种攻击事件的出现，极易消耗网络资源，可能造成关键业务的中断或网络服务质量大幅降低的严重后果，给运营商、企业和数据中心带来巨大损失。基于安全运维和竞争的需要，及时发现攻击事件，建立一个稳定、安全的网络环境，提供高质量的带宽服务无疑成为重中之重。近年来攻击的手段、方式都在持续改进，如慢速攻击的增加，混合型攻击的增加，针对</w:t>
      </w:r>
      <w:r>
        <w:rPr>
          <w:rStyle w:val="25"/>
          <w:rFonts w:ascii="Arial" w:hAnsi="Arial"/>
          <w:lang w:val="en-US"/>
        </w:rPr>
        <w:t>IPV6</w:t>
      </w:r>
      <w:r>
        <w:rPr>
          <w:rStyle w:val="25"/>
          <w:rFonts w:ascii="SimSun" w:hAnsi="SimSun" w:eastAsia="SimSun" w:cs="SimSun"/>
        </w:rPr>
        <w:t>攻击的增加等等，仅通过网络扩容的方式并不能真正解决问题。在异常严峻的网络安全形式下，传统的网络管理手段已不能满足运维的需要。</w:t>
      </w:r>
    </w:p>
    <w:p>
      <w:pPr>
        <w:pStyle w:val="47"/>
        <w:ind w:firstLine="480"/>
        <w:rPr>
          <w:rFonts w:hint="default"/>
        </w:rPr>
      </w:pPr>
      <w:r>
        <w:rPr>
          <w:rStyle w:val="25"/>
          <w:rFonts w:ascii="SimSun" w:hAnsi="SimSun" w:eastAsia="SimSun" w:cs="SimSun"/>
        </w:rPr>
        <w:t>为了在复杂的网络中解决以上提到的各种网络问题，绿盟科技自主研发了网络流量分析产品</w:t>
      </w:r>
      <w:r>
        <w:rPr>
          <w:rStyle w:val="25"/>
          <w:rFonts w:hint="default" w:ascii="Arial" w:hAnsi="Arial"/>
          <w:lang w:val="en-US"/>
        </w:rPr>
        <w:t>—</w:t>
      </w:r>
      <w:r>
        <w:rPr>
          <w:rStyle w:val="25"/>
          <w:rFonts w:ascii="Arial" w:hAnsi="Arial"/>
          <w:lang w:val="en-US"/>
        </w:rPr>
        <w:t>NSFOCUS Network Traffic Analyst</w:t>
      </w:r>
      <w:r>
        <w:rPr>
          <w:rStyle w:val="25"/>
          <w:rFonts w:ascii="SimSun" w:hAnsi="SimSun" w:eastAsia="SimSun" w:cs="SimSun"/>
        </w:rPr>
        <w:t>，以下简称</w:t>
      </w:r>
      <w:r>
        <w:rPr>
          <w:rStyle w:val="25"/>
          <w:rFonts w:ascii="Arial" w:hAnsi="Arial"/>
          <w:lang w:val="en-US"/>
        </w:rPr>
        <w:t>NSFOCUS NTA</w:t>
      </w:r>
      <w:r>
        <w:rPr>
          <w:rStyle w:val="25"/>
          <w:rFonts w:ascii="SimSun" w:hAnsi="SimSun" w:eastAsia="SimSun" w:cs="SimSun"/>
        </w:rPr>
        <w:t>。基于多年来对网络分析和攻防的研究理解，旨在于提供智能的管理手段，</w:t>
      </w:r>
      <w:bookmarkStart w:id="2" w:name="OLE_LINK5"/>
      <w:r>
        <w:rPr>
          <w:rStyle w:val="25"/>
          <w:rFonts w:ascii="SimSun" w:hAnsi="SimSun" w:eastAsia="SimSun" w:cs="SimSun"/>
        </w:rPr>
        <w:t>帮助网络运维人员透视网络状况，及时锁定异常威胁，减轻网络复杂性造成的网络运维压力</w:t>
      </w:r>
      <w:bookmarkEnd w:id="2"/>
      <w:r>
        <w:rPr>
          <w:rStyle w:val="25"/>
          <w:rFonts w:ascii="SimSun" w:hAnsi="SimSun" w:eastAsia="SimSun" w:cs="SimSun"/>
        </w:rPr>
        <w:t>，建立一个平稳、高效的网络环境。</w:t>
      </w:r>
    </w:p>
    <w:p>
      <w:pPr>
        <w:pStyle w:val="66"/>
        <w:numPr>
          <w:ilvl w:val="0"/>
          <w:numId w:val="4"/>
        </w:numPr>
      </w:pPr>
      <w:bookmarkStart w:id="3" w:name="_Toc493607086"/>
      <w:bookmarkStart w:id="4" w:name="_Toc509409194"/>
      <w:r>
        <w:rPr>
          <w:rStyle w:val="25"/>
          <w:lang w:val="en-US" w:eastAsia="zh-CN"/>
        </w:rPr>
        <w:t>客户价值</w:t>
      </w:r>
      <w:bookmarkEnd w:id="3"/>
      <w:bookmarkEnd w:id="4"/>
    </w:p>
    <w:p>
      <w:pPr>
        <w:pStyle w:val="31"/>
        <w:ind w:firstLine="479"/>
      </w:pPr>
      <w:bookmarkStart w:id="5" w:name="OLE_LINK7"/>
      <w:r>
        <w:rPr>
          <w:rStyle w:val="25"/>
          <w:rFonts w:ascii="SimSun" w:hAnsi="SimSun" w:eastAsia="SimSun" w:cs="SimSun"/>
        </w:rPr>
        <w:t>网络流量的复杂性给网络的运营维护带来了巨大挑战</w:t>
      </w:r>
      <w:bookmarkEnd w:id="5"/>
      <w:r>
        <w:rPr>
          <w:rStyle w:val="25"/>
          <w:rFonts w:ascii="SimSun" w:hAnsi="SimSun" w:eastAsia="SimSun" w:cs="SimSun"/>
        </w:rPr>
        <w:t>。绿盟科技网络流量分析产品能帮助网络运维人员全面了解网络状况，解决运维人员通常关心的两大类问题。一类是与网络和业务规划相关的问题，另一类是与网络安全运营相关的问题。绿盟科技网络流量分析产品可以帮助网络管理员纵观网络状况，了解网络成分趋势变化，从容面对网络异常。提供网络运营者安全运维的决策分析与建议，帮助运营商、数据中心等企业提供优质的网络服务，从而增强企业的核心竞争力。下面分别详细列举</w:t>
      </w:r>
      <w:r>
        <w:rPr>
          <w:rStyle w:val="25"/>
          <w:lang w:val="en-US"/>
        </w:rPr>
        <w:t>NSFOCUS NTA</w:t>
      </w:r>
      <w:r>
        <w:rPr>
          <w:rStyle w:val="25"/>
          <w:rFonts w:ascii="SimSun" w:hAnsi="SimSun" w:eastAsia="SimSun" w:cs="SimSun"/>
        </w:rPr>
        <w:t>给客户带来的巨大价值。</w:t>
      </w:r>
    </w:p>
    <w:p>
      <w:pPr>
        <w:pStyle w:val="67"/>
      </w:pPr>
      <w:bookmarkStart w:id="6" w:name="_Toc493607087"/>
      <w:bookmarkStart w:id="7" w:name="_Toc509409195"/>
      <w:r>
        <w:rPr>
          <w:rStyle w:val="25"/>
          <w:rFonts w:hint="eastAsia"/>
          <w:lang w:val="en-US" w:eastAsia="zh-CN"/>
        </w:rPr>
        <w:t>2.</w:t>
      </w:r>
      <w:r>
        <w:rPr>
          <w:rStyle w:val="25"/>
          <w:lang w:val="en-US" w:eastAsia="zh-CN"/>
        </w:rPr>
        <w:t>1网络和业务规划相关的问题</w:t>
      </w:r>
      <w:bookmarkEnd w:id="6"/>
      <w:bookmarkEnd w:id="7"/>
    </w:p>
    <w:p>
      <w:pPr>
        <w:pStyle w:val="31"/>
        <w:ind w:firstLine="479"/>
      </w:pPr>
      <w:r>
        <w:rPr>
          <w:rStyle w:val="25"/>
          <w:lang w:val="en-US"/>
        </w:rPr>
        <w:t>NSFOCUS NTA</w:t>
      </w:r>
      <w:r>
        <w:rPr>
          <w:rStyle w:val="25"/>
          <w:rFonts w:ascii="SimSun" w:hAnsi="SimSun" w:eastAsia="SimSun" w:cs="SimSun"/>
        </w:rPr>
        <w:t>能够通过</w:t>
      </w:r>
      <w:r>
        <w:rPr>
          <w:rStyle w:val="25"/>
          <w:lang w:val="en-US"/>
        </w:rPr>
        <w:t>SNMP</w:t>
      </w:r>
      <w:r>
        <w:rPr>
          <w:rStyle w:val="25"/>
          <w:rFonts w:ascii="SimSun" w:hAnsi="SimSun" w:eastAsia="SimSun" w:cs="SimSun"/>
        </w:rPr>
        <w:t>、</w:t>
      </w:r>
      <w:r>
        <w:rPr>
          <w:rStyle w:val="25"/>
          <w:lang w:val="en-US"/>
        </w:rPr>
        <w:t>Netflow</w:t>
      </w:r>
      <w:r>
        <w:rPr>
          <w:rStyle w:val="25"/>
          <w:rFonts w:ascii="SimSun" w:hAnsi="SimSun" w:eastAsia="SimSun" w:cs="SimSun"/>
        </w:rPr>
        <w:t>等协议格式采集到网络中路由设备的流量信息，进行多种维度的分析，满足高带宽条件下的实时监控，使网络情况透明化。</w:t>
      </w:r>
      <w:r>
        <w:rPr>
          <w:rStyle w:val="25"/>
          <w:lang w:val="en-US"/>
        </w:rPr>
        <w:t>NSFOCUS NTA</w:t>
      </w:r>
      <w:r>
        <w:rPr>
          <w:rStyle w:val="25"/>
          <w:rFonts w:ascii="SimSun" w:hAnsi="SimSun" w:eastAsia="SimSun" w:cs="SimSun"/>
        </w:rPr>
        <w:t>围绕与网络和业务规划相关的三个方面进行分析，帮助客户掌握：</w:t>
      </w:r>
    </w:p>
    <w:p>
      <w:pPr>
        <w:pStyle w:val="31"/>
        <w:numPr>
          <w:ilvl w:val="0"/>
          <w:numId w:val="5"/>
        </w:numPr>
        <w:rPr>
          <w:rStyle w:val="25"/>
          <w:b/>
          <w:bCs/>
        </w:rPr>
      </w:pPr>
      <w:r>
        <w:rPr>
          <w:rStyle w:val="25"/>
          <w:rFonts w:hint="eastAsia" w:ascii="SimSun" w:hAnsi="SimSun" w:eastAsia="SimSun" w:cs="SimSun"/>
          <w:b/>
          <w:bCs/>
        </w:rPr>
        <w:t>网络中的流量情况</w:t>
      </w:r>
    </w:p>
    <w:p>
      <w:pPr>
        <w:pStyle w:val="31"/>
        <w:ind w:left="960" w:firstLine="480"/>
      </w:pPr>
      <w:r>
        <w:rPr>
          <w:rStyle w:val="25"/>
          <w:lang w:val="en-US"/>
        </w:rPr>
        <w:t>NSFOCUS NTA</w:t>
      </w:r>
      <w:r>
        <w:rPr>
          <w:rStyle w:val="25"/>
          <w:rFonts w:ascii="SimSun" w:hAnsi="SimSun" w:eastAsia="SimSun" w:cs="SimSun"/>
        </w:rPr>
        <w:t>能监控客户网络中的路由设备、关键链路和重要业务的流量，使用户纵观网络状况，帮助用户全面透视网络状况，建立网络整体模型的概念。</w:t>
      </w:r>
    </w:p>
    <w:p>
      <w:pPr>
        <w:pStyle w:val="31"/>
        <w:numPr>
          <w:ilvl w:val="0"/>
          <w:numId w:val="5"/>
        </w:numPr>
        <w:rPr>
          <w:rStyle w:val="25"/>
          <w:b/>
          <w:bCs/>
        </w:rPr>
      </w:pPr>
      <w:r>
        <w:rPr>
          <w:rStyle w:val="25"/>
          <w:rFonts w:hint="eastAsia" w:ascii="SimSun" w:hAnsi="SimSun" w:eastAsia="SimSun" w:cs="SimSun"/>
          <w:b/>
          <w:bCs/>
        </w:rPr>
        <w:t>网络中的流量组成成分</w:t>
      </w:r>
    </w:p>
    <w:p>
      <w:pPr>
        <w:pStyle w:val="31"/>
        <w:ind w:left="960" w:firstLine="480"/>
      </w:pPr>
      <w:r>
        <w:rPr>
          <w:rStyle w:val="25"/>
          <w:lang w:val="en-US"/>
        </w:rPr>
        <w:t>NSFOCUS NTA</w:t>
      </w:r>
      <w:r>
        <w:rPr>
          <w:rStyle w:val="25"/>
          <w:rFonts w:ascii="SimSun" w:hAnsi="SimSun" w:eastAsia="SimSun" w:cs="SimSun"/>
        </w:rPr>
        <w:t>能对多达数百种网络应用进行检测分析，展现各种应用的流量及在网络中的占比情况。流量组成分析，使用户对网络成份清清楚楚，知道目前最热的网络应用是什么，最消耗带宽的应用是什么，是否有应用挤占了正常业务的带宽。帮助用户了解网络业务开展情况及占用的网络成本，及时找到网络瓶颈，做出正确的决策优化网络。</w:t>
      </w:r>
    </w:p>
    <w:p>
      <w:pPr>
        <w:pStyle w:val="31"/>
        <w:numPr>
          <w:ilvl w:val="0"/>
          <w:numId w:val="5"/>
        </w:numPr>
        <w:rPr>
          <w:rStyle w:val="25"/>
          <w:b/>
          <w:bCs/>
        </w:rPr>
      </w:pPr>
      <w:r>
        <w:rPr>
          <w:rStyle w:val="25"/>
          <w:rFonts w:hint="eastAsia" w:ascii="SimSun" w:hAnsi="SimSun" w:eastAsia="SimSun" w:cs="SimSun"/>
          <w:b/>
          <w:bCs/>
        </w:rPr>
        <w:t>网络中的流量变化趋势</w:t>
      </w:r>
    </w:p>
    <w:p>
      <w:pPr>
        <w:pStyle w:val="31"/>
        <w:ind w:left="960" w:firstLine="480"/>
      </w:pPr>
      <w:r>
        <w:rPr>
          <w:rStyle w:val="25"/>
          <w:lang w:val="en-US"/>
        </w:rPr>
        <w:t>NSFOCUS NTA</w:t>
      </w:r>
      <w:r>
        <w:rPr>
          <w:rStyle w:val="25"/>
          <w:rFonts w:ascii="SimSun" w:hAnsi="SimSun" w:eastAsia="SimSun" w:cs="SimSun"/>
        </w:rPr>
        <w:t>能帮助用户对重点业务进行长期监控，根据业务在不同时期的流量情况，帮助用户建立网络模型。通过对重点业务发展进行价值评估，对网络规划和扩容做出正确决策。</w:t>
      </w:r>
    </w:p>
    <w:p>
      <w:pPr>
        <w:pStyle w:val="31"/>
        <w:ind w:left="960" w:firstLine="480"/>
        <w:rPr>
          <w:lang w:val="zh-TW" w:eastAsia="zh-TW"/>
        </w:rPr>
      </w:pPr>
      <w:r>
        <w:rPr>
          <w:rStyle w:val="25"/>
          <w:rFonts w:ascii="SimSun" w:hAnsi="SimSun" w:eastAsia="SimSun" w:cs="SimSun"/>
        </w:rPr>
        <w:t>。</w:t>
      </w:r>
    </w:p>
    <w:p>
      <w:pPr>
        <w:pStyle w:val="70"/>
      </w:pPr>
      <w:bookmarkStart w:id="8" w:name="_Toc493607088"/>
      <w:bookmarkStart w:id="9" w:name="_Toc509409196"/>
      <w:r>
        <w:rPr>
          <w:rStyle w:val="25"/>
          <w:rFonts w:hint="eastAsia"/>
          <w:lang w:val="en-US" w:eastAsia="zh-CN"/>
        </w:rPr>
        <w:t>2.</w:t>
      </w:r>
      <w:r>
        <w:rPr>
          <w:rStyle w:val="25"/>
          <w:lang w:val="en-US" w:eastAsia="zh-CN"/>
        </w:rPr>
        <w:t>2 与网络安全运营相关的问题</w:t>
      </w:r>
      <w:bookmarkEnd w:id="8"/>
      <w:bookmarkEnd w:id="9"/>
    </w:p>
    <w:p>
      <w:pPr>
        <w:pStyle w:val="31"/>
        <w:ind w:firstLine="479"/>
      </w:pPr>
      <w:r>
        <w:rPr>
          <w:rStyle w:val="25"/>
          <w:rFonts w:ascii="SimSun" w:hAnsi="SimSun" w:eastAsia="SimSun" w:cs="SimSun"/>
        </w:rPr>
        <w:t>无论是运营商还是数据中心、金融等其他行业，安全运营无疑都是极其重要的。</w:t>
      </w:r>
      <w:r>
        <w:rPr>
          <w:rStyle w:val="25"/>
          <w:lang w:val="en-US"/>
        </w:rPr>
        <w:t>NSFOCUS NTA</w:t>
      </w:r>
      <w:r>
        <w:rPr>
          <w:rStyle w:val="25"/>
          <w:rFonts w:ascii="SimSun" w:hAnsi="SimSun" w:eastAsia="SimSun" w:cs="SimSun"/>
        </w:rPr>
        <w:t>能解决运维人员最关心的网络安全运营问题，主要体现在以下几个方面：</w:t>
      </w:r>
    </w:p>
    <w:p>
      <w:pPr>
        <w:pStyle w:val="31"/>
        <w:numPr>
          <w:ilvl w:val="0"/>
          <w:numId w:val="5"/>
        </w:numPr>
        <w:ind w:left="0" w:firstLine="0"/>
        <w:jc w:val="left"/>
        <w:rPr>
          <w:rStyle w:val="25"/>
          <w:b/>
          <w:bCs/>
        </w:rPr>
      </w:pPr>
      <w:r>
        <w:rPr>
          <w:rStyle w:val="25"/>
          <w:rFonts w:hint="eastAsia" w:ascii="SimSun" w:hAnsi="SimSun" w:eastAsia="SimSun" w:cs="SimSun"/>
          <w:b/>
          <w:bCs/>
        </w:rPr>
        <w:t>快速发现网络异常</w:t>
      </w:r>
    </w:p>
    <w:p>
      <w:pPr>
        <w:pStyle w:val="31"/>
        <w:jc w:val="left"/>
      </w:pPr>
      <w:r>
        <w:rPr>
          <w:rStyle w:val="25"/>
          <w:lang w:val="en-US"/>
        </w:rPr>
        <w:t>NSFOCUS NTA</w:t>
      </w:r>
      <w:r>
        <w:rPr>
          <w:rStyle w:val="25"/>
          <w:rFonts w:ascii="SimSun" w:hAnsi="SimSun" w:eastAsia="SimSun" w:cs="SimSun"/>
        </w:rPr>
        <w:t>能够</w:t>
      </w:r>
      <w:r>
        <w:rPr>
          <w:rStyle w:val="25"/>
          <w:lang w:val="en-US"/>
        </w:rPr>
        <w:t>7x24</w:t>
      </w:r>
      <w:r>
        <w:rPr>
          <w:rStyle w:val="25"/>
          <w:rFonts w:ascii="SimSun" w:hAnsi="SimSun" w:eastAsia="SimSun" w:cs="SimSun"/>
        </w:rPr>
        <w:t>小时对全网设备进行实时监控。不但能监控网络设备的物理状况：如路由器接口状态是否正常，</w:t>
      </w:r>
      <w:r>
        <w:rPr>
          <w:rStyle w:val="25"/>
          <w:lang w:val="en-US"/>
        </w:rPr>
        <w:t>CPU</w:t>
      </w:r>
      <w:r>
        <w:rPr>
          <w:rStyle w:val="25"/>
          <w:rFonts w:ascii="SimSun" w:hAnsi="SimSun" w:eastAsia="SimSun" w:cs="SimSun"/>
        </w:rPr>
        <w:t>、内存状态是否正常，而且能对网络中的流量异常状况：如网络中是否存在攻击事件，是否存在带宽超常等进行实时监控。系统可以根据网络事件的严重程度定义不同的告警级别，网络中一旦出现异常，便会立即触发告警机制。网络管理员可以在故障发生的第一时间获知网络异常信息，在网络故障爆发或扩大前采取相应的防范措施，将故障的影响程度降到最低。</w:t>
      </w:r>
    </w:p>
    <w:p>
      <w:pPr>
        <w:pStyle w:val="31"/>
        <w:numPr>
          <w:ilvl w:val="0"/>
          <w:numId w:val="5"/>
        </w:numPr>
        <w:ind w:left="0" w:firstLine="0"/>
        <w:jc w:val="left"/>
        <w:rPr>
          <w:rStyle w:val="25"/>
          <w:b/>
          <w:bCs/>
        </w:rPr>
      </w:pPr>
      <w:r>
        <w:rPr>
          <w:rStyle w:val="25"/>
          <w:rFonts w:hint="eastAsia" w:ascii="SimSun" w:hAnsi="SimSun" w:eastAsia="SimSun" w:cs="SimSun"/>
          <w:b/>
          <w:bCs/>
        </w:rPr>
        <w:t>定位攻击源和目标</w:t>
      </w:r>
    </w:p>
    <w:p>
      <w:pPr>
        <w:pStyle w:val="31"/>
        <w:jc w:val="left"/>
      </w:pPr>
      <w:r>
        <w:rPr>
          <w:rStyle w:val="25"/>
          <w:rFonts w:ascii="SimSun" w:hAnsi="SimSun" w:eastAsia="SimSun" w:cs="SimSun"/>
        </w:rPr>
        <w:t>触发的告警事件中包含着详尽的内容，通过查看告警事件的分析，可以追溯故障发生的时间，地点，原因，是否属于人为的恶意攻击。对于攻击事件，告警属性中包含攻击的流量大小，攻击流量来源，危险程度等信息，帮助网络管理员快速判断并定位故障原因，判断异常对网络状况的影响，及时采取措施进行应急处理。</w:t>
      </w:r>
      <w:r>
        <w:rPr>
          <w:rStyle w:val="25"/>
          <w:rFonts w:ascii="Arial Unicode MS" w:hAnsi="Arial Unicode MS"/>
          <w:lang w:val="en-US"/>
        </w:rPr>
        <w:br w:type="textWrapping"/>
      </w:r>
    </w:p>
    <w:p>
      <w:pPr>
        <w:pStyle w:val="57"/>
        <w:rPr>
          <w:rStyle w:val="25"/>
        </w:rPr>
      </w:pPr>
      <w:bookmarkStart w:id="10" w:name="_Toc493607089"/>
      <w:bookmarkStart w:id="11" w:name="_Toc509409197"/>
      <w:r>
        <w:rPr>
          <w:rStyle w:val="25"/>
          <w:rFonts w:hint="eastAsia"/>
          <w:lang w:eastAsia="zh-CN"/>
        </w:rPr>
        <w:t>3.</w:t>
      </w:r>
      <w:r>
        <w:rPr>
          <w:rStyle w:val="25"/>
          <w:rFonts w:eastAsia="Arial Unicode MS"/>
        </w:rPr>
        <w:t xml:space="preserve"> </w:t>
      </w:r>
      <w:r>
        <w:rPr>
          <w:rStyle w:val="25"/>
        </w:rPr>
        <w:t>原理介绍</w:t>
      </w:r>
      <w:bookmarkEnd w:id="10"/>
      <w:bookmarkEnd w:id="11"/>
    </w:p>
    <w:p>
      <w:pPr>
        <w:pStyle w:val="31"/>
        <w:ind w:firstLine="360"/>
        <w:rPr>
          <w:lang w:eastAsia="zh-TW"/>
        </w:rPr>
      </w:pPr>
      <w:r>
        <w:rPr>
          <w:rStyle w:val="25"/>
          <w:rFonts w:ascii="SimSun" w:hAnsi="SimSun" w:eastAsia="SimSun" w:cs="SimSun"/>
        </w:rPr>
        <w:t>在了解</w:t>
      </w:r>
      <w:r>
        <w:rPr>
          <w:rStyle w:val="25"/>
          <w:lang w:val="en-US"/>
        </w:rPr>
        <w:t>NSFOCUS NTA</w:t>
      </w:r>
      <w:r>
        <w:rPr>
          <w:rStyle w:val="25"/>
          <w:rFonts w:ascii="SimSun" w:hAnsi="SimSun" w:eastAsia="SimSun" w:cs="SimSun"/>
        </w:rPr>
        <w:t>产品功能之前先简要介绍一下</w:t>
      </w:r>
      <w:r>
        <w:rPr>
          <w:rStyle w:val="25"/>
          <w:lang w:val="en-US"/>
        </w:rPr>
        <w:t>NSFOCUS NTA</w:t>
      </w:r>
      <w:r>
        <w:rPr>
          <w:rStyle w:val="25"/>
          <w:rFonts w:ascii="SimSun" w:hAnsi="SimSun" w:eastAsia="SimSun" w:cs="SimSun"/>
        </w:rPr>
        <w:t>的工作原理。</w:t>
      </w:r>
      <w:r>
        <w:rPr>
          <w:rStyle w:val="25"/>
          <w:lang w:val="en-US"/>
        </w:rPr>
        <w:t>NSFOCUS NTA</w:t>
      </w:r>
      <w:r>
        <w:rPr>
          <w:rStyle w:val="25"/>
          <w:rFonts w:ascii="SimSun" w:hAnsi="SimSun" w:eastAsia="SimSun" w:cs="SimSun"/>
        </w:rPr>
        <w:t>主要是基于</w:t>
      </w:r>
      <w:r>
        <w:rPr>
          <w:rStyle w:val="25"/>
          <w:lang w:val="en-US"/>
        </w:rPr>
        <w:t>Flow</w:t>
      </w:r>
      <w:r>
        <w:rPr>
          <w:rStyle w:val="25"/>
          <w:rFonts w:ascii="SimSun" w:hAnsi="SimSun" w:eastAsia="SimSun" w:cs="SimSun"/>
        </w:rPr>
        <w:t>的技术，采用</w:t>
      </w:r>
      <w:r>
        <w:rPr>
          <w:rStyle w:val="25"/>
          <w:lang w:val="en-US"/>
        </w:rPr>
        <w:t>DFI</w:t>
      </w:r>
      <w:r>
        <w:rPr>
          <w:rStyle w:val="25"/>
          <w:rFonts w:ascii="SimSun" w:hAnsi="SimSun" w:eastAsia="SimSun" w:cs="SimSun"/>
        </w:rPr>
        <w:t>的方式网络中的流量情况进行分析检测。</w:t>
      </w:r>
    </w:p>
    <w:p>
      <w:pPr>
        <w:pStyle w:val="67"/>
        <w:rPr>
          <w:rStyle w:val="25"/>
          <w:lang w:val="en-US" w:eastAsia="zh-CN"/>
        </w:rPr>
      </w:pPr>
      <w:bookmarkStart w:id="12" w:name="_Toc493607090"/>
      <w:bookmarkStart w:id="13" w:name="_Toc509409198"/>
      <w:r>
        <w:rPr>
          <w:rStyle w:val="25"/>
          <w:lang w:val="en-US" w:eastAsia="zh-CN"/>
        </w:rPr>
        <w:t>3.1Flow技术特点</w:t>
      </w:r>
      <w:bookmarkEnd w:id="12"/>
      <w:bookmarkEnd w:id="13"/>
    </w:p>
    <w:p>
      <w:pPr>
        <w:pStyle w:val="31"/>
        <w:rPr>
          <w:lang w:eastAsia="zh-TW"/>
        </w:rPr>
      </w:pPr>
      <w:r>
        <w:rPr>
          <w:rStyle w:val="25"/>
          <w:rFonts w:ascii="SimSun" w:hAnsi="SimSun" w:eastAsia="SimSun" w:cs="SimSun"/>
        </w:rPr>
        <w:t>以</w:t>
      </w:r>
      <w:r>
        <w:rPr>
          <w:rStyle w:val="25"/>
          <w:lang w:val="en-US"/>
        </w:rPr>
        <w:t>Cisco</w:t>
      </w:r>
      <w:r>
        <w:rPr>
          <w:rStyle w:val="25"/>
          <w:rFonts w:ascii="SimSun" w:hAnsi="SimSun" w:eastAsia="SimSun" w:cs="SimSun"/>
        </w:rPr>
        <w:t>的</w:t>
      </w:r>
      <w:r>
        <w:rPr>
          <w:rStyle w:val="25"/>
          <w:lang w:val="en-US"/>
        </w:rPr>
        <w:t>netflow</w:t>
      </w:r>
      <w:r>
        <w:rPr>
          <w:rStyle w:val="25"/>
          <w:rFonts w:ascii="SimSun" w:hAnsi="SimSun" w:eastAsia="SimSun" w:cs="SimSun"/>
        </w:rPr>
        <w:t>为代表的</w:t>
      </w:r>
      <w:r>
        <w:rPr>
          <w:rStyle w:val="25"/>
          <w:lang w:val="en-US"/>
        </w:rPr>
        <w:t>Flow</w:t>
      </w:r>
      <w:r>
        <w:rPr>
          <w:rStyle w:val="25"/>
          <w:rFonts w:ascii="SimSun" w:hAnsi="SimSun" w:eastAsia="SimSun" w:cs="SimSun"/>
        </w:rPr>
        <w:t>技术是目前流量分析检测领域的主流技术，自</w:t>
      </w:r>
      <w:r>
        <w:rPr>
          <w:rStyle w:val="25"/>
          <w:lang w:val="en-US"/>
        </w:rPr>
        <w:t>1996</w:t>
      </w:r>
      <w:r>
        <w:rPr>
          <w:rStyle w:val="25"/>
          <w:rFonts w:ascii="SimSun" w:hAnsi="SimSun" w:eastAsia="SimSun" w:cs="SimSun"/>
        </w:rPr>
        <w:t>年问世以来，</w:t>
      </w:r>
      <w:r>
        <w:rPr>
          <w:rStyle w:val="25"/>
          <w:lang w:val="en-US"/>
        </w:rPr>
        <w:t>Flow</w:t>
      </w:r>
      <w:r>
        <w:rPr>
          <w:rStyle w:val="25"/>
          <w:rFonts w:ascii="SimSun" w:hAnsi="SimSun" w:eastAsia="SimSun" w:cs="SimSun"/>
        </w:rPr>
        <w:t>技术以其高效准确的数据采集方式，低成本高产出的优质网络运维特点，广泛应用于运营商、数据中心、互联网企业等各种路由器和交换机中。同</w:t>
      </w:r>
      <w:r>
        <w:rPr>
          <w:rStyle w:val="25"/>
          <w:lang w:val="en-US"/>
        </w:rPr>
        <w:t>DPI(Deep Packet Inspection)</w:t>
      </w:r>
      <w:r>
        <w:rPr>
          <w:rStyle w:val="25"/>
          <w:rFonts w:ascii="SimSun" w:hAnsi="SimSun" w:eastAsia="SimSun" w:cs="SimSun"/>
        </w:rPr>
        <w:t>的分析方式相比，</w:t>
      </w:r>
      <w:r>
        <w:rPr>
          <w:rStyle w:val="25"/>
          <w:lang w:val="en-US"/>
        </w:rPr>
        <w:t>NSFOCUS NTA</w:t>
      </w:r>
      <w:r>
        <w:rPr>
          <w:rStyle w:val="25"/>
          <w:rFonts w:ascii="SimSun" w:hAnsi="SimSun" w:eastAsia="SimSun" w:cs="SimSun"/>
        </w:rPr>
        <w:t>基于</w:t>
      </w:r>
      <w:r>
        <w:rPr>
          <w:rStyle w:val="25"/>
          <w:lang w:val="en-US"/>
        </w:rPr>
        <w:t>Flow</w:t>
      </w:r>
      <w:r>
        <w:rPr>
          <w:rStyle w:val="25"/>
          <w:rFonts w:ascii="SimSun" w:hAnsi="SimSun" w:eastAsia="SimSun" w:cs="SimSun"/>
        </w:rPr>
        <w:t>的</w:t>
      </w:r>
      <w:r>
        <w:rPr>
          <w:rStyle w:val="25"/>
          <w:lang w:val="en-US"/>
        </w:rPr>
        <w:t>DFI(Deep/Dynamic Flow Inspection)</w:t>
      </w:r>
      <w:r>
        <w:rPr>
          <w:rStyle w:val="25"/>
          <w:rFonts w:ascii="SimSun" w:hAnsi="SimSun" w:eastAsia="SimSun" w:cs="SimSun"/>
        </w:rPr>
        <w:t>数据采集方式有诸多特点：</w:t>
      </w:r>
    </w:p>
    <w:p>
      <w:pPr>
        <w:pStyle w:val="31"/>
        <w:numPr>
          <w:ilvl w:val="0"/>
          <w:numId w:val="5"/>
        </w:numPr>
        <w:ind w:left="0" w:firstLine="0"/>
        <w:rPr>
          <w:rStyle w:val="25"/>
          <w:b/>
          <w:bCs/>
        </w:rPr>
      </w:pPr>
      <w:r>
        <w:rPr>
          <w:rStyle w:val="25"/>
          <w:rFonts w:hint="eastAsia" w:ascii="SimSun" w:hAnsi="SimSun" w:eastAsia="SimSun" w:cs="SimSun"/>
          <w:b/>
          <w:bCs/>
        </w:rPr>
        <w:t>支持的设备数量众多</w:t>
      </w:r>
    </w:p>
    <w:p>
      <w:pPr>
        <w:pStyle w:val="31"/>
      </w:pPr>
      <w:r>
        <w:rPr>
          <w:rStyle w:val="25"/>
          <w:rFonts w:ascii="SimSun" w:hAnsi="SimSun" w:eastAsia="SimSun" w:cs="SimSun"/>
        </w:rPr>
        <w:t>支持</w:t>
      </w:r>
      <w:r>
        <w:rPr>
          <w:rStyle w:val="25"/>
          <w:lang w:val="en-US"/>
        </w:rPr>
        <w:t>Flow</w:t>
      </w:r>
      <w:r>
        <w:rPr>
          <w:rStyle w:val="25"/>
          <w:rFonts w:ascii="SimSun" w:hAnsi="SimSun" w:eastAsia="SimSun" w:cs="SimSun"/>
        </w:rPr>
        <w:t>采集方式的设备众多，如主流的</w:t>
      </w:r>
      <w:r>
        <w:rPr>
          <w:rStyle w:val="25"/>
          <w:lang w:val="en-US"/>
        </w:rPr>
        <w:t>Cisco</w:t>
      </w:r>
      <w:r>
        <w:rPr>
          <w:rStyle w:val="25"/>
          <w:rFonts w:ascii="SimSun" w:hAnsi="SimSun" w:eastAsia="SimSun" w:cs="SimSun"/>
        </w:rPr>
        <w:t>、</w:t>
      </w:r>
      <w:r>
        <w:rPr>
          <w:rStyle w:val="25"/>
          <w:lang w:val="en-US"/>
        </w:rPr>
        <w:t>Juniper</w:t>
      </w:r>
      <w:r>
        <w:rPr>
          <w:rStyle w:val="25"/>
          <w:rFonts w:ascii="SimSun" w:hAnsi="SimSun" w:eastAsia="SimSun" w:cs="SimSun"/>
        </w:rPr>
        <w:t>、</w:t>
      </w:r>
      <w:r>
        <w:rPr>
          <w:rStyle w:val="25"/>
          <w:lang w:val="en-US"/>
        </w:rPr>
        <w:t>Huawei</w:t>
      </w:r>
      <w:r>
        <w:rPr>
          <w:rStyle w:val="25"/>
          <w:rFonts w:ascii="SimSun" w:hAnsi="SimSun" w:eastAsia="SimSun" w:cs="SimSun"/>
        </w:rPr>
        <w:t>等都有支持</w:t>
      </w:r>
      <w:r>
        <w:rPr>
          <w:rStyle w:val="25"/>
          <w:lang w:val="en-US"/>
        </w:rPr>
        <w:t>Flow</w:t>
      </w:r>
      <w:r>
        <w:rPr>
          <w:rStyle w:val="25"/>
          <w:rFonts w:ascii="SimSun" w:hAnsi="SimSun" w:eastAsia="SimSun" w:cs="SimSun"/>
        </w:rPr>
        <w:t>格式的设备，能覆盖绝大多数网络中的设备。</w:t>
      </w:r>
    </w:p>
    <w:p>
      <w:pPr>
        <w:pStyle w:val="31"/>
        <w:numPr>
          <w:ilvl w:val="0"/>
          <w:numId w:val="5"/>
        </w:numPr>
        <w:ind w:left="0" w:firstLine="0"/>
        <w:rPr>
          <w:rStyle w:val="25"/>
          <w:b/>
          <w:bCs/>
        </w:rPr>
      </w:pPr>
      <w:r>
        <w:rPr>
          <w:rStyle w:val="25"/>
          <w:rFonts w:hint="eastAsia" w:ascii="SimSun" w:hAnsi="SimSun" w:eastAsia="SimSun" w:cs="SimSun"/>
          <w:b/>
          <w:bCs/>
        </w:rPr>
        <w:t>非嵌入式采集</w:t>
      </w:r>
    </w:p>
    <w:p>
      <w:pPr>
        <w:pStyle w:val="31"/>
      </w:pPr>
      <w:r>
        <w:rPr>
          <w:rStyle w:val="25"/>
          <w:rFonts w:ascii="SimSun" w:hAnsi="SimSun" w:eastAsia="SimSun" w:cs="SimSun"/>
        </w:rPr>
        <w:t>不同于</w:t>
      </w:r>
      <w:r>
        <w:rPr>
          <w:rStyle w:val="25"/>
          <w:lang w:val="en-US"/>
        </w:rPr>
        <w:t>SPAN</w:t>
      </w:r>
      <w:r>
        <w:rPr>
          <w:rStyle w:val="25"/>
          <w:rFonts w:ascii="SimSun" w:hAnsi="SimSun" w:eastAsia="SimSun" w:cs="SimSun"/>
        </w:rPr>
        <w:t>等探针方式的数据采集，基于</w:t>
      </w:r>
      <w:r>
        <w:rPr>
          <w:rStyle w:val="25"/>
          <w:lang w:val="en-US"/>
        </w:rPr>
        <w:t>Flow</w:t>
      </w:r>
      <w:r>
        <w:rPr>
          <w:rStyle w:val="25"/>
          <w:rFonts w:ascii="SimSun" w:hAnsi="SimSun" w:eastAsia="SimSun" w:cs="SimSun"/>
        </w:rPr>
        <w:t>技术的采用非嵌入式采集方式，不会对现有网络拓扑结构造成任何改变</w:t>
      </w:r>
    </w:p>
    <w:p>
      <w:pPr>
        <w:pStyle w:val="31"/>
        <w:numPr>
          <w:ilvl w:val="0"/>
          <w:numId w:val="5"/>
        </w:numPr>
        <w:ind w:left="0" w:firstLine="0"/>
        <w:rPr>
          <w:rStyle w:val="25"/>
          <w:b/>
          <w:bCs/>
        </w:rPr>
      </w:pPr>
      <w:r>
        <w:rPr>
          <w:rStyle w:val="25"/>
          <w:rFonts w:hint="eastAsia" w:ascii="SimSun" w:hAnsi="SimSun" w:eastAsia="SimSun" w:cs="SimSun"/>
          <w:b/>
          <w:bCs/>
        </w:rPr>
        <w:t>高性能，投资少</w:t>
      </w:r>
    </w:p>
    <w:p>
      <w:pPr>
        <w:pStyle w:val="31"/>
      </w:pPr>
      <w:r>
        <w:rPr>
          <w:rStyle w:val="25"/>
          <w:rFonts w:ascii="SimSun" w:hAnsi="SimSun" w:eastAsia="SimSun" w:cs="SimSun"/>
        </w:rPr>
        <w:t>采用先进的数据流采样随机技术，可通过设置合适的采样率，适用于各种类型的带宽环境，单台设备就可满足电信级的高带宽（数百</w:t>
      </w:r>
      <w:r>
        <w:rPr>
          <w:rStyle w:val="25"/>
          <w:lang w:val="en-US"/>
        </w:rPr>
        <w:t>Gbps</w:t>
      </w:r>
      <w:r>
        <w:rPr>
          <w:rStyle w:val="25"/>
          <w:rFonts w:ascii="SimSun" w:hAnsi="SimSun" w:eastAsia="SimSun" w:cs="SimSun"/>
        </w:rPr>
        <w:t>）环境。而探针的采集数据方式必须基于物理端口，只适用于流量较小的网络环境，投资成本及维护工作量均相对较高。</w:t>
      </w:r>
    </w:p>
    <w:p>
      <w:pPr>
        <w:pStyle w:val="31"/>
        <w:numPr>
          <w:ilvl w:val="0"/>
          <w:numId w:val="5"/>
        </w:numPr>
        <w:ind w:left="0" w:firstLine="0"/>
        <w:rPr>
          <w:rStyle w:val="25"/>
          <w:b/>
          <w:bCs/>
        </w:rPr>
      </w:pPr>
      <w:r>
        <w:rPr>
          <w:rStyle w:val="25"/>
          <w:rFonts w:hint="eastAsia" w:ascii="SimSun" w:hAnsi="SimSun" w:eastAsia="SimSun" w:cs="SimSun"/>
          <w:b/>
          <w:bCs/>
        </w:rPr>
        <w:t>快速响应</w:t>
      </w:r>
    </w:p>
    <w:p>
      <w:pPr>
        <w:pStyle w:val="31"/>
      </w:pPr>
      <w:r>
        <w:rPr>
          <w:rStyle w:val="25"/>
          <w:rFonts w:ascii="SimSun" w:hAnsi="SimSun" w:eastAsia="SimSun" w:cs="SimSun"/>
        </w:rPr>
        <w:t>不同于传统的数据采集方式，需要对采集的全包进行解析，</w:t>
      </w:r>
      <w:r>
        <w:rPr>
          <w:rStyle w:val="25"/>
          <w:lang w:val="en-US"/>
        </w:rPr>
        <w:t>DFI</w:t>
      </w:r>
      <w:r>
        <w:rPr>
          <w:rStyle w:val="25"/>
          <w:rFonts w:ascii="SimSun" w:hAnsi="SimSun" w:eastAsia="SimSun" w:cs="SimSun"/>
        </w:rPr>
        <w:t>的方式处理速度更快，基于</w:t>
      </w:r>
      <w:r>
        <w:rPr>
          <w:rStyle w:val="25"/>
          <w:lang w:val="en-US"/>
        </w:rPr>
        <w:t>Flow</w:t>
      </w:r>
      <w:r>
        <w:rPr>
          <w:rStyle w:val="25"/>
          <w:rFonts w:ascii="SimSun" w:hAnsi="SimSun" w:eastAsia="SimSun" w:cs="SimSun"/>
        </w:rPr>
        <w:t>的分析方式只需要进行流量特征比对，更利于对网络问题做出快速响应。</w:t>
      </w:r>
    </w:p>
    <w:p>
      <w:pPr>
        <w:pStyle w:val="70"/>
        <w:rPr>
          <w:lang w:val="zh-TW" w:eastAsia="zh-TW"/>
        </w:rPr>
      </w:pPr>
      <w:bookmarkStart w:id="14" w:name="_Toc493607091"/>
      <w:bookmarkStart w:id="15" w:name="_Toc509409199"/>
      <w:r>
        <w:rPr>
          <w:rStyle w:val="25"/>
          <w:rFonts w:hint="eastAsia"/>
          <w:lang w:eastAsia="zh-CN"/>
        </w:rPr>
        <w:t>3.2</w:t>
      </w:r>
      <w:r>
        <w:rPr>
          <w:rStyle w:val="25"/>
        </w:rPr>
        <w:t>流量分析原理</w:t>
      </w:r>
      <w:bookmarkEnd w:id="14"/>
      <w:bookmarkEnd w:id="15"/>
    </w:p>
    <w:p>
      <w:pPr>
        <w:pStyle w:val="47"/>
        <w:ind w:firstLine="420"/>
        <w:rPr>
          <w:rFonts w:hint="default"/>
        </w:rPr>
      </w:pPr>
      <w:r>
        <w:rPr>
          <w:rStyle w:val="25"/>
          <w:rFonts w:ascii="Arial" w:hAnsi="Arial"/>
          <w:lang w:val="en-US"/>
        </w:rPr>
        <w:t>NSFOCUS NTA</w:t>
      </w:r>
      <w:r>
        <w:rPr>
          <w:rStyle w:val="25"/>
          <w:rFonts w:ascii="SimSun" w:hAnsi="SimSun" w:eastAsia="SimSun" w:cs="SimSun"/>
        </w:rPr>
        <w:t>使用基于</w:t>
      </w:r>
      <w:r>
        <w:rPr>
          <w:rStyle w:val="25"/>
          <w:rFonts w:ascii="Arial" w:hAnsi="Arial"/>
          <w:lang w:val="en-US"/>
        </w:rPr>
        <w:t>Flow</w:t>
      </w:r>
      <w:r>
        <w:rPr>
          <w:rStyle w:val="25"/>
          <w:rFonts w:ascii="SimSun" w:hAnsi="SimSun" w:eastAsia="SimSun" w:cs="SimSun"/>
        </w:rPr>
        <w:t>的分析方式，支持业界主流的协议，如</w:t>
      </w:r>
      <w:r>
        <w:rPr>
          <w:rStyle w:val="25"/>
          <w:rFonts w:ascii="Arial" w:hAnsi="Arial"/>
          <w:lang w:val="en-US"/>
        </w:rPr>
        <w:t>netflow v5/v9</w:t>
      </w:r>
      <w:r>
        <w:rPr>
          <w:rStyle w:val="25"/>
          <w:rFonts w:ascii="SimSun" w:hAnsi="SimSun" w:eastAsia="SimSun" w:cs="SimSun"/>
        </w:rPr>
        <w:t>、</w:t>
      </w:r>
      <w:r>
        <w:rPr>
          <w:rStyle w:val="25"/>
          <w:rFonts w:ascii="Arial" w:hAnsi="Arial"/>
          <w:lang w:val="en-US"/>
        </w:rPr>
        <w:t>sflow v4/v5</w:t>
      </w:r>
      <w:r>
        <w:rPr>
          <w:rStyle w:val="25"/>
          <w:rFonts w:ascii="SimSun" w:hAnsi="SimSun" w:eastAsia="SimSun" w:cs="SimSun"/>
        </w:rPr>
        <w:t>、</w:t>
      </w:r>
      <w:r>
        <w:rPr>
          <w:rStyle w:val="25"/>
          <w:rFonts w:ascii="Arial" w:hAnsi="Arial"/>
          <w:lang w:val="en-US"/>
        </w:rPr>
        <w:t>netstreamv5/v9</w:t>
      </w:r>
      <w:r>
        <w:rPr>
          <w:rStyle w:val="25"/>
          <w:rFonts w:ascii="SimSun" w:hAnsi="SimSun" w:eastAsia="SimSun" w:cs="SimSun"/>
        </w:rPr>
        <w:t>等，也支持镜像数据通过转换器转为</w:t>
      </w:r>
      <w:r>
        <w:rPr>
          <w:rStyle w:val="25"/>
          <w:rFonts w:ascii="Arial" w:hAnsi="Arial"/>
          <w:lang w:val="en-US"/>
        </w:rPr>
        <w:t>netflow</w:t>
      </w:r>
      <w:r>
        <w:rPr>
          <w:rStyle w:val="25"/>
          <w:rFonts w:ascii="SimSun" w:hAnsi="SimSun" w:eastAsia="SimSun" w:cs="SimSun"/>
        </w:rPr>
        <w:t>格式进行分析。无论是那种类型的流量数据，包含的信息都可以分为三类：空间信息、时间信息、技术指标信息。</w:t>
      </w:r>
    </w:p>
    <w:p>
      <w:pPr>
        <w:pStyle w:val="31"/>
        <w:numPr>
          <w:ilvl w:val="0"/>
          <w:numId w:val="5"/>
        </w:numPr>
        <w:rPr>
          <w:lang w:val="zh-TW" w:eastAsia="zh-TW"/>
        </w:rPr>
      </w:pPr>
      <w:r>
        <w:rPr>
          <w:rStyle w:val="25"/>
          <w:rFonts w:ascii="SimSun" w:hAnsi="SimSun" w:eastAsia="SimSun" w:cs="SimSun"/>
        </w:rPr>
        <w:t>空间信息是流量发生的地点，包括：路由器、物理端口、</w:t>
      </w:r>
      <w:r>
        <w:rPr>
          <w:rStyle w:val="25"/>
          <w:lang w:val="en-US"/>
        </w:rPr>
        <w:t>IP</w:t>
      </w:r>
      <w:r>
        <w:rPr>
          <w:rStyle w:val="25"/>
          <w:rFonts w:ascii="SimSun" w:hAnsi="SimSun" w:eastAsia="SimSun" w:cs="SimSun"/>
        </w:rPr>
        <w:t>地址（段）、</w:t>
      </w:r>
      <w:r>
        <w:rPr>
          <w:rStyle w:val="25"/>
          <w:lang w:val="en-US"/>
        </w:rPr>
        <w:t>AS</w:t>
      </w:r>
      <w:r>
        <w:rPr>
          <w:rStyle w:val="25"/>
          <w:rFonts w:ascii="SimSun" w:hAnsi="SimSun" w:eastAsia="SimSun" w:cs="SimSun"/>
        </w:rPr>
        <w:t>号、地域名称等。</w:t>
      </w:r>
    </w:p>
    <w:p>
      <w:pPr>
        <w:pStyle w:val="31"/>
        <w:numPr>
          <w:ilvl w:val="0"/>
          <w:numId w:val="5"/>
        </w:numPr>
        <w:rPr>
          <w:lang w:val="zh-TW" w:eastAsia="zh-TW"/>
        </w:rPr>
      </w:pPr>
      <w:r>
        <w:rPr>
          <w:rStyle w:val="25"/>
          <w:rFonts w:ascii="SimSun" w:hAnsi="SimSun" w:eastAsia="SimSun" w:cs="SimSun"/>
        </w:rPr>
        <w:t>时间信息是流量发生的时间：用分钟、时间片、小时、日、周、月、年来度量。</w:t>
      </w:r>
    </w:p>
    <w:p>
      <w:pPr>
        <w:pStyle w:val="31"/>
        <w:numPr>
          <w:ilvl w:val="0"/>
          <w:numId w:val="5"/>
        </w:numPr>
        <w:rPr>
          <w:lang w:val="zh-TW" w:eastAsia="zh-TW"/>
        </w:rPr>
      </w:pPr>
      <w:r>
        <w:rPr>
          <w:rStyle w:val="25"/>
          <w:rFonts w:ascii="SimSun" w:hAnsi="SimSun" w:eastAsia="SimSun" w:cs="SimSun"/>
        </w:rPr>
        <w:t>技术指标提供流量的业务特征的信息：应用类型、</w:t>
      </w:r>
      <w:r>
        <w:rPr>
          <w:rStyle w:val="25"/>
          <w:lang w:val="en-US"/>
        </w:rPr>
        <w:t>TCP-flag</w:t>
      </w:r>
      <w:r>
        <w:rPr>
          <w:rStyle w:val="25"/>
          <w:rFonts w:ascii="SimSun" w:hAnsi="SimSun" w:eastAsia="SimSun" w:cs="SimSun"/>
        </w:rPr>
        <w:t>、</w:t>
      </w:r>
      <w:r>
        <w:rPr>
          <w:rStyle w:val="25"/>
          <w:lang w:val="en-US"/>
        </w:rPr>
        <w:t>ToS</w:t>
      </w:r>
      <w:r>
        <w:rPr>
          <w:rStyle w:val="25"/>
          <w:rFonts w:ascii="SimSun" w:hAnsi="SimSun" w:eastAsia="SimSun" w:cs="SimSun"/>
        </w:rPr>
        <w:t>、包大小</w:t>
      </w:r>
      <w:r>
        <w:rPr>
          <w:rStyle w:val="25"/>
          <w:lang w:val="en-US"/>
        </w:rPr>
        <w:t>……</w:t>
      </w:r>
    </w:p>
    <w:p>
      <w:pPr>
        <w:pStyle w:val="47"/>
        <w:ind w:firstLine="420"/>
        <w:rPr>
          <w:rFonts w:hint="default"/>
        </w:rPr>
      </w:pPr>
      <w:r>
        <w:rPr>
          <w:rStyle w:val="25"/>
          <w:rFonts w:ascii="SimSun" w:hAnsi="SimSun" w:eastAsia="SimSun" w:cs="SimSun"/>
        </w:rPr>
        <w:t>这样，流量数据实际上就构成了一个多维数据集。所谓流量的统计分析过程，就是在指定的时空范围内，统计流量在不同维度的分布。例如，查看某段时间内某个端口上流量中各种应用所占比例就是查看指定的时间范围、指定地点流量对应用这个技术指标维度的分布。</w:t>
      </w:r>
      <w:r>
        <w:rPr>
          <w:rStyle w:val="25"/>
          <w:rFonts w:ascii="Arial" w:hAnsi="Arial"/>
          <w:lang w:val="en-US"/>
        </w:rPr>
        <w:t>NSFOCUS NTA</w:t>
      </w:r>
      <w:r>
        <w:rPr>
          <w:rStyle w:val="25"/>
          <w:rFonts w:ascii="SimSun" w:hAnsi="SimSun" w:eastAsia="SimSun" w:cs="SimSun"/>
        </w:rPr>
        <w:t>提供了一个多维的视角，帮助使用者从不同的角度去透析网络。如图</w:t>
      </w:r>
      <w:r>
        <w:rPr>
          <w:rStyle w:val="25"/>
          <w:rFonts w:ascii="Arial" w:hAnsi="Arial"/>
          <w:lang w:val="en-US"/>
        </w:rPr>
        <w:t>3.1</w:t>
      </w:r>
      <w:r>
        <w:rPr>
          <w:rStyle w:val="25"/>
          <w:rFonts w:ascii="SimSun" w:hAnsi="SimSun" w:eastAsia="SimSun" w:cs="SimSun"/>
        </w:rPr>
        <w:t>展示了</w:t>
      </w:r>
      <w:r>
        <w:rPr>
          <w:rStyle w:val="25"/>
          <w:rFonts w:ascii="Arial" w:hAnsi="Arial"/>
          <w:lang w:val="en-US"/>
        </w:rPr>
        <w:t>NSFOCUS NTA</w:t>
      </w:r>
      <w:r>
        <w:rPr>
          <w:rStyle w:val="25"/>
          <w:rFonts w:ascii="SimSun" w:hAnsi="SimSun" w:eastAsia="SimSun" w:cs="SimSun"/>
        </w:rPr>
        <w:t>对网络中流量数据的透视：</w:t>
      </w:r>
    </w:p>
    <w:p>
      <w:pPr>
        <w:pStyle w:val="31"/>
        <w:ind w:left="480" w:hanging="54"/>
      </w:pPr>
      <w:bookmarkStart w:id="16" w:name="OLE_LINK1"/>
      <w:r>
        <w:drawing>
          <wp:inline distT="0" distB="0" distL="0" distR="0">
            <wp:extent cx="4142740" cy="2984500"/>
            <wp:effectExtent l="0" t="0" r="0" b="0"/>
            <wp:docPr id="1073741833" name="officeArt object"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3" name="officeArt object" descr="2"/>
                    <pic:cNvPicPr>
                      <a:picLocks noChangeAspect="1"/>
                    </pic:cNvPicPr>
                  </pic:nvPicPr>
                  <pic:blipFill>
                    <a:blip r:embed="rId12"/>
                    <a:stretch>
                      <a:fillRect/>
                    </a:stretch>
                  </pic:blipFill>
                  <pic:spPr>
                    <a:xfrm>
                      <a:off x="0" y="0"/>
                      <a:ext cx="4142939" cy="2984740"/>
                    </a:xfrm>
                    <a:prstGeom prst="rect">
                      <a:avLst/>
                    </a:prstGeom>
                    <a:ln w="12700" cap="flat">
                      <a:noFill/>
                      <a:miter lim="400000"/>
                      <a:headEnd/>
                      <a:tailEnd/>
                    </a:ln>
                    <a:effectLst/>
                  </pic:spPr>
                </pic:pic>
              </a:graphicData>
            </a:graphic>
          </wp:inline>
        </w:drawing>
      </w:r>
      <w:bookmarkEnd w:id="16"/>
    </w:p>
    <w:p>
      <w:pPr>
        <w:pStyle w:val="49"/>
        <w:rPr>
          <w:rFonts w:hint="default"/>
          <w:lang w:val="zh-TW" w:eastAsia="zh-TW"/>
        </w:rPr>
      </w:pPr>
      <w:r>
        <w:rPr>
          <w:rStyle w:val="25"/>
          <w:rFonts w:ascii="SimSun" w:hAnsi="SimSun" w:eastAsia="SimSun" w:cs="SimSun"/>
          <w:lang w:eastAsia="zh-CN"/>
        </w:rPr>
        <w:t>图3.</w:t>
      </w:r>
      <w:r>
        <w:rPr>
          <w:rStyle w:val="25"/>
          <w:rFonts w:hint="default" w:ascii="SimSun" w:hAnsi="SimSun" w:eastAsia="Arial Unicode MS" w:cs="SimSun"/>
        </w:rPr>
        <w:t>1</w:t>
      </w:r>
      <w:r>
        <w:rPr>
          <w:rStyle w:val="25"/>
          <w:rFonts w:ascii="SimSun" w:hAnsi="SimSun" w:eastAsia="SimSun" w:cs="SimSun"/>
        </w:rPr>
        <w:t>流量数据的透视</w:t>
      </w:r>
    </w:p>
    <w:p>
      <w:pPr>
        <w:pStyle w:val="70"/>
        <w:rPr>
          <w:lang w:val="zh-TW" w:eastAsia="zh-TW"/>
        </w:rPr>
      </w:pPr>
      <w:bookmarkStart w:id="17" w:name="_Toc509409200"/>
      <w:bookmarkStart w:id="18" w:name="_Toc493607092"/>
      <w:r>
        <w:rPr>
          <w:rStyle w:val="25"/>
          <w:rFonts w:hint="eastAsia"/>
          <w:lang w:eastAsia="zh-CN"/>
        </w:rPr>
        <w:t>3.3</w:t>
      </w:r>
      <w:r>
        <w:rPr>
          <w:rStyle w:val="25"/>
        </w:rPr>
        <w:t>异常检测原理</w:t>
      </w:r>
      <w:bookmarkEnd w:id="17"/>
      <w:bookmarkEnd w:id="18"/>
    </w:p>
    <w:p>
      <w:pPr>
        <w:pStyle w:val="47"/>
        <w:ind w:firstLine="420"/>
        <w:rPr>
          <w:rFonts w:hint="default"/>
        </w:rPr>
      </w:pPr>
      <w:r>
        <w:rPr>
          <w:rStyle w:val="25"/>
          <w:lang w:val="en-US"/>
        </w:rPr>
        <w:tab/>
      </w:r>
      <w:r>
        <w:rPr>
          <w:rStyle w:val="25"/>
          <w:rFonts w:ascii="SimSun" w:hAnsi="SimSun" w:eastAsia="SimSun" w:cs="SimSun"/>
        </w:rPr>
        <w:t>异常流量的检测分为两个过程：流量数据的采集，流量数据的分析。</w:t>
      </w:r>
      <w:r>
        <w:rPr>
          <w:rStyle w:val="25"/>
          <w:rFonts w:ascii="Arial" w:hAnsi="Arial"/>
          <w:lang w:val="en-US"/>
        </w:rPr>
        <w:t>NSFOCUS NTA</w:t>
      </w:r>
      <w:r>
        <w:rPr>
          <w:rStyle w:val="25"/>
          <w:rFonts w:ascii="SimSun" w:hAnsi="SimSun" w:eastAsia="SimSun" w:cs="SimSun"/>
        </w:rPr>
        <w:t>基于</w:t>
      </w:r>
      <w:r>
        <w:rPr>
          <w:rStyle w:val="25"/>
          <w:rFonts w:ascii="Arial" w:hAnsi="Arial"/>
          <w:lang w:val="en-US"/>
        </w:rPr>
        <w:t>Flow</w:t>
      </w:r>
      <w:r>
        <w:rPr>
          <w:rStyle w:val="25"/>
          <w:rFonts w:ascii="SimSun" w:hAnsi="SimSun" w:eastAsia="SimSun" w:cs="SimSun"/>
        </w:rPr>
        <w:t>的采集方式得到网络中的流量数据，获得流的起止、流量等数据信息，并根据不同的对象：如路由器、接口等，按照时间点进行数据聚合，形成基于对象的流量特征模型。</w:t>
      </w:r>
    </w:p>
    <w:p>
      <w:pPr>
        <w:pStyle w:val="47"/>
        <w:ind w:firstLine="420"/>
        <w:rPr>
          <w:rFonts w:hint="default"/>
        </w:rPr>
      </w:pPr>
      <w:r>
        <w:rPr>
          <w:rStyle w:val="25"/>
          <w:rFonts w:ascii="SimSun" w:hAnsi="SimSun" w:eastAsia="SimSun" w:cs="SimSun"/>
        </w:rPr>
        <w:t>以异常流量检测为目的流量数据分析过程分为三个步骤：检测指标实测值的计算、检测指标基线值的计算、实测值与基线值的比较。对流量中符合攻击特征的数据进行统计，根据特征流量是否超出正常范围，判断攻击流量是否存在。每一种检测指标都对应一种或可能的几种攻击。也就是说，有的检测指标是专门检测某一种特定的异常流量的。而有的检测指标出现异常时，则能判断存在几种可能的异常流量。无论哪种检测指标都要先有自己的基线，而基线的算法是类似的。</w:t>
      </w:r>
      <w:r>
        <w:rPr>
          <w:rStyle w:val="25"/>
          <w:rFonts w:ascii="Arial" w:hAnsi="Arial"/>
          <w:lang w:val="en-US"/>
        </w:rPr>
        <w:t>NSFOCUS NTA</w:t>
      </w:r>
      <w:r>
        <w:rPr>
          <w:rStyle w:val="25"/>
          <w:rFonts w:ascii="SimSun" w:hAnsi="SimSun" w:eastAsia="SimSun" w:cs="SimSun"/>
        </w:rPr>
        <w:t>的基线算法分为两种：</w:t>
      </w:r>
    </w:p>
    <w:p>
      <w:pPr>
        <w:pStyle w:val="47"/>
        <w:numPr>
          <w:ilvl w:val="1"/>
          <w:numId w:val="6"/>
        </w:numPr>
        <w:rPr>
          <w:rFonts w:hint="default"/>
          <w:lang w:val="zh-TW" w:eastAsia="zh-TW"/>
        </w:rPr>
      </w:pPr>
      <w:r>
        <w:rPr>
          <w:rStyle w:val="25"/>
          <w:rFonts w:ascii="SimSun" w:hAnsi="SimSun" w:eastAsia="SimSun" w:cs="SimSun"/>
        </w:rPr>
        <w:t>静态基线算法</w:t>
      </w:r>
    </w:p>
    <w:p>
      <w:pPr>
        <w:pStyle w:val="47"/>
        <w:ind w:left="851" w:firstLine="407"/>
        <w:rPr>
          <w:rFonts w:hint="default"/>
          <w:lang w:val="zh-TW" w:eastAsia="zh-TW"/>
        </w:rPr>
      </w:pPr>
      <w:r>
        <w:rPr>
          <w:rStyle w:val="25"/>
          <w:rFonts w:ascii="SimSun" w:hAnsi="SimSun" w:eastAsia="SimSun" w:cs="SimSun"/>
        </w:rPr>
        <w:t>静态基线是一条水平直线，通常是根据经验或是实验测量的结果得来，由于基线水平不变，很难反映客观网络流量的变化。静态基线较大依赖于需要运维人员的自身能力，需要对特征数据大小进行准确配置，阈值配置过高容易导致漏报，阈值配置过低则又容易产生误报，导致真正的攻击事件被淹没。</w:t>
      </w:r>
    </w:p>
    <w:p>
      <w:pPr>
        <w:pStyle w:val="47"/>
        <w:numPr>
          <w:ilvl w:val="1"/>
          <w:numId w:val="6"/>
        </w:numPr>
        <w:rPr>
          <w:rFonts w:hint="default"/>
          <w:lang w:val="zh-TW" w:eastAsia="zh-TW"/>
        </w:rPr>
      </w:pPr>
      <w:r>
        <w:rPr>
          <w:rStyle w:val="25"/>
          <w:rFonts w:ascii="SimSun" w:hAnsi="SimSun" w:eastAsia="SimSun" w:cs="SimSun"/>
        </w:rPr>
        <w:t>动态基线算法</w:t>
      </w:r>
    </w:p>
    <w:p>
      <w:pPr>
        <w:pStyle w:val="47"/>
        <w:ind w:left="851" w:firstLine="407"/>
        <w:rPr>
          <w:rFonts w:hint="default"/>
        </w:rPr>
      </w:pPr>
      <w:r>
        <w:rPr>
          <w:rStyle w:val="25"/>
          <w:rFonts w:ascii="SimSun" w:hAnsi="SimSun" w:eastAsia="SimSun" w:cs="SimSun"/>
        </w:rPr>
        <w:t>动态基线算法在静态基线的基础上开发而来，基于正态分布的理论原理，解决了静态基线配置困难，准确性相对不高的缺点。动态基线配置简单，选取动态基线的生成对象，开启流量自学习功能，经过一段时间对网络特征流量的学习，系统自动生成一条随流量特征变化的曲线。如图</w:t>
      </w:r>
      <w:r>
        <w:rPr>
          <w:rStyle w:val="25"/>
          <w:rFonts w:ascii="Arial" w:hAnsi="Arial"/>
          <w:lang w:val="en-US"/>
        </w:rPr>
        <w:t>3.2</w:t>
      </w:r>
      <w:r>
        <w:rPr>
          <w:rStyle w:val="25"/>
          <w:rFonts w:ascii="SimSun" w:hAnsi="SimSun" w:eastAsia="SimSun" w:cs="SimSun"/>
        </w:rPr>
        <w:t>展示了静态和动态基线的样式，动态基线是一条更贴近于实际流量的曲线：</w:t>
      </w:r>
    </w:p>
    <w:p>
      <w:pPr>
        <w:pStyle w:val="47"/>
        <w:ind w:firstLine="0"/>
        <w:rPr>
          <w:rFonts w:hint="default"/>
        </w:rPr>
      </w:pPr>
      <w:bookmarkStart w:id="19" w:name="OLE_LINK10"/>
      <w:r>
        <mc:AlternateContent>
          <mc:Choice Requires="wpg">
            <w:drawing>
              <wp:inline distT="0" distB="0" distL="0" distR="0">
                <wp:extent cx="4801870" cy="4274185"/>
                <wp:effectExtent l="50800" t="0" r="74930" b="120015"/>
                <wp:docPr id="1073741864" name="officeArt object"/>
                <wp:cNvGraphicFramePr/>
                <a:graphic xmlns:a="http://schemas.openxmlformats.org/drawingml/2006/main">
                  <a:graphicData uri="http://schemas.microsoft.com/office/word/2010/wordprocessingGroup">
                    <wpg:wgp>
                      <wpg:cNvGrpSpPr/>
                      <wpg:grpSpPr>
                        <a:xfrm>
                          <a:off x="0" y="0"/>
                          <a:ext cx="4802435" cy="4274772"/>
                          <a:chOff x="-1" y="-1"/>
                          <a:chExt cx="4120608" cy="2665564"/>
                        </a:xfrm>
                      </wpg:grpSpPr>
                      <wps:wsp>
                        <wps:cNvPr id="1073741834" name="Shape 1073741834"/>
                        <wps:cNvSpPr/>
                        <wps:spPr>
                          <a:xfrm>
                            <a:off x="-1" y="-1"/>
                            <a:ext cx="4120608" cy="2665564"/>
                          </a:xfrm>
                          <a:prstGeom prst="rect">
                            <a:avLst/>
                          </a:prstGeom>
                          <a:solidFill>
                            <a:srgbClr val="D2DFEE"/>
                          </a:solidFill>
                          <a:ln w="25400" cap="flat">
                            <a:solidFill>
                              <a:srgbClr val="010004"/>
                            </a:solidFill>
                            <a:prstDash val="solid"/>
                            <a:round/>
                          </a:ln>
                          <a:effectLst>
                            <a:outerShdw blurRad="50800" dist="50800" dir="5400000" rotWithShape="0">
                              <a:srgbClr val="010004"/>
                            </a:outerShdw>
                          </a:effectLst>
                        </wps:spPr>
                        <wps:bodyPr/>
                      </wps:wsp>
                      <wps:wsp>
                        <wps:cNvPr id="1073741835" name="Shape 1073741835"/>
                        <wps:cNvCnPr/>
                        <wps:spPr>
                          <a:xfrm>
                            <a:off x="488387" y="1505658"/>
                            <a:ext cx="3246177" cy="1"/>
                          </a:xfrm>
                          <a:prstGeom prst="line">
                            <a:avLst/>
                          </a:prstGeom>
                          <a:noFill/>
                          <a:ln w="28575" cap="flat">
                            <a:solidFill>
                              <a:srgbClr val="FF0000"/>
                            </a:solidFill>
                            <a:prstDash val="dash"/>
                            <a:round/>
                          </a:ln>
                          <a:effectLst/>
                        </wps:spPr>
                        <wps:bodyPr/>
                      </wps:wsp>
                      <wps:wsp>
                        <wps:cNvPr id="1073741836" name="Shape 1073741836"/>
                        <wps:cNvCnPr/>
                        <wps:spPr>
                          <a:xfrm>
                            <a:off x="453495" y="2310009"/>
                            <a:ext cx="3286272" cy="1"/>
                          </a:xfrm>
                          <a:prstGeom prst="line">
                            <a:avLst/>
                          </a:prstGeom>
                          <a:noFill/>
                          <a:ln w="38100" cap="flat">
                            <a:solidFill>
                              <a:srgbClr val="000000"/>
                            </a:solidFill>
                            <a:prstDash val="solid"/>
                            <a:round/>
                          </a:ln>
                          <a:effectLst/>
                        </wps:spPr>
                        <wps:bodyPr/>
                      </wps:wsp>
                      <wps:wsp>
                        <wps:cNvPr id="1073741837" name="Shape 1073741837"/>
                        <wps:cNvCnPr/>
                        <wps:spPr>
                          <a:xfrm flipH="1">
                            <a:off x="453495" y="624742"/>
                            <a:ext cx="4649" cy="1685268"/>
                          </a:xfrm>
                          <a:prstGeom prst="line">
                            <a:avLst/>
                          </a:prstGeom>
                          <a:noFill/>
                          <a:ln w="38100" cap="flat">
                            <a:solidFill>
                              <a:srgbClr val="000000"/>
                            </a:solidFill>
                            <a:prstDash val="solid"/>
                            <a:round/>
                          </a:ln>
                          <a:effectLst/>
                        </wps:spPr>
                        <wps:bodyPr/>
                      </wps:wsp>
                      <wps:wsp>
                        <wps:cNvPr id="1073741838" name="Shape 1073741838"/>
                        <wps:cNvSpPr/>
                        <wps:spPr>
                          <a:xfrm>
                            <a:off x="3460630" y="2310010"/>
                            <a:ext cx="345247" cy="195579"/>
                          </a:xfrm>
                          <a:prstGeom prst="rect">
                            <a:avLst/>
                          </a:prstGeom>
                          <a:noFill/>
                          <a:ln w="12700" cap="flat">
                            <a:noFill/>
                            <a:miter lim="400000"/>
                          </a:ln>
                          <a:effectLst/>
                        </wps:spPr>
                        <wps:txbx>
                          <w:txbxContent>
                            <w:p>
                              <w:pPr/>
                              <w:bookmarkStart w:id="53" w:name="_Toc493606344"/>
                              <w:r>
                                <w:rPr>
                                  <w:rStyle w:val="25"/>
                                  <w:rFonts w:hint="eastAsia" w:eastAsia="Helvetica"/>
                                  <w:b/>
                                  <w:bCs/>
                                  <w:sz w:val="30"/>
                                  <w:szCs w:val="30"/>
                                </w:rPr>
                                <w:t>时间</w:t>
                              </w:r>
                              <w:bookmarkEnd w:id="53"/>
                            </w:p>
                          </w:txbxContent>
                        </wps:txbx>
                        <wps:bodyPr wrap="square" lIns="42862" tIns="42862" rIns="42862" bIns="42862" numCol="1" anchor="t">
                          <a:noAutofit/>
                        </wps:bodyPr>
                      </wps:wsp>
                      <wps:wsp>
                        <wps:cNvPr id="1073741839" name="Shape 1073741839"/>
                        <wps:cNvCnPr/>
                        <wps:spPr>
                          <a:xfrm>
                            <a:off x="32198" y="126239"/>
                            <a:ext cx="508989" cy="4591"/>
                          </a:xfrm>
                          <a:prstGeom prst="line">
                            <a:avLst/>
                          </a:prstGeom>
                          <a:noFill/>
                          <a:ln w="28575" cap="flat">
                            <a:solidFill>
                              <a:srgbClr val="FF0000"/>
                            </a:solidFill>
                            <a:prstDash val="dash"/>
                            <a:round/>
                          </a:ln>
                          <a:effectLst/>
                        </wps:spPr>
                        <wps:bodyPr/>
                      </wps:wsp>
                      <wps:wsp>
                        <wps:cNvPr id="1073741840" name="Shape 1073741840"/>
                        <wps:cNvSpPr/>
                        <wps:spPr>
                          <a:xfrm>
                            <a:off x="540376" y="41755"/>
                            <a:ext cx="985942" cy="191688"/>
                          </a:xfrm>
                          <a:prstGeom prst="rect">
                            <a:avLst/>
                          </a:prstGeom>
                          <a:noFill/>
                          <a:ln w="12700" cap="flat">
                            <a:noFill/>
                            <a:miter lim="400000"/>
                          </a:ln>
                          <a:effectLst/>
                        </wps:spPr>
                        <wps:txbx>
                          <w:txbxContent>
                            <w:p>
                              <w:pPr/>
                              <w:bookmarkStart w:id="54" w:name="_Toc493606345"/>
                              <w:r>
                                <w:rPr>
                                  <w:rStyle w:val="25"/>
                                  <w:rFonts w:hint="eastAsia" w:eastAsia="Helvetica"/>
                                  <w:color w:val="FF0000"/>
                                  <w:sz w:val="26"/>
                                  <w:szCs w:val="26"/>
                                </w:rPr>
                                <w:t>固定基线（红）</w:t>
                              </w:r>
                              <w:bookmarkEnd w:id="54"/>
                            </w:p>
                          </w:txbxContent>
                        </wps:txbx>
                        <wps:bodyPr wrap="square" lIns="42862" tIns="42862" rIns="42862" bIns="42862" numCol="1" anchor="t">
                          <a:noAutofit/>
                        </wps:bodyPr>
                      </wps:wsp>
                      <wps:wsp>
                        <wps:cNvPr id="1073741841" name="Shape 1073741841"/>
                        <wps:cNvCnPr/>
                        <wps:spPr>
                          <a:xfrm>
                            <a:off x="39759" y="532115"/>
                            <a:ext cx="501428" cy="3674"/>
                          </a:xfrm>
                          <a:prstGeom prst="line">
                            <a:avLst/>
                          </a:prstGeom>
                          <a:noFill/>
                          <a:ln w="9525" cap="flat">
                            <a:solidFill>
                              <a:srgbClr val="000000"/>
                            </a:solidFill>
                            <a:prstDash val="solid"/>
                            <a:round/>
                          </a:ln>
                          <a:effectLst/>
                        </wps:spPr>
                        <wps:bodyPr/>
                      </wps:wsp>
                      <wps:wsp>
                        <wps:cNvPr id="1073741842" name="Shape 1073741842"/>
                        <wps:cNvSpPr/>
                        <wps:spPr>
                          <a:xfrm>
                            <a:off x="561818" y="446722"/>
                            <a:ext cx="929650" cy="176832"/>
                          </a:xfrm>
                          <a:prstGeom prst="rect">
                            <a:avLst/>
                          </a:prstGeom>
                          <a:noFill/>
                          <a:ln w="12700" cap="flat">
                            <a:noFill/>
                            <a:miter lim="400000"/>
                          </a:ln>
                          <a:effectLst/>
                        </wps:spPr>
                        <wps:txbx>
                          <w:txbxContent>
                            <w:p>
                              <w:pPr/>
                              <w:bookmarkStart w:id="55" w:name="_Toc493606346"/>
                              <w:r>
                                <w:rPr>
                                  <w:rStyle w:val="25"/>
                                  <w:rFonts w:hint="eastAsia" w:eastAsia="Helvetica"/>
                                  <w:sz w:val="26"/>
                                  <w:szCs w:val="26"/>
                                </w:rPr>
                                <w:t>实时流量值（黑）</w:t>
                              </w:r>
                              <w:bookmarkEnd w:id="55"/>
                            </w:p>
                          </w:txbxContent>
                        </wps:txbx>
                        <wps:bodyPr wrap="square" lIns="42862" tIns="42862" rIns="42862" bIns="42862" numCol="1" anchor="t">
                          <a:noAutofit/>
                        </wps:bodyPr>
                      </wps:wsp>
                      <wps:wsp>
                        <wps:cNvPr id="1073741843" name="Shape 1073741843"/>
                        <wps:cNvCnPr/>
                        <wps:spPr>
                          <a:xfrm flipV="1">
                            <a:off x="41393" y="328576"/>
                            <a:ext cx="499047" cy="3816"/>
                          </a:xfrm>
                          <a:prstGeom prst="line">
                            <a:avLst/>
                          </a:prstGeom>
                          <a:noFill/>
                          <a:ln w="28575" cap="flat">
                            <a:solidFill>
                              <a:srgbClr val="0070C0"/>
                            </a:solidFill>
                            <a:prstDash val="dash"/>
                            <a:round/>
                          </a:ln>
                          <a:effectLst/>
                        </wps:spPr>
                        <wps:bodyPr/>
                      </wps:wsp>
                      <wps:wsp>
                        <wps:cNvPr id="1073741844" name="Shape 1073741844"/>
                        <wps:cNvSpPr/>
                        <wps:spPr>
                          <a:xfrm>
                            <a:off x="540440" y="239508"/>
                            <a:ext cx="833735" cy="178133"/>
                          </a:xfrm>
                          <a:prstGeom prst="rect">
                            <a:avLst/>
                          </a:prstGeom>
                          <a:noFill/>
                          <a:ln w="12700" cap="flat">
                            <a:noFill/>
                            <a:miter lim="400000"/>
                          </a:ln>
                          <a:effectLst/>
                        </wps:spPr>
                        <wps:txbx>
                          <w:txbxContent>
                            <w:p>
                              <w:pPr/>
                              <w:bookmarkStart w:id="56" w:name="_Toc493606347"/>
                              <w:r>
                                <w:rPr>
                                  <w:rStyle w:val="25"/>
                                  <w:rFonts w:hint="eastAsia" w:eastAsia="Helvetica"/>
                                  <w:color w:val="0070C0"/>
                                  <w:sz w:val="26"/>
                                  <w:szCs w:val="26"/>
                                </w:rPr>
                                <w:t>动态基线（蓝）</w:t>
                              </w:r>
                              <w:bookmarkEnd w:id="56"/>
                            </w:p>
                          </w:txbxContent>
                        </wps:txbx>
                        <wps:bodyPr wrap="square" lIns="42862" tIns="42862" rIns="42862" bIns="42862" numCol="1" anchor="t">
                          <a:noAutofit/>
                        </wps:bodyPr>
                      </wps:wsp>
                      <wps:wsp>
                        <wps:cNvPr id="1073741845" name="Shape 1073741845"/>
                        <wps:cNvSpPr/>
                        <wps:spPr>
                          <a:xfrm>
                            <a:off x="132122" y="784864"/>
                            <a:ext cx="346165" cy="196497"/>
                          </a:xfrm>
                          <a:prstGeom prst="rect">
                            <a:avLst/>
                          </a:prstGeom>
                          <a:noFill/>
                          <a:ln w="12700" cap="flat">
                            <a:noFill/>
                            <a:miter lim="400000"/>
                          </a:ln>
                          <a:effectLst/>
                        </wps:spPr>
                        <wps:txbx>
                          <w:txbxContent>
                            <w:p>
                              <w:pPr/>
                              <w:bookmarkStart w:id="57" w:name="_Toc493606348"/>
                              <w:r>
                                <w:rPr>
                                  <w:rStyle w:val="25"/>
                                  <w:rFonts w:hint="eastAsia" w:eastAsia="Helvetica"/>
                                  <w:b/>
                                  <w:bCs/>
                                  <w:sz w:val="30"/>
                                  <w:szCs w:val="30"/>
                                </w:rPr>
                                <w:t>流量</w:t>
                              </w:r>
                              <w:bookmarkEnd w:id="57"/>
                            </w:p>
                          </w:txbxContent>
                        </wps:txbx>
                        <wps:bodyPr wrap="square" lIns="42862" tIns="42862" rIns="42862" bIns="42862" numCol="1" anchor="t">
                          <a:noAutofit/>
                        </wps:bodyPr>
                      </wps:wsp>
                      <wps:wsp>
                        <wps:cNvPr id="1073741846" name="Shape 1073741846"/>
                        <wps:cNvSpPr/>
                        <wps:spPr>
                          <a:xfrm>
                            <a:off x="447037" y="1099218"/>
                            <a:ext cx="3243101" cy="807333"/>
                          </a:xfrm>
                          <a:custGeom>
                            <a:avLst/>
                            <a:gdLst/>
                            <a:ahLst/>
                            <a:cxnLst>
                              <a:cxn ang="0">
                                <a:pos x="wd2" y="hd2"/>
                              </a:cxn>
                              <a:cxn ang="5400000">
                                <a:pos x="wd2" y="hd2"/>
                              </a:cxn>
                              <a:cxn ang="10800000">
                                <a:pos x="wd2" y="hd2"/>
                              </a:cxn>
                              <a:cxn ang="16200000">
                                <a:pos x="wd2" y="hd2"/>
                              </a:cxn>
                            </a:cxnLst>
                            <a:rect l="0" t="0" r="r" b="b"/>
                            <a:pathLst>
                              <a:path w="21600" h="18841" extrusionOk="0">
                                <a:moveTo>
                                  <a:pt x="0" y="17698"/>
                                </a:moveTo>
                                <a:cubicBezTo>
                                  <a:pt x="416" y="16888"/>
                                  <a:pt x="1973" y="20636"/>
                                  <a:pt x="2959" y="17698"/>
                                </a:cubicBezTo>
                                <a:cubicBezTo>
                                  <a:pt x="3945" y="14761"/>
                                  <a:pt x="4882" y="1110"/>
                                  <a:pt x="5918" y="73"/>
                                </a:cubicBezTo>
                                <a:cubicBezTo>
                                  <a:pt x="6953" y="-964"/>
                                  <a:pt x="8205" y="9447"/>
                                  <a:pt x="9173" y="11478"/>
                                </a:cubicBezTo>
                                <a:cubicBezTo>
                                  <a:pt x="10140" y="13508"/>
                                  <a:pt x="10756" y="12798"/>
                                  <a:pt x="11725" y="12255"/>
                                </a:cubicBezTo>
                                <a:cubicBezTo>
                                  <a:pt x="12693" y="11713"/>
                                  <a:pt x="14058" y="9519"/>
                                  <a:pt x="14983" y="8223"/>
                                </a:cubicBezTo>
                                <a:cubicBezTo>
                                  <a:pt x="15908" y="6927"/>
                                  <a:pt x="16521" y="4941"/>
                                  <a:pt x="17273" y="4479"/>
                                </a:cubicBezTo>
                                <a:cubicBezTo>
                                  <a:pt x="18024" y="4017"/>
                                  <a:pt x="18771" y="4803"/>
                                  <a:pt x="19492" y="5451"/>
                                </a:cubicBezTo>
                                <a:cubicBezTo>
                                  <a:pt x="20213" y="6099"/>
                                  <a:pt x="21428" y="8388"/>
                                  <a:pt x="21600" y="8367"/>
                                </a:cubicBezTo>
                              </a:path>
                            </a:pathLst>
                          </a:custGeom>
                          <a:noFill/>
                          <a:ln w="28575" cap="flat">
                            <a:solidFill>
                              <a:srgbClr val="0070C0"/>
                            </a:solidFill>
                            <a:prstDash val="dash"/>
                            <a:round/>
                          </a:ln>
                          <a:effectLst/>
                        </wps:spPr>
                        <wps:bodyPr/>
                      </wps:wsp>
                      <wps:wsp>
                        <wps:cNvPr id="1073741847" name="Shape 1073741847"/>
                        <wps:cNvCnPr/>
                        <wps:spPr>
                          <a:xfrm flipH="1">
                            <a:off x="891297" y="624740"/>
                            <a:ext cx="1" cy="1665977"/>
                          </a:xfrm>
                          <a:prstGeom prst="line">
                            <a:avLst/>
                          </a:prstGeom>
                          <a:noFill/>
                          <a:ln w="9525" cap="flat">
                            <a:solidFill>
                              <a:srgbClr val="4A7EBB"/>
                            </a:solidFill>
                            <a:prstDash val="solid"/>
                            <a:round/>
                          </a:ln>
                          <a:effectLst/>
                        </wps:spPr>
                        <wps:bodyPr/>
                      </wps:wsp>
                      <wps:wsp>
                        <wps:cNvPr id="1073741848" name="Shape 1073741848"/>
                        <wps:cNvCnPr/>
                        <wps:spPr>
                          <a:xfrm flipH="1">
                            <a:off x="1335557" y="613634"/>
                            <a:ext cx="1" cy="1665977"/>
                          </a:xfrm>
                          <a:prstGeom prst="line">
                            <a:avLst/>
                          </a:prstGeom>
                          <a:noFill/>
                          <a:ln w="9525" cap="flat">
                            <a:solidFill>
                              <a:srgbClr val="4A7EBB"/>
                            </a:solidFill>
                            <a:prstDash val="solid"/>
                            <a:round/>
                          </a:ln>
                          <a:effectLst/>
                        </wps:spPr>
                        <wps:bodyPr/>
                      </wps:wsp>
                      <wps:wsp>
                        <wps:cNvPr id="1073741849" name="Shape 1073741849"/>
                        <wps:cNvSpPr/>
                        <wps:spPr>
                          <a:xfrm rot="5400000">
                            <a:off x="946830" y="1466402"/>
                            <a:ext cx="1665977" cy="127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5400" y="0"/>
                                  <a:pt x="10800" y="5401"/>
                                  <a:pt x="10800" y="10801"/>
                                </a:cubicBezTo>
                                <a:cubicBezTo>
                                  <a:pt x="10800" y="16199"/>
                                  <a:pt x="16200" y="21600"/>
                                  <a:pt x="21600" y="21600"/>
                                </a:cubicBezTo>
                              </a:path>
                            </a:pathLst>
                          </a:custGeom>
                          <a:noFill/>
                          <a:ln w="9525" cap="flat">
                            <a:solidFill>
                              <a:srgbClr val="4A7EBB"/>
                            </a:solidFill>
                            <a:prstDash val="solid"/>
                            <a:round/>
                          </a:ln>
                          <a:effectLst/>
                        </wps:spPr>
                        <wps:bodyPr/>
                      </wps:wsp>
                      <wps:wsp>
                        <wps:cNvPr id="1073741850" name="Shape 1073741850"/>
                        <wps:cNvCnPr/>
                        <wps:spPr>
                          <a:xfrm flipH="1">
                            <a:off x="2224078" y="658060"/>
                            <a:ext cx="1" cy="1665977"/>
                          </a:xfrm>
                          <a:prstGeom prst="line">
                            <a:avLst/>
                          </a:prstGeom>
                          <a:noFill/>
                          <a:ln w="9525" cap="flat">
                            <a:solidFill>
                              <a:srgbClr val="4A7EBB"/>
                            </a:solidFill>
                            <a:prstDash val="solid"/>
                            <a:round/>
                          </a:ln>
                          <a:effectLst/>
                        </wps:spPr>
                        <wps:bodyPr/>
                      </wps:wsp>
                      <wps:wsp>
                        <wps:cNvPr id="1073741851" name="Shape 1073741851"/>
                        <wps:cNvCnPr/>
                        <wps:spPr>
                          <a:xfrm flipH="1">
                            <a:off x="2668338" y="658060"/>
                            <a:ext cx="1" cy="1665977"/>
                          </a:xfrm>
                          <a:prstGeom prst="line">
                            <a:avLst/>
                          </a:prstGeom>
                          <a:noFill/>
                          <a:ln w="9525" cap="flat">
                            <a:solidFill>
                              <a:srgbClr val="4A7EBB"/>
                            </a:solidFill>
                            <a:prstDash val="solid"/>
                            <a:round/>
                          </a:ln>
                          <a:effectLst/>
                        </wps:spPr>
                        <wps:bodyPr/>
                      </wps:wsp>
                      <wps:wsp>
                        <wps:cNvPr id="1073741852" name="Shape 1073741852"/>
                        <wps:cNvCnPr/>
                        <wps:spPr>
                          <a:xfrm flipH="1">
                            <a:off x="3112599" y="635847"/>
                            <a:ext cx="1" cy="1665977"/>
                          </a:xfrm>
                          <a:prstGeom prst="line">
                            <a:avLst/>
                          </a:prstGeom>
                          <a:noFill/>
                          <a:ln w="9525" cap="flat">
                            <a:solidFill>
                              <a:srgbClr val="4A7EBB"/>
                            </a:solidFill>
                            <a:prstDash val="solid"/>
                            <a:round/>
                          </a:ln>
                          <a:effectLst/>
                        </wps:spPr>
                        <wps:bodyPr/>
                      </wps:wsp>
                      <wps:wsp>
                        <wps:cNvPr id="1073741853" name="Shape 1073741853"/>
                        <wps:cNvCnPr/>
                        <wps:spPr>
                          <a:xfrm>
                            <a:off x="3556859" y="613634"/>
                            <a:ext cx="1" cy="1665977"/>
                          </a:xfrm>
                          <a:prstGeom prst="line">
                            <a:avLst/>
                          </a:prstGeom>
                          <a:noFill/>
                          <a:ln w="9525" cap="flat">
                            <a:solidFill>
                              <a:srgbClr val="4A7EBB"/>
                            </a:solidFill>
                            <a:prstDash val="solid"/>
                            <a:round/>
                          </a:ln>
                          <a:effectLst/>
                        </wps:spPr>
                        <wps:bodyPr/>
                      </wps:wsp>
                      <wps:wsp>
                        <wps:cNvPr id="1073741854" name="Shape 1073741854"/>
                        <wps:cNvSpPr/>
                        <wps:spPr>
                          <a:xfrm>
                            <a:off x="447037" y="835252"/>
                            <a:ext cx="3240222" cy="981625"/>
                          </a:xfrm>
                          <a:custGeom>
                            <a:avLst/>
                            <a:gdLst/>
                            <a:ahLst/>
                            <a:cxnLst>
                              <a:cxn ang="0">
                                <a:pos x="wd2" y="hd2"/>
                              </a:cxn>
                              <a:cxn ang="5400000">
                                <a:pos x="wd2" y="hd2"/>
                              </a:cxn>
                              <a:cxn ang="10800000">
                                <a:pos x="wd2" y="hd2"/>
                              </a:cxn>
                              <a:cxn ang="16200000">
                                <a:pos x="wd2" y="hd2"/>
                              </a:cxn>
                            </a:cxnLst>
                            <a:rect l="0" t="0" r="r" b="b"/>
                            <a:pathLst>
                              <a:path w="21600" h="20401" extrusionOk="0">
                                <a:moveTo>
                                  <a:pt x="0" y="16912"/>
                                </a:moveTo>
                                <a:cubicBezTo>
                                  <a:pt x="664" y="19475"/>
                                  <a:pt x="1876" y="20370"/>
                                  <a:pt x="2962" y="17553"/>
                                </a:cubicBezTo>
                                <a:cubicBezTo>
                                  <a:pt x="4047" y="14736"/>
                                  <a:pt x="5123" y="-459"/>
                                  <a:pt x="6515" y="11"/>
                                </a:cubicBezTo>
                                <a:cubicBezTo>
                                  <a:pt x="7908" y="480"/>
                                  <a:pt x="9442" y="19602"/>
                                  <a:pt x="11317" y="20372"/>
                                </a:cubicBezTo>
                                <a:cubicBezTo>
                                  <a:pt x="13193" y="21141"/>
                                  <a:pt x="16055" y="6421"/>
                                  <a:pt x="17769" y="4627"/>
                                </a:cubicBezTo>
                                <a:cubicBezTo>
                                  <a:pt x="19483" y="2833"/>
                                  <a:pt x="20909" y="8685"/>
                                  <a:pt x="21600" y="9608"/>
                                </a:cubicBezTo>
                              </a:path>
                            </a:pathLst>
                          </a:custGeom>
                          <a:noFill/>
                          <a:ln w="34925" cap="flat">
                            <a:solidFill>
                              <a:srgbClr val="000000"/>
                            </a:solidFill>
                            <a:prstDash val="solid"/>
                            <a:round/>
                          </a:ln>
                          <a:effectLst/>
                        </wps:spPr>
                        <wps:bodyPr/>
                      </wps:wsp>
                      <wpg:grpSp>
                        <wpg:cNvPr id="1073741857" name="Group 1073741857"/>
                        <wpg:cNvGrpSpPr/>
                        <wpg:grpSpPr>
                          <a:xfrm>
                            <a:off x="535889" y="880190"/>
                            <a:ext cx="476551" cy="822302"/>
                            <a:chOff x="0" y="0"/>
                            <a:chExt cx="476550" cy="822300"/>
                          </a:xfrm>
                        </wpg:grpSpPr>
                        <wps:wsp>
                          <wps:cNvPr id="1073741855" name="Shape 1073741855"/>
                          <wps:cNvSpPr/>
                          <wps:spPr>
                            <a:xfrm>
                              <a:off x="0" y="0"/>
                              <a:ext cx="476551" cy="822301"/>
                            </a:xfrm>
                            <a:custGeom>
                              <a:avLst/>
                              <a:gdLst/>
                              <a:ahLst/>
                              <a:cxnLst>
                                <a:cxn ang="0">
                                  <a:pos x="wd2" y="hd2"/>
                                </a:cxn>
                                <a:cxn ang="5400000">
                                  <a:pos x="wd2" y="hd2"/>
                                </a:cxn>
                                <a:cxn ang="10800000">
                                  <a:pos x="wd2" y="hd2"/>
                                </a:cxn>
                                <a:cxn ang="16200000">
                                  <a:pos x="wd2" y="hd2"/>
                                </a:cxn>
                              </a:cxnLst>
                              <a:rect l="0" t="0" r="r" b="b"/>
                              <a:pathLst>
                                <a:path w="21600" h="21600" extrusionOk="0">
                                  <a:moveTo>
                                    <a:pt x="0" y="1041"/>
                                  </a:moveTo>
                                  <a:cubicBezTo>
                                    <a:pt x="0" y="466"/>
                                    <a:pt x="804" y="0"/>
                                    <a:pt x="1797" y="0"/>
                                  </a:cubicBezTo>
                                  <a:lnTo>
                                    <a:pt x="3600" y="0"/>
                                  </a:lnTo>
                                  <a:lnTo>
                                    <a:pt x="19803" y="0"/>
                                  </a:lnTo>
                                  <a:cubicBezTo>
                                    <a:pt x="20796" y="0"/>
                                    <a:pt x="21600" y="466"/>
                                    <a:pt x="21600" y="1041"/>
                                  </a:cubicBezTo>
                                  <a:lnTo>
                                    <a:pt x="21600" y="5206"/>
                                  </a:lnTo>
                                  <a:cubicBezTo>
                                    <a:pt x="21600" y="5781"/>
                                    <a:pt x="20796" y="6247"/>
                                    <a:pt x="19803" y="6247"/>
                                  </a:cubicBezTo>
                                  <a:lnTo>
                                    <a:pt x="9000" y="6247"/>
                                  </a:lnTo>
                                  <a:lnTo>
                                    <a:pt x="10460" y="21600"/>
                                  </a:lnTo>
                                  <a:lnTo>
                                    <a:pt x="3600" y="6247"/>
                                  </a:lnTo>
                                  <a:lnTo>
                                    <a:pt x="1797" y="6247"/>
                                  </a:lnTo>
                                  <a:cubicBezTo>
                                    <a:pt x="804" y="6247"/>
                                    <a:pt x="0" y="5781"/>
                                    <a:pt x="0" y="5206"/>
                                  </a:cubicBezTo>
                                  <a:lnTo>
                                    <a:pt x="0" y="5206"/>
                                  </a:lnTo>
                                  <a:lnTo>
                                    <a:pt x="0" y="3644"/>
                                  </a:lnTo>
                                  <a:close/>
                                </a:path>
                              </a:pathLst>
                            </a:custGeom>
                            <a:noFill/>
                            <a:ln w="25400" cap="flat">
                              <a:solidFill>
                                <a:srgbClr val="00B050"/>
                              </a:solidFill>
                              <a:prstDash val="solid"/>
                              <a:round/>
                            </a:ln>
                            <a:effectLst/>
                          </wps:spPr>
                          <wps:bodyPr/>
                        </wps:wsp>
                        <wps:wsp>
                          <wps:cNvPr id="1073741856" name="Shape 1073741856"/>
                          <wps:cNvSpPr/>
                          <wps:spPr>
                            <a:xfrm>
                              <a:off x="11609" y="11608"/>
                              <a:ext cx="453333" cy="214599"/>
                            </a:xfrm>
                            <a:prstGeom prst="rect">
                              <a:avLst/>
                            </a:prstGeom>
                            <a:noFill/>
                            <a:ln w="12700" cap="flat">
                              <a:noFill/>
                              <a:miter lim="400000"/>
                            </a:ln>
                            <a:effectLst/>
                          </wps:spPr>
                          <wps:txbx>
                            <w:txbxContent>
                              <w:p>
                                <w:pPr/>
                                <w:bookmarkStart w:id="58" w:name="_Toc493606349"/>
                                <w:r>
                                  <w:t>告警</w:t>
                                </w:r>
                                <w:r>
                                  <w:rPr>
                                    <w:rStyle w:val="25"/>
                                    <w:rFonts w:ascii="Microsoft YaHei" w:hAnsi="Microsoft YaHei" w:eastAsia="Microsoft YaHei" w:cs="Microsoft YaHei"/>
                                    <w:sz w:val="26"/>
                                    <w:szCs w:val="26"/>
                                    <w:lang w:val="en-US"/>
                                  </w:rPr>
                                  <w:t>1</w:t>
                                </w:r>
                                <w:bookmarkEnd w:id="58"/>
                              </w:p>
                            </w:txbxContent>
                          </wps:txbx>
                          <wps:bodyPr wrap="square" lIns="45719" tIns="45719" rIns="45719" bIns="45719" numCol="1" anchor="ctr">
                            <a:noAutofit/>
                          </wps:bodyPr>
                        </wps:wsp>
                      </wpg:grpSp>
                      <wpg:grpSp>
                        <wpg:cNvPr id="1073741860" name="Group 1073741860"/>
                        <wpg:cNvGrpSpPr/>
                        <wpg:grpSpPr>
                          <a:xfrm>
                            <a:off x="3201451" y="258225"/>
                            <a:ext cx="476551" cy="822302"/>
                            <a:chOff x="0" y="0"/>
                            <a:chExt cx="476550" cy="822300"/>
                          </a:xfrm>
                        </wpg:grpSpPr>
                        <wps:wsp>
                          <wps:cNvPr id="1073741858" name="Shape 1073741858"/>
                          <wps:cNvSpPr/>
                          <wps:spPr>
                            <a:xfrm>
                              <a:off x="0" y="0"/>
                              <a:ext cx="476551" cy="822301"/>
                            </a:xfrm>
                            <a:custGeom>
                              <a:avLst/>
                              <a:gdLst/>
                              <a:ahLst/>
                              <a:cxnLst>
                                <a:cxn ang="0">
                                  <a:pos x="wd2" y="hd2"/>
                                </a:cxn>
                                <a:cxn ang="5400000">
                                  <a:pos x="wd2" y="hd2"/>
                                </a:cxn>
                                <a:cxn ang="10800000">
                                  <a:pos x="wd2" y="hd2"/>
                                </a:cxn>
                                <a:cxn ang="16200000">
                                  <a:pos x="wd2" y="hd2"/>
                                </a:cxn>
                              </a:cxnLst>
                              <a:rect l="0" t="0" r="r" b="b"/>
                              <a:pathLst>
                                <a:path w="21600" h="21600" extrusionOk="0">
                                  <a:moveTo>
                                    <a:pt x="0" y="1041"/>
                                  </a:moveTo>
                                  <a:cubicBezTo>
                                    <a:pt x="0" y="466"/>
                                    <a:pt x="804" y="0"/>
                                    <a:pt x="1797" y="0"/>
                                  </a:cubicBezTo>
                                  <a:lnTo>
                                    <a:pt x="3600" y="0"/>
                                  </a:lnTo>
                                  <a:lnTo>
                                    <a:pt x="19803" y="0"/>
                                  </a:lnTo>
                                  <a:cubicBezTo>
                                    <a:pt x="20796" y="0"/>
                                    <a:pt x="21600" y="466"/>
                                    <a:pt x="21600" y="1041"/>
                                  </a:cubicBezTo>
                                  <a:lnTo>
                                    <a:pt x="21600" y="5206"/>
                                  </a:lnTo>
                                  <a:cubicBezTo>
                                    <a:pt x="21600" y="5781"/>
                                    <a:pt x="20796" y="6247"/>
                                    <a:pt x="19803" y="6247"/>
                                  </a:cubicBezTo>
                                  <a:lnTo>
                                    <a:pt x="9000" y="6247"/>
                                  </a:lnTo>
                                  <a:lnTo>
                                    <a:pt x="10460" y="21600"/>
                                  </a:lnTo>
                                  <a:lnTo>
                                    <a:pt x="3600" y="6247"/>
                                  </a:lnTo>
                                  <a:lnTo>
                                    <a:pt x="1797" y="6247"/>
                                  </a:lnTo>
                                  <a:cubicBezTo>
                                    <a:pt x="804" y="6247"/>
                                    <a:pt x="0" y="5781"/>
                                    <a:pt x="0" y="5206"/>
                                  </a:cubicBezTo>
                                  <a:lnTo>
                                    <a:pt x="0" y="5206"/>
                                  </a:lnTo>
                                  <a:lnTo>
                                    <a:pt x="0" y="3644"/>
                                  </a:lnTo>
                                  <a:close/>
                                </a:path>
                              </a:pathLst>
                            </a:custGeom>
                            <a:noFill/>
                            <a:ln w="25400" cap="flat">
                              <a:solidFill>
                                <a:srgbClr val="00B050"/>
                              </a:solidFill>
                              <a:prstDash val="solid"/>
                              <a:round/>
                            </a:ln>
                            <a:effectLst/>
                          </wps:spPr>
                          <wps:bodyPr/>
                        </wps:wsp>
                        <wps:wsp>
                          <wps:cNvPr id="1073741859" name="Shape 1073741859"/>
                          <wps:cNvSpPr/>
                          <wps:spPr>
                            <a:xfrm>
                              <a:off x="11609" y="11608"/>
                              <a:ext cx="453333" cy="214599"/>
                            </a:xfrm>
                            <a:prstGeom prst="rect">
                              <a:avLst/>
                            </a:prstGeom>
                            <a:noFill/>
                            <a:ln w="12700" cap="flat">
                              <a:noFill/>
                              <a:miter lim="400000"/>
                            </a:ln>
                            <a:effectLst/>
                          </wps:spPr>
                          <wps:txbx>
                            <w:txbxContent>
                              <w:p>
                                <w:pPr/>
                                <w:bookmarkStart w:id="59" w:name="_Toc493606350"/>
                                <w:r>
                                  <w:t>告警</w:t>
                                </w:r>
                                <w:r>
                                  <w:rPr>
                                    <w:rStyle w:val="25"/>
                                    <w:rFonts w:ascii="Microsoft YaHei" w:hAnsi="Microsoft YaHei" w:eastAsia="Microsoft YaHei" w:cs="Microsoft YaHei"/>
                                    <w:sz w:val="26"/>
                                    <w:szCs w:val="26"/>
                                    <w:lang w:val="en-US"/>
                                  </w:rPr>
                                  <w:t>3</w:t>
                                </w:r>
                                <w:bookmarkEnd w:id="59"/>
                              </w:p>
                            </w:txbxContent>
                          </wps:txbx>
                          <wps:bodyPr wrap="square" lIns="45719" tIns="45719" rIns="45719" bIns="45719" numCol="1" anchor="ctr">
                            <a:noAutofit/>
                          </wps:bodyPr>
                        </wps:wsp>
                      </wpg:grpSp>
                      <wpg:grpSp>
                        <wpg:cNvPr id="1073741863" name="Group 1073741863"/>
                        <wpg:cNvGrpSpPr/>
                        <wpg:grpSpPr>
                          <a:xfrm>
                            <a:off x="1635941" y="568033"/>
                            <a:ext cx="632563" cy="901499"/>
                            <a:chOff x="0" y="0"/>
                            <a:chExt cx="632562" cy="901498"/>
                          </a:xfrm>
                        </wpg:grpSpPr>
                        <wps:wsp>
                          <wps:cNvPr id="1073741861" name="Shape 1073741861"/>
                          <wps:cNvSpPr/>
                          <wps:spPr>
                            <a:xfrm rot="697934">
                              <a:off x="78006" y="39598"/>
                              <a:ext cx="476551" cy="822302"/>
                            </a:xfrm>
                            <a:custGeom>
                              <a:avLst/>
                              <a:gdLst/>
                              <a:ahLst/>
                              <a:cxnLst>
                                <a:cxn ang="0">
                                  <a:pos x="wd2" y="hd2"/>
                                </a:cxn>
                                <a:cxn ang="5400000">
                                  <a:pos x="wd2" y="hd2"/>
                                </a:cxn>
                                <a:cxn ang="10800000">
                                  <a:pos x="wd2" y="hd2"/>
                                </a:cxn>
                                <a:cxn ang="16200000">
                                  <a:pos x="wd2" y="hd2"/>
                                </a:cxn>
                              </a:cxnLst>
                              <a:rect l="0" t="0" r="r" b="b"/>
                              <a:pathLst>
                                <a:path w="21600" h="21600" extrusionOk="0">
                                  <a:moveTo>
                                    <a:pt x="0" y="1041"/>
                                  </a:moveTo>
                                  <a:cubicBezTo>
                                    <a:pt x="0" y="466"/>
                                    <a:pt x="804" y="0"/>
                                    <a:pt x="1797" y="0"/>
                                  </a:cubicBezTo>
                                  <a:lnTo>
                                    <a:pt x="3600" y="0"/>
                                  </a:lnTo>
                                  <a:lnTo>
                                    <a:pt x="19803" y="0"/>
                                  </a:lnTo>
                                  <a:cubicBezTo>
                                    <a:pt x="20796" y="0"/>
                                    <a:pt x="21600" y="466"/>
                                    <a:pt x="21600" y="1041"/>
                                  </a:cubicBezTo>
                                  <a:lnTo>
                                    <a:pt x="21600" y="5206"/>
                                  </a:lnTo>
                                  <a:cubicBezTo>
                                    <a:pt x="21600" y="5781"/>
                                    <a:pt x="20796" y="6247"/>
                                    <a:pt x="19803" y="6247"/>
                                  </a:cubicBezTo>
                                  <a:lnTo>
                                    <a:pt x="9000" y="6247"/>
                                  </a:lnTo>
                                  <a:lnTo>
                                    <a:pt x="10460" y="21600"/>
                                  </a:lnTo>
                                  <a:lnTo>
                                    <a:pt x="3600" y="6247"/>
                                  </a:lnTo>
                                  <a:lnTo>
                                    <a:pt x="1797" y="6247"/>
                                  </a:lnTo>
                                  <a:cubicBezTo>
                                    <a:pt x="804" y="6247"/>
                                    <a:pt x="0" y="5781"/>
                                    <a:pt x="0" y="5206"/>
                                  </a:cubicBezTo>
                                  <a:lnTo>
                                    <a:pt x="0" y="5206"/>
                                  </a:lnTo>
                                  <a:lnTo>
                                    <a:pt x="0" y="3644"/>
                                  </a:lnTo>
                                  <a:close/>
                                </a:path>
                              </a:pathLst>
                            </a:custGeom>
                            <a:noFill/>
                            <a:ln w="25400" cap="flat">
                              <a:solidFill>
                                <a:srgbClr val="00B050"/>
                              </a:solidFill>
                              <a:prstDash val="solid"/>
                              <a:round/>
                            </a:ln>
                            <a:effectLst/>
                          </wps:spPr>
                          <wps:bodyPr/>
                        </wps:wsp>
                        <wps:wsp>
                          <wps:cNvPr id="1073741862" name="Shape 1073741862"/>
                          <wps:cNvSpPr/>
                          <wps:spPr>
                            <a:xfrm rot="697934">
                              <a:off x="148539" y="57209"/>
                              <a:ext cx="453333" cy="214599"/>
                            </a:xfrm>
                            <a:prstGeom prst="rect">
                              <a:avLst/>
                            </a:prstGeom>
                            <a:noFill/>
                            <a:ln w="12700" cap="flat">
                              <a:noFill/>
                              <a:miter lim="400000"/>
                            </a:ln>
                            <a:effectLst/>
                          </wps:spPr>
                          <wps:txbx>
                            <w:txbxContent>
                              <w:p>
                                <w:pPr/>
                                <w:bookmarkStart w:id="60" w:name="_Toc493606351"/>
                                <w:r>
                                  <w:t>告警</w:t>
                                </w:r>
                                <w:r>
                                  <w:rPr>
                                    <w:rStyle w:val="25"/>
                                    <w:rFonts w:ascii="Microsoft YaHei" w:hAnsi="Microsoft YaHei" w:eastAsia="Microsoft YaHei" w:cs="Microsoft YaHei"/>
                                    <w:sz w:val="26"/>
                                    <w:szCs w:val="26"/>
                                    <w:lang w:val="en-US"/>
                                  </w:rPr>
                                  <w:t>2</w:t>
                                </w:r>
                                <w:bookmarkEnd w:id="60"/>
                              </w:p>
                            </w:txbxContent>
                          </wps:txbx>
                          <wps:bodyPr wrap="square" lIns="45719" tIns="45719" rIns="45719" bIns="45719" numCol="1" anchor="ctr">
                            <a:noAutofit/>
                          </wps:bodyPr>
                        </wps:wsp>
                      </wpg:grpSp>
                    </wpg:wgp>
                  </a:graphicData>
                </a:graphic>
              </wp:inline>
            </w:drawing>
          </mc:Choice>
          <mc:Fallback>
            <w:pict>
              <v:group id="officeArt object" o:spid="_x0000_s1026" o:spt="203" style="height:336.55pt;width:378.1pt;" coordorigin="-1,-1" coordsize="4120608,2665564" o:gfxdata="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">
                <o:lock v:ext="edit" aspectratio="f"/>
                <v:rect id="Shape 1073741834" o:spid="_x0000_s1026" o:spt="1" style="position:absolute;left:-1;top:-1;height:2665564;width:4120608;" fillcolor="#D2DFEE" filled="t" stroked="t" coordsize="21600,21600" o:gfxdata="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xhfF&#10;wAAAAOMAAAAPAAAAAAAAAAEAIAAAACIAAABkcnMvZG93bnJldi54bWxQSwECFAAUAAAACACHTuJA&#10;My8FnjsAAAA5AAAAEAAAAAAAAAABACAAAAAPAQAAZHJzL3NoYXBleG1sLnhtbFBLBQYAAAAABgAG&#10;AFsBAAC5AwAAAAA=&#10;">
                  <v:fill on="t" focussize="0,0"/>
                  <v:stroke weight="2pt" color="#010004" joinstyle="round"/>
                  <v:imagedata o:title=""/>
                  <o:lock v:ext="edit" aspectratio="f"/>
                  <v:shadow on="t" color="#010004" offset="0pt,4pt" origin="0f,32768f" matrix="65536f,0f,0f,65536f"/>
                </v:rect>
                <v:line id="Shape 1073741835" o:spid="_x0000_s1026" o:spt="20" style="position:absolute;left:488387;top:1505658;height:1;width:3246177;" filled="f" stroked="t" coordsize="21600,21600" o:gfxdata="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FSuIX3FAAAA4wAAAA8AAAAAAAAAAQAgAAAAIgAAAGRycy9kb3ducmV2LnhtbFBLAQIUABQAAAAI&#10;AIdO4kAzLwWeOwAAADkAAAAQAAAAAAAAAAEAIAAAABQBAABkcnMvc2hhcGV4bWwueG1sUEsFBgAA&#10;AAAGAAYAWwEAAL4DAAAAAA==&#10;">
                  <v:fill on="f" focussize="0,0"/>
                  <v:stroke weight="2.25pt" color="#FF0000" joinstyle="round" dashstyle="dash"/>
                  <v:imagedata o:title=""/>
                  <o:lock v:ext="edit" aspectratio="f"/>
                </v:line>
                <v:line id="Shape 1073741836" o:spid="_x0000_s1026" o:spt="20" style="position:absolute;left:453495;top:2310009;height:1;width:3286272;" filled="f" stroked="t" coordsize="21600,21600" o:gfxdata="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LrkW/&#10;AAAA4w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Shape 1073741837" o:spid="_x0000_s1026" o:spt="20" style="position:absolute;left:453495;top:624742;flip:x;height:1685268;width:4649;" filled="f" stroked="t" coordsize="21600,21600" o:gfxdata="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LbRG&#10;wAAAAOMAAAAPAAAAAAAAAAEAIAAAACIAAABkcnMvZG93bnJldi54bWxQSwECFAAUAAAACACHTuJA&#10;My8FnjsAAAA5AAAAEAAAAAAAAAABACAAAAAPAQAAZHJzL3NoYXBleG1sLnhtbFBLBQYAAAAABgAG&#10;AFsBAAC5AwAAAAA=&#10;">
                  <v:fill on="f" focussize="0,0"/>
                  <v:stroke weight="3pt" color="#000000" joinstyle="round"/>
                  <v:imagedata o:title=""/>
                  <o:lock v:ext="edit" aspectratio="f"/>
                </v:line>
                <v:rect id="Shape 1073741838" o:spid="_x0000_s1026" o:spt="1" style="position:absolute;left:3460630;top:2310010;height:195579;width:345247;" filled="f" stroked="f" coordsize="21600,21600" o:gfxdata="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t&#10;shbXwwAAAOMAAAAPAAAAAAAAAAEAIAAAACIAAABkcnMvZG93bnJldi54bWxQSwECFAAUAAAACACH&#10;TuJAMy8FnjsAAAA5AAAAEAAAAAAAAAABACAAAAASAQAAZHJzL3NoYXBleG1sLnhtbFBLBQYAAAAA&#10;BgAGAFsBAAC8AwAAAAA=&#10;">
                  <v:fill on="f" focussize="0,0"/>
                  <v:stroke on="f" weight="1pt" miterlimit="4" joinstyle="miter"/>
                  <v:imagedata o:title=""/>
                  <o:lock v:ext="edit" aspectratio="f"/>
                  <v:textbox inset="3.37496062992126pt,3.37496062992126pt,3.37496062992126pt,3.37496062992126pt">
                    <w:txbxContent>
                      <w:p>
                        <w:pPr/>
                        <w:bookmarkStart w:id="53" w:name="_Toc493606344"/>
                        <w:r>
                          <w:rPr>
                            <w:rStyle w:val="25"/>
                            <w:rFonts w:hint="eastAsia" w:eastAsia="Helvetica"/>
                            <w:b/>
                            <w:bCs/>
                            <w:sz w:val="30"/>
                            <w:szCs w:val="30"/>
                          </w:rPr>
                          <w:t>时间</w:t>
                        </w:r>
                        <w:bookmarkEnd w:id="53"/>
                      </w:p>
                    </w:txbxContent>
                  </v:textbox>
                </v:rect>
                <v:line id="Shape 1073741839" o:spid="_x0000_s1026" o:spt="20" style="position:absolute;left:32198;top:126239;height:4591;width:508989;" filled="f" stroked="t" coordsize="21600,21600" o:gfxdata="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V4yt4xgAAAOMAAAAPAAAAAAAAAAEAIAAAACIAAABkcnMvZG93bnJldi54bWxQSwECFAAUAAAA&#10;CACHTuJAMy8FnjsAAAA5AAAAEAAAAAAAAAABACAAAAAVAQAAZHJzL3NoYXBleG1sLnhtbFBLBQYA&#10;AAAABgAGAFsBAAC/AwAAAAA=&#10;">
                  <v:fill on="f" focussize="0,0"/>
                  <v:stroke weight="2.25pt" color="#FF0000" joinstyle="round" dashstyle="dash"/>
                  <v:imagedata o:title=""/>
                  <o:lock v:ext="edit" aspectratio="f"/>
                </v:line>
                <v:rect id="Shape 1073741840" o:spid="_x0000_s1026" o:spt="1" style="position:absolute;left:540376;top:41755;height:191688;width:985942;" filled="f" stroked="f" coordsize="21600,21600" o:gfxdata="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L&#10;wmmswwAAAOMAAAAPAAAAAAAAAAEAIAAAACIAAABkcnMvZG93bnJldi54bWxQSwECFAAUAAAACACH&#10;TuJAMy8FnjsAAAA5AAAAEAAAAAAAAAABACAAAAASAQAAZHJzL3NoYXBleG1sLnhtbFBLBQYAAAAA&#10;BgAGAFsBAAC8AwAAAAA=&#10;">
                  <v:fill on="f" focussize="0,0"/>
                  <v:stroke on="f" weight="1pt" miterlimit="4" joinstyle="miter"/>
                  <v:imagedata o:title=""/>
                  <o:lock v:ext="edit" aspectratio="f"/>
                  <v:textbox inset="3.37496062992126pt,3.37496062992126pt,3.37496062992126pt,3.37496062992126pt">
                    <w:txbxContent>
                      <w:p>
                        <w:pPr/>
                        <w:bookmarkStart w:id="54" w:name="_Toc493606345"/>
                        <w:r>
                          <w:rPr>
                            <w:rStyle w:val="25"/>
                            <w:rFonts w:hint="eastAsia" w:eastAsia="Helvetica"/>
                            <w:color w:val="FF0000"/>
                            <w:sz w:val="26"/>
                            <w:szCs w:val="26"/>
                          </w:rPr>
                          <w:t>固定基线（红）</w:t>
                        </w:r>
                        <w:bookmarkEnd w:id="54"/>
                      </w:p>
                    </w:txbxContent>
                  </v:textbox>
                </v:rect>
                <v:line id="Shape 1073741841" o:spid="_x0000_s1026" o:spt="20" style="position:absolute;left:39759;top:532115;height:3674;width:501428;" filled="f" stroked="t" coordsize="21600,21600" o:gfxdata="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oLth&#10;wAAAAOMAAAAPAAAAAAAAAAEAIAAAACIAAABkcnMvZG93bnJldi54bWxQSwECFAAUAAAACACHTuJA&#10;My8FnjsAAAA5AAAAEAAAAAAAAAABACAAAAAPAQAAZHJzL3NoYXBleG1sLnhtbFBLBQYAAAAABgAG&#10;AFsBAAC5AwAAAAA=&#10;">
                  <v:fill on="f" focussize="0,0"/>
                  <v:stroke color="#000000" joinstyle="round"/>
                  <v:imagedata o:title=""/>
                  <o:lock v:ext="edit" aspectratio="f"/>
                </v:line>
                <v:rect id="Shape 1073741842" o:spid="_x0000_s1026" o:spt="1" style="position:absolute;left:561818;top:446722;height:176832;width:929650;" filled="f" stroked="f" coordsize="21600,21600" o:gfxdata="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cUkC/&#10;AAAA4wAAAA8AAAAAAAAAAQAgAAAAIgAAAGRycy9kb3ducmV2LnhtbFBLAQIUABQAAAAIAIdO4kAz&#10;LwWeOwAAADkAAAAQAAAAAAAAAAEAIAAAAA4BAABkcnMvc2hhcGV4bWwueG1sUEsFBgAAAAAGAAYA&#10;WwEAALgDAAAAAA==&#10;">
                  <v:fill on="f" focussize="0,0"/>
                  <v:stroke on="f" weight="1pt" miterlimit="4" joinstyle="miter"/>
                  <v:imagedata o:title=""/>
                  <o:lock v:ext="edit" aspectratio="f"/>
                  <v:textbox inset="3.37496062992126pt,3.37496062992126pt,3.37496062992126pt,3.37496062992126pt">
                    <w:txbxContent>
                      <w:p>
                        <w:pPr/>
                        <w:bookmarkStart w:id="55" w:name="_Toc493606346"/>
                        <w:r>
                          <w:rPr>
                            <w:rStyle w:val="25"/>
                            <w:rFonts w:hint="eastAsia" w:eastAsia="Helvetica"/>
                            <w:sz w:val="26"/>
                            <w:szCs w:val="26"/>
                          </w:rPr>
                          <w:t>实时流量值（黑）</w:t>
                        </w:r>
                        <w:bookmarkEnd w:id="55"/>
                      </w:p>
                    </w:txbxContent>
                  </v:textbox>
                </v:rect>
                <v:line id="Shape 1073741843" o:spid="_x0000_s1026" o:spt="20" style="position:absolute;left:41393;top:328576;flip:y;height:3816;width:499047;" filled="f" stroked="t" coordsize="21600,21600" o:gfxdata="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eC&#10;l0vCAAAA4wAAAA8AAAAAAAAAAQAgAAAAIgAAAGRycy9kb3ducmV2LnhtbFBLAQIUABQAAAAIAIdO&#10;4kAzLwWeOwAAADkAAAAQAAAAAAAAAAEAIAAAABEBAABkcnMvc2hhcGV4bWwueG1sUEsFBgAAAAAG&#10;AAYAWwEAALsDAAAAAA==&#10;">
                  <v:fill on="f" focussize="0,0"/>
                  <v:stroke weight="2.25pt" color="#0070C0" joinstyle="round" dashstyle="dash"/>
                  <v:imagedata o:title=""/>
                  <o:lock v:ext="edit" aspectratio="f"/>
                </v:line>
                <v:rect id="Shape 1073741844" o:spid="_x0000_s1026" o:spt="1" style="position:absolute;left:540440;top:239508;height:178133;width:833735;" filled="f" stroked="f" coordsize="21600,21600" o:gfxdata="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T5b6+/&#10;AAAA4wAAAA8AAAAAAAAAAQAgAAAAIgAAAGRycy9kb3ducmV2LnhtbFBLAQIUABQAAAAIAIdO4kAz&#10;LwWeOwAAADkAAAAQAAAAAAAAAAEAIAAAAA4BAABkcnMvc2hhcGV4bWwueG1sUEsFBgAAAAAGAAYA&#10;WwEAALgDAAAAAA==&#10;">
                  <v:fill on="f" focussize="0,0"/>
                  <v:stroke on="f" weight="1pt" miterlimit="4" joinstyle="miter"/>
                  <v:imagedata o:title=""/>
                  <o:lock v:ext="edit" aspectratio="f"/>
                  <v:textbox inset="3.37496062992126pt,3.37496062992126pt,3.37496062992126pt,3.37496062992126pt">
                    <w:txbxContent>
                      <w:p>
                        <w:pPr/>
                        <w:bookmarkStart w:id="56" w:name="_Toc493606347"/>
                        <w:r>
                          <w:rPr>
                            <w:rStyle w:val="25"/>
                            <w:rFonts w:hint="eastAsia" w:eastAsia="Helvetica"/>
                            <w:color w:val="0070C0"/>
                            <w:sz w:val="26"/>
                            <w:szCs w:val="26"/>
                          </w:rPr>
                          <w:t>动态基线（蓝）</w:t>
                        </w:r>
                        <w:bookmarkEnd w:id="56"/>
                      </w:p>
                    </w:txbxContent>
                  </v:textbox>
                </v:rect>
                <v:rect id="Shape 1073741845" o:spid="_x0000_s1026" o:spt="1" style="position:absolute;left:132122;top:784864;height:196497;width:346165;" filled="f" stroked="f" coordsize="21600,21600" o:gfxdata="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tco0&#10;wAAAAOMAAAAPAAAAAAAAAAEAIAAAACIAAABkcnMvZG93bnJldi54bWxQSwECFAAUAAAACACHTuJA&#10;My8FnjsAAAA5AAAAEAAAAAAAAAABACAAAAAPAQAAZHJzL3NoYXBleG1sLnhtbFBLBQYAAAAABgAG&#10;AFsBAAC5AwAAAAA=&#10;">
                  <v:fill on="f" focussize="0,0"/>
                  <v:stroke on="f" weight="1pt" miterlimit="4" joinstyle="miter"/>
                  <v:imagedata o:title=""/>
                  <o:lock v:ext="edit" aspectratio="f"/>
                  <v:textbox inset="3.37496062992126pt,3.37496062992126pt,3.37496062992126pt,3.37496062992126pt">
                    <w:txbxContent>
                      <w:p>
                        <w:pPr/>
                        <w:bookmarkStart w:id="57" w:name="_Toc493606348"/>
                        <w:r>
                          <w:rPr>
                            <w:rStyle w:val="25"/>
                            <w:rFonts w:hint="eastAsia" w:eastAsia="Helvetica"/>
                            <w:b/>
                            <w:bCs/>
                            <w:sz w:val="30"/>
                            <w:szCs w:val="30"/>
                          </w:rPr>
                          <w:t>流量</w:t>
                        </w:r>
                        <w:bookmarkEnd w:id="57"/>
                      </w:p>
                    </w:txbxContent>
                  </v:textbox>
                </v:rect>
                <v:shape id="Shape 1073741846" o:spid="_x0000_s1026" o:spt="100" style="position:absolute;left:447037;top:1099218;height:807333;width:3243101;" filled="f" stroked="t" coordsize="21600,18841" o:gfxdata="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oRA&#10;tcEAAADjAAAADwAAAAAAAAABACAAAAAiAAAAZHJzL2Rvd25yZXYueG1sUEsBAhQAFAAAAAgAh07i&#10;QDMvBZ47AAAAOQAAABAAAAAAAAAAAQAgAAAAEAEAAGRycy9zaGFwZXhtbC54bWxQSwUGAAAAAAYA&#10;BgBbAQAAugMAAAAA&#10;" path="m0,17698c416,16888,1973,20636,2959,17698c3945,14761,4882,1110,5918,73c6953,-964,8205,9447,9173,11478c10140,13508,10756,12798,11725,12255c12693,11713,14058,9519,14983,8223c15908,6927,16521,4941,17273,4479c18024,4017,18771,4803,19492,5451c20213,6099,21428,8388,21600,8367e">
                  <v:path o:connectlocs="1621550,403666;1621550,403666;1621550,403666;1621550,403666" o:connectangles="0,5400000,10800000,16200000"/>
                  <v:fill on="f" focussize="0,0"/>
                  <v:stroke weight="2.25pt" color="#0070C0" joinstyle="round" dashstyle="dash"/>
                  <v:imagedata o:title=""/>
                  <o:lock v:ext="edit" aspectratio="f"/>
                </v:shape>
                <v:line id="Shape 1073741847" o:spid="_x0000_s1026" o:spt="20" style="position:absolute;left:891297;top:624740;flip:x;height:1665977;width:1;" filled="f" stroked="t" coordsize="21600,21600" o:gfxdata="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aC&#10;AAHCAAAA4wAAAA8AAAAAAAAAAQAgAAAAIgAAAGRycy9kb3ducmV2LnhtbFBLAQIUABQAAAAIAIdO&#10;4kAzLwWeOwAAADkAAAAQAAAAAAAAAAEAIAAAABEBAABkcnMvc2hhcGV4bWwueG1sUEsFBgAAAAAG&#10;AAYAWwEAALsDAAAAAA==&#10;">
                  <v:fill on="f" focussize="0,0"/>
                  <v:stroke color="#4A7EBB" joinstyle="round"/>
                  <v:imagedata o:title=""/>
                  <o:lock v:ext="edit" aspectratio="f"/>
                </v:line>
                <v:line id="Shape 1073741848" o:spid="_x0000_s1026" o:spt="20" style="position:absolute;left:1335557;top:613634;flip:x;height:1665977;width:1;" filled="f" stroked="t" coordsize="21600,21600" o:gfxdata="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OcdlHPFAAAA4wAAAA8AAAAAAAAAAQAgAAAAIgAAAGRycy9kb3ducmV2LnhtbFBLAQIUABQAAAAI&#10;AIdO4kAzLwWeOwAAADkAAAAQAAAAAAAAAAEAIAAAABQBAABkcnMvc2hhcGV4bWwueG1sUEsFBgAA&#10;AAAGAAYAWwEAAL4DAAAAAA==&#10;">
                  <v:fill on="f" focussize="0,0"/>
                  <v:stroke color="#4A7EBB" joinstyle="round"/>
                  <v:imagedata o:title=""/>
                  <o:lock v:ext="edit" aspectratio="f"/>
                </v:line>
                <v:shape id="Shape 1073741849" o:spid="_x0000_s1026" o:spt="100" style="position:absolute;left:946830;top:1466402;height:12701;width:1665977;rotation:5898240f;" filled="f" stroked="t" coordsize="21600,21600" o:gfxdata="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TSG&#10;isEAAADjAAAADwAAAAAAAAABACAAAAAiAAAAZHJzL2Rvd25yZXYueG1sUEsBAhQAFAAAAAgAh07i&#10;QDMvBZ47AAAAOQAAABAAAAAAAAAAAQAgAAAAEAEAAGRycy9zaGFwZXhtbC54bWxQSwUGAAAAAAYA&#10;BgBbAQAAugMAAAAA&#10;" path="m0,0c5400,0,10800,5401,10800,10801c10800,16199,16200,21600,21600,21600e">
                  <v:path o:connectlocs="832988,6350;832988,6350;832988,6350;832988,6350" o:connectangles="0,5400000,10800000,16200000"/>
                  <v:fill on="f" focussize="0,0"/>
                  <v:stroke color="#4A7EBB" joinstyle="round"/>
                  <v:imagedata o:title=""/>
                  <o:lock v:ext="edit" aspectratio="f"/>
                </v:shape>
                <v:line id="Shape 1073741850" o:spid="_x0000_s1026" o:spt="20" style="position:absolute;left:2224078;top:658060;flip:x;height:1665977;width:1;" filled="f" stroked="t" coordsize="21600,21600" o:gfxdata="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yyDqjFAAAA4wAAAA8AAAAAAAAAAQAgAAAAIgAAAGRycy9kb3ducmV2LnhtbFBLAQIUABQAAAAI&#10;AIdO4kAzLwWeOwAAADkAAAAQAAAAAAAAAAEAIAAAABQBAABkcnMvc2hhcGV4bWwueG1sUEsFBgAA&#10;AAAGAAYAWwEAAL4DAAAAAA==&#10;">
                  <v:fill on="f" focussize="0,0"/>
                  <v:stroke color="#4A7EBB" joinstyle="round"/>
                  <v:imagedata o:title=""/>
                  <o:lock v:ext="edit" aspectratio="f"/>
                </v:line>
                <v:line id="Shape 1073741851" o:spid="_x0000_s1026" o:spt="20" style="position:absolute;left:2668338;top:658060;flip:x;height:1665977;width:1;" filled="f" stroked="t" coordsize="21600,21600" o:gfxdata="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P+&#10;qzPCAAAA4wAAAA8AAAAAAAAAAQAgAAAAIgAAAGRycy9kb3ducmV2LnhtbFBLAQIUABQAAAAIAIdO&#10;4kAzLwWeOwAAADkAAAAQAAAAAAAAAAEAIAAAABEBAABkcnMvc2hhcGV4bWwueG1sUEsFBgAAAAAG&#10;AAYAWwEAALsDAAAAAA==&#10;">
                  <v:fill on="f" focussize="0,0"/>
                  <v:stroke color="#4A7EBB" joinstyle="round"/>
                  <v:imagedata o:title=""/>
                  <o:lock v:ext="edit" aspectratio="f"/>
                </v:line>
                <v:line id="Shape 1073741852" o:spid="_x0000_s1026" o:spt="20" style="position:absolute;left:3112599;top:635847;flip:x;height:1665977;width:1;" filled="f" stroked="t" coordsize="21600,21600" o:gfxdata="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Ms&#10;NUTCAAAA4wAAAA8AAAAAAAAAAQAgAAAAIgAAAGRycy9kb3ducmV2LnhtbFBLAQIUABQAAAAIAIdO&#10;4kAzLwWeOwAAADkAAAAQAAAAAAAAAAEAIAAAABEBAABkcnMvc2hhcGV4bWwueG1sUEsFBgAAAAAG&#10;AAYAWwEAALsDAAAAAA==&#10;">
                  <v:fill on="f" focussize="0,0"/>
                  <v:stroke color="#4A7EBB" joinstyle="round"/>
                  <v:imagedata o:title=""/>
                  <o:lock v:ext="edit" aspectratio="f"/>
                </v:line>
                <v:line id="Shape 1073741853" o:spid="_x0000_s1026" o:spt="20" style="position:absolute;left:3556859;top:613634;height:1665977;width:1;" filled="f" stroked="t" coordsize="21600,21600" o:gfxdata="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bq&#10;tQ/CAAAA4wAAAA8AAAAAAAAAAQAgAAAAIgAAAGRycy9kb3ducmV2LnhtbFBLAQIUABQAAAAIAIdO&#10;4kAzLwWeOwAAADkAAAAQAAAAAAAAAAEAIAAAABEBAABkcnMvc2hhcGV4bWwueG1sUEsFBgAAAAAG&#10;AAYAWwEAALsDAAAAAA==&#10;">
                  <v:fill on="f" focussize="0,0"/>
                  <v:stroke color="#4A7EBB" joinstyle="round"/>
                  <v:imagedata o:title=""/>
                  <o:lock v:ext="edit" aspectratio="f"/>
                </v:line>
                <v:shape id="Shape 1073741854" o:spid="_x0000_s1026" o:spt="100" style="position:absolute;left:447037;top:835252;height:981625;width:3240222;" filled="f" stroked="t" coordsize="21600,20401" o:gfxdata="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Vi&#10;BYTCAAAA4wAAAA8AAAAAAAAAAQAgAAAAIgAAAGRycy9kb3ducmV2LnhtbFBLAQIUABQAAAAIAIdO&#10;4kAzLwWeOwAAADkAAAAQAAAAAAAAAAEAIAAAABEBAABkcnMvc2hhcGV4bWwueG1sUEsFBgAAAAAG&#10;AAYAWwEAALsDAAAAAA==&#10;" path="m0,16912c664,19475,1876,20370,2962,17553c4047,14736,5123,-459,6515,11c7908,480,9442,19602,11317,20372c13193,21141,16055,6421,17769,4627c19483,2833,20909,8685,21600,9608e">
                  <v:path o:connectlocs="1620111,490812;1620111,490812;1620111,490812;1620111,490812" o:connectangles="0,5400000,10800000,16200000"/>
                  <v:fill on="f" focussize="0,0"/>
                  <v:stroke weight="2.75pt" color="#000000" joinstyle="round"/>
                  <v:imagedata o:title=""/>
                  <o:lock v:ext="edit" aspectratio="f"/>
                </v:shape>
                <v:group id="Group 1073741857" o:spid="_x0000_s1026" o:spt="203" style="position:absolute;left:535889;top:880190;height:822302;width:476551;" coordsize="476550,822300" o:gfxdata="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BABUIOwgAAAOMAAAAPAAAAAAAAAAEAIAAAACIAAABkcnMvZG93bnJl&#10;di54bWxQSwECFAAUAAAACACHTuJAMy8FnjsAAAA5AAAAFQAAAAAAAAABACAAAAARAQAAZHJzL2dy&#10;b3Vwc2hhcGV4bWwueG1sUEsFBgAAAAAGAAYAYAEAAM4DAAAAAA==&#10;">
                  <o:lock v:ext="edit" aspectratio="f"/>
                  <v:shape id="Shape 1073741855" o:spid="_x0000_s1026" o:spt="100" style="position:absolute;left:0;top:0;height:822301;width:476551;" filled="f" stroked="t" coordsize="21600,21600" o:gfxdata="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V&#10;4v9KwwAAAOMAAAAPAAAAAAAAAAEAIAAAACIAAABkcnMvZG93bnJldi54bWxQSwECFAAUAAAACACH&#10;TuJAMy8FnjsAAAA5AAAAEAAAAAAAAAABACAAAAASAQAAZHJzL3NoYXBleG1sLnhtbFBLBQYAAAAA&#10;BgAGAFsBAAC8AwAAAAA=&#10;" path="m0,1041c0,466,804,0,1797,0l3600,0,19803,0c20796,0,21600,466,21600,1041l21600,5206c21600,5781,20796,6247,19803,6247l9000,6247,10460,21600,3600,6247,1797,6247c804,6247,0,5781,0,5206l0,5206,0,3644xe">
                    <v:path o:connectlocs="238275,411150;238275,411150;238275,411150;238275,411150" o:connectangles="0,5400000,10800000,16200000"/>
                    <v:fill on="f" focussize="0,0"/>
                    <v:stroke weight="2pt" color="#00B050" joinstyle="round"/>
                    <v:imagedata o:title=""/>
                    <o:lock v:ext="edit" aspectratio="f"/>
                  </v:shape>
                  <v:rect id="Shape 1073741856" o:spid="_x0000_s1026" o:spt="1" style="position:absolute;left:11609;top:11608;height:214599;width:453333;v-text-anchor:middle;" filled="f" stroked="f" coordsize="21600,21600" o:gfxdata="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6YLfL&#10;wAAAAOMAAAAPAAAAAAAAAAEAIAAAACIAAABkcnMvZG93bnJldi54bWxQSwECFAAUAAAACACHTuJA&#10;My8FnjsAAAA5AAAAEAAAAAAAAAABACAAAAAPAQAAZHJzL3NoYXBleG1sLnhtbFBLBQYAAAAABgAG&#10;AFsBAAC5AwAAAAA=&#10;">
                    <v:fill on="f" focussize="0,0"/>
                    <v:stroke on="f" weight="1pt" miterlimit="4" joinstyle="miter"/>
                    <v:imagedata o:title=""/>
                    <o:lock v:ext="edit" aspectratio="f"/>
                    <v:textbox inset="3.59992125984252pt,3.59992125984252pt,3.59992125984252pt,3.59992125984252pt">
                      <w:txbxContent>
                        <w:p>
                          <w:pPr/>
                          <w:bookmarkStart w:id="58" w:name="_Toc493606349"/>
                          <w:r>
                            <w:t>告警</w:t>
                          </w:r>
                          <w:r>
                            <w:rPr>
                              <w:rStyle w:val="25"/>
                              <w:rFonts w:ascii="Microsoft YaHei" w:hAnsi="Microsoft YaHei" w:eastAsia="Microsoft YaHei" w:cs="Microsoft YaHei"/>
                              <w:sz w:val="26"/>
                              <w:szCs w:val="26"/>
                              <w:lang w:val="en-US"/>
                            </w:rPr>
                            <w:t>1</w:t>
                          </w:r>
                          <w:bookmarkEnd w:id="58"/>
                        </w:p>
                      </w:txbxContent>
                    </v:textbox>
                  </v:rect>
                </v:group>
                <v:group id="Group 1073741860" o:spid="_x0000_s1026" o:spt="203" style="position:absolute;left:3201451;top:258225;height:822302;width:476551;" coordsize="476550,822300" o:gfxdata="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">
                  <o:lock v:ext="edit" aspectratio="f"/>
                  <v:shape id="Shape 1073741858" o:spid="_x0000_s1026" o:spt="100" style="position:absolute;left:0;top:0;height:822301;width:476551;" filled="f" stroked="t" coordsize="21600,21600" o:gfxdata="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741DUxgAAAOMAAAAPAAAAAAAAAAEAIAAAACIAAABkcnMvZG93bnJldi54bWxQSwECFAAUAAAA&#10;CACHTuJAMy8FnjsAAAA5AAAAEAAAAAAAAAABACAAAAAVAQAAZHJzL3NoYXBleG1sLnhtbFBLBQYA&#10;AAAABgAGAFsBAAC/AwAAAAA=&#10;" path="m0,1041c0,466,804,0,1797,0l3600,0,19803,0c20796,0,21600,466,21600,1041l21600,5206c21600,5781,20796,6247,19803,6247l9000,6247,10460,21600,3600,6247,1797,6247c804,6247,0,5781,0,5206l0,5206,0,3644xe">
                    <v:path o:connectlocs="238275,411150;238275,411150;238275,411150;238275,411150" o:connectangles="0,5400000,10800000,16200000"/>
                    <v:fill on="f" focussize="0,0"/>
                    <v:stroke weight="2pt" color="#00B050" joinstyle="round"/>
                    <v:imagedata o:title=""/>
                    <o:lock v:ext="edit" aspectratio="f"/>
                  </v:shape>
                  <v:rect id="Shape 1073741859" o:spid="_x0000_s1026" o:spt="1" style="position:absolute;left:11609;top:11608;height:214599;width:453333;v-text-anchor:middle;" filled="f" stroked="f" coordsize="21600,21600" o:gfxdata="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yO5&#10;wAAAAOMAAAAPAAAAAAAAAAEAIAAAACIAAABkcnMvZG93bnJldi54bWxQSwECFAAUAAAACACHTuJA&#10;My8FnjsAAAA5AAAAEAAAAAAAAAABACAAAAAPAQAAZHJzL3NoYXBleG1sLnhtbFBLBQYAAAAABgAG&#10;AFsBAAC5AwAAAAA=&#10;">
                    <v:fill on="f" focussize="0,0"/>
                    <v:stroke on="f" weight="1pt" miterlimit="4" joinstyle="miter"/>
                    <v:imagedata o:title=""/>
                    <o:lock v:ext="edit" aspectratio="f"/>
                    <v:textbox inset="3.59992125984252pt,3.59992125984252pt,3.59992125984252pt,3.59992125984252pt">
                      <w:txbxContent>
                        <w:p>
                          <w:pPr/>
                          <w:bookmarkStart w:id="59" w:name="_Toc493606350"/>
                          <w:r>
                            <w:t>告警</w:t>
                          </w:r>
                          <w:r>
                            <w:rPr>
                              <w:rStyle w:val="25"/>
                              <w:rFonts w:ascii="Microsoft YaHei" w:hAnsi="Microsoft YaHei" w:eastAsia="Microsoft YaHei" w:cs="Microsoft YaHei"/>
                              <w:sz w:val="26"/>
                              <w:szCs w:val="26"/>
                              <w:lang w:val="en-US"/>
                            </w:rPr>
                            <w:t>3</w:t>
                          </w:r>
                          <w:bookmarkEnd w:id="59"/>
                        </w:p>
                      </w:txbxContent>
                    </v:textbox>
                  </v:rect>
                </v:group>
                <v:group id="Group 1073741863" o:spid="_x0000_s1026" o:spt="203" style="position:absolute;left:1635941;top:568033;height:901499;width:632563;" coordsize="632562,901498" o:gfxdata="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DxUo6wwgAAAOMAAAAPAAAAAAAAAAEAIAAAACIAAABkcnMvZG93bnJl&#10;di54bWxQSwECFAAUAAAACACHTuJAMy8FnjsAAAA5AAAAFQAAAAAAAAABACAAAAARAQAAZHJzL2dy&#10;b3Vwc2hhcGV4bWwueG1sUEsFBgAAAAAGAAYAYAEAAM4DAAAAAA==&#10;">
                  <o:lock v:ext="edit" aspectratio="f"/>
                  <v:shape id="Shape 1073741861" o:spid="_x0000_s1026" o:spt="100" style="position:absolute;left:78006;top:39598;height:822302;width:476551;rotation:762330f;" filled="f" stroked="t" coordsize="21600,21600" o:gfxdata="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AW/m/&#10;AAAA4wAAAA8AAAAAAAAAAQAgAAAAIgAAAGRycy9kb3ducmV2LnhtbFBLAQIUABQAAAAIAIdO4kAz&#10;LwWeOwAAADkAAAAQAAAAAAAAAAEAIAAAAA4BAABkcnMvc2hhcGV4bWwueG1sUEsFBgAAAAAGAAYA&#10;WwEAALgDAAAAAA==&#10;" path="m0,1041c0,466,804,0,1797,0l3600,0,19803,0c20796,0,21600,466,21600,1041l21600,5206c21600,5781,20796,6247,19803,6247l9000,6247,10460,21600,3600,6247,1797,6247c804,6247,0,5781,0,5206l0,5206,0,3644xe">
                    <v:path o:connectlocs="238275,411151;238275,411151;238275,411151;238275,411151" o:connectangles="0,5400000,10800000,16200000"/>
                    <v:fill on="f" focussize="0,0"/>
                    <v:stroke weight="2pt" color="#00B050" joinstyle="round"/>
                    <v:imagedata o:title=""/>
                    <o:lock v:ext="edit" aspectratio="f"/>
                  </v:shape>
                  <v:rect id="Shape 1073741862" o:spid="_x0000_s1026" o:spt="1" style="position:absolute;left:148539;top:57209;height:214599;width:453333;rotation:762330f;v-text-anchor:middle;" filled="f" stroked="f" coordsize="21600,21600" o:gfxdata="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4gW&#10;vcEAAADjAAAADwAAAAAAAAABACAAAAAiAAAAZHJzL2Rvd25yZXYueG1sUEsBAhQAFAAAAAgAh07i&#10;QDMvBZ47AAAAOQAAABAAAAAAAAAAAQAgAAAAEAEAAGRycy9zaGFwZXhtbC54bWxQSwUGAAAAAAYA&#10;BgBbAQAAugMAAAAA&#10;">
                    <v:fill on="f" focussize="0,0"/>
                    <v:stroke on="f" weight="1pt" miterlimit="4" joinstyle="miter"/>
                    <v:imagedata o:title=""/>
                    <o:lock v:ext="edit" aspectratio="f"/>
                    <v:textbox inset="3.59992125984252pt,3.59992125984252pt,3.59992125984252pt,3.59992125984252pt">
                      <w:txbxContent>
                        <w:p>
                          <w:pPr/>
                          <w:bookmarkStart w:id="60" w:name="_Toc493606351"/>
                          <w:r>
                            <w:t>告警</w:t>
                          </w:r>
                          <w:r>
                            <w:rPr>
                              <w:rStyle w:val="25"/>
                              <w:rFonts w:ascii="Microsoft YaHei" w:hAnsi="Microsoft YaHei" w:eastAsia="Microsoft YaHei" w:cs="Microsoft YaHei"/>
                              <w:sz w:val="26"/>
                              <w:szCs w:val="26"/>
                              <w:lang w:val="en-US"/>
                            </w:rPr>
                            <w:t>2</w:t>
                          </w:r>
                          <w:bookmarkEnd w:id="60"/>
                        </w:p>
                      </w:txbxContent>
                    </v:textbox>
                  </v:rect>
                </v:group>
                <w10:wrap type="none"/>
                <w10:anchorlock/>
              </v:group>
            </w:pict>
          </mc:Fallback>
        </mc:AlternateContent>
      </w:r>
      <w:bookmarkEnd w:id="19"/>
    </w:p>
    <w:p>
      <w:pPr>
        <w:pStyle w:val="49"/>
        <w:rPr>
          <w:rFonts w:hint="default"/>
          <w:lang w:val="zh-TW" w:eastAsia="zh-TW"/>
        </w:rPr>
      </w:pPr>
      <w:r>
        <w:rPr>
          <w:rStyle w:val="25"/>
          <w:rFonts w:ascii="SimSun" w:hAnsi="SimSun" w:eastAsia="SimSun" w:cs="SimSun"/>
          <w:lang w:eastAsia="zh-CN"/>
        </w:rPr>
        <w:t>图3.</w:t>
      </w:r>
      <w:r>
        <w:rPr>
          <w:rStyle w:val="25"/>
          <w:rFonts w:hint="default" w:ascii="SimSun" w:hAnsi="SimSun" w:eastAsia="Arial Unicode MS" w:cs="SimSun"/>
        </w:rPr>
        <w:t>2</w:t>
      </w:r>
      <w:r>
        <w:rPr>
          <w:rStyle w:val="25"/>
          <w:rFonts w:ascii="SimSun" w:hAnsi="SimSun" w:eastAsia="SimSun" w:cs="SimSun"/>
        </w:rPr>
        <w:t>基线告警示意图</w:t>
      </w:r>
    </w:p>
    <w:p>
      <w:pPr>
        <w:pStyle w:val="31"/>
        <w:ind w:firstLine="480"/>
        <w:rPr>
          <w:rStyle w:val="25"/>
          <w:rFonts w:ascii="SimSun" w:hAnsi="SimSun" w:eastAsia="SimSun" w:cs="SimSun"/>
        </w:rPr>
      </w:pPr>
      <w:r>
        <w:rPr>
          <w:rStyle w:val="25"/>
          <w:rFonts w:ascii="SimSun" w:hAnsi="SimSun" w:eastAsia="SimSun" w:cs="SimSun"/>
        </w:rPr>
        <w:t>图</w:t>
      </w:r>
      <w:r>
        <w:rPr>
          <w:rStyle w:val="25"/>
          <w:lang w:val="en-US"/>
        </w:rPr>
        <w:t>3.2</w:t>
      </w:r>
      <w:r>
        <w:rPr>
          <w:rStyle w:val="25"/>
          <w:rFonts w:ascii="SimSun" w:hAnsi="SimSun" w:eastAsia="SimSun" w:cs="SimSun"/>
        </w:rPr>
        <w:t>中展示了动态基线的三次告警，以流量告警为例，从告警</w:t>
      </w:r>
      <w:r>
        <w:rPr>
          <w:rStyle w:val="25"/>
          <w:lang w:val="en-US"/>
        </w:rPr>
        <w:t>1</w:t>
      </w:r>
      <w:r>
        <w:rPr>
          <w:rStyle w:val="25"/>
          <w:rFonts w:ascii="SimSun" w:hAnsi="SimSun" w:eastAsia="SimSun" w:cs="SimSun"/>
        </w:rPr>
        <w:t>可看出由于静态基线的特征值通常设置为网络流量的平均值，无法感知网络情况变化，对于部分总是低于平均值的流量若出现异常突增，静态基线算法根本无法感知，更不会产生告警；从告警</w:t>
      </w:r>
      <w:r>
        <w:rPr>
          <w:rStyle w:val="25"/>
          <w:lang w:val="en-US"/>
        </w:rPr>
        <w:t>2</w:t>
      </w:r>
      <w:r>
        <w:rPr>
          <w:rStyle w:val="25"/>
          <w:rFonts w:ascii="SimSun" w:hAnsi="SimSun" w:eastAsia="SimSun" w:cs="SimSun"/>
        </w:rPr>
        <w:t>、</w:t>
      </w:r>
      <w:r>
        <w:rPr>
          <w:rStyle w:val="25"/>
          <w:lang w:val="en-US"/>
        </w:rPr>
        <w:t>3</w:t>
      </w:r>
      <w:r>
        <w:rPr>
          <w:rStyle w:val="25"/>
          <w:rFonts w:ascii="SimSun" w:hAnsi="SimSun" w:eastAsia="SimSun" w:cs="SimSun"/>
        </w:rPr>
        <w:t>可看出，静态基线产生的告警，由于基线值和实际值差异较大，无法真实反映流量异常的严重程度，。而动态基线是一条随不同时段的网络状况变化的曲线，更贴近于实际流量情况，特征感知明显，产生的告警更加准确。</w:t>
      </w:r>
    </w:p>
    <w:p>
      <w:pPr>
        <w:pStyle w:val="70"/>
        <w:rPr>
          <w:rStyle w:val="25"/>
          <w:lang w:val="en-US" w:eastAsia="zh-CN"/>
        </w:rPr>
      </w:pPr>
      <w:bookmarkStart w:id="20" w:name="_Toc509409201"/>
      <w:bookmarkStart w:id="21" w:name="_Toc493607093"/>
      <w:r>
        <w:rPr>
          <w:rStyle w:val="25"/>
          <w:rFonts w:hint="eastAsia"/>
          <w:lang w:val="en-US" w:eastAsia="zh-CN"/>
        </w:rPr>
        <w:t>3.4接口联动</w:t>
      </w:r>
      <w:bookmarkEnd w:id="20"/>
      <w:bookmarkEnd w:id="21"/>
    </w:p>
    <w:p>
      <w:pPr>
        <w:pStyle w:val="31"/>
        <w:ind w:firstLine="420"/>
        <w:rPr>
          <w:rStyle w:val="25"/>
          <w:rFonts w:ascii="SimSun" w:hAnsi="SimSun" w:eastAsia="SimSun" w:cs="SimSun"/>
          <w:lang w:eastAsia="zh-CN"/>
        </w:rPr>
      </w:pPr>
      <w:r>
        <w:rPr>
          <w:rStyle w:val="25"/>
          <w:rFonts w:hint="eastAsia" w:ascii="SimSun" w:hAnsi="SimSun" w:eastAsia="SimSun" w:cs="SimSun"/>
        </w:rPr>
        <w:t>当</w:t>
      </w:r>
      <w:r>
        <w:rPr>
          <w:rStyle w:val="25"/>
          <w:rFonts w:hint="eastAsia" w:ascii="SimSun" w:hAnsi="SimSun" w:eastAsia="SimSun" w:cs="SimSun"/>
          <w:lang w:eastAsia="zh-CN"/>
        </w:rPr>
        <w:t>设备检测到异常</w:t>
      </w:r>
      <w:r>
        <w:rPr>
          <w:rStyle w:val="25"/>
          <w:rFonts w:hint="eastAsia" w:ascii="SimSun" w:hAnsi="SimSun" w:eastAsia="SimSun" w:cs="SimSun"/>
        </w:rPr>
        <w:t>流量时</w:t>
      </w:r>
      <w:r>
        <w:rPr>
          <w:rStyle w:val="25"/>
          <w:rFonts w:hint="eastAsia" w:ascii="SimSun" w:hAnsi="SimSun" w:eastAsia="SimSun" w:cs="SimSun"/>
          <w:lang w:eastAsia="zh-CN"/>
        </w:rPr>
        <w:t>，会产生相应的告警事件，并支持对攻击事件的进一步处理提供四种方案：ADS牵引、BGP牵引、空路由牵引和不牵引。</w:t>
      </w:r>
    </w:p>
    <w:p>
      <w:pPr>
        <w:pStyle w:val="31"/>
        <w:ind w:firstLine="420"/>
        <w:rPr>
          <w:rStyle w:val="25"/>
          <w:rFonts w:ascii="SimSun" w:hAnsi="SimSun" w:eastAsia="SimSun" w:cs="SimSun"/>
          <w:lang w:eastAsia="zh-CN"/>
        </w:rPr>
      </w:pPr>
      <w:r>
        <w:rPr>
          <w:rStyle w:val="25"/>
          <w:rFonts w:hint="eastAsia" w:ascii="SimSun" w:hAnsi="SimSun" w:eastAsia="SimSun" w:cs="SimSun"/>
          <w:lang w:eastAsia="zh-CN"/>
        </w:rPr>
        <w:t>ADS牵引。通过部署绿盟科技三位一体的解决方案，将NTA检测到的受攻击的目的IP通知给防护设备ADS，并由ADS设备下发牵引通告给路由器进行引流和清洗。</w:t>
      </w:r>
    </w:p>
    <w:p>
      <w:pPr>
        <w:pStyle w:val="31"/>
        <w:ind w:firstLine="420"/>
        <w:rPr>
          <w:rStyle w:val="25"/>
          <w:rFonts w:ascii="SimSun" w:hAnsi="SimSun" w:eastAsia="SimSun" w:cs="SimSun"/>
          <w:lang w:eastAsia="zh-CN"/>
        </w:rPr>
      </w:pPr>
      <w:r>
        <w:rPr>
          <w:rStyle w:val="25"/>
          <w:rFonts w:hint="eastAsia" w:ascii="SimSun" w:hAnsi="SimSun" w:eastAsia="SimSun" w:cs="SimSun"/>
          <w:lang w:eastAsia="zh-CN"/>
        </w:rPr>
        <w:t>BGP牵引。NTA在部署时可以与路由器建立BGP邻居关系。通过选择BGP牵引可以由NTA向路由器宣告一条BGP路由更新条目，将受攻击的目的IP下一跳指向第三方清洗设备的牵引口。以此实现与第三方清洗设备的联动并对攻击流量进行牵引防护。</w:t>
      </w:r>
    </w:p>
    <w:p>
      <w:pPr>
        <w:pStyle w:val="31"/>
        <w:ind w:firstLine="420"/>
        <w:rPr>
          <w:rStyle w:val="25"/>
          <w:rFonts w:ascii="SimSun" w:hAnsi="SimSun" w:eastAsia="SimSun" w:cs="SimSun"/>
          <w:lang w:eastAsia="zh-CN"/>
        </w:rPr>
      </w:pPr>
      <w:r>
        <w:rPr>
          <w:rStyle w:val="25"/>
          <w:rFonts w:hint="eastAsia" w:ascii="SimSun" w:hAnsi="SimSun" w:eastAsia="SimSun" w:cs="SimSun"/>
          <w:lang w:eastAsia="zh-CN"/>
        </w:rPr>
        <w:t>空路由牵引。当NTA与路由器建立BGP邻居关系后，如果攻击流量触发了空路由的牵引阈值，由NTA通过BGP向路由器宣告一条路由更新条目，路由器上下一跳为null。因此，当指定目的IP的流量到达路由器并匹配中此条路由时，会被黑洞。</w:t>
      </w:r>
    </w:p>
    <w:p>
      <w:pPr>
        <w:pStyle w:val="31"/>
        <w:ind w:firstLine="420"/>
        <w:rPr>
          <w:rStyle w:val="25"/>
          <w:rFonts w:ascii="SimSun" w:hAnsi="SimSun" w:eastAsia="SimSun" w:cs="SimSun"/>
          <w:lang w:eastAsia="zh-CN"/>
        </w:rPr>
      </w:pPr>
      <w:r>
        <w:rPr>
          <w:rStyle w:val="25"/>
          <w:rFonts w:hint="eastAsia" w:ascii="SimSun" w:hAnsi="SimSun" w:eastAsia="SimSun" w:cs="SimSun"/>
          <w:lang w:eastAsia="zh-CN"/>
        </w:rPr>
        <w:t>不牵引。对受攻击的目的IP不进行任何牵引操作，路由不更新。</w:t>
      </w:r>
    </w:p>
    <w:p>
      <w:pPr>
        <w:pStyle w:val="57"/>
        <w:numPr>
          <w:ilvl w:val="0"/>
          <w:numId w:val="7"/>
        </w:numPr>
        <w:rPr>
          <w:rStyle w:val="25"/>
        </w:rPr>
      </w:pPr>
      <w:bookmarkStart w:id="22" w:name="_Toc493607094"/>
      <w:r>
        <w:rPr>
          <w:rStyle w:val="25"/>
          <w:rFonts w:eastAsia="Arial Unicode MS"/>
        </w:rPr>
        <w:t xml:space="preserve"> </w:t>
      </w:r>
      <w:bookmarkStart w:id="23" w:name="_Toc509409202"/>
      <w:r>
        <w:rPr>
          <w:rStyle w:val="25"/>
        </w:rPr>
        <w:t>NSFOCUS NTA产品介绍</w:t>
      </w:r>
      <w:bookmarkEnd w:id="22"/>
      <w:bookmarkEnd w:id="23"/>
    </w:p>
    <w:p>
      <w:pPr>
        <w:pStyle w:val="70"/>
        <w:rPr>
          <w:lang w:val="zh-TW" w:eastAsia="zh-TW"/>
        </w:rPr>
      </w:pPr>
      <w:bookmarkStart w:id="24" w:name="_Toc493607095"/>
      <w:bookmarkStart w:id="25" w:name="_Toc509409203"/>
      <w:r>
        <w:rPr>
          <w:rStyle w:val="25"/>
          <w:rFonts w:hint="eastAsia"/>
          <w:lang w:eastAsia="zh-CN"/>
        </w:rPr>
        <w:t>4.1</w:t>
      </w:r>
      <w:r>
        <w:rPr>
          <w:rStyle w:val="25"/>
        </w:rPr>
        <w:t>产品概述</w:t>
      </w:r>
      <w:bookmarkEnd w:id="24"/>
      <w:bookmarkEnd w:id="25"/>
    </w:p>
    <w:p>
      <w:pPr>
        <w:pStyle w:val="47"/>
        <w:ind w:firstLine="420"/>
        <w:rPr>
          <w:rFonts w:hint="default"/>
        </w:rPr>
      </w:pPr>
      <w:r>
        <w:rPr>
          <w:rStyle w:val="25"/>
          <w:rFonts w:ascii="SimSun" w:hAnsi="SimSun" w:eastAsia="SimSun" w:cs="SimSun"/>
        </w:rPr>
        <w:t>绿盟科技网络流量分析系统（</w:t>
      </w:r>
      <w:r>
        <w:rPr>
          <w:rStyle w:val="25"/>
          <w:rFonts w:ascii="Arial" w:hAnsi="Arial"/>
          <w:lang w:val="en-US"/>
        </w:rPr>
        <w:t xml:space="preserve">NSFOCUS Network Traffic Analyzer, </w:t>
      </w:r>
      <w:r>
        <w:rPr>
          <w:rStyle w:val="25"/>
          <w:rFonts w:ascii="SimSun" w:hAnsi="SimSun" w:eastAsia="SimSun" w:cs="SimSun"/>
        </w:rPr>
        <w:t>简称</w:t>
      </w:r>
      <w:r>
        <w:rPr>
          <w:rStyle w:val="25"/>
          <w:rFonts w:ascii="Arial" w:hAnsi="Arial"/>
          <w:lang w:val="en-US"/>
        </w:rPr>
        <w:t xml:space="preserve"> NSFOCUS NTA</w:t>
      </w:r>
      <w:r>
        <w:rPr>
          <w:rStyle w:val="25"/>
          <w:rFonts w:ascii="SimSun" w:hAnsi="SimSun" w:eastAsia="SimSun" w:cs="SimSun"/>
        </w:rPr>
        <w:t>）是一款基于</w:t>
      </w:r>
      <w:r>
        <w:rPr>
          <w:rStyle w:val="25"/>
          <w:rFonts w:ascii="Arial" w:hAnsi="Arial"/>
          <w:lang w:val="en-US"/>
        </w:rPr>
        <w:t>Flow</w:t>
      </w:r>
      <w:r>
        <w:rPr>
          <w:rStyle w:val="25"/>
          <w:rFonts w:ascii="SimSun" w:hAnsi="SimSun" w:eastAsia="SimSun" w:cs="SimSun"/>
        </w:rPr>
        <w:t>技术，在绿盟科技长期对网络流量分析技术的经验积累上，面向运营商、数据中心等市场推出的流量分析检测产品。</w:t>
      </w:r>
      <w:r>
        <w:rPr>
          <w:rStyle w:val="25"/>
          <w:rFonts w:ascii="Arial" w:hAnsi="Arial"/>
          <w:lang w:val="en-US"/>
        </w:rPr>
        <w:t>NSFOCUS NTA</w:t>
      </w:r>
      <w:r>
        <w:rPr>
          <w:rStyle w:val="25"/>
          <w:rFonts w:ascii="SimSun" w:hAnsi="SimSun" w:eastAsia="SimSun" w:cs="SimSun"/>
        </w:rPr>
        <w:t>给用户提供网络状况的实时监控、网络攻击异常的实时告警，保证用户的网络环境安全。经过多年的发展，</w:t>
      </w:r>
      <w:r>
        <w:rPr>
          <w:rStyle w:val="25"/>
          <w:rFonts w:ascii="Arial" w:hAnsi="Arial"/>
          <w:lang w:val="en-US"/>
        </w:rPr>
        <w:t>NSFOCUS NTA</w:t>
      </w:r>
      <w:r>
        <w:rPr>
          <w:rStyle w:val="25"/>
          <w:rFonts w:ascii="SimSun" w:hAnsi="SimSun" w:eastAsia="SimSun" w:cs="SimSun"/>
        </w:rPr>
        <w:t>在客户中已经具备良好的口碑，成功案例覆盖国内和国际等多个区域。</w:t>
      </w:r>
    </w:p>
    <w:p>
      <w:pPr>
        <w:pStyle w:val="70"/>
        <w:rPr>
          <w:lang w:val="zh-TW" w:eastAsia="zh-TW"/>
        </w:rPr>
      </w:pPr>
      <w:bookmarkStart w:id="26" w:name="_Toc509409204"/>
      <w:bookmarkStart w:id="27" w:name="_Toc493607096"/>
      <w:r>
        <w:rPr>
          <w:rStyle w:val="25"/>
          <w:rFonts w:hint="eastAsia"/>
          <w:lang w:eastAsia="zh-CN"/>
        </w:rPr>
        <w:t>4.2</w:t>
      </w:r>
      <w:r>
        <w:rPr>
          <w:rStyle w:val="25"/>
        </w:rPr>
        <w:t>产品架构</w:t>
      </w:r>
      <w:bookmarkEnd w:id="26"/>
      <w:bookmarkEnd w:id="27"/>
    </w:p>
    <w:p>
      <w:pPr>
        <w:pStyle w:val="31"/>
        <w:ind w:firstLine="480"/>
      </w:pPr>
      <w:r>
        <w:rPr>
          <w:rStyle w:val="25"/>
          <w:lang w:val="en-US"/>
        </w:rPr>
        <w:t>NSFOCUS NTA</w:t>
      </w:r>
      <w:r>
        <w:rPr>
          <w:rStyle w:val="25"/>
          <w:rFonts w:ascii="SimSun" w:hAnsi="SimSun" w:eastAsia="SimSun" w:cs="SimSun"/>
        </w:rPr>
        <w:t>的系统架构如图</w:t>
      </w:r>
      <w:r>
        <w:rPr>
          <w:rStyle w:val="25"/>
          <w:lang w:val="en-US"/>
        </w:rPr>
        <w:t>4.1</w:t>
      </w:r>
      <w:r>
        <w:rPr>
          <w:rStyle w:val="25"/>
          <w:rFonts w:ascii="SimSun" w:hAnsi="SimSun" w:eastAsia="SimSun" w:cs="SimSun"/>
        </w:rPr>
        <w:t>所示，主要的架构分为三个部分，数据采集、分析检测和页面呈现。数据采集层负责对网络中的流量数据进行采集，提供多种主流格式的</w:t>
      </w:r>
      <w:r>
        <w:rPr>
          <w:rStyle w:val="25"/>
          <w:lang w:val="en-US"/>
        </w:rPr>
        <w:t>Flow</w:t>
      </w:r>
      <w:r>
        <w:rPr>
          <w:rStyle w:val="25"/>
          <w:rFonts w:ascii="SimSun" w:hAnsi="SimSun" w:eastAsia="SimSun" w:cs="SimSun"/>
        </w:rPr>
        <w:t>及</w:t>
      </w:r>
      <w:r>
        <w:rPr>
          <w:rStyle w:val="25"/>
          <w:lang w:val="en-US"/>
        </w:rPr>
        <w:t>SNMP</w:t>
      </w:r>
      <w:r>
        <w:rPr>
          <w:rStyle w:val="25"/>
          <w:rFonts w:ascii="SimSun" w:hAnsi="SimSun" w:eastAsia="SimSun" w:cs="SimSun"/>
        </w:rPr>
        <w:t>数据采集，并支持将</w:t>
      </w:r>
      <w:r>
        <w:rPr>
          <w:rStyle w:val="25"/>
          <w:lang w:val="en-US"/>
        </w:rPr>
        <w:t>SPAN</w:t>
      </w:r>
      <w:r>
        <w:rPr>
          <w:rStyle w:val="25"/>
          <w:rFonts w:ascii="SimSun" w:hAnsi="SimSun" w:eastAsia="SimSun" w:cs="SimSun"/>
        </w:rPr>
        <w:t>数据转化成</w:t>
      </w:r>
      <w:r>
        <w:rPr>
          <w:rStyle w:val="25"/>
          <w:lang w:val="en-US"/>
        </w:rPr>
        <w:t>Flow</w:t>
      </w:r>
      <w:r>
        <w:rPr>
          <w:rStyle w:val="25"/>
          <w:rFonts w:ascii="SimSun" w:hAnsi="SimSun" w:eastAsia="SimSun" w:cs="SimSun"/>
        </w:rPr>
        <w:t>格式进行分析。分析检测层负责对采集到的数据进行多种维度的分析，并通过分析检测判断流量数据中是否存在异常流量，对异常流量成分、来源等进行分析。页面呈现层，负责将分析检测层得到的结果分类在页面上进行呈现，如以告警、报表、日志等方式对分析数据进行筛选聚类，集中呈现。除此以外，还专门设置一个配置管理层对数据、配置、用户等进行集中管理。</w:t>
      </w:r>
    </w:p>
    <w:p>
      <w:pPr>
        <w:pStyle w:val="49"/>
        <w:jc w:val="both"/>
        <w:rPr>
          <w:rFonts w:hint="default"/>
          <w:lang w:val="zh-TW" w:eastAsia="zh-TW"/>
        </w:rPr>
      </w:pPr>
    </w:p>
    <w:p>
      <w:pPr>
        <w:pStyle w:val="70"/>
        <w:rPr>
          <w:lang w:val="zh-TW" w:eastAsia="zh-TW"/>
        </w:rPr>
      </w:pPr>
      <w:bookmarkStart w:id="28" w:name="_Toc493607097"/>
      <w:bookmarkStart w:id="29" w:name="_Toc509409205"/>
      <w:r>
        <w:rPr>
          <w:rStyle w:val="25"/>
          <w:rFonts w:hint="eastAsia"/>
          <w:lang w:eastAsia="zh-CN"/>
        </w:rPr>
        <w:t>4.3</w:t>
      </w:r>
      <w:r>
        <w:rPr>
          <w:rStyle w:val="25"/>
        </w:rPr>
        <w:t>产品特色</w:t>
      </w:r>
      <w:bookmarkEnd w:id="28"/>
      <w:bookmarkEnd w:id="29"/>
    </w:p>
    <w:p>
      <w:pPr>
        <w:pStyle w:val="50"/>
        <w:rPr>
          <w:rFonts w:hint="default"/>
          <w:lang w:val="zh-TW" w:eastAsia="zh-TW"/>
        </w:rPr>
      </w:pPr>
      <w:bookmarkStart w:id="30" w:name="_Toc509409206"/>
      <w:bookmarkStart w:id="31" w:name="_Toc493607098"/>
      <w:r>
        <w:rPr>
          <w:rStyle w:val="25"/>
          <w:rFonts w:ascii="黑体" w:hAnsi="黑体" w:eastAsia="Arial Unicode MS" w:cs="黑体"/>
          <w:lang w:eastAsia="zh-CN"/>
        </w:rPr>
        <w:t>4.3.1</w:t>
      </w:r>
      <w:r>
        <w:rPr>
          <w:rStyle w:val="25"/>
          <w:rFonts w:hint="default" w:ascii="黑体" w:hAnsi="黑体" w:eastAsia="Arial Unicode MS" w:cs="黑体"/>
          <w:lang w:eastAsia="zh-CN"/>
        </w:rPr>
        <w:t xml:space="preserve"> </w:t>
      </w:r>
      <w:r>
        <w:rPr>
          <w:rStyle w:val="25"/>
          <w:rFonts w:ascii="黑体" w:hAnsi="黑体" w:eastAsia="黑体" w:cs="黑体"/>
        </w:rPr>
        <w:t>全网状况实时监控</w:t>
      </w:r>
      <w:bookmarkEnd w:id="30"/>
      <w:bookmarkEnd w:id="31"/>
    </w:p>
    <w:p>
      <w:pPr>
        <w:pStyle w:val="31"/>
        <w:ind w:firstLine="480"/>
      </w:pPr>
      <w:r>
        <w:rPr>
          <w:rStyle w:val="25"/>
          <w:lang w:val="en-US"/>
        </w:rPr>
        <w:t>NSFOCUS NTA</w:t>
      </w:r>
      <w:r>
        <w:rPr>
          <w:rStyle w:val="25"/>
          <w:rFonts w:ascii="SimSun" w:hAnsi="SimSun" w:eastAsia="SimSun" w:cs="SimSun"/>
        </w:rPr>
        <w:t>通过对网络中的流量数据进行采集和分析，能够对全网络状况进行实时监控，帮助网络管理员建立全网的视角，纵观网络的状况与趋势变化，及时掌握网络负载情况，及网络应用资源的使用情况。</w:t>
      </w:r>
    </w:p>
    <w:p>
      <w:pPr>
        <w:pStyle w:val="31"/>
        <w:ind w:firstLine="480"/>
        <w:jc w:val="center"/>
        <w:rPr>
          <w:rStyle w:val="25"/>
          <w:rFonts w:ascii="SimSun" w:hAnsi="SimSun" w:eastAsia="SimSun" w:cs="SimSun"/>
        </w:rPr>
      </w:pPr>
      <w:bookmarkStart w:id="32" w:name="OLE_LINK11"/>
      <w:r>
        <w:rPr>
          <w:rStyle w:val="25"/>
          <w:rFonts w:ascii="SimSun" w:hAnsi="SimSun" w:eastAsia="SimSun" w:cs="SimSun"/>
          <w:lang w:val="en-US" w:eastAsia="zh-CN"/>
        </w:rPr>
        <w:drawing>
          <wp:inline distT="0" distB="0" distL="0" distR="0">
            <wp:extent cx="3869055" cy="2551430"/>
            <wp:effectExtent l="0" t="0" r="0" b="0"/>
            <wp:docPr id="107374186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6" name="officeArt object"/>
                    <pic:cNvPicPr>
                      <a:picLocks noChangeAspect="1"/>
                    </pic:cNvPicPr>
                  </pic:nvPicPr>
                  <pic:blipFill>
                    <a:blip r:embed="rId13"/>
                    <a:stretch>
                      <a:fillRect/>
                    </a:stretch>
                  </pic:blipFill>
                  <pic:spPr>
                    <a:xfrm>
                      <a:off x="0" y="0"/>
                      <a:ext cx="3869306" cy="2551453"/>
                    </a:xfrm>
                    <a:prstGeom prst="rect">
                      <a:avLst/>
                    </a:prstGeom>
                    <a:ln w="12700" cap="flat">
                      <a:noFill/>
                      <a:miter lim="400000"/>
                      <a:headEnd/>
                      <a:tailEnd/>
                    </a:ln>
                    <a:effectLst/>
                  </pic:spPr>
                </pic:pic>
              </a:graphicData>
            </a:graphic>
          </wp:inline>
        </w:drawing>
      </w:r>
      <w:bookmarkEnd w:id="32"/>
    </w:p>
    <w:p>
      <w:pPr>
        <w:pStyle w:val="49"/>
        <w:ind w:left="907"/>
        <w:rPr>
          <w:rStyle w:val="25"/>
          <w:rFonts w:hint="default" w:ascii="SimSun" w:hAnsi="SimSun" w:eastAsia="SimSun" w:cs="SimSun"/>
        </w:rPr>
      </w:pPr>
      <w:r>
        <w:rPr>
          <w:rStyle w:val="25"/>
          <w:rFonts w:hint="default" w:ascii="SimSun" w:hAnsi="SimSun" w:eastAsia="SimSun" w:cs="SimSun"/>
        </w:rPr>
        <w:t>图</w:t>
      </w:r>
      <w:r>
        <w:rPr>
          <w:rStyle w:val="25"/>
          <w:rFonts w:ascii="SimSun" w:hAnsi="SimSun" w:eastAsia="SimSun" w:cs="SimSun"/>
        </w:rPr>
        <w:t>4.</w:t>
      </w:r>
      <w:r>
        <w:rPr>
          <w:rStyle w:val="25"/>
          <w:rFonts w:hint="default" w:ascii="SimSun" w:hAnsi="SimSun" w:eastAsia="SimSun" w:cs="SimSun"/>
        </w:rPr>
        <w:t>1</w:t>
      </w:r>
      <w:r>
        <w:rPr>
          <w:rStyle w:val="25"/>
          <w:rFonts w:ascii="SimSun" w:hAnsi="SimSun" w:eastAsia="SimSun" w:cs="SimSun"/>
        </w:rPr>
        <w:t>全网监控图</w:t>
      </w:r>
    </w:p>
    <w:p>
      <w:pPr>
        <w:pStyle w:val="31"/>
        <w:ind w:left="360" w:firstLine="480"/>
      </w:pPr>
      <w:r>
        <w:rPr>
          <w:rStyle w:val="25"/>
          <w:rFonts w:ascii="SimSun" w:hAnsi="SimSun" w:eastAsia="SimSun" w:cs="SimSun"/>
        </w:rPr>
        <w:t>如同</w:t>
      </w:r>
      <w:r>
        <w:rPr>
          <w:rStyle w:val="25"/>
          <w:lang w:val="en-US"/>
        </w:rPr>
        <w:t>4.2</w:t>
      </w:r>
      <w:r>
        <w:rPr>
          <w:rStyle w:val="25"/>
          <w:rFonts w:ascii="SimSun" w:hAnsi="SimSun" w:eastAsia="SimSun" w:cs="SimSun"/>
        </w:rPr>
        <w:t>所示，</w:t>
      </w:r>
      <w:r>
        <w:rPr>
          <w:rStyle w:val="25"/>
          <w:lang w:val="en-US"/>
        </w:rPr>
        <w:t>NSFOCUS NTA</w:t>
      </w:r>
      <w:r>
        <w:rPr>
          <w:rStyle w:val="25"/>
          <w:rFonts w:ascii="SimSun" w:hAnsi="SimSun" w:eastAsia="SimSun" w:cs="SimSun"/>
        </w:rPr>
        <w:t>对全网的状态监控包括四个方面：</w:t>
      </w:r>
    </w:p>
    <w:p>
      <w:pPr>
        <w:pStyle w:val="31"/>
        <w:numPr>
          <w:ilvl w:val="0"/>
          <w:numId w:val="8"/>
        </w:numPr>
        <w:rPr>
          <w:lang w:val="zh-TW" w:eastAsia="zh-TW"/>
        </w:rPr>
      </w:pPr>
      <w:r>
        <w:rPr>
          <w:rStyle w:val="25"/>
          <w:rFonts w:ascii="SimSun" w:hAnsi="SimSun" w:eastAsia="SimSun" w:cs="SimSun"/>
        </w:rPr>
        <w:t>网络设备的状态监控：对网络中的路由设备、接口状态、设备流状态进行实时监控，告知网络管理员网络是否畅通，负载如何、性能状况等概括信息。</w:t>
      </w:r>
    </w:p>
    <w:p>
      <w:pPr>
        <w:pStyle w:val="31"/>
        <w:numPr>
          <w:ilvl w:val="0"/>
          <w:numId w:val="8"/>
        </w:numPr>
        <w:rPr>
          <w:lang w:val="zh-TW" w:eastAsia="zh-TW"/>
        </w:rPr>
      </w:pPr>
      <w:r>
        <w:rPr>
          <w:rStyle w:val="25"/>
          <w:rFonts w:ascii="SimSun" w:hAnsi="SimSun" w:eastAsia="SimSun" w:cs="SimSun"/>
        </w:rPr>
        <w:t>自身设备的状态监控：对</w:t>
      </w:r>
      <w:r>
        <w:rPr>
          <w:rStyle w:val="25"/>
          <w:lang w:val="en-US"/>
        </w:rPr>
        <w:t>NSFOCUS NTA</w:t>
      </w:r>
      <w:r>
        <w:rPr>
          <w:rStyle w:val="25"/>
          <w:rFonts w:ascii="SimSun" w:hAnsi="SimSun" w:eastAsia="SimSun" w:cs="SimSun"/>
        </w:rPr>
        <w:t>自身的</w:t>
      </w:r>
      <w:r>
        <w:rPr>
          <w:rStyle w:val="25"/>
          <w:lang w:val="en-US"/>
        </w:rPr>
        <w:t>CPU</w:t>
      </w:r>
      <w:r>
        <w:rPr>
          <w:rStyle w:val="25"/>
          <w:rFonts w:ascii="SimSun" w:hAnsi="SimSun" w:eastAsia="SimSun" w:cs="SimSun"/>
        </w:rPr>
        <w:t>、内存利用率、硬盘使用率、接口状态、每秒</w:t>
      </w:r>
      <w:r>
        <w:rPr>
          <w:rStyle w:val="25"/>
          <w:lang w:val="en-US"/>
        </w:rPr>
        <w:t>Flow</w:t>
      </w:r>
      <w:r>
        <w:rPr>
          <w:rStyle w:val="25"/>
          <w:rFonts w:ascii="SimSun" w:hAnsi="SimSun" w:eastAsia="SimSun" w:cs="SimSun"/>
        </w:rPr>
        <w:t>数等进行实时监控，实时提供</w:t>
      </w:r>
      <w:r>
        <w:rPr>
          <w:rStyle w:val="25"/>
          <w:lang w:val="en-US"/>
        </w:rPr>
        <w:t>NSFOCUS NTA</w:t>
      </w:r>
      <w:r>
        <w:rPr>
          <w:rStyle w:val="25"/>
          <w:rFonts w:ascii="SimSun" w:hAnsi="SimSun" w:eastAsia="SimSun" w:cs="SimSun"/>
        </w:rPr>
        <w:t>的运转信息。</w:t>
      </w:r>
    </w:p>
    <w:p>
      <w:pPr>
        <w:pStyle w:val="31"/>
        <w:numPr>
          <w:ilvl w:val="0"/>
          <w:numId w:val="8"/>
        </w:numPr>
        <w:rPr>
          <w:lang w:val="zh-TW" w:eastAsia="zh-TW"/>
        </w:rPr>
      </w:pPr>
      <w:r>
        <w:rPr>
          <w:rStyle w:val="25"/>
          <w:rFonts w:ascii="SimSun" w:hAnsi="SimSun" w:eastAsia="SimSun" w:cs="SimSun"/>
        </w:rPr>
        <w:t>网络流量的状态监控：对网络出口、核心设备、特定子网等网络对象实时监控，提供多维度的流量分析。</w:t>
      </w:r>
    </w:p>
    <w:p>
      <w:pPr>
        <w:pStyle w:val="31"/>
        <w:numPr>
          <w:ilvl w:val="0"/>
          <w:numId w:val="8"/>
        </w:numPr>
        <w:rPr>
          <w:lang w:val="zh-TW" w:eastAsia="zh-TW"/>
        </w:rPr>
      </w:pPr>
      <w:r>
        <w:rPr>
          <w:rStyle w:val="25"/>
          <w:rFonts w:ascii="SimSun" w:hAnsi="SimSun" w:eastAsia="SimSun" w:cs="SimSun"/>
        </w:rPr>
        <w:t>网络异常的状态监控：对网络安全运营的各种异常事件进行实时监控，及时发现网络瓶颈，找出网络性能下降的真凶。</w:t>
      </w:r>
    </w:p>
    <w:p>
      <w:pPr>
        <w:pStyle w:val="59"/>
        <w:numPr>
          <w:ilvl w:val="0"/>
          <w:numId w:val="0"/>
        </w:numPr>
        <w:ind w:left="907" w:hanging="907"/>
        <w:rPr>
          <w:lang w:val="zh-TW" w:eastAsia="zh-TW"/>
        </w:rPr>
      </w:pPr>
      <w:bookmarkStart w:id="33" w:name="_Toc493607099"/>
      <w:bookmarkStart w:id="34" w:name="_Toc509409207"/>
      <w:r>
        <w:rPr>
          <w:rStyle w:val="25"/>
          <w:rFonts w:hint="eastAsia" w:eastAsia="Arial Unicode MS"/>
          <w:lang w:eastAsia="zh-CN"/>
        </w:rPr>
        <w:t>4.3.2</w:t>
      </w:r>
      <w:r>
        <w:rPr>
          <w:rStyle w:val="25"/>
          <w:rFonts w:eastAsia="Arial Unicode MS"/>
          <w:lang w:eastAsia="zh-CN"/>
        </w:rPr>
        <w:t xml:space="preserve"> </w:t>
      </w:r>
      <w:r>
        <w:rPr>
          <w:rStyle w:val="25"/>
        </w:rPr>
        <w:t>准确详尽的流量分析</w:t>
      </w:r>
      <w:bookmarkEnd w:id="33"/>
      <w:bookmarkEnd w:id="34"/>
    </w:p>
    <w:p>
      <w:pPr>
        <w:pStyle w:val="31"/>
        <w:ind w:firstLine="480"/>
      </w:pPr>
      <w:r>
        <w:rPr>
          <w:rStyle w:val="25"/>
          <w:lang w:val="en-US"/>
        </w:rPr>
        <w:t>NSFOCUS NTA</w:t>
      </w:r>
      <w:r>
        <w:rPr>
          <w:rStyle w:val="25"/>
          <w:rFonts w:ascii="SimSun" w:hAnsi="SimSun" w:eastAsia="SimSun" w:cs="SimSun"/>
        </w:rPr>
        <w:t>基于多年来对</w:t>
      </w:r>
      <w:r>
        <w:rPr>
          <w:rStyle w:val="25"/>
          <w:lang w:val="en-US"/>
        </w:rPr>
        <w:t>Flow</w:t>
      </w:r>
      <w:r>
        <w:rPr>
          <w:rStyle w:val="25"/>
          <w:rFonts w:ascii="SimSun" w:hAnsi="SimSun" w:eastAsia="SimSun" w:cs="SimSun"/>
        </w:rPr>
        <w:t>数据的检测分析经验，不断改进流数据分析算法，保证应对差异复杂的现网环境均能够提供准确的分析。</w:t>
      </w:r>
    </w:p>
    <w:p>
      <w:pPr>
        <w:pStyle w:val="31"/>
        <w:ind w:firstLine="480"/>
      </w:pPr>
      <w:r>
        <w:rPr>
          <w:rStyle w:val="25"/>
          <w:rFonts w:ascii="SimSun" w:hAnsi="SimSun" w:eastAsia="SimSun" w:cs="SimSun"/>
        </w:rPr>
        <w:t>网络流量状况监控的对象包括互联网出口、重要业务、特定子网、关键服务器等，分析的维度包括总流量、</w:t>
      </w:r>
      <w:r>
        <w:rPr>
          <w:rStyle w:val="25"/>
          <w:lang w:val="en-US"/>
        </w:rPr>
        <w:t>TOP IP</w:t>
      </w:r>
      <w:r>
        <w:rPr>
          <w:rStyle w:val="25"/>
          <w:rFonts w:ascii="SimSun" w:hAnsi="SimSun" w:eastAsia="SimSun" w:cs="SimSun"/>
        </w:rPr>
        <w:t>，</w:t>
      </w:r>
      <w:r>
        <w:rPr>
          <w:rStyle w:val="25"/>
          <w:lang w:val="en-US"/>
        </w:rPr>
        <w:t>TOP</w:t>
      </w:r>
      <w:r>
        <w:rPr>
          <w:rStyle w:val="25"/>
          <w:rFonts w:ascii="SimSun" w:hAnsi="SimSun" w:eastAsia="SimSun" w:cs="SimSun"/>
        </w:rPr>
        <w:t>端口</w:t>
      </w:r>
      <w:r>
        <w:rPr>
          <w:rStyle w:val="25"/>
          <w:lang w:val="en-US"/>
        </w:rPr>
        <w:t>/</w:t>
      </w:r>
      <w:r>
        <w:rPr>
          <w:rStyle w:val="25"/>
          <w:rFonts w:ascii="SimSun" w:hAnsi="SimSun" w:eastAsia="SimSun" w:cs="SimSun"/>
        </w:rPr>
        <w:t>应用、</w:t>
      </w:r>
      <w:r>
        <w:rPr>
          <w:rStyle w:val="25"/>
          <w:lang w:val="en-US"/>
        </w:rPr>
        <w:t>TOP</w:t>
      </w:r>
      <w:r>
        <w:rPr>
          <w:rStyle w:val="25"/>
          <w:rFonts w:ascii="SimSun" w:hAnsi="SimSun" w:eastAsia="SimSun" w:cs="SimSun"/>
        </w:rPr>
        <w:t>接口流量等。根据对象在不同维度的关联分析，了解其不同时段网络的成分信息、流向信息、趋势信息。</w:t>
      </w:r>
      <w:r>
        <w:rPr>
          <w:rStyle w:val="25"/>
          <w:lang w:val="en-US"/>
        </w:rPr>
        <w:t>NSFOCUS NTA</w:t>
      </w:r>
      <w:r>
        <w:rPr>
          <w:rStyle w:val="25"/>
          <w:rFonts w:ascii="SimSun" w:hAnsi="SimSun" w:eastAsia="SimSun" w:cs="SimSun"/>
        </w:rPr>
        <w:t>的最小分析粒度仅为</w:t>
      </w:r>
      <w:r>
        <w:rPr>
          <w:rStyle w:val="25"/>
          <w:lang w:val="en-US"/>
        </w:rPr>
        <w:t>30</w:t>
      </w:r>
      <w:r>
        <w:rPr>
          <w:rStyle w:val="25"/>
          <w:rFonts w:ascii="SimSun" w:hAnsi="SimSun" w:eastAsia="SimSun" w:cs="SimSun"/>
        </w:rPr>
        <w:t>秒，能实时反映网络流量的变化。系统提供长期的分析数据存储功能，能够存储长达一年的分析数据。基于长期的历史数据分析，很容易建立网络在时间、地域、流向上的分布与趋势特征，帮助运营商和数据中心等机构对业务需求、热点、走向等进行深入挖掘，提供网络决策者对网络的规划与设计的依据。</w:t>
      </w:r>
    </w:p>
    <w:p>
      <w:pPr>
        <w:pStyle w:val="31"/>
        <w:ind w:firstLine="480"/>
      </w:pPr>
      <w:r>
        <w:rPr>
          <w:rStyle w:val="25"/>
          <w:lang w:val="en-US"/>
        </w:rPr>
        <w:t>NSFOCUS NTA</w:t>
      </w:r>
      <w:r>
        <w:rPr>
          <w:rStyle w:val="25"/>
          <w:rFonts w:ascii="SimSun" w:hAnsi="SimSun" w:eastAsia="SimSun" w:cs="SimSun"/>
        </w:rPr>
        <w:t>的流量分析不仅于此，对于触发告警的异常流量事件，</w:t>
      </w:r>
      <w:r>
        <w:rPr>
          <w:rStyle w:val="25"/>
          <w:lang w:val="en-US"/>
        </w:rPr>
        <w:t>NSFOCUS NTA</w:t>
      </w:r>
      <w:r>
        <w:rPr>
          <w:rStyle w:val="25"/>
          <w:rFonts w:ascii="SimSun" w:hAnsi="SimSun" w:eastAsia="SimSun" w:cs="SimSun"/>
        </w:rPr>
        <w:t>能够迅速锁定受害</w:t>
      </w:r>
      <w:r>
        <w:rPr>
          <w:rStyle w:val="25"/>
          <w:lang w:val="en-US"/>
        </w:rPr>
        <w:t>IP</w:t>
      </w:r>
      <w:r>
        <w:rPr>
          <w:rStyle w:val="25"/>
          <w:rFonts w:ascii="SimSun" w:hAnsi="SimSun" w:eastAsia="SimSun" w:cs="SimSun"/>
        </w:rPr>
        <w:t>，从攻击开始到结束，详细记录受害</w:t>
      </w:r>
      <w:r>
        <w:rPr>
          <w:rStyle w:val="25"/>
          <w:lang w:val="en-US"/>
        </w:rPr>
        <w:t>IP</w:t>
      </w:r>
      <w:r>
        <w:rPr>
          <w:rStyle w:val="25"/>
          <w:rFonts w:ascii="SimSun" w:hAnsi="SimSun" w:eastAsia="SimSun" w:cs="SimSun"/>
        </w:rPr>
        <w:t>所遭受的攻击流量大小、流量组成情况，攻击来源和基于时间的变化趋势，对整个攻击事件发送的全过程进行取证。</w:t>
      </w:r>
    </w:p>
    <w:p>
      <w:pPr>
        <w:pStyle w:val="59"/>
        <w:numPr>
          <w:ilvl w:val="0"/>
          <w:numId w:val="0"/>
        </w:numPr>
        <w:ind w:left="907" w:hanging="907"/>
        <w:rPr>
          <w:lang w:val="zh-TW" w:eastAsia="zh-TW"/>
        </w:rPr>
      </w:pPr>
      <w:bookmarkStart w:id="35" w:name="_Toc493607100"/>
      <w:bookmarkStart w:id="36" w:name="_Toc509409208"/>
      <w:r>
        <w:rPr>
          <w:rStyle w:val="25"/>
          <w:rFonts w:hint="eastAsia" w:eastAsia="Arial Unicode MS"/>
          <w:lang w:eastAsia="zh-CN"/>
        </w:rPr>
        <w:t>4.3.3</w:t>
      </w:r>
      <w:r>
        <w:rPr>
          <w:rStyle w:val="25"/>
          <w:rFonts w:eastAsia="Arial Unicode MS"/>
        </w:rPr>
        <w:t xml:space="preserve"> </w:t>
      </w:r>
      <w:r>
        <w:rPr>
          <w:rStyle w:val="25"/>
        </w:rPr>
        <w:t>强大的异常检测功能</w:t>
      </w:r>
      <w:bookmarkEnd w:id="35"/>
      <w:bookmarkEnd w:id="36"/>
    </w:p>
    <w:p>
      <w:pPr>
        <w:pStyle w:val="31"/>
        <w:ind w:firstLine="480"/>
      </w:pPr>
      <w:r>
        <w:rPr>
          <w:rStyle w:val="25"/>
          <w:rFonts w:ascii="SimSun" w:hAnsi="SimSun" w:eastAsia="SimSun" w:cs="SimSun"/>
        </w:rPr>
        <w:t>针对网络中的异常状况，</w:t>
      </w:r>
      <w:r>
        <w:rPr>
          <w:rStyle w:val="25"/>
          <w:lang w:val="en-US"/>
        </w:rPr>
        <w:t>NSFOCUS NTA</w:t>
      </w:r>
      <w:r>
        <w:rPr>
          <w:rStyle w:val="25"/>
          <w:rFonts w:ascii="SimSun" w:hAnsi="SimSun" w:eastAsia="SimSun" w:cs="SimSun"/>
        </w:rPr>
        <w:t>具备强大的异常检测功能，基于绿盟科技自主研发的异常检测算法，确保及时准确的发现问题。</w:t>
      </w:r>
      <w:r>
        <w:rPr>
          <w:rStyle w:val="25"/>
          <w:lang w:val="en-US"/>
        </w:rPr>
        <w:t>NSFOCUS NTA</w:t>
      </w:r>
      <w:r>
        <w:rPr>
          <w:rStyle w:val="25"/>
          <w:rFonts w:ascii="SimSun" w:hAnsi="SimSun" w:eastAsia="SimSun" w:cs="SimSun"/>
        </w:rPr>
        <w:t>的异常检测功能十分强大，表现在以下几个方面：</w:t>
      </w:r>
    </w:p>
    <w:p>
      <w:pPr>
        <w:pStyle w:val="31"/>
        <w:numPr>
          <w:ilvl w:val="0"/>
          <w:numId w:val="9"/>
        </w:numPr>
        <w:rPr>
          <w:rStyle w:val="25"/>
          <w:b/>
          <w:bCs/>
        </w:rPr>
      </w:pPr>
      <w:r>
        <w:rPr>
          <w:rStyle w:val="25"/>
          <w:rFonts w:hint="eastAsia" w:ascii="SimSun" w:hAnsi="SimSun" w:eastAsia="SimSun" w:cs="SimSun"/>
          <w:b/>
          <w:bCs/>
        </w:rPr>
        <w:t>检测类型丰富，全面覆盖骨干网上的所有威胁</w:t>
      </w:r>
    </w:p>
    <w:p>
      <w:pPr>
        <w:pStyle w:val="31"/>
        <w:ind w:left="360" w:firstLine="480"/>
        <w:rPr>
          <w:lang w:eastAsia="zh-TW"/>
        </w:rPr>
      </w:pPr>
      <w:r>
        <w:rPr>
          <w:rStyle w:val="25"/>
          <w:lang w:val="en-US"/>
        </w:rPr>
        <w:t>NSFOCUS NTA</w:t>
      </w:r>
      <w:r>
        <w:rPr>
          <w:rStyle w:val="25"/>
          <w:rFonts w:ascii="SimSun" w:hAnsi="SimSun" w:eastAsia="SimSun" w:cs="SimSun"/>
        </w:rPr>
        <w:t>提供系统内置以及用户自定义两种的异常特征检测方式，除了系统内置的检测特征，用户可根据自行发现的网络异常特征进行自定义特征告警，系统支持多达</w:t>
      </w:r>
      <w:r>
        <w:rPr>
          <w:rStyle w:val="25"/>
          <w:lang w:val="en-US"/>
        </w:rPr>
        <w:t>128</w:t>
      </w:r>
      <w:r>
        <w:rPr>
          <w:rStyle w:val="25"/>
          <w:rFonts w:ascii="SimSun" w:hAnsi="SimSun" w:eastAsia="SimSun" w:cs="SimSun"/>
        </w:rPr>
        <w:t>种自定义异常特征检测。异常检测的类型包括：流量超常、带宽超常、</w:t>
      </w:r>
      <w:r>
        <w:rPr>
          <w:rStyle w:val="25"/>
          <w:lang w:val="en-US"/>
        </w:rPr>
        <w:t>DDoS</w:t>
      </w:r>
      <w:r>
        <w:rPr>
          <w:rStyle w:val="25"/>
          <w:rFonts w:ascii="SimSun" w:hAnsi="SimSun" w:eastAsia="SimSun" w:cs="SimSun"/>
        </w:rPr>
        <w:t>攻击、</w:t>
      </w:r>
      <w:r>
        <w:rPr>
          <w:rStyle w:val="25"/>
          <w:lang w:val="en-US"/>
        </w:rPr>
        <w:t>Dark IP</w:t>
      </w:r>
      <w:r>
        <w:rPr>
          <w:rStyle w:val="25"/>
          <w:rFonts w:ascii="SimSun" w:hAnsi="SimSun" w:eastAsia="SimSun" w:cs="SimSun"/>
        </w:rPr>
        <w:t>异常、私有</w:t>
      </w:r>
      <w:r>
        <w:rPr>
          <w:rStyle w:val="25"/>
          <w:lang w:val="en-US"/>
        </w:rPr>
        <w:t>IP</w:t>
      </w:r>
      <w:r>
        <w:rPr>
          <w:rStyle w:val="25"/>
          <w:rFonts w:ascii="SimSun" w:hAnsi="SimSun" w:eastAsia="SimSun" w:cs="SimSun"/>
        </w:rPr>
        <w:t>异常等。</w:t>
      </w:r>
      <w:r>
        <w:rPr>
          <w:rStyle w:val="25"/>
          <w:lang w:val="en-US"/>
        </w:rPr>
        <w:t>NSFOCUS NTA</w:t>
      </w:r>
      <w:r>
        <w:rPr>
          <w:rStyle w:val="25"/>
          <w:rFonts w:ascii="SimSun" w:hAnsi="SimSun" w:eastAsia="SimSun" w:cs="SimSun"/>
        </w:rPr>
        <w:t>支持的</w:t>
      </w:r>
      <w:r>
        <w:rPr>
          <w:rStyle w:val="25"/>
          <w:lang w:val="en-US"/>
        </w:rPr>
        <w:t>DDoS</w:t>
      </w:r>
      <w:r>
        <w:rPr>
          <w:rStyle w:val="25"/>
          <w:rFonts w:ascii="SimSun" w:hAnsi="SimSun" w:eastAsia="SimSun" w:cs="SimSun"/>
        </w:rPr>
        <w:t>攻击告警覆盖网络层和应用层，支持如</w:t>
      </w:r>
      <w:r>
        <w:rPr>
          <w:rStyle w:val="25"/>
          <w:lang w:val="en-US"/>
        </w:rPr>
        <w:t>SYN FLOOD</w:t>
      </w:r>
      <w:r>
        <w:rPr>
          <w:rStyle w:val="25"/>
          <w:rFonts w:ascii="SimSun" w:hAnsi="SimSun" w:eastAsia="SimSun" w:cs="SimSun"/>
        </w:rPr>
        <w:t>、</w:t>
      </w:r>
      <w:r>
        <w:rPr>
          <w:rStyle w:val="25"/>
          <w:lang w:val="en-US"/>
        </w:rPr>
        <w:t>ACK FLOOD</w:t>
      </w:r>
      <w:r>
        <w:rPr>
          <w:rStyle w:val="25"/>
          <w:rFonts w:ascii="SimSun" w:hAnsi="SimSun" w:eastAsia="SimSun" w:cs="SimSun"/>
        </w:rPr>
        <w:t>、</w:t>
      </w:r>
      <w:r>
        <w:rPr>
          <w:rStyle w:val="25"/>
          <w:lang w:val="en-US"/>
        </w:rPr>
        <w:t>HTTP FLOOD</w:t>
      </w:r>
      <w:r>
        <w:rPr>
          <w:rStyle w:val="25"/>
          <w:rFonts w:ascii="SimSun" w:hAnsi="SimSun" w:eastAsia="SimSun" w:cs="SimSun"/>
        </w:rPr>
        <w:t>、</w:t>
      </w:r>
      <w:r>
        <w:rPr>
          <w:rStyle w:val="25"/>
          <w:lang w:val="en-US"/>
        </w:rPr>
        <w:t>SIP FLOOD</w:t>
      </w:r>
      <w:r>
        <w:rPr>
          <w:rStyle w:val="25"/>
          <w:rFonts w:ascii="SimSun" w:hAnsi="SimSun" w:eastAsia="SimSun" w:cs="SimSun"/>
        </w:rPr>
        <w:t>等多达</w:t>
      </w:r>
      <w:r>
        <w:rPr>
          <w:rStyle w:val="25"/>
          <w:lang w:val="en-US"/>
        </w:rPr>
        <w:t>14</w:t>
      </w:r>
      <w:r>
        <w:rPr>
          <w:rStyle w:val="25"/>
          <w:rFonts w:ascii="SimSun" w:hAnsi="SimSun" w:eastAsia="SimSun" w:cs="SimSun"/>
        </w:rPr>
        <w:t>种攻击事件告警，全面覆盖骨干网上的所有威胁。</w:t>
      </w:r>
    </w:p>
    <w:p>
      <w:pPr>
        <w:pStyle w:val="31"/>
        <w:numPr>
          <w:ilvl w:val="0"/>
          <w:numId w:val="9"/>
        </w:numPr>
        <w:rPr>
          <w:rStyle w:val="25"/>
          <w:b/>
          <w:bCs/>
        </w:rPr>
      </w:pPr>
      <w:r>
        <w:rPr>
          <w:rStyle w:val="25"/>
          <w:rFonts w:hint="eastAsia" w:ascii="SimSun" w:hAnsi="SimSun" w:eastAsia="SimSun" w:cs="SimSun"/>
          <w:b/>
          <w:bCs/>
        </w:rPr>
        <w:t>快速发现攻击，记录攻击事件全过程</w:t>
      </w:r>
    </w:p>
    <w:p>
      <w:pPr>
        <w:pStyle w:val="31"/>
        <w:ind w:left="360" w:firstLine="480"/>
      </w:pPr>
      <w:r>
        <w:rPr>
          <w:rStyle w:val="25"/>
          <w:lang w:val="en-US"/>
        </w:rPr>
        <w:t>NSFOCUS NTA</w:t>
      </w:r>
      <w:r>
        <w:rPr>
          <w:rStyle w:val="25"/>
          <w:rFonts w:ascii="SimSun" w:hAnsi="SimSun" w:eastAsia="SimSun" w:cs="SimSun"/>
        </w:rPr>
        <w:t>能够快速对攻击事件进行响应，最快</w:t>
      </w:r>
      <w:r>
        <w:rPr>
          <w:rStyle w:val="25"/>
          <w:lang w:val="en-US"/>
        </w:rPr>
        <w:t>20</w:t>
      </w:r>
      <w:r>
        <w:rPr>
          <w:rStyle w:val="25"/>
          <w:rFonts w:ascii="SimSun" w:hAnsi="SimSun" w:eastAsia="SimSun" w:cs="SimSun"/>
        </w:rPr>
        <w:t>秒内就能发出告警通知。告警的级别可按照严重程度预先定义为高、中、低三级，从而触发不同级别的告警。当网络遭受外部攻击时，</w:t>
      </w:r>
      <w:r>
        <w:rPr>
          <w:rStyle w:val="25"/>
          <w:lang w:val="en-US"/>
        </w:rPr>
        <w:t>NTA</w:t>
      </w:r>
      <w:r>
        <w:rPr>
          <w:rStyle w:val="25"/>
          <w:rFonts w:ascii="SimSun" w:hAnsi="SimSun" w:eastAsia="SimSun" w:cs="SimSun"/>
        </w:rPr>
        <w:t>将从多个维度记录并分析攻击的原因、地点、强度等情况，如记录攻击前后网络流量的变化情况，攻击目标</w:t>
      </w:r>
      <w:r>
        <w:rPr>
          <w:rStyle w:val="25"/>
          <w:lang w:val="en-US"/>
        </w:rPr>
        <w:t>IP</w:t>
      </w:r>
      <w:r>
        <w:rPr>
          <w:rStyle w:val="25"/>
          <w:rFonts w:ascii="SimSun" w:hAnsi="SimSun" w:eastAsia="SimSun" w:cs="SimSun"/>
        </w:rPr>
        <w:t>的流量变化情况，分析攻击的类型、攻击流量的组成情况等，从而回溯攻击事件发生的全过程，帮助网络管理员定位攻击源。</w:t>
      </w:r>
    </w:p>
    <w:p>
      <w:pPr>
        <w:pStyle w:val="31"/>
        <w:numPr>
          <w:ilvl w:val="0"/>
          <w:numId w:val="9"/>
        </w:numPr>
        <w:rPr>
          <w:rStyle w:val="25"/>
          <w:b/>
          <w:bCs/>
        </w:rPr>
      </w:pPr>
      <w:r>
        <w:rPr>
          <w:rStyle w:val="25"/>
          <w:rFonts w:hint="eastAsia" w:ascii="SimSun" w:hAnsi="SimSun" w:eastAsia="SimSun" w:cs="SimSun"/>
          <w:b/>
          <w:bCs/>
        </w:rPr>
        <w:t>内网的安全保障</w:t>
      </w:r>
    </w:p>
    <w:p>
      <w:pPr>
        <w:pStyle w:val="31"/>
        <w:ind w:left="360" w:firstLine="480"/>
      </w:pPr>
      <w:r>
        <w:rPr>
          <w:rStyle w:val="25"/>
          <w:rFonts w:ascii="SimSun" w:hAnsi="SimSun" w:eastAsia="SimSun" w:cs="SimSun"/>
        </w:rPr>
        <w:t>攻击事件越演越烈、呈现多元化的发展趋势，内网、外网都存在发生攻击事件的可能。内部的攻击可能会堵塞网络出口带宽，造成网络瓶颈的严重后果，抵御内网攻击同样严峻。很多机构都已经意识到内网攻击的危险，如数据中心的政策要求，监控内部是否有对外发起的攻击事件；运营商的建设要求，除了知道是否遭受外省的网络攻击，也需要知道省内是否正在发起攻击。应对新的需求，</w:t>
      </w:r>
      <w:r>
        <w:rPr>
          <w:rStyle w:val="25"/>
          <w:lang w:val="en-US"/>
        </w:rPr>
        <w:t>NTA</w:t>
      </w:r>
      <w:r>
        <w:rPr>
          <w:rStyle w:val="25"/>
          <w:rFonts w:ascii="SimSun" w:hAnsi="SimSun" w:eastAsia="SimSun" w:cs="SimSun"/>
        </w:rPr>
        <w:t>自主研发的智能检测系统，不仅能检测外部攻击，同时也对内部流量异常进行实时监控。根据事先定义的流量阈值，智能判断由内网向外网的访问流量是否超过正常范围，并准确定位内网流量超常的</w:t>
      </w:r>
      <w:r>
        <w:rPr>
          <w:rStyle w:val="25"/>
          <w:lang w:val="en-US"/>
        </w:rPr>
        <w:t>TOP IP</w:t>
      </w:r>
      <w:r>
        <w:rPr>
          <w:rStyle w:val="25"/>
          <w:rFonts w:ascii="SimSun" w:hAnsi="SimSun" w:eastAsia="SimSun" w:cs="SimSun"/>
        </w:rPr>
        <w:t>。只有抵御网络外部攻击的同时，揪出内部攻击的元凶，全网的安全才能得到保障，</w:t>
      </w:r>
      <w:r>
        <w:rPr>
          <w:rStyle w:val="25"/>
          <w:lang w:val="en-US"/>
        </w:rPr>
        <w:t>NSFOCUS NTA</w:t>
      </w:r>
      <w:r>
        <w:rPr>
          <w:rStyle w:val="25"/>
          <w:rFonts w:ascii="SimSun" w:hAnsi="SimSun" w:eastAsia="SimSun" w:cs="SimSun"/>
        </w:rPr>
        <w:t>的双向检测功能无疑给用户网络提供了双重的安全保障。</w:t>
      </w:r>
    </w:p>
    <w:p>
      <w:pPr>
        <w:pStyle w:val="31"/>
        <w:numPr>
          <w:ilvl w:val="0"/>
          <w:numId w:val="9"/>
        </w:numPr>
        <w:rPr>
          <w:rStyle w:val="25"/>
          <w:b/>
          <w:bCs/>
        </w:rPr>
      </w:pPr>
      <w:r>
        <w:rPr>
          <w:rStyle w:val="25"/>
          <w:rFonts w:hint="eastAsia" w:ascii="SimSun" w:hAnsi="SimSun" w:eastAsia="SimSun" w:cs="SimSun"/>
          <w:b/>
          <w:bCs/>
        </w:rPr>
        <w:t>智能检测的算法</w:t>
      </w:r>
    </w:p>
    <w:p>
      <w:pPr>
        <w:pStyle w:val="31"/>
        <w:ind w:left="480" w:firstLine="360"/>
      </w:pPr>
      <w:r>
        <w:rPr>
          <w:rStyle w:val="25"/>
          <w:rFonts w:ascii="SimSun" w:hAnsi="SimSun" w:eastAsia="SimSun" w:cs="SimSun"/>
        </w:rPr>
        <w:t>由于静态基线配置参数困难，准确性不高。</w:t>
      </w:r>
      <w:r>
        <w:rPr>
          <w:rStyle w:val="25"/>
          <w:lang w:val="en-US"/>
        </w:rPr>
        <w:t>NSFOCUS NTA</w:t>
      </w:r>
      <w:r>
        <w:rPr>
          <w:rStyle w:val="25"/>
          <w:rFonts w:ascii="SimSun" w:hAnsi="SimSun" w:eastAsia="SimSun" w:cs="SimSun"/>
        </w:rPr>
        <w:t>研发了智能的动态基线生成算法。通过一段时间对学习对象的流量特征分析、建模，智能生成该对象多维度的网络特征。</w:t>
      </w:r>
    </w:p>
    <w:p>
      <w:pPr>
        <w:pStyle w:val="31"/>
        <w:ind w:left="480" w:firstLine="360"/>
        <w:rPr>
          <w:lang w:val="zh-TW" w:eastAsia="zh-TW"/>
        </w:rPr>
      </w:pPr>
      <w:r>
        <w:rPr>
          <w:rStyle w:val="25"/>
          <w:rFonts w:ascii="SimSun" w:hAnsi="SimSun" w:eastAsia="SimSun" w:cs="SimSun"/>
        </w:rPr>
        <w:t>基线自学习的理论依据是：业务相似流量相似的主机在正常网络情况下，流量大小及特征保持稳态，以此为依据对该主机正常情况下的不同特征进行流量建模，通过一段时间的机器学习得到其正常状态的流量上限。自学习过程中系统自动记录网络的流量变化特征，进行基础数据建模，按照可信范围的数据设置置信区间，通过对置信区间内的历史数据进行分析计算，得到流量的变化趋势和模型特征。为了保证学习的流量特征符合正态分布，系统支持开启日历模式的数据建模，如设置工作日、双休日等日历时间点，针对不同的时间点进行自学习建模。同时系统支持对生成的动态基线进行手动调整，和日历自学习模式相结合，共同保证动态基线的准确性。</w:t>
      </w:r>
    </w:p>
    <w:p>
      <w:pPr>
        <w:pStyle w:val="31"/>
        <w:numPr>
          <w:ilvl w:val="0"/>
          <w:numId w:val="9"/>
        </w:numPr>
        <w:rPr>
          <w:rStyle w:val="25"/>
          <w:b/>
          <w:bCs/>
        </w:rPr>
      </w:pPr>
      <w:r>
        <w:rPr>
          <w:rStyle w:val="25"/>
          <w:rFonts w:hint="eastAsia" w:ascii="SimSun" w:hAnsi="SimSun" w:eastAsia="SimSun" w:cs="SimSun"/>
          <w:b/>
          <w:bCs/>
        </w:rPr>
        <w:t>灵活高效的检测</w:t>
      </w:r>
    </w:p>
    <w:p>
      <w:pPr>
        <w:pStyle w:val="31"/>
        <w:ind w:left="480"/>
      </w:pPr>
      <w:r>
        <w:rPr>
          <w:rStyle w:val="25"/>
          <w:lang w:val="en-US"/>
        </w:rPr>
        <w:t xml:space="preserve">    </w:t>
      </w:r>
      <w:r>
        <w:rPr>
          <w:rStyle w:val="25"/>
          <w:rFonts w:ascii="SimSun" w:hAnsi="SimSun" w:eastAsia="SimSun" w:cs="SimSun"/>
        </w:rPr>
        <w:t>系统的计算引擎的程序结构采用框架和插件模式，这样就在结构上保证了系统的灵活性和高效性。每一种或几种检测算法都对应一种插件。用户可根据自身的网络特征和业务特征加载最适当插件。系统也提供一些预设的插件模板，不同的模板对应不同的典型用户。例如电信运营商的骨干网的运维，对应用层攻击的关注程度就很低，因此在这类用户的环境中，就可以不加载相应的检测插件。</w:t>
      </w:r>
    </w:p>
    <w:p>
      <w:pPr>
        <w:pStyle w:val="31"/>
        <w:numPr>
          <w:ilvl w:val="0"/>
          <w:numId w:val="9"/>
        </w:numPr>
        <w:rPr>
          <w:rStyle w:val="25"/>
          <w:b/>
          <w:bCs/>
        </w:rPr>
      </w:pPr>
      <w:r>
        <w:rPr>
          <w:rStyle w:val="25"/>
          <w:rFonts w:hint="eastAsia" w:ascii="SimSun" w:hAnsi="SimSun" w:eastAsia="SimSun" w:cs="SimSun"/>
          <w:b/>
          <w:bCs/>
        </w:rPr>
        <w:t>攻击源</w:t>
      </w:r>
      <w:r>
        <w:rPr>
          <w:rStyle w:val="25"/>
          <w:b/>
          <w:bCs/>
          <w:lang w:val="en-US"/>
        </w:rPr>
        <w:t>IP</w:t>
      </w:r>
      <w:r>
        <w:rPr>
          <w:rStyle w:val="25"/>
          <w:rFonts w:hint="eastAsia" w:ascii="SimSun" w:hAnsi="SimSun" w:eastAsia="SimSun" w:cs="SimSun"/>
          <w:b/>
          <w:bCs/>
        </w:rPr>
        <w:t>详情查询</w:t>
      </w:r>
    </w:p>
    <w:p>
      <w:pPr>
        <w:pStyle w:val="31"/>
        <w:ind w:left="480" w:firstLine="420"/>
      </w:pPr>
      <w:r>
        <w:rPr>
          <w:rStyle w:val="25"/>
          <w:lang w:val="en-US"/>
        </w:rPr>
        <w:t>NTA</w:t>
      </w:r>
      <w:r>
        <w:rPr>
          <w:rStyle w:val="25"/>
          <w:rFonts w:ascii="SimSun" w:hAnsi="SimSun" w:eastAsia="SimSun" w:cs="SimSun"/>
        </w:rPr>
        <w:t>通过与云端</w:t>
      </w:r>
      <w:r>
        <w:rPr>
          <w:rStyle w:val="25"/>
          <w:lang w:val="en-US"/>
        </w:rPr>
        <w:t>NTI</w:t>
      </w:r>
      <w:r>
        <w:rPr>
          <w:rStyle w:val="25"/>
          <w:rFonts w:ascii="SimSun" w:hAnsi="SimSun" w:eastAsia="SimSun" w:cs="SimSun"/>
        </w:rPr>
        <w:t>进行互联，实时查询攻击源</w:t>
      </w:r>
      <w:r>
        <w:rPr>
          <w:rStyle w:val="25"/>
          <w:lang w:val="en-US"/>
        </w:rPr>
        <w:t>IP</w:t>
      </w:r>
      <w:r>
        <w:rPr>
          <w:rStyle w:val="25"/>
          <w:rFonts w:ascii="SimSun" w:hAnsi="SimSun" w:eastAsia="SimSun" w:cs="SimSun"/>
        </w:rPr>
        <w:t>详情。快速获取攻击源</w:t>
      </w:r>
      <w:r>
        <w:rPr>
          <w:rStyle w:val="25"/>
          <w:lang w:val="en-US"/>
        </w:rPr>
        <w:t>IP</w:t>
      </w:r>
      <w:r>
        <w:rPr>
          <w:rStyle w:val="25"/>
          <w:rFonts w:ascii="SimSun" w:hAnsi="SimSun" w:eastAsia="SimSun" w:cs="SimSun"/>
        </w:rPr>
        <w:t>的关联域名、开放端口、</w:t>
      </w:r>
      <w:r>
        <w:rPr>
          <w:rStyle w:val="25"/>
          <w:lang w:val="en-US"/>
        </w:rPr>
        <w:t>ASN</w:t>
      </w:r>
      <w:r>
        <w:rPr>
          <w:rStyle w:val="25"/>
          <w:rFonts w:ascii="SimSun" w:hAnsi="SimSun" w:eastAsia="SimSun" w:cs="SimSun"/>
        </w:rPr>
        <w:t>等详细信息。</w:t>
      </w:r>
      <w:r>
        <w:rPr>
          <w:rStyle w:val="25"/>
          <w:lang w:val="en-US"/>
        </w:rPr>
        <w:t>NTI</w:t>
      </w:r>
      <w:r>
        <w:rPr>
          <w:rStyle w:val="25"/>
          <w:rFonts w:ascii="SimSun" w:hAnsi="SimSun" w:eastAsia="SimSun" w:cs="SimSun"/>
        </w:rPr>
        <w:t>数据实时更新，及时将捕获的数据信息更新到数据库中，确保的数据的丰富性和查询结果的准确性，为</w:t>
      </w:r>
      <w:r>
        <w:rPr>
          <w:rStyle w:val="25"/>
          <w:lang w:val="en-US"/>
        </w:rPr>
        <w:t>DDoS</w:t>
      </w:r>
      <w:r>
        <w:rPr>
          <w:rStyle w:val="25"/>
          <w:rFonts w:ascii="SimSun" w:hAnsi="SimSun" w:eastAsia="SimSun" w:cs="SimSun"/>
        </w:rPr>
        <w:t>攻击的来源分布、防护策略制定提供了有效保障。</w:t>
      </w:r>
    </w:p>
    <w:p>
      <w:pPr>
        <w:pStyle w:val="59"/>
        <w:numPr>
          <w:ilvl w:val="0"/>
          <w:numId w:val="0"/>
        </w:numPr>
      </w:pPr>
      <w:bookmarkStart w:id="37" w:name="_Toc509409209"/>
      <w:bookmarkStart w:id="38" w:name="_Toc493607101"/>
      <w:r>
        <w:rPr>
          <w:rStyle w:val="25"/>
          <w:rFonts w:ascii="Arial" w:hAnsi="Arial"/>
          <w:lang w:val="en-US"/>
        </w:rPr>
        <w:t>4.3.4 IPV4/V6</w:t>
      </w:r>
      <w:r>
        <w:rPr>
          <w:rStyle w:val="25"/>
        </w:rPr>
        <w:t>双栈分析检测支持</w:t>
      </w:r>
      <w:bookmarkEnd w:id="37"/>
      <w:bookmarkEnd w:id="38"/>
    </w:p>
    <w:p>
      <w:pPr>
        <w:pStyle w:val="31"/>
        <w:ind w:firstLine="480"/>
      </w:pPr>
      <w:r>
        <w:rPr>
          <w:rStyle w:val="25"/>
          <w:lang w:val="en-US"/>
        </w:rPr>
        <w:t>IPV6</w:t>
      </w:r>
      <w:r>
        <w:rPr>
          <w:rStyle w:val="25"/>
          <w:rFonts w:ascii="SimSun" w:hAnsi="SimSun" w:eastAsia="SimSun" w:cs="SimSun"/>
        </w:rPr>
        <w:t>的时代大幕正在逐渐开启，互联网向</w:t>
      </w:r>
      <w:r>
        <w:rPr>
          <w:rStyle w:val="25"/>
          <w:lang w:val="en-US"/>
        </w:rPr>
        <w:t>IPV6</w:t>
      </w:r>
      <w:r>
        <w:rPr>
          <w:rStyle w:val="25"/>
          <w:rFonts w:ascii="SimSun" w:hAnsi="SimSun" w:eastAsia="SimSun" w:cs="SimSun"/>
        </w:rPr>
        <w:t>过渡已经开始进入实施阶段。国内作为</w:t>
      </w:r>
      <w:r>
        <w:rPr>
          <w:rStyle w:val="25"/>
          <w:lang w:val="en-US"/>
        </w:rPr>
        <w:t>IPV6</w:t>
      </w:r>
      <w:r>
        <w:rPr>
          <w:rStyle w:val="25"/>
          <w:rFonts w:ascii="SimSun" w:hAnsi="SimSun" w:eastAsia="SimSun" w:cs="SimSun"/>
        </w:rPr>
        <w:t>商用主要力量的运营商部分已进入功能验证，大型互联网企业也搭建了自己的实验室平台，用于旗下各个业务进行</w:t>
      </w:r>
      <w:r>
        <w:rPr>
          <w:rStyle w:val="25"/>
          <w:lang w:val="en-US"/>
        </w:rPr>
        <w:t>IPV6</w:t>
      </w:r>
      <w:r>
        <w:rPr>
          <w:rStyle w:val="25"/>
          <w:rFonts w:ascii="SimSun" w:hAnsi="SimSun" w:eastAsia="SimSun" w:cs="SimSun"/>
        </w:rPr>
        <w:t>的实验和试点。针对网络由</w:t>
      </w:r>
      <w:r>
        <w:rPr>
          <w:rStyle w:val="25"/>
          <w:lang w:val="en-US"/>
        </w:rPr>
        <w:t>IPV4</w:t>
      </w:r>
      <w:r>
        <w:rPr>
          <w:rStyle w:val="25"/>
          <w:rFonts w:ascii="SimSun" w:hAnsi="SimSun" w:eastAsia="SimSun" w:cs="SimSun"/>
        </w:rPr>
        <w:t>向</w:t>
      </w:r>
      <w:r>
        <w:rPr>
          <w:rStyle w:val="25"/>
          <w:lang w:val="en-US"/>
        </w:rPr>
        <w:t>IPV6</w:t>
      </w:r>
      <w:r>
        <w:rPr>
          <w:rStyle w:val="25"/>
          <w:rFonts w:ascii="SimSun" w:hAnsi="SimSun" w:eastAsia="SimSun" w:cs="SimSun"/>
        </w:rPr>
        <w:t>的变迁趋势，</w:t>
      </w:r>
      <w:r>
        <w:rPr>
          <w:rStyle w:val="25"/>
          <w:lang w:val="en-US"/>
        </w:rPr>
        <w:t>NSFOCUS NTA</w:t>
      </w:r>
      <w:r>
        <w:rPr>
          <w:rStyle w:val="25"/>
          <w:rFonts w:ascii="SimSun" w:hAnsi="SimSun" w:eastAsia="SimSun" w:cs="SimSun"/>
        </w:rPr>
        <w:t>积极接应客户需求，产品支持对</w:t>
      </w:r>
      <w:r>
        <w:rPr>
          <w:rStyle w:val="25"/>
          <w:lang w:val="en-US"/>
        </w:rPr>
        <w:t>IPV4/V6</w:t>
      </w:r>
      <w:r>
        <w:rPr>
          <w:rStyle w:val="25"/>
          <w:rFonts w:ascii="SimSun" w:hAnsi="SimSun" w:eastAsia="SimSun" w:cs="SimSun"/>
        </w:rPr>
        <w:t>的双栈分析及攻击检测，解除客户后顾之忧。</w:t>
      </w:r>
    </w:p>
    <w:p>
      <w:pPr>
        <w:pStyle w:val="59"/>
        <w:numPr>
          <w:ilvl w:val="0"/>
          <w:numId w:val="0"/>
        </w:numPr>
        <w:rPr>
          <w:rStyle w:val="25"/>
          <w:rFonts w:ascii="Arial" w:hAnsi="Arial"/>
          <w:lang w:val="en-US"/>
        </w:rPr>
      </w:pPr>
      <w:bookmarkStart w:id="39" w:name="_Toc493607102"/>
      <w:bookmarkStart w:id="40" w:name="_Toc509409210"/>
      <w:r>
        <w:rPr>
          <w:rStyle w:val="25"/>
          <w:rFonts w:hint="eastAsia" w:ascii="Arial" w:hAnsi="Arial"/>
          <w:lang w:val="en-US" w:eastAsia="zh-CN"/>
        </w:rPr>
        <w:t>4.3.5</w:t>
      </w:r>
      <w:r>
        <w:rPr>
          <w:rStyle w:val="25"/>
          <w:rFonts w:ascii="Arial" w:hAnsi="Arial"/>
          <w:lang w:val="en-US" w:eastAsia="zh-CN"/>
        </w:rPr>
        <w:t xml:space="preserve"> </w:t>
      </w:r>
      <w:r>
        <w:rPr>
          <w:rStyle w:val="25"/>
          <w:rFonts w:ascii="Arial" w:hAnsi="Arial"/>
          <w:lang w:val="en-US"/>
        </w:rPr>
        <w:t>灵活多样的报表展示</w:t>
      </w:r>
      <w:bookmarkEnd w:id="39"/>
      <w:bookmarkEnd w:id="40"/>
    </w:p>
    <w:p>
      <w:pPr>
        <w:pStyle w:val="31"/>
        <w:ind w:firstLine="480"/>
      </w:pPr>
      <w:r>
        <w:rPr>
          <w:rStyle w:val="25"/>
          <w:rFonts w:ascii="SimSun" w:hAnsi="SimSun" w:eastAsia="SimSun" w:cs="SimSun"/>
        </w:rPr>
        <w:t>为了支撑对分析、检测数据的全方位展示，</w:t>
      </w:r>
      <w:r>
        <w:rPr>
          <w:rStyle w:val="25"/>
          <w:lang w:val="en-US"/>
        </w:rPr>
        <w:t>NSFOCUS NTA</w:t>
      </w:r>
      <w:r>
        <w:rPr>
          <w:rStyle w:val="25"/>
          <w:rFonts w:ascii="SimSun" w:hAnsi="SimSun" w:eastAsia="SimSun" w:cs="SimSun"/>
        </w:rPr>
        <w:t>开发了灵活的报表系统，可根据需要进行条件筛选、组合，生成多种类型的报表。系统提供实时和历史两种时间维度的报表，支持日</w:t>
      </w:r>
      <w:r>
        <w:rPr>
          <w:rStyle w:val="25"/>
          <w:lang w:val="en-US"/>
        </w:rPr>
        <w:t>/</w:t>
      </w:r>
      <w:r>
        <w:rPr>
          <w:rStyle w:val="25"/>
          <w:rFonts w:ascii="SimSun" w:hAnsi="SimSun" w:eastAsia="SimSun" w:cs="SimSun"/>
        </w:rPr>
        <w:t>周</w:t>
      </w:r>
      <w:r>
        <w:rPr>
          <w:rStyle w:val="25"/>
          <w:lang w:val="en-US"/>
        </w:rPr>
        <w:t>/</w:t>
      </w:r>
      <w:r>
        <w:rPr>
          <w:rStyle w:val="25"/>
          <w:rFonts w:ascii="SimSun" w:hAnsi="SimSun" w:eastAsia="SimSun" w:cs="SimSun"/>
        </w:rPr>
        <w:t>月</w:t>
      </w:r>
      <w:r>
        <w:rPr>
          <w:rStyle w:val="25"/>
          <w:lang w:val="en-US"/>
        </w:rPr>
        <w:t>/</w:t>
      </w:r>
      <w:r>
        <w:rPr>
          <w:rStyle w:val="25"/>
          <w:rFonts w:ascii="SimSun" w:hAnsi="SimSun" w:eastAsia="SimSun" w:cs="SimSun"/>
        </w:rPr>
        <w:t>年及用户自定义时段的报表，一方面满足查看实时监控报表的需求，另一方面提供对历史数据信息的追溯与取证。报表有饼图、柱图、趋势图等展现形式，也支持面积图、折线图的图形自定义。</w:t>
      </w:r>
    </w:p>
    <w:p>
      <w:pPr>
        <w:pStyle w:val="31"/>
        <w:ind w:firstLine="480"/>
      </w:pPr>
      <w:r>
        <w:rPr>
          <w:rStyle w:val="25"/>
          <w:rFonts w:ascii="SimSun" w:hAnsi="SimSun" w:eastAsia="SimSun" w:cs="SimSun"/>
        </w:rPr>
        <w:t>针对网络的流量状况，系统可以根据关注的不同网络对象进行选择，自定义报表的生成规则，从多维度、多视角对流量数据进行分析、展现。针对网络中的</w:t>
      </w:r>
      <w:r>
        <w:rPr>
          <w:rStyle w:val="25"/>
          <w:lang w:val="en-US"/>
        </w:rPr>
        <w:t>DDoS</w:t>
      </w:r>
      <w:r>
        <w:rPr>
          <w:rStyle w:val="25"/>
          <w:rFonts w:ascii="SimSun" w:hAnsi="SimSun" w:eastAsia="SimSun" w:cs="SimSun"/>
        </w:rPr>
        <w:t>攻击，系统提供攻击目标、攻击告警次数、攻击流量、牵引情况等信息详细记录，并可根据攻击类型、告警级别、统计对象等进行数据筛选。系统还具备报表组合功能，帮助用户将关注的分析进行组合，生成所需的综合报表。</w:t>
      </w:r>
    </w:p>
    <w:p>
      <w:pPr>
        <w:pStyle w:val="31"/>
        <w:ind w:firstLine="480"/>
        <w:rPr>
          <w:rStyle w:val="25"/>
          <w:rFonts w:ascii="SimSun" w:hAnsi="SimSun" w:cs="SimSun"/>
        </w:rPr>
      </w:pPr>
      <w:r>
        <w:rPr>
          <w:rStyle w:val="25"/>
          <w:rFonts w:ascii="SimSun" w:hAnsi="SimSun" w:eastAsia="SimSun" w:cs="SimSun"/>
        </w:rPr>
        <w:t>灵活多样的报表系统，全方位满足运维人员的各种需要。</w:t>
      </w:r>
      <w:bookmarkStart w:id="41" w:name="_Toc493607103"/>
    </w:p>
    <w:p>
      <w:pPr>
        <w:pStyle w:val="59"/>
        <w:numPr>
          <w:ilvl w:val="0"/>
          <w:numId w:val="0"/>
        </w:numPr>
        <w:ind w:left="907" w:hanging="907"/>
        <w:rPr>
          <w:rStyle w:val="25"/>
        </w:rPr>
      </w:pPr>
      <w:bookmarkStart w:id="42" w:name="_Toc509409211"/>
      <w:r>
        <w:rPr>
          <w:rStyle w:val="25"/>
          <w:rFonts w:hint="eastAsia" w:eastAsia="Arial Unicode MS"/>
          <w:lang w:eastAsia="zh-CN"/>
        </w:rPr>
        <w:t>4.3</w:t>
      </w:r>
      <w:r>
        <w:rPr>
          <w:rStyle w:val="25"/>
          <w:rFonts w:eastAsia="Arial Unicode MS"/>
        </w:rPr>
        <w:t xml:space="preserve">.6 </w:t>
      </w:r>
      <w:r>
        <w:rPr>
          <w:rStyle w:val="25"/>
        </w:rPr>
        <w:t>完整的解决方案</w:t>
      </w:r>
      <w:bookmarkEnd w:id="41"/>
      <w:bookmarkEnd w:id="42"/>
    </w:p>
    <w:p>
      <w:pPr>
        <w:pStyle w:val="47"/>
        <w:ind w:firstLine="420"/>
        <w:rPr>
          <w:rFonts w:hint="default"/>
        </w:rPr>
      </w:pPr>
      <w:r>
        <w:rPr>
          <w:rStyle w:val="25"/>
          <w:rFonts w:ascii="SimSun" w:hAnsi="SimSun" w:eastAsia="SimSun" w:cs="SimSun"/>
        </w:rPr>
        <w:t>绿盟科技针对电信运营商、大型数据中心对</w:t>
      </w:r>
      <w:r>
        <w:rPr>
          <w:rStyle w:val="25"/>
          <w:rFonts w:ascii="Arial" w:hAnsi="Arial"/>
          <w:lang w:val="en-US"/>
        </w:rPr>
        <w:t>Anti-DDoS</w:t>
      </w:r>
      <w:r>
        <w:rPr>
          <w:rStyle w:val="25"/>
          <w:rFonts w:ascii="SimSun" w:hAnsi="SimSun" w:eastAsia="SimSun" w:cs="SimSun"/>
        </w:rPr>
        <w:t>系统</w:t>
      </w:r>
      <w:r>
        <w:rPr>
          <w:rStyle w:val="25"/>
          <w:rFonts w:hint="default" w:ascii="Arial" w:hAnsi="Arial"/>
          <w:lang w:val="en-US"/>
        </w:rPr>
        <w:t>“</w:t>
      </w:r>
      <w:r>
        <w:rPr>
          <w:rStyle w:val="25"/>
          <w:rFonts w:ascii="SimSun" w:hAnsi="SimSun" w:eastAsia="SimSun" w:cs="SimSun"/>
        </w:rPr>
        <w:t>可管理、可运营</w:t>
      </w:r>
      <w:r>
        <w:rPr>
          <w:rStyle w:val="25"/>
          <w:rFonts w:hint="default" w:ascii="Arial" w:hAnsi="Arial"/>
          <w:lang w:val="en-US"/>
        </w:rPr>
        <w:t>”</w:t>
      </w:r>
      <w:r>
        <w:rPr>
          <w:rStyle w:val="25"/>
          <w:rFonts w:ascii="SimSun" w:hAnsi="SimSun" w:eastAsia="SimSun" w:cs="SimSun"/>
        </w:rPr>
        <w:t>的需求，推出了三位一体的解决方案。该解决方案由异常流量检测系统（</w:t>
      </w:r>
      <w:r>
        <w:rPr>
          <w:rStyle w:val="25"/>
          <w:rFonts w:ascii="Arial" w:hAnsi="Arial"/>
          <w:lang w:val="en-US"/>
        </w:rPr>
        <w:t>NSFOCUS NTA</w:t>
      </w:r>
      <w:r>
        <w:rPr>
          <w:rStyle w:val="25"/>
          <w:rFonts w:ascii="SimSun" w:hAnsi="SimSun" w:eastAsia="SimSun" w:cs="SimSun"/>
        </w:rPr>
        <w:t>）、异常流量净化系统（</w:t>
      </w:r>
      <w:r>
        <w:rPr>
          <w:rStyle w:val="25"/>
          <w:rFonts w:ascii="Arial" w:hAnsi="Arial"/>
          <w:lang w:val="en-US"/>
        </w:rPr>
        <w:t>NSFOCUS ADS</w:t>
      </w:r>
      <w:r>
        <w:rPr>
          <w:rStyle w:val="25"/>
          <w:rFonts w:ascii="SimSun" w:hAnsi="SimSun" w:eastAsia="SimSun" w:cs="SimSun"/>
        </w:rPr>
        <w:t>）及管理和取证系统（</w:t>
      </w:r>
      <w:r>
        <w:rPr>
          <w:rStyle w:val="25"/>
          <w:rFonts w:ascii="Arial" w:hAnsi="Arial"/>
          <w:lang w:val="en-US"/>
        </w:rPr>
        <w:t>NSFOCUS ADS M</w:t>
      </w:r>
      <w:r>
        <w:rPr>
          <w:rStyle w:val="25"/>
          <w:rFonts w:ascii="SimSun" w:hAnsi="SimSun" w:eastAsia="SimSun" w:cs="SimSun"/>
        </w:rPr>
        <w:t>）组成。</w:t>
      </w:r>
    </w:p>
    <w:p>
      <w:pPr>
        <w:pStyle w:val="47"/>
        <w:ind w:firstLine="420"/>
        <w:jc w:val="center"/>
        <w:rPr>
          <w:rFonts w:hint="default"/>
        </w:rPr>
      </w:pPr>
      <w:bookmarkStart w:id="43" w:name="OLE_LINK13"/>
      <w:r>
        <w:drawing>
          <wp:inline distT="0" distB="0" distL="0" distR="0">
            <wp:extent cx="4232275" cy="2992755"/>
            <wp:effectExtent l="0" t="0" r="0" b="0"/>
            <wp:docPr id="107374186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7" name="officeArt object"/>
                    <pic:cNvPicPr>
                      <a:picLocks noChangeAspect="1"/>
                    </pic:cNvPicPr>
                  </pic:nvPicPr>
                  <pic:blipFill>
                    <a:blip r:embed="rId14"/>
                    <a:stretch>
                      <a:fillRect/>
                    </a:stretch>
                  </pic:blipFill>
                  <pic:spPr>
                    <a:xfrm>
                      <a:off x="0" y="0"/>
                      <a:ext cx="4232351" cy="2993366"/>
                    </a:xfrm>
                    <a:prstGeom prst="rect">
                      <a:avLst/>
                    </a:prstGeom>
                    <a:ln w="12700" cap="flat">
                      <a:noFill/>
                      <a:miter lim="400000"/>
                      <a:headEnd/>
                      <a:tailEnd/>
                    </a:ln>
                    <a:effectLst/>
                  </pic:spPr>
                </pic:pic>
              </a:graphicData>
            </a:graphic>
          </wp:inline>
        </w:drawing>
      </w:r>
      <w:bookmarkEnd w:id="43"/>
    </w:p>
    <w:p>
      <w:pPr>
        <w:pStyle w:val="49"/>
        <w:ind w:left="907"/>
        <w:rPr>
          <w:rFonts w:hint="default"/>
          <w:lang w:val="zh-TW" w:eastAsia="zh-TW"/>
        </w:rPr>
      </w:pPr>
      <w:r>
        <w:rPr>
          <w:rStyle w:val="25"/>
          <w:rFonts w:hint="default" w:ascii="SimSun" w:hAnsi="SimSun" w:eastAsia="SimSun" w:cs="SimSun"/>
        </w:rPr>
        <w:t>图</w:t>
      </w:r>
      <w:r>
        <w:rPr>
          <w:rStyle w:val="25"/>
          <w:rFonts w:ascii="SimSun" w:hAnsi="SimSun" w:eastAsia="SimSun" w:cs="SimSun"/>
        </w:rPr>
        <w:t>4.</w:t>
      </w:r>
      <w:r>
        <w:rPr>
          <w:rStyle w:val="25"/>
          <w:rFonts w:hint="default" w:ascii="SimSun" w:hAnsi="SimSun" w:eastAsia="SimSun" w:cs="SimSun"/>
        </w:rPr>
        <w:t>2</w:t>
      </w:r>
      <w:r>
        <w:rPr>
          <w:rStyle w:val="25"/>
          <w:rFonts w:ascii="SimSun" w:hAnsi="SimSun" w:eastAsia="SimSun" w:cs="SimSun"/>
        </w:rPr>
        <w:t>绿盟科技三位一体方案</w:t>
      </w:r>
    </w:p>
    <w:p>
      <w:pPr>
        <w:pStyle w:val="47"/>
        <w:ind w:firstLine="420"/>
        <w:rPr>
          <w:rFonts w:hint="default"/>
        </w:rPr>
      </w:pPr>
      <w:r>
        <w:rPr>
          <w:rStyle w:val="25"/>
          <w:rFonts w:ascii="Arial" w:hAnsi="Arial"/>
          <w:lang w:val="en-US"/>
        </w:rPr>
        <w:t>NSFOCUS NTA</w:t>
      </w:r>
      <w:r>
        <w:rPr>
          <w:rStyle w:val="25"/>
          <w:rFonts w:ascii="SimSun" w:hAnsi="SimSun" w:eastAsia="SimSun" w:cs="SimSun"/>
        </w:rPr>
        <w:t>负责进行网络监控、</w:t>
      </w:r>
      <w:r>
        <w:rPr>
          <w:rStyle w:val="25"/>
          <w:rFonts w:ascii="Arial" w:hAnsi="Arial"/>
          <w:lang w:val="en-US"/>
        </w:rPr>
        <w:t>DDoS</w:t>
      </w:r>
      <w:r>
        <w:rPr>
          <w:rStyle w:val="25"/>
          <w:rFonts w:ascii="SimSun" w:hAnsi="SimSun" w:eastAsia="SimSun" w:cs="SimSun"/>
        </w:rPr>
        <w:t>攻击检测的工作，当发现攻击时，</w:t>
      </w:r>
      <w:r>
        <w:rPr>
          <w:rStyle w:val="25"/>
          <w:rFonts w:ascii="Arial" w:hAnsi="Arial"/>
          <w:lang w:val="en-US"/>
        </w:rPr>
        <w:t>NTA</w:t>
      </w:r>
      <w:r>
        <w:rPr>
          <w:rStyle w:val="25"/>
          <w:rFonts w:ascii="SimSun" w:hAnsi="SimSun" w:eastAsia="SimSun" w:cs="SimSun"/>
        </w:rPr>
        <w:t>根据预先定义好的规则，智能启动和绿盟抗拒绝服务设备</w:t>
      </w:r>
      <w:r>
        <w:rPr>
          <w:rStyle w:val="25"/>
          <w:rFonts w:ascii="Arial" w:hAnsi="Arial"/>
          <w:lang w:val="en-US"/>
        </w:rPr>
        <w:t>NSFOCUS ADS</w:t>
      </w:r>
      <w:r>
        <w:rPr>
          <w:rStyle w:val="25"/>
          <w:rFonts w:ascii="SimSun" w:hAnsi="SimSun" w:eastAsia="SimSun" w:cs="SimSun"/>
        </w:rPr>
        <w:t>的联动机制，立刻将异常事件通知</w:t>
      </w:r>
      <w:r>
        <w:rPr>
          <w:rStyle w:val="25"/>
          <w:rFonts w:ascii="Arial" w:hAnsi="Arial"/>
          <w:lang w:val="en-US"/>
        </w:rPr>
        <w:t>ADS</w:t>
      </w:r>
      <w:r>
        <w:rPr>
          <w:rStyle w:val="25"/>
          <w:rFonts w:ascii="SimSun" w:hAnsi="SimSun" w:eastAsia="SimSun" w:cs="SimSun"/>
        </w:rPr>
        <w:t>。随后由</w:t>
      </w:r>
      <w:r>
        <w:rPr>
          <w:rStyle w:val="25"/>
          <w:rFonts w:ascii="Arial" w:hAnsi="Arial"/>
          <w:lang w:val="en-US"/>
        </w:rPr>
        <w:t>ADS</w:t>
      </w:r>
      <w:r>
        <w:rPr>
          <w:rStyle w:val="25"/>
          <w:rFonts w:ascii="SimSun" w:hAnsi="SimSun" w:eastAsia="SimSun" w:cs="SimSun"/>
        </w:rPr>
        <w:t>设备启动流量牵引机制，从路由器或交换机处分流可疑流量至</w:t>
      </w:r>
      <w:r>
        <w:rPr>
          <w:rStyle w:val="25"/>
          <w:rFonts w:ascii="Arial" w:hAnsi="Arial"/>
          <w:lang w:val="en-US"/>
        </w:rPr>
        <w:t>ADS</w:t>
      </w:r>
      <w:r>
        <w:rPr>
          <w:rStyle w:val="25"/>
          <w:rFonts w:ascii="SimSun" w:hAnsi="SimSun" w:eastAsia="SimSun" w:cs="SimSun"/>
        </w:rPr>
        <w:t>设备，在完成</w:t>
      </w:r>
      <w:r>
        <w:rPr>
          <w:rStyle w:val="25"/>
          <w:rFonts w:ascii="Arial" w:hAnsi="Arial"/>
          <w:lang w:val="en-US"/>
        </w:rPr>
        <w:t>DDoS</w:t>
      </w:r>
      <w:r>
        <w:rPr>
          <w:rStyle w:val="25"/>
          <w:rFonts w:ascii="SimSun" w:hAnsi="SimSun" w:eastAsia="SimSun" w:cs="SimSun"/>
        </w:rPr>
        <w:t>攻击的过滤后，</w:t>
      </w:r>
      <w:r>
        <w:rPr>
          <w:rStyle w:val="25"/>
          <w:rFonts w:ascii="Arial" w:hAnsi="Arial"/>
          <w:lang w:val="en-US"/>
        </w:rPr>
        <w:t xml:space="preserve"> ADS</w:t>
      </w:r>
      <w:r>
        <w:rPr>
          <w:rStyle w:val="25"/>
          <w:rFonts w:ascii="SimSun" w:hAnsi="SimSun" w:eastAsia="SimSun" w:cs="SimSun"/>
        </w:rPr>
        <w:t>再将“干净”的流量注入回网络当中。</w:t>
      </w:r>
      <w:r>
        <w:rPr>
          <w:rStyle w:val="25"/>
          <w:rFonts w:ascii="SimSun" w:hAnsi="SimSun" w:eastAsia="SimSun" w:cs="SimSun"/>
          <w:lang w:val="zh-CN" w:eastAsia="zh-CN"/>
        </w:rPr>
        <w:t>另外，NTA还可以通过BGP Flow spec技术与路由设备进行联动，通过静态规格在路由器端对四层攻击进行压制、过滤、限速等，有效分配清洗资源，提高防护效率。</w:t>
      </w:r>
    </w:p>
    <w:p>
      <w:pPr>
        <w:pStyle w:val="47"/>
        <w:ind w:firstLine="420"/>
        <w:rPr>
          <w:rFonts w:hint="default"/>
        </w:rPr>
      </w:pPr>
      <w:r>
        <w:rPr>
          <w:rStyle w:val="25"/>
          <w:rFonts w:ascii="SimSun" w:hAnsi="SimSun" w:eastAsia="SimSun" w:cs="SimSun"/>
        </w:rPr>
        <w:t>绿盟抗拒绝服务管理中心</w:t>
      </w:r>
      <w:r>
        <w:rPr>
          <w:rStyle w:val="25"/>
          <w:rFonts w:ascii="Arial" w:hAnsi="Arial"/>
          <w:lang w:val="en-US"/>
        </w:rPr>
        <w:t>NSFOCUS ADS M</w:t>
      </w:r>
      <w:r>
        <w:rPr>
          <w:rStyle w:val="25"/>
          <w:rFonts w:ascii="SimSun" w:hAnsi="SimSun" w:eastAsia="SimSun" w:cs="SimSun"/>
        </w:rPr>
        <w:t>负责对不同网络位置中的多台</w:t>
      </w:r>
      <w:r>
        <w:rPr>
          <w:rStyle w:val="25"/>
          <w:rFonts w:ascii="Arial" w:hAnsi="Arial"/>
          <w:lang w:val="en-US"/>
        </w:rPr>
        <w:t>NTA</w:t>
      </w:r>
      <w:r>
        <w:rPr>
          <w:rStyle w:val="25"/>
          <w:rFonts w:ascii="SimSun" w:hAnsi="SimSun" w:eastAsia="SimSun" w:cs="SimSun"/>
        </w:rPr>
        <w:t>和</w:t>
      </w:r>
      <w:r>
        <w:rPr>
          <w:rStyle w:val="25"/>
          <w:rFonts w:ascii="Arial" w:hAnsi="Arial"/>
          <w:lang w:val="en-US"/>
        </w:rPr>
        <w:t>ADS</w:t>
      </w:r>
      <w:r>
        <w:rPr>
          <w:rStyle w:val="25"/>
          <w:rFonts w:ascii="SimSun" w:hAnsi="SimSun" w:eastAsia="SimSun" w:cs="SimSun"/>
        </w:rPr>
        <w:t>设备进行集中监控，对</w:t>
      </w:r>
      <w:r>
        <w:rPr>
          <w:rStyle w:val="25"/>
          <w:rFonts w:ascii="Arial" w:hAnsi="Arial"/>
          <w:lang w:val="en-US"/>
        </w:rPr>
        <w:t>NTA</w:t>
      </w:r>
      <w:r>
        <w:rPr>
          <w:rStyle w:val="25"/>
          <w:rFonts w:ascii="SimSun" w:hAnsi="SimSun" w:eastAsia="SimSun" w:cs="SimSun"/>
        </w:rPr>
        <w:t>、</w:t>
      </w:r>
      <w:r>
        <w:rPr>
          <w:rStyle w:val="25"/>
          <w:rFonts w:ascii="Arial" w:hAnsi="Arial"/>
          <w:lang w:val="en-US"/>
        </w:rPr>
        <w:t>ADS</w:t>
      </w:r>
      <w:r>
        <w:rPr>
          <w:rStyle w:val="25"/>
          <w:rFonts w:ascii="SimSun" w:hAnsi="SimSun" w:eastAsia="SimSun" w:cs="SimSun"/>
        </w:rPr>
        <w:t>的策略进行集中管理，提供丰富的报表统一呈现攻击流量发现、清洗的全过程。</w:t>
      </w:r>
      <w:r>
        <w:rPr>
          <w:rStyle w:val="25"/>
          <w:rFonts w:ascii="Arial" w:hAnsi="Arial"/>
          <w:lang w:val="en-US"/>
        </w:rPr>
        <w:t>ADS M</w:t>
      </w:r>
      <w:r>
        <w:rPr>
          <w:rStyle w:val="25"/>
          <w:rFonts w:ascii="SimSun" w:hAnsi="SimSun" w:eastAsia="SimSun" w:cs="SimSun"/>
        </w:rPr>
        <w:t>更提供用户自服务系统，满足运营商利用</w:t>
      </w:r>
      <w:r>
        <w:rPr>
          <w:rStyle w:val="25"/>
          <w:rFonts w:ascii="Arial" w:hAnsi="Arial"/>
          <w:lang w:val="en-US"/>
        </w:rPr>
        <w:t>DDoS</w:t>
      </w:r>
      <w:r>
        <w:rPr>
          <w:rStyle w:val="25"/>
          <w:rFonts w:ascii="SimSun" w:hAnsi="SimSun" w:eastAsia="SimSun" w:cs="SimSun"/>
        </w:rPr>
        <w:t>做增值服务的需要。</w:t>
      </w:r>
    </w:p>
    <w:p>
      <w:pPr>
        <w:pStyle w:val="59"/>
        <w:rPr>
          <w:rStyle w:val="25"/>
        </w:rPr>
      </w:pPr>
      <w:bookmarkStart w:id="44" w:name="_Toc493607104"/>
      <w:bookmarkStart w:id="45" w:name="_Toc509409212"/>
      <w:r>
        <w:rPr>
          <w:rStyle w:val="25"/>
        </w:rPr>
        <w:t>增值运营带来收益</w:t>
      </w:r>
      <w:bookmarkEnd w:id="44"/>
      <w:bookmarkEnd w:id="45"/>
    </w:p>
    <w:p>
      <w:pPr>
        <w:pStyle w:val="31"/>
        <w:ind w:firstLine="480"/>
      </w:pPr>
      <w:r>
        <w:rPr>
          <w:rStyle w:val="25"/>
          <w:lang w:val="en-US"/>
        </w:rPr>
        <w:t>NSFOCUS NTA</w:t>
      </w:r>
      <w:r>
        <w:rPr>
          <w:rStyle w:val="25"/>
          <w:rFonts w:ascii="SimSun" w:hAnsi="SimSun" w:eastAsia="SimSun" w:cs="SimSun"/>
        </w:rPr>
        <w:t>针对大客户或关键业务，可按路由器接口、</w:t>
      </w:r>
      <w:r>
        <w:rPr>
          <w:rStyle w:val="25"/>
          <w:lang w:val="en-US"/>
        </w:rPr>
        <w:t>IP</w:t>
      </w:r>
      <w:r>
        <w:rPr>
          <w:rStyle w:val="25"/>
          <w:rFonts w:ascii="SimSun" w:hAnsi="SimSun" w:eastAsia="SimSun" w:cs="SimSun"/>
        </w:rPr>
        <w:t>（组）、</w:t>
      </w:r>
      <w:r>
        <w:rPr>
          <w:rStyle w:val="25"/>
          <w:lang w:val="en-US"/>
        </w:rPr>
        <w:t>AS</w:t>
      </w:r>
      <w:r>
        <w:rPr>
          <w:rStyle w:val="25"/>
          <w:rFonts w:ascii="SimSun" w:hAnsi="SimSun" w:eastAsia="SimSun" w:cs="SimSun"/>
        </w:rPr>
        <w:t>号等定义业务域，基于增值运营维度的特性，提供基于业务域的攻击检测、流量分析功能。结合</w:t>
      </w:r>
      <w:r>
        <w:rPr>
          <w:rStyle w:val="25"/>
          <w:lang w:val="en-US"/>
        </w:rPr>
        <w:t>ADS M</w:t>
      </w:r>
      <w:r>
        <w:rPr>
          <w:rStyle w:val="25"/>
          <w:rFonts w:ascii="SimSun" w:hAnsi="SimSun" w:eastAsia="SimSun" w:cs="SimSun"/>
        </w:rPr>
        <w:t>系列的管理产品，系统可提供特有的运营维护和自服务系统的增值服务平台，从而获取服务收益。运营商藉此对有强烈防护需求的大客户（网吧、证券、珠宝商场、电力、政府、酒店、</w:t>
      </w:r>
      <w:r>
        <w:rPr>
          <w:rStyle w:val="25"/>
          <w:lang w:val="en-US"/>
        </w:rPr>
        <w:t>IPTV</w:t>
      </w:r>
      <w:r>
        <w:rPr>
          <w:rStyle w:val="25"/>
          <w:rFonts w:ascii="SimSun" w:hAnsi="SimSun" w:eastAsia="SimSun" w:cs="SimSun"/>
        </w:rPr>
        <w:t>提供商等）提供安全防护增值服务，而大客户可通过登录</w:t>
      </w:r>
      <w:r>
        <w:rPr>
          <w:rStyle w:val="25"/>
          <w:lang w:val="en-US"/>
        </w:rPr>
        <w:t>NSFOCUS ADS M</w:t>
      </w:r>
      <w:r>
        <w:rPr>
          <w:rStyle w:val="25"/>
          <w:rFonts w:ascii="SimSun" w:hAnsi="SimSun" w:eastAsia="SimSun" w:cs="SimSun"/>
        </w:rPr>
        <w:t>开放的自服务界面，查看自己的实时网络流量、应用协议分布情况、攻击防护等关键业务信息。该平台，一方面提高了大客户对其系统安全状况的感知度；另一方面提升客户服务质量和内涵。</w:t>
      </w:r>
    </w:p>
    <w:p>
      <w:pPr>
        <w:pStyle w:val="59"/>
        <w:rPr>
          <w:rStyle w:val="25"/>
        </w:rPr>
      </w:pPr>
      <w:bookmarkStart w:id="46" w:name="_Toc509409213"/>
      <w:bookmarkStart w:id="47" w:name="_Toc493607105"/>
      <w:r>
        <w:rPr>
          <w:rStyle w:val="25"/>
        </w:rPr>
        <w:t>便捷智能的运维方式</w:t>
      </w:r>
      <w:bookmarkEnd w:id="46"/>
      <w:bookmarkEnd w:id="47"/>
    </w:p>
    <w:p>
      <w:pPr>
        <w:pStyle w:val="31"/>
        <w:numPr>
          <w:ilvl w:val="0"/>
          <w:numId w:val="10"/>
        </w:numPr>
        <w:rPr>
          <w:lang w:val="zh-TW" w:eastAsia="zh-TW"/>
        </w:rPr>
      </w:pPr>
      <w:r>
        <w:rPr>
          <w:rStyle w:val="25"/>
          <w:rFonts w:ascii="SimSun" w:hAnsi="SimSun" w:eastAsia="SimSun" w:cs="SimSun"/>
        </w:rPr>
        <w:t>即插即用</w:t>
      </w:r>
    </w:p>
    <w:p>
      <w:pPr>
        <w:pStyle w:val="47"/>
        <w:spacing w:line="276" w:lineRule="auto"/>
        <w:ind w:firstLine="420"/>
        <w:rPr>
          <w:rFonts w:hint="default"/>
        </w:rPr>
      </w:pPr>
      <w:r>
        <w:rPr>
          <w:rStyle w:val="25"/>
          <w:rFonts w:ascii="Arial" w:hAnsi="Arial"/>
          <w:lang w:val="en-US"/>
        </w:rPr>
        <w:t>NSFOCUS NTA</w:t>
      </w:r>
      <w:r>
        <w:rPr>
          <w:rStyle w:val="25"/>
          <w:rFonts w:ascii="SimSun" w:hAnsi="SimSun" w:eastAsia="SimSun" w:cs="SimSun"/>
        </w:rPr>
        <w:t>拥有智能的配置系统，设备上线以后，只需要非常简单的配置操作，即可生效运行。例如配置监测</w:t>
      </w:r>
      <w:r>
        <w:rPr>
          <w:rStyle w:val="25"/>
          <w:rFonts w:ascii="Arial" w:hAnsi="Arial"/>
          <w:lang w:val="en-US"/>
        </w:rPr>
        <w:t>IP</w:t>
      </w:r>
      <w:r>
        <w:rPr>
          <w:rStyle w:val="25"/>
          <w:rFonts w:ascii="SimSun" w:hAnsi="SimSun" w:eastAsia="SimSun" w:cs="SimSun"/>
        </w:rPr>
        <w:t>地址范围，无需手工输入，系统直接从备选清单中把拟监测的</w:t>
      </w:r>
      <w:r>
        <w:rPr>
          <w:rStyle w:val="25"/>
          <w:rFonts w:ascii="Arial" w:hAnsi="Arial"/>
          <w:lang w:val="en-US"/>
        </w:rPr>
        <w:t>IP</w:t>
      </w:r>
      <w:r>
        <w:rPr>
          <w:rStyle w:val="25"/>
          <w:rFonts w:ascii="SimSun" w:hAnsi="SimSun" w:eastAsia="SimSun" w:cs="SimSun"/>
        </w:rPr>
        <w:t>地址段勾选上。</w:t>
      </w:r>
      <w:r>
        <w:rPr>
          <w:rStyle w:val="25"/>
          <w:rFonts w:ascii="Arial" w:hAnsi="Arial"/>
          <w:lang w:val="en-US"/>
        </w:rPr>
        <w:t>IP</w:t>
      </w:r>
      <w:r>
        <w:rPr>
          <w:rStyle w:val="25"/>
          <w:rFonts w:ascii="SimSun" w:hAnsi="SimSun" w:eastAsia="SimSun" w:cs="SimSun"/>
        </w:rPr>
        <w:t>地址段的备选清单是从路由表中自动提取的。类似的自动过程还有很多，比如路由器物理端口号与名称的对应关系的自动生成。再比如</w:t>
      </w:r>
      <w:r>
        <w:rPr>
          <w:rStyle w:val="25"/>
          <w:rFonts w:ascii="Arial" w:hAnsi="Arial"/>
          <w:lang w:val="en-US"/>
        </w:rPr>
        <w:t>NSFOCUS NTA</w:t>
      </w:r>
      <w:r>
        <w:rPr>
          <w:rStyle w:val="25"/>
          <w:rFonts w:ascii="SimSun" w:hAnsi="SimSun" w:eastAsia="SimSun" w:cs="SimSun"/>
        </w:rPr>
        <w:t>先进的动态基线自学习算法，仅需简单配置，就能自动生成各项检查异常的参数特征。</w:t>
      </w:r>
    </w:p>
    <w:p>
      <w:pPr>
        <w:pStyle w:val="31"/>
        <w:ind w:firstLine="420"/>
      </w:pPr>
      <w:r>
        <w:rPr>
          <w:rStyle w:val="25"/>
          <w:rFonts w:ascii="SimSun" w:hAnsi="SimSun" w:eastAsia="SimSun" w:cs="SimSun"/>
        </w:rPr>
        <w:t>系统提供了一个部署工具集，包括抓包工具、</w:t>
      </w:r>
      <w:r>
        <w:rPr>
          <w:rStyle w:val="25"/>
          <w:lang w:val="en-US"/>
        </w:rPr>
        <w:t>PING</w:t>
      </w:r>
      <w:r>
        <w:rPr>
          <w:rStyle w:val="25"/>
          <w:rFonts w:ascii="SimSun" w:hAnsi="SimSun" w:eastAsia="SimSun" w:cs="SimSun"/>
        </w:rPr>
        <w:t>、路由器接口方向判断工具、检测范围生成工具等。可以大大简化部署操作</w:t>
      </w:r>
    </w:p>
    <w:p>
      <w:pPr>
        <w:pStyle w:val="31"/>
        <w:numPr>
          <w:ilvl w:val="0"/>
          <w:numId w:val="10"/>
        </w:numPr>
        <w:rPr>
          <w:lang w:val="zh-TW" w:eastAsia="zh-TW"/>
        </w:rPr>
      </w:pPr>
      <w:r>
        <w:rPr>
          <w:rStyle w:val="25"/>
          <w:rFonts w:ascii="SimSun" w:hAnsi="SimSun" w:eastAsia="SimSun" w:cs="SimSun"/>
        </w:rPr>
        <w:t>高性能，便捷运维</w:t>
      </w:r>
    </w:p>
    <w:p>
      <w:pPr>
        <w:pStyle w:val="31"/>
        <w:ind w:left="480" w:firstLine="480"/>
      </w:pPr>
      <w:r>
        <w:rPr>
          <w:rStyle w:val="25"/>
          <w:lang w:val="en-US"/>
        </w:rPr>
        <w:t>NSFOCUS NTA</w:t>
      </w:r>
      <w:r>
        <w:rPr>
          <w:rStyle w:val="25"/>
          <w:rFonts w:ascii="SimSun" w:hAnsi="SimSun" w:eastAsia="SimSun" w:cs="SimSun"/>
        </w:rPr>
        <w:t>通过选用高性能的硬件以及优化计算引擎的程序算法，网络流量分析系统的处理性能最高可以达到每秒处理</w:t>
      </w:r>
      <w:r>
        <w:rPr>
          <w:rStyle w:val="25"/>
          <w:lang w:val="en-US"/>
        </w:rPr>
        <w:t>8</w:t>
      </w:r>
      <w:r>
        <w:rPr>
          <w:rStyle w:val="25"/>
          <w:rFonts w:ascii="SimSun" w:hAnsi="SimSun" w:eastAsia="SimSun" w:cs="SimSun"/>
        </w:rPr>
        <w:t>万条流记录的能力。网络管理员只需管理一台</w:t>
      </w:r>
      <w:r>
        <w:rPr>
          <w:rStyle w:val="25"/>
          <w:lang w:val="en-US"/>
        </w:rPr>
        <w:t>NSFOCUS NTA</w:t>
      </w:r>
      <w:r>
        <w:rPr>
          <w:rStyle w:val="25"/>
          <w:rFonts w:ascii="SimSun" w:hAnsi="SimSun" w:eastAsia="SimSun" w:cs="SimSun"/>
        </w:rPr>
        <w:t>设备，即可监测电信级的高带宽网络环境，极大减轻了运维人员的工作压力。</w:t>
      </w:r>
    </w:p>
    <w:p>
      <w:pPr>
        <w:pStyle w:val="31"/>
        <w:numPr>
          <w:ilvl w:val="0"/>
          <w:numId w:val="10"/>
        </w:numPr>
        <w:rPr>
          <w:lang w:val="zh-TW" w:eastAsia="zh-TW"/>
        </w:rPr>
      </w:pPr>
      <w:r>
        <w:rPr>
          <w:rStyle w:val="25"/>
          <w:rFonts w:ascii="SimSun" w:hAnsi="SimSun" w:eastAsia="SimSun" w:cs="SimSun"/>
        </w:rPr>
        <w:t>专家级的运维支持</w:t>
      </w:r>
    </w:p>
    <w:p>
      <w:pPr>
        <w:pStyle w:val="31"/>
        <w:ind w:left="480" w:firstLine="314"/>
      </w:pPr>
      <w:r>
        <w:rPr>
          <w:rStyle w:val="25"/>
          <w:rFonts w:ascii="SimSun" w:hAnsi="SimSun" w:eastAsia="SimSun" w:cs="SimSun"/>
        </w:rPr>
        <w:t>绿盟科技拥有网络安全运营多年的实践经验及专业的专家队伍，可提供快速的现场防御支持及攻击防御咨询</w:t>
      </w:r>
      <w:r>
        <w:rPr>
          <w:rStyle w:val="25"/>
          <w:lang w:val="en-US"/>
        </w:rPr>
        <w:t>/</w:t>
      </w:r>
      <w:r>
        <w:rPr>
          <w:rStyle w:val="25"/>
          <w:rFonts w:ascii="SimSun" w:hAnsi="SimSun" w:eastAsia="SimSun" w:cs="SimSun"/>
        </w:rPr>
        <w:t>部署</w:t>
      </w:r>
      <w:r>
        <w:rPr>
          <w:rStyle w:val="25"/>
          <w:lang w:val="en-US"/>
        </w:rPr>
        <w:t>/</w:t>
      </w:r>
      <w:r>
        <w:rPr>
          <w:rStyle w:val="25"/>
          <w:rFonts w:ascii="SimSun" w:hAnsi="SimSun" w:eastAsia="SimSun" w:cs="SimSun"/>
        </w:rPr>
        <w:t>培训等服务，不仅帮助客户建立坚固的防御系统、提供防御支撑，还帮助客户建立起专业的攻击防御团队。同时</w:t>
      </w:r>
      <w:r>
        <w:rPr>
          <w:rStyle w:val="25"/>
          <w:lang w:val="en-US"/>
        </w:rPr>
        <w:t>NSFOCUS NTA</w:t>
      </w:r>
      <w:r>
        <w:rPr>
          <w:rStyle w:val="25"/>
          <w:rFonts w:ascii="SimSun" w:hAnsi="SimSun" w:eastAsia="SimSun" w:cs="SimSun"/>
        </w:rPr>
        <w:t>还支持接入绿盟科技云端</w:t>
      </w:r>
      <w:r>
        <w:rPr>
          <w:rStyle w:val="25"/>
          <w:lang w:val="en-US"/>
        </w:rPr>
        <w:t>ESPP</w:t>
      </w:r>
      <w:r>
        <w:rPr>
          <w:rStyle w:val="25"/>
          <w:rFonts w:ascii="SimSun" w:hAnsi="SimSun" w:eastAsia="SimSun" w:cs="SimSun"/>
        </w:rPr>
        <w:t>平台，绿盟攻防专家可基于此技术接口进行</w:t>
      </w:r>
      <w:r>
        <w:rPr>
          <w:rStyle w:val="25"/>
          <w:lang w:val="en-US"/>
        </w:rPr>
        <w:t>7x24</w:t>
      </w:r>
      <w:r>
        <w:rPr>
          <w:rStyle w:val="25"/>
          <w:rFonts w:ascii="SimSun" w:hAnsi="SimSun" w:eastAsia="SimSun" w:cs="SimSun"/>
        </w:rPr>
        <w:t>小时的安全值守，提供实时攻防响应服务。</w:t>
      </w:r>
    </w:p>
    <w:p>
      <w:pPr>
        <w:pStyle w:val="70"/>
        <w:rPr>
          <w:rStyle w:val="25"/>
          <w:lang w:eastAsia="zh-CN"/>
        </w:rPr>
      </w:pPr>
      <w:bookmarkStart w:id="48" w:name="_Toc509409214"/>
      <w:bookmarkStart w:id="49" w:name="_Toc493607106"/>
      <w:r>
        <w:rPr>
          <w:rStyle w:val="25"/>
          <w:rFonts w:hint="eastAsia"/>
          <w:lang w:eastAsia="zh-CN"/>
        </w:rPr>
        <w:t>4.4</w:t>
      </w:r>
      <w:r>
        <w:rPr>
          <w:rStyle w:val="25"/>
          <w:lang w:eastAsia="zh-CN"/>
        </w:rPr>
        <w:t>典型部署</w:t>
      </w:r>
      <w:bookmarkEnd w:id="48"/>
      <w:bookmarkEnd w:id="49"/>
    </w:p>
    <w:p>
      <w:pPr>
        <w:pStyle w:val="31"/>
        <w:ind w:firstLine="480"/>
      </w:pPr>
      <w:r>
        <w:rPr>
          <w:rStyle w:val="25"/>
          <w:rFonts w:ascii="SimSun" w:hAnsi="SimSun" w:eastAsia="SimSun" w:cs="SimSun"/>
        </w:rPr>
        <w:t>对于电信运营商的城域网或各种专网的环境，</w:t>
      </w:r>
      <w:r>
        <w:rPr>
          <w:rStyle w:val="25"/>
          <w:lang w:val="en-US"/>
        </w:rPr>
        <w:t>NSFOCUS NTA</w:t>
      </w:r>
      <w:r>
        <w:rPr>
          <w:rStyle w:val="25"/>
          <w:rFonts w:ascii="SimSun" w:hAnsi="SimSun" w:eastAsia="SimSun" w:cs="SimSun"/>
        </w:rPr>
        <w:t>通过接收网络核心路由器的</w:t>
      </w:r>
      <w:r>
        <w:rPr>
          <w:rStyle w:val="25"/>
          <w:lang w:val="en-US"/>
        </w:rPr>
        <w:t>Flow</w:t>
      </w:r>
      <w:r>
        <w:rPr>
          <w:rStyle w:val="25"/>
          <w:rFonts w:ascii="SimSun" w:hAnsi="SimSun" w:eastAsia="SimSun" w:cs="SimSun"/>
        </w:rPr>
        <w:t>信息，对网络流量信息进行综合统计分析。</w:t>
      </w:r>
      <w:r>
        <w:rPr>
          <w:rStyle w:val="25"/>
          <w:lang w:val="en-US"/>
        </w:rPr>
        <w:t xml:space="preserve"> </w:t>
      </w:r>
      <w:r>
        <w:rPr>
          <w:rStyle w:val="25"/>
          <w:rFonts w:ascii="SimSun" w:hAnsi="SimSun" w:eastAsia="SimSun" w:cs="SimSun"/>
        </w:rPr>
        <w:t>在大型行业、大企业园区等网络环境下，运维人员需了解出口网络以及各个子网的流量状况。每个接入路由器可以通过部署</w:t>
      </w:r>
      <w:r>
        <w:rPr>
          <w:rStyle w:val="25"/>
          <w:lang w:val="en-US"/>
        </w:rPr>
        <w:t>NSFOCUS NTA C</w:t>
      </w:r>
      <w:r>
        <w:rPr>
          <w:rStyle w:val="25"/>
          <w:rFonts w:ascii="SimSun" w:hAnsi="SimSun" w:eastAsia="SimSun" w:cs="SimSun"/>
        </w:rPr>
        <w:t>系列产品将镜像的网络流量转换成</w:t>
      </w:r>
      <w:r>
        <w:rPr>
          <w:rStyle w:val="25"/>
          <w:lang w:val="en-US"/>
        </w:rPr>
        <w:t>Netflow</w:t>
      </w:r>
      <w:r>
        <w:rPr>
          <w:rStyle w:val="25"/>
          <w:rFonts w:ascii="SimSun" w:hAnsi="SimSun" w:eastAsia="SimSun" w:cs="SimSun"/>
        </w:rPr>
        <w:t>数据，再进行全面的流量分析。以下是</w:t>
      </w:r>
      <w:r>
        <w:rPr>
          <w:rStyle w:val="25"/>
          <w:lang w:val="en-US"/>
        </w:rPr>
        <w:t>NSFOCUS NTA</w:t>
      </w:r>
      <w:r>
        <w:rPr>
          <w:rStyle w:val="25"/>
          <w:rFonts w:ascii="SimSun" w:hAnsi="SimSun" w:eastAsia="SimSun" w:cs="SimSun"/>
        </w:rPr>
        <w:t>在运营商城域网、大型行业专网的的典型部署图：</w:t>
      </w:r>
    </w:p>
    <w:p>
      <w:pPr>
        <w:pStyle w:val="31"/>
        <w:jc w:val="center"/>
        <w:rPr>
          <w:rStyle w:val="25"/>
          <w:rFonts w:ascii="SimSun" w:hAnsi="SimSun" w:eastAsia="SimSun" w:cs="SimSun"/>
        </w:rPr>
      </w:pPr>
      <w:bookmarkStart w:id="50" w:name="OLE_LINK3"/>
      <w:r>
        <w:rPr>
          <w:rStyle w:val="25"/>
          <w:rFonts w:ascii="SimSun" w:hAnsi="SimSun" w:eastAsia="SimSun" w:cs="SimSun"/>
          <w:lang w:val="en-US" w:eastAsia="zh-CN"/>
        </w:rPr>
        <w:drawing>
          <wp:inline distT="0" distB="0" distL="0" distR="0">
            <wp:extent cx="4702810" cy="2294255"/>
            <wp:effectExtent l="0" t="0" r="0" b="0"/>
            <wp:docPr id="107374186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8" name="officeArt object"/>
                    <pic:cNvPicPr>
                      <a:picLocks noChangeAspect="1"/>
                    </pic:cNvPicPr>
                  </pic:nvPicPr>
                  <pic:blipFill>
                    <a:blip r:embed="rId15"/>
                    <a:stretch>
                      <a:fillRect/>
                    </a:stretch>
                  </pic:blipFill>
                  <pic:spPr>
                    <a:xfrm>
                      <a:off x="0" y="0"/>
                      <a:ext cx="4703344" cy="2294626"/>
                    </a:xfrm>
                    <a:prstGeom prst="rect">
                      <a:avLst/>
                    </a:prstGeom>
                    <a:ln w="12700" cap="flat">
                      <a:noFill/>
                      <a:miter lim="400000"/>
                      <a:headEnd/>
                      <a:tailEnd/>
                    </a:ln>
                    <a:effectLst/>
                  </pic:spPr>
                </pic:pic>
              </a:graphicData>
            </a:graphic>
          </wp:inline>
        </w:drawing>
      </w:r>
      <w:bookmarkEnd w:id="50"/>
    </w:p>
    <w:p>
      <w:pPr>
        <w:pStyle w:val="49"/>
        <w:ind w:left="420"/>
        <w:rPr>
          <w:rFonts w:hint="default"/>
          <w:lang w:val="zh-TW" w:eastAsia="zh-TW"/>
        </w:rPr>
      </w:pPr>
      <w:r>
        <w:rPr>
          <w:rStyle w:val="25"/>
          <w:rFonts w:ascii="SimSun" w:hAnsi="SimSun" w:eastAsia="SimSun" w:cs="SimSun"/>
        </w:rPr>
        <w:t>图4.</w:t>
      </w:r>
      <w:r>
        <w:rPr>
          <w:rStyle w:val="25"/>
          <w:rFonts w:hint="default" w:ascii="SimSun" w:hAnsi="SimSun" w:eastAsia="SimSun" w:cs="SimSun"/>
        </w:rPr>
        <w:t>3</w:t>
      </w:r>
      <w:r>
        <w:rPr>
          <w:rStyle w:val="25"/>
          <w:rFonts w:ascii="SimSun" w:hAnsi="SimSun" w:eastAsia="SimSun" w:cs="SimSun"/>
        </w:rPr>
        <w:t>典型部署</w:t>
      </w:r>
    </w:p>
    <w:p>
      <w:pPr>
        <w:pStyle w:val="57"/>
        <w:numPr>
          <w:ilvl w:val="0"/>
          <w:numId w:val="11"/>
        </w:numPr>
        <w:rPr>
          <w:rStyle w:val="25"/>
        </w:rPr>
      </w:pPr>
      <w:bookmarkStart w:id="51" w:name="_Toc509409215"/>
      <w:bookmarkStart w:id="52" w:name="_Toc493607107"/>
      <w:r>
        <w:rPr>
          <w:rStyle w:val="25"/>
        </w:rPr>
        <w:t>总结</w:t>
      </w:r>
      <w:bookmarkEnd w:id="51"/>
      <w:bookmarkEnd w:id="52"/>
    </w:p>
    <w:p>
      <w:pPr>
        <w:pStyle w:val="47"/>
        <w:ind w:firstLine="420"/>
        <w:rPr>
          <w:rFonts w:hint="default"/>
        </w:rPr>
      </w:pPr>
      <w:r>
        <w:rPr>
          <w:rStyle w:val="25"/>
          <w:rFonts w:ascii="SimSun" w:hAnsi="SimSun" w:eastAsia="SimSun" w:cs="SimSun"/>
        </w:rPr>
        <w:t>随着互联网技术的迅猛发展，网络情况变得越来越复杂，</w:t>
      </w:r>
      <w:r>
        <w:rPr>
          <w:rStyle w:val="25"/>
          <w:rFonts w:ascii="Arial" w:hAnsi="Arial"/>
          <w:lang w:val="en-US"/>
        </w:rPr>
        <w:t>IPV4</w:t>
      </w:r>
      <w:r>
        <w:rPr>
          <w:rStyle w:val="25"/>
          <w:rFonts w:ascii="SimSun" w:hAnsi="SimSun" w:eastAsia="SimSun" w:cs="SimSun"/>
        </w:rPr>
        <w:t>向</w:t>
      </w:r>
      <w:r>
        <w:rPr>
          <w:rStyle w:val="25"/>
          <w:rFonts w:ascii="Arial" w:hAnsi="Arial"/>
          <w:lang w:val="en-US"/>
        </w:rPr>
        <w:t>IPV6</w:t>
      </w:r>
      <w:r>
        <w:rPr>
          <w:rStyle w:val="25"/>
          <w:rFonts w:ascii="SimSun" w:hAnsi="SimSun" w:eastAsia="SimSun" w:cs="SimSun"/>
        </w:rPr>
        <w:t>协议的过渡，应用的增加，带宽的扩张都不同程度增加了对网络的监控难度。而伴随着网络的发展，网络的安全形势也越来越严峻，</w:t>
      </w:r>
      <w:r>
        <w:rPr>
          <w:rStyle w:val="25"/>
          <w:rFonts w:ascii="Arial" w:hAnsi="Arial"/>
          <w:lang w:val="en-US"/>
        </w:rPr>
        <w:t xml:space="preserve"> DDoS</w:t>
      </w:r>
      <w:r>
        <w:rPr>
          <w:rStyle w:val="25"/>
          <w:rFonts w:ascii="SimSun" w:hAnsi="SimSun" w:eastAsia="SimSun" w:cs="SimSun"/>
        </w:rPr>
        <w:t>攻击等各种网络异常事件严重威胁了数据中心、运营商等企业的利益。传统的网管工具无法监控电信级的大流量网络状况，不能详细分析复杂网络情况下的流量成分及发展趋势；面对越演越烈的</w:t>
      </w:r>
      <w:r>
        <w:rPr>
          <w:rStyle w:val="25"/>
          <w:rFonts w:ascii="Arial" w:hAnsi="Arial"/>
          <w:lang w:val="en-US"/>
        </w:rPr>
        <w:t>DDoS</w:t>
      </w:r>
      <w:r>
        <w:rPr>
          <w:rStyle w:val="25"/>
          <w:rFonts w:ascii="SimSun" w:hAnsi="SimSun" w:eastAsia="SimSun" w:cs="SimSun"/>
        </w:rPr>
        <w:t>攻击事件，更无法快速锁定攻击的来源和目标以及攻击的类型。</w:t>
      </w:r>
    </w:p>
    <w:p>
      <w:pPr>
        <w:pStyle w:val="47"/>
        <w:ind w:firstLine="420"/>
        <w:rPr>
          <w:rFonts w:hint="default"/>
        </w:rPr>
      </w:pPr>
      <w:r>
        <w:rPr>
          <w:rStyle w:val="25"/>
          <w:rFonts w:ascii="SimSun" w:hAnsi="SimSun" w:eastAsia="SimSun" w:cs="SimSun"/>
        </w:rPr>
        <w:t>绿盟科技的网络流量分析产品可监测电信级的大流量网络带宽，具备业界领先的异常流量检测能力，通过多种机制的分析检测以及灵活的部署方式，能够及时有效的分析出</w:t>
      </w:r>
      <w:r>
        <w:rPr>
          <w:rStyle w:val="25"/>
          <w:rFonts w:ascii="Arial" w:hAnsi="Arial"/>
          <w:lang w:val="en-US"/>
        </w:rPr>
        <w:t>DDoS</w:t>
      </w:r>
      <w:r>
        <w:rPr>
          <w:rStyle w:val="25"/>
          <w:rFonts w:ascii="SimSun" w:hAnsi="SimSun" w:eastAsia="SimSun" w:cs="SimSun"/>
        </w:rPr>
        <w:t>攻击异常并产生告警，有效减轻网络复杂性造成的运维压力。绿盟科技的网络流量分析产品还提供丰富的统计分析功能，多维度的流量分析统计结果，给予网络规划、业务规划方面的决策建议。有效帮助网络管理员便捷运维，保障网络的安全性，提供企业核心竞争力。</w:t>
      </w:r>
    </w:p>
    <w:sectPr>
      <w:headerReference r:id="rId7" w:type="default"/>
      <w:footerReference r:id="rId8" w:type="default"/>
      <w:pgSz w:w="11900" w:h="16840"/>
      <w:pgMar w:top="2098" w:right="1701" w:bottom="1191" w:left="1701" w:header="1418" w:footer="851"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Microsoft Ya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Microsoft YaHei">
    <w:panose1 w:val="020B0503020204020204"/>
    <w:charset w:val="86"/>
    <w:family w:val="auto"/>
    <w:pitch w:val="default"/>
    <w:sig w:usb0="80000287" w:usb1="28CF3C52" w:usb2="00000016" w:usb3="00000000" w:csb0="0004001F" w:csb1="00000000"/>
  </w:font>
  <w:font w:name="Noto Sans Syriac Eastern">
    <w:panose1 w:val="02040503050306020203"/>
    <w:charset w:val="86"/>
    <w:family w:val="auto"/>
    <w:pitch w:val="default"/>
    <w:sig w:usb0="00000000" w:usb1="00000000" w:usb2="00000080" w:usb3="00000000" w:csb0="203E0161" w:csb1="D7FF0000"/>
  </w:font>
  <w:font w:name="Arial Unicode MS">
    <w:altName w:val="DejaVu Sans"/>
    <w:panose1 w:val="020B0604020202020204"/>
    <w:charset w:val="00"/>
    <w:family w:val="auto"/>
    <w:pitch w:val="default"/>
    <w:sig w:usb0="00000000" w:usb1="00000000" w:usb2="0000003F" w:usb3="00000000" w:csb0="003F01FF" w:csb1="00000000"/>
  </w:font>
  <w:font w:name="SimSun">
    <w:panose1 w:val="02010600030101010101"/>
    <w:charset w:val="86"/>
    <w:family w:val="auto"/>
    <w:pitch w:val="default"/>
    <w:sig w:usb0="00000003" w:usb1="288F0000" w:usb2="00000006" w:usb3="00000000" w:csb0="00040001" w:csb1="00000000"/>
  </w:font>
  <w:font w:name="Arial">
    <w:altName w:val="DejaVu Sans"/>
    <w:panose1 w:val="020B0604020202020204"/>
    <w:charset w:val="00"/>
    <w:family w:val="auto"/>
    <w:pitch w:val="default"/>
    <w:sig w:usb0="00000000" w:usb1="00000000" w:usb2="00000009" w:usb3="00000000" w:csb0="000001FF" w:csb1="00000000"/>
  </w:font>
  <w:font w:name="Helvetica">
    <w:altName w:val="DejaVu Math TeX Gyre"/>
    <w:panose1 w:val="00000000000000000000"/>
    <w:charset w:val="00"/>
    <w:family w:val="auto"/>
    <w:pitch w:val="default"/>
    <w:sig w:usb0="00000000" w:usb1="00000000" w:usb2="00000000" w:usb3="00000000" w:csb0="0000019F" w:csb1="00000000"/>
  </w:font>
  <w:font w:name="黑体">
    <w:altName w:val="Microsoft YaHei"/>
    <w:panose1 w:val="00000000000000000000"/>
    <w:charset w:val="86"/>
    <w:family w:val="auto"/>
    <w:pitch w:val="default"/>
    <w:sig w:usb0="00000000" w:usb1="00000000" w:usb2="00000016" w:usb3="00000000" w:csb0="00040001" w:csb1="00000000"/>
  </w:font>
  <w:font w:name="Microsoft YaHei">
    <w:panose1 w:val="020B0503020204020204"/>
    <w:charset w:val="86"/>
    <w:family w:val="auto"/>
    <w:pitch w:val="default"/>
    <w:sig w:usb0="80000287" w:usb1="28CF3C52" w:usb2="00000016" w:usb3="00000000" w:csb0="0004001F" w:csb1="00000000"/>
  </w:font>
  <w:font w:name="DejaVu Math TeX Gyre">
    <w:panose1 w:val="02000503000000000000"/>
    <w:charset w:val="00"/>
    <w:family w:val="auto"/>
    <w:pitch w:val="default"/>
    <w:sig w:usb0="00000000" w:usb1="00000000" w:usb2="00000000" w:usb3="00000000" w:csb0="00000001" w:csb1="00000000"/>
  </w:font>
  <w:font w:name="Liberation Serif">
    <w:panose1 w:val="02020603050405020304"/>
    <w:charset w:val="00"/>
    <w:family w:val="auto"/>
    <w:pitch w:val="default"/>
    <w:sig w:usb0="A00002AF" w:usb1="5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right" w:pos="8520"/>
        <w:tab w:val="clear" w:pos="8306"/>
      </w:tabs>
      <w:spacing w:after="12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4"/>
    </w:pPr>
    <w:r>
      <w:t xml:space="preserve">- </w:t>
    </w:r>
    <w:r>
      <w:fldChar w:fldCharType="begin"/>
    </w:r>
    <w:r>
      <w:instrText xml:space="preserve"> PAGE </w:instrText>
    </w:r>
    <w:r>
      <w:fldChar w:fldCharType="separate"/>
    </w:r>
    <w:r>
      <w:t>13</w:t>
    </w:r>
    <w:r>
      <w:fldChar w:fldCharType="end"/>
    </w:r>
    <w:r>
      <w:t xml:space="preserve"> -</w:t>
    </w:r>
  </w:p>
  <w:p>
    <w:pPr>
      <w:pStyle w:val="45"/>
      <w:tabs>
        <w:tab w:val="right" w:pos="8500"/>
        <w:tab w:val="clear" w:pos="8306"/>
      </w:tabs>
    </w:pPr>
    <w:r>
      <w:rPr>
        <w:rStyle w:val="25"/>
        <w:lang w:val="en-US"/>
      </w:rPr>
      <w:t xml:space="preserve">© </w:t>
    </w:r>
    <w:r>
      <w:rPr>
        <w:rStyle w:val="25"/>
        <w:lang w:val="en-US"/>
      </w:rPr>
      <w:fldChar w:fldCharType="begin"/>
    </w:r>
    <w:r>
      <w:rPr>
        <w:rStyle w:val="25"/>
        <w:lang w:val="en-US"/>
      </w:rPr>
      <w:instrText xml:space="preserve"> DATE \@ "M/d/yy" </w:instrText>
    </w:r>
    <w:r>
      <w:rPr>
        <w:rStyle w:val="25"/>
        <w:lang w:val="en-US"/>
      </w:rPr>
      <w:fldChar w:fldCharType="separate"/>
    </w:r>
    <w:r>
      <w:rPr>
        <w:rStyle w:val="25"/>
        <w:lang w:val="en-US"/>
      </w:rPr>
      <w:t>6/30/18</w:t>
    </w:r>
    <w:r>
      <w:rPr>
        <w:rStyle w:val="25"/>
        <w:lang w:val="en-US"/>
      </w:rPr>
      <w:fldChar w:fldCharType="end"/>
    </w:r>
    <w:r>
      <w:rPr>
        <w:rStyle w:val="25"/>
        <w:lang w:val="en-US"/>
      </w:rPr>
      <w:t xml:space="preserve"> </w:t>
    </w:r>
    <w:r>
      <w:rPr>
        <w:rStyle w:val="25"/>
        <w:rFonts w:ascii="SimSun" w:hAnsi="SimSun" w:eastAsia="SimSun" w:cs="SimSun"/>
      </w:rPr>
      <w:t>绿盟科技</w:t>
    </w:r>
    <w:r>
      <w:rPr>
        <w:rStyle w:val="25"/>
        <w:lang w:val="en-US"/>
      </w:rPr>
      <w:tab/>
    </w:r>
    <w:r>
      <w:rPr>
        <w:rStyle w:val="25"/>
        <w:lang w:val="en-US"/>
      </w:rPr>
      <w:tab/>
    </w:r>
    <w:r>
      <w:rPr>
        <w:rStyle w:val="25"/>
        <w:rFonts w:ascii="SimSun" w:hAnsi="SimSun" w:eastAsia="SimSun" w:cs="SimSun"/>
        <w:color w:val="FF0000"/>
        <w:u w:color="FF0000"/>
      </w:rPr>
      <w:t>密级：完全公开</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tabs>
        <w:tab w:val="right" w:pos="8484"/>
        <w:tab w:val="clear" w:pos="8306"/>
      </w:tabs>
    </w:pPr>
    <w:r>
      <w:drawing>
        <wp:anchor distT="152400" distB="152400" distL="152400" distR="152400" simplePos="0" relativeHeight="251656192" behindDoc="1" locked="0" layoutInCell="1" allowOverlap="1">
          <wp:simplePos x="0" y="0"/>
          <wp:positionH relativeFrom="page">
            <wp:posOffset>1176655</wp:posOffset>
          </wp:positionH>
          <wp:positionV relativeFrom="page">
            <wp:posOffset>942340</wp:posOffset>
          </wp:positionV>
          <wp:extent cx="5419090" cy="247650"/>
          <wp:effectExtent l="0" t="0" r="0" b="0"/>
          <wp:wrapNone/>
          <wp:docPr id="1" name="officeArt object" descr="说明: 无标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说明: 无标题-4"/>
                  <pic:cNvPicPr>
                    <a:picLocks noChangeAspect="1"/>
                  </pic:cNvPicPr>
                </pic:nvPicPr>
                <pic:blipFill>
                  <a:blip r:embed="rId1"/>
                  <a:stretch>
                    <a:fillRect/>
                  </a:stretch>
                </pic:blipFill>
                <pic:spPr>
                  <a:xfrm>
                    <a:off x="0" y="0"/>
                    <a:ext cx="5419091" cy="247650"/>
                  </a:xfrm>
                  <a:prstGeom prst="rect">
                    <a:avLst/>
                  </a:prstGeom>
                  <a:ln w="12700" cap="flat">
                    <a:noFill/>
                    <a:miter lim="400000"/>
                    <a:headEnd/>
                    <a:tailEnd/>
                  </a:ln>
                  <a:effectLst/>
                </pic:spPr>
              </pic:pic>
            </a:graphicData>
          </a:graphic>
        </wp:anchor>
      </w:drawing>
    </w:r>
    <w:r>
      <mc:AlternateContent>
        <mc:Choice Requires="wpg">
          <w:drawing>
            <wp:anchor distT="152400" distB="152400" distL="152400" distR="152400" simplePos="0" relativeHeight="251658240" behindDoc="1" locked="0" layoutInCell="1" allowOverlap="1">
              <wp:simplePos x="0" y="0"/>
              <wp:positionH relativeFrom="page">
                <wp:posOffset>3548380</wp:posOffset>
              </wp:positionH>
              <wp:positionV relativeFrom="page">
                <wp:posOffset>9904095</wp:posOffset>
              </wp:positionV>
              <wp:extent cx="687705" cy="22860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687706" cy="228600"/>
                        <a:chOff x="0" y="0"/>
                        <a:chExt cx="687705" cy="228600"/>
                      </a:xfrm>
                    </wpg:grpSpPr>
                    <wps:wsp>
                      <wps:cNvPr id="1073741828" name="Shape 1073741828"/>
                      <wps:cNvSpPr/>
                      <wps:spPr>
                        <a:xfrm>
                          <a:off x="0" y="0"/>
                          <a:ext cx="687706" cy="228600"/>
                        </a:xfrm>
                        <a:prstGeom prst="rect">
                          <a:avLst/>
                        </a:prstGeom>
                        <a:solidFill>
                          <a:srgbClr val="FFFFFF"/>
                        </a:solidFill>
                        <a:ln w="12700" cap="flat">
                          <a:noFill/>
                          <a:miter lim="400000"/>
                        </a:ln>
                        <a:effectLst/>
                      </wps:spPr>
                      <wps:bodyPr/>
                    </wps:wsp>
                    <wps:wsp>
                      <wps:cNvPr id="1073741829" name="Shape 1073741829"/>
                      <wps:cNvSpPr/>
                      <wps:spPr>
                        <a:xfrm>
                          <a:off x="0" y="0"/>
                          <a:ext cx="687706" cy="228600"/>
                        </a:xfrm>
                        <a:prstGeom prst="rect">
                          <a:avLst/>
                        </a:prstGeom>
                        <a:noFill/>
                        <a:ln w="12700" cap="flat">
                          <a:noFill/>
                          <a:miter lim="400000"/>
                        </a:ln>
                        <a:effectLst/>
                      </wps:spPr>
                      <wps:txbx>
                        <w:txbxContent>
                          <w:p>
                            <w:pPr>
                              <w:pStyle w:val="17"/>
                              <w:spacing w:after="120"/>
                              <w:jc w:val="center"/>
                            </w:pPr>
                            <w:r>
                              <w:t xml:space="preserve">- </w:t>
                            </w:r>
                            <w:r>
                              <w:fldChar w:fldCharType="begin"/>
                            </w:r>
                            <w:r>
                              <w:instrText xml:space="preserve"> PAGE </w:instrText>
                            </w:r>
                            <w:r>
                              <w:fldChar w:fldCharType="separate"/>
                            </w:r>
                            <w:r>
                              <w:t>2</w:t>
                            </w:r>
                            <w:r>
                              <w:fldChar w:fldCharType="end"/>
                            </w:r>
                            <w:r>
                              <w:t xml:space="preserve"> -</w:t>
                            </w:r>
                          </w:p>
                        </w:txbxContent>
                      </wps:txbx>
                      <wps:bodyPr wrap="square" lIns="45719" tIns="45719" rIns="45719" bIns="45719" numCol="1" anchor="t">
                        <a:noAutofit/>
                      </wps:bodyPr>
                    </wps:wsp>
                  </wpg:wgp>
                </a:graphicData>
              </a:graphic>
            </wp:anchor>
          </w:drawing>
        </mc:Choice>
        <mc:Fallback>
          <w:pict>
            <v:group id="officeArt object" o:spid="_x0000_s1026" o:spt="203" style="position:absolute;left:0pt;margin-left:279.4pt;margin-top:779.85pt;height:18pt;width:54.15pt;mso-position-horizontal-relative:page;mso-position-vertical-relative:page;z-index:-251658240;mso-width-relative:page;mso-height-relative:page;" coordsize="687705,228600" o:gfxdata="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uJcLL3AAAAA0BAAAPAAAAAAAAAAEA&#10;IAAAACIAAABkcnMvZG93bnJldi54bWxQSwECFAAUAAAACACHTuJAvXvg30QCAABsBgAADgAAAAAA&#10;AAABACAAAAArAQAAZHJzL2Uyb0RvYy54bWxQSwUGAAAAAAYABgBZAQAA4QUAAAAA&#10;">
              <o:lock v:ext="edit" aspectratio="f"/>
              <v:rect id="Shape 1073741828" o:spid="_x0000_s1026" o:spt="1" style="position:absolute;left:0;top:0;height:228600;width:687706;" fillcolor="#FFFFFF" filled="t" stroked="f" coordsize="21600,21600" o:gfxdata="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JZkydMQAAADjAAAADwAAAAAAAAABACAAAAAiAAAAZHJzL2Rvd25yZXYueG1sUEsBAhQAFAAAAAgA&#10;h07iQDMvBZ47AAAAOQAAABAAAAAAAAAAAQAgAAAAEwEAAGRycy9zaGFwZXhtbC54bWxQSwUGAAAA&#10;AAYABgBbAQAAvQMAAAAA&#10;">
                <v:fill on="t" focussize="0,0"/>
                <v:stroke on="f" weight="1pt" miterlimit="4" joinstyle="miter"/>
                <v:imagedata o:title=""/>
                <o:lock v:ext="edit" aspectratio="f"/>
              </v:rect>
              <v:rect id="Shape 1073741829" o:spid="_x0000_s1026" o:spt="1" style="position:absolute;left:0;top:0;height:228600;width:687706;" filled="f" stroked="f" coordsize="21600,21600" o:gfxdata="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2XDO&#10;wAAAAOMAAAAPAAAAAAAAAAEAIAAAACIAAABkcnMvZG93bnJldi54bWxQSwECFAAUAAAACACHTuJA&#10;My8FnjsAAAA5AAAAEAAAAAAAAAABACAAAAAPAQAAZHJzL3NoYXBleG1sLnhtbFBLBQYAAAAABgAG&#10;AFsBAAC5AwAAAAA=&#10;">
                <v:fill on="f" focussize="0,0"/>
                <v:stroke on="f" weight="1pt" miterlimit="4" joinstyle="miter"/>
                <v:imagedata o:title=""/>
                <o:lock v:ext="edit" aspectratio="f"/>
                <v:textbox inset="3.59992125984252pt,3.59992125984252pt,3.59992125984252pt,3.59992125984252pt">
                  <w:txbxContent>
                    <w:p>
                      <w:pPr>
                        <w:pStyle w:val="17"/>
                        <w:spacing w:after="120"/>
                        <w:jc w:val="center"/>
                      </w:pPr>
                      <w:r>
                        <w:t xml:space="preserve">- </w:t>
                      </w:r>
                      <w:r>
                        <w:fldChar w:fldCharType="begin"/>
                      </w:r>
                      <w:r>
                        <w:instrText xml:space="preserve"> PAGE </w:instrText>
                      </w:r>
                      <w:r>
                        <w:fldChar w:fldCharType="separate"/>
                      </w:r>
                      <w:r>
                        <w:t>2</w:t>
                      </w:r>
                      <w:r>
                        <w:fldChar w:fldCharType="end"/>
                      </w:r>
                      <w:r>
                        <w:t xml:space="preserve"> -</w:t>
                      </w:r>
                    </w:p>
                  </w:txbxContent>
                </v:textbox>
              </v:rect>
            </v:group>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1188085</wp:posOffset>
              </wp:positionH>
              <wp:positionV relativeFrom="page">
                <wp:posOffset>9915525</wp:posOffset>
              </wp:positionV>
              <wp:extent cx="5410200" cy="0"/>
              <wp:effectExtent l="0" t="0" r="0" b="0"/>
              <wp:wrapNone/>
              <wp:docPr id="1073741831" name="officeArt object"/>
              <wp:cNvGraphicFramePr/>
              <a:graphic xmlns:a="http://schemas.openxmlformats.org/drawingml/2006/main">
                <a:graphicData uri="http://schemas.microsoft.com/office/word/2010/wordprocessingShape">
                  <wps:wsp>
                    <wps:cNvCnPr/>
                    <wps:spPr>
                      <a:xfrm>
                        <a:off x="0" y="0"/>
                        <a:ext cx="5410200" cy="0"/>
                      </a:xfrm>
                      <a:prstGeom prst="line">
                        <a:avLst/>
                      </a:prstGeom>
                      <a:noFill/>
                      <a:ln w="9525" cap="flat">
                        <a:solidFill>
                          <a:srgbClr val="000000"/>
                        </a:solidFill>
                        <a:prstDash val="solid"/>
                        <a:round/>
                      </a:ln>
                      <a:effectLst/>
                    </wps:spPr>
                    <wps:bodyPr/>
                  </wps:wsp>
                </a:graphicData>
              </a:graphic>
            </wp:anchor>
          </w:drawing>
        </mc:Choice>
        <mc:Fallback>
          <w:pict>
            <v:line id="officeArt object" o:spid="_x0000_s1026" o:spt="20" style="position:absolute;left:0pt;margin-left:93.55pt;margin-top:780.75pt;height:0pt;width:426pt;mso-position-horizontal-relative:page;mso-position-vertical-relative:page;z-index:-251657216;mso-width-relative:page;mso-height-relative:page;" filled="f" stroked="t" coordsize="21600,21600" o:gfxdata="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inrRC&#10;2AAAAA4BAAAPAAAAAAAAAAEAIAAAACIAAABkcnMvZG93bnJldi54bWxQSwECFAAUAAAACACHTuJA&#10;ajoOva8BAABWAwAADgAAAAAAAAABACAAAAAnAQAAZHJzL2Uyb0RvYy54bWxQSwUGAAAAAAYABgBZ&#10;AQAASAUAAAAA&#10;">
              <v:fill on="f" focussize="0,0"/>
              <v:stroke color="#000000" joinstyle="round"/>
              <v:imagedata o:title=""/>
              <o:lock v:ext="edit" aspectratio="f"/>
            </v:line>
          </w:pict>
        </mc:Fallback>
      </mc:AlternateContent>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tabs>
        <w:tab w:val="right" w:pos="8484"/>
        <w:tab w:val="clear" w:pos="8306"/>
      </w:tabs>
    </w:pPr>
    <w:r>
      <w:drawing>
        <wp:anchor distT="152400" distB="152400" distL="152400" distR="152400" simplePos="0" relativeHeight="251657216" behindDoc="1" locked="0" layoutInCell="1" allowOverlap="1">
          <wp:simplePos x="0" y="0"/>
          <wp:positionH relativeFrom="page">
            <wp:posOffset>1062355</wp:posOffset>
          </wp:positionH>
          <wp:positionV relativeFrom="page">
            <wp:posOffset>942340</wp:posOffset>
          </wp:positionV>
          <wp:extent cx="5419090" cy="247650"/>
          <wp:effectExtent l="0" t="0" r="0" b="0"/>
          <wp:wrapNone/>
          <wp:docPr id="1073741832" name="officeArt object" descr="说明: 无标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descr="说明: 无标题-4"/>
                  <pic:cNvPicPr>
                    <a:picLocks noChangeAspect="1"/>
                  </pic:cNvPicPr>
                </pic:nvPicPr>
                <pic:blipFill>
                  <a:blip r:embed="rId1"/>
                  <a:stretch>
                    <a:fillRect/>
                  </a:stretch>
                </pic:blipFill>
                <pic:spPr>
                  <a:xfrm>
                    <a:off x="0" y="0"/>
                    <a:ext cx="5419091" cy="247650"/>
                  </a:xfrm>
                  <a:prstGeom prst="rect">
                    <a:avLst/>
                  </a:prstGeom>
                  <a:ln w="12700" cap="flat">
                    <a:noFill/>
                    <a:miter lim="400000"/>
                    <a:headEnd/>
                    <a:tailEnd/>
                  </a:ln>
                  <a:effectLst/>
                </pic:spPr>
              </pic:pic>
            </a:graphicData>
          </a:graphic>
        </wp:anchor>
      </w:drawing>
    </w:r>
    <w:r>
      <w:rPr>
        <w:rStyle w:val="25"/>
        <w:lang w:val="en-US"/>
      </w:rPr>
      <w:tab/>
    </w:r>
    <w:r>
      <w:rPr>
        <w:rStyle w:val="25"/>
        <w:lang w:val="en-US"/>
      </w:rPr>
      <w:tab/>
    </w:r>
    <w:r>
      <w:rPr>
        <w:rStyle w:val="25"/>
        <w:rFonts w:ascii="SimSun" w:hAnsi="SimSun" w:eastAsia="SimSun" w:cs="SimSun"/>
      </w:rPr>
      <w:t>绿盟科技网络流量分析系统产品白皮书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109036677">
    <w:nsid w:val="7DB55885"/>
    <w:multiLevelType w:val="multilevel"/>
    <w:tmpl w:val="7DB55885"/>
    <w:lvl w:ilvl="0" w:tentative="1">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35438">
    <w:nsid w:val="002836AE"/>
    <w:multiLevelType w:val="multilevel"/>
    <w:tmpl w:val="002836AE"/>
    <w:lvl w:ilvl="0" w:tentative="1">
      <w:start w:val="1"/>
      <w:numFmt w:val="bullet"/>
      <w:lvlText w:val="●"/>
      <w:lvlJc w:val="left"/>
      <w:pPr>
        <w:ind w:left="8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
      <w:lvlJc w:val="left"/>
      <w:pPr>
        <w:ind w:left="10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8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5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
      <w:lvlJc w:val="left"/>
      <w:pPr>
        <w:ind w:left="32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39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6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
      <w:lvlJc w:val="left"/>
      <w:pPr>
        <w:ind w:left="54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1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20179814">
    <w:nsid w:val="7E5F6066"/>
    <w:multiLevelType w:val="multilevel"/>
    <w:tmpl w:val="7E5F6066"/>
    <w:lvl w:ilvl="0" w:tentative="1">
      <w:start w:val="1"/>
      <w:numFmt w:val="bullet"/>
      <w:lvlText w:val="●"/>
      <w:lvlJc w:val="left"/>
      <w:pPr>
        <w:ind w:left="4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
      <w:lvlJc w:val="left"/>
      <w:pPr>
        <w:ind w:left="8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2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16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45447330">
    <w:nsid w:val="79EB0CA2"/>
    <w:multiLevelType w:val="multilevel"/>
    <w:tmpl w:val="79EB0CA2"/>
    <w:lvl w:ilvl="0" w:tentative="1">
      <w:start w:val="1"/>
      <w:numFmt w:val="bullet"/>
      <w:lvlText w:val="■"/>
      <w:lvlJc w:val="left"/>
      <w:pPr>
        <w:ind w:left="284" w:hanging="28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
      <w:lvlJc w:val="left"/>
      <w:pPr>
        <w:ind w:left="764" w:hanging="34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184" w:hanging="34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1604" w:hanging="34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
      <w:lvlJc w:val="left"/>
      <w:pPr>
        <w:ind w:left="2024" w:hanging="34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2444" w:hanging="34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2864" w:hanging="34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
      <w:lvlJc w:val="left"/>
      <w:pPr>
        <w:ind w:left="3284" w:hanging="34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3704" w:hanging="34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61331642">
    <w:nsid w:val="4B2E64BA"/>
    <w:multiLevelType w:val="multilevel"/>
    <w:tmpl w:val="4B2E64BA"/>
    <w:lvl w:ilvl="0" w:tentative="1">
      <w:start w:val="1"/>
      <w:numFmt w:val="decimal"/>
      <w:lvlText w:val="%1."/>
      <w:lvlJc w:val="left"/>
      <w:pPr>
        <w:ind w:left="420" w:hanging="420"/>
      </w:pPr>
      <w:rPr>
        <w:rFonts w:hint="eastAsia"/>
        <w:b/>
        <w:bCs/>
        <w:caps w:val="0"/>
        <w:smallCaps w:val="0"/>
        <w:strike w:val="0"/>
        <w:dstrike w:val="0"/>
        <w:outline w:val="0"/>
        <w:emboss w:val="0"/>
        <w:imprint w:val="0"/>
        <w:spacing w:val="0"/>
        <w:w w:val="100"/>
        <w:kern w:val="0"/>
        <w:position w:val="0"/>
        <w:highlight w:val="none"/>
        <w:vertAlign w:val="baseline"/>
      </w:rPr>
    </w:lvl>
    <w:lvl w:ilvl="1" w:tentative="1">
      <w:start w:val="3"/>
      <w:numFmt w:val="decimal"/>
      <w:pStyle w:val="58"/>
      <w:isLgl/>
      <w:lvlText w:val="%1.%2"/>
      <w:lvlJc w:val="left"/>
      <w:pPr>
        <w:ind w:left="795" w:hanging="795"/>
      </w:pPr>
      <w:rPr>
        <w:rFonts w:hint="default" w:eastAsia="Arial Unicode MS"/>
      </w:rPr>
    </w:lvl>
    <w:lvl w:ilvl="2" w:tentative="1">
      <w:start w:val="7"/>
      <w:numFmt w:val="decimal"/>
      <w:isLgl/>
      <w:lvlText w:val="%1.%2.%3"/>
      <w:lvlJc w:val="left"/>
      <w:pPr>
        <w:ind w:left="1080" w:hanging="1080"/>
      </w:pPr>
      <w:rPr>
        <w:rFonts w:hint="default" w:eastAsia="Arial Unicode MS"/>
      </w:rPr>
    </w:lvl>
    <w:lvl w:ilvl="3" w:tentative="1">
      <w:start w:val="1"/>
      <w:numFmt w:val="decimal"/>
      <w:isLgl/>
      <w:lvlText w:val="%1.%2.%3.%4"/>
      <w:lvlJc w:val="left"/>
      <w:pPr>
        <w:ind w:left="1080" w:hanging="1080"/>
      </w:pPr>
      <w:rPr>
        <w:rFonts w:hint="default" w:eastAsia="Arial Unicode MS"/>
      </w:rPr>
    </w:lvl>
    <w:lvl w:ilvl="4" w:tentative="1">
      <w:start w:val="1"/>
      <w:numFmt w:val="decimal"/>
      <w:isLgl/>
      <w:lvlText w:val="%1.%2.%3.%4.%5"/>
      <w:lvlJc w:val="left"/>
      <w:pPr>
        <w:ind w:left="1440" w:hanging="1440"/>
      </w:pPr>
      <w:rPr>
        <w:rFonts w:hint="default" w:eastAsia="Arial Unicode MS"/>
      </w:rPr>
    </w:lvl>
    <w:lvl w:ilvl="5" w:tentative="1">
      <w:start w:val="1"/>
      <w:numFmt w:val="decimal"/>
      <w:isLgl/>
      <w:lvlText w:val="%1.%2.%3.%4.%5.%6"/>
      <w:lvlJc w:val="left"/>
      <w:pPr>
        <w:ind w:left="1800" w:hanging="1800"/>
      </w:pPr>
      <w:rPr>
        <w:rFonts w:hint="default" w:eastAsia="Arial Unicode MS"/>
      </w:rPr>
    </w:lvl>
    <w:lvl w:ilvl="6" w:tentative="1">
      <w:start w:val="1"/>
      <w:numFmt w:val="decimal"/>
      <w:isLgl/>
      <w:lvlText w:val="%1.%2.%3.%4.%5.%6.%7"/>
      <w:lvlJc w:val="left"/>
      <w:pPr>
        <w:ind w:left="2160" w:hanging="2160"/>
      </w:pPr>
      <w:rPr>
        <w:rFonts w:hint="default" w:eastAsia="Arial Unicode MS"/>
      </w:rPr>
    </w:lvl>
    <w:lvl w:ilvl="7" w:tentative="1">
      <w:start w:val="1"/>
      <w:numFmt w:val="decimal"/>
      <w:isLgl/>
      <w:lvlText w:val="%1.%2.%3.%4.%5.%6.%7.%8"/>
      <w:lvlJc w:val="left"/>
      <w:pPr>
        <w:ind w:left="2520" w:hanging="2520"/>
      </w:pPr>
      <w:rPr>
        <w:rFonts w:hint="default" w:eastAsia="Arial Unicode MS"/>
      </w:rPr>
    </w:lvl>
    <w:lvl w:ilvl="8" w:tentative="1">
      <w:start w:val="1"/>
      <w:numFmt w:val="decimal"/>
      <w:isLgl/>
      <w:lvlText w:val="%1.%2.%3.%4.%5.%6.%7.%8.%9"/>
      <w:lvlJc w:val="left"/>
      <w:pPr>
        <w:ind w:left="2880" w:hanging="2880"/>
      </w:pPr>
      <w:rPr>
        <w:rFonts w:hint="default" w:eastAsia="Arial Unicode MS"/>
      </w:rPr>
    </w:lvl>
  </w:abstractNum>
  <w:abstractNum w:abstractNumId="602108135">
    <w:nsid w:val="23E370E7"/>
    <w:multiLevelType w:val="multilevel"/>
    <w:tmpl w:val="23E370E7"/>
    <w:lvl w:ilvl="0" w:tentative="1">
      <w:start w:val="1"/>
      <w:numFmt w:val="decimal"/>
      <w:lvlText w:val="%1."/>
      <w:lvlJc w:val="left"/>
      <w:pPr>
        <w:ind w:left="8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1">
      <w:start w:val="1"/>
      <w:numFmt w:val="lowerLetter"/>
      <w:lvlText w:val="%2)"/>
      <w:lvlJc w:val="left"/>
      <w:pPr>
        <w:ind w:left="132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1">
      <w:start w:val="1"/>
      <w:numFmt w:val="lowerRoman"/>
      <w:lvlText w:val="%3."/>
      <w:lvlJc w:val="left"/>
      <w:pPr>
        <w:ind w:left="1740" w:hanging="515"/>
      </w:pPr>
      <w:rPr>
        <w:rFonts w:hAnsi="Arial Unicode MS"/>
        <w:caps w:val="0"/>
        <w:smallCaps w:val="0"/>
        <w:strike w:val="0"/>
        <w:dstrike w:val="0"/>
        <w:outline w:val="0"/>
        <w:emboss w:val="0"/>
        <w:imprint w:val="0"/>
        <w:spacing w:val="0"/>
        <w:w w:val="100"/>
        <w:kern w:val="0"/>
        <w:position w:val="0"/>
        <w:highlight w:val="none"/>
        <w:vertAlign w:val="baseline"/>
      </w:rPr>
    </w:lvl>
    <w:lvl w:ilvl="3" w:tentative="1">
      <w:start w:val="1"/>
      <w:numFmt w:val="decimal"/>
      <w:lvlText w:val="%4."/>
      <w:lvlJc w:val="left"/>
      <w:pPr>
        <w:ind w:left="216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1">
      <w:start w:val="1"/>
      <w:numFmt w:val="lowerLetter"/>
      <w:lvlText w:val="%5)"/>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1">
      <w:start w:val="1"/>
      <w:numFmt w:val="lowerRoman"/>
      <w:lvlText w:val="%6."/>
      <w:lvlJc w:val="left"/>
      <w:pPr>
        <w:ind w:left="3000" w:hanging="515"/>
      </w:pPr>
      <w:rPr>
        <w:rFonts w:hAnsi="Arial Unicode MS"/>
        <w:caps w:val="0"/>
        <w:smallCaps w:val="0"/>
        <w:strike w:val="0"/>
        <w:dstrike w:val="0"/>
        <w:outline w:val="0"/>
        <w:emboss w:val="0"/>
        <w:imprint w:val="0"/>
        <w:spacing w:val="0"/>
        <w:w w:val="100"/>
        <w:kern w:val="0"/>
        <w:position w:val="0"/>
        <w:highlight w:val="none"/>
        <w:vertAlign w:val="baseline"/>
      </w:rPr>
    </w:lvl>
    <w:lvl w:ilvl="6" w:tentative="1">
      <w:start w:val="1"/>
      <w:numFmt w:val="decimal"/>
      <w:lvlText w:val="%7."/>
      <w:lvlJc w:val="left"/>
      <w:pPr>
        <w:ind w:left="342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1">
      <w:start w:val="1"/>
      <w:numFmt w:val="lowerLetter"/>
      <w:lvlText w:val="%8)"/>
      <w:lvlJc w:val="left"/>
      <w:pPr>
        <w:ind w:left="384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1">
      <w:start w:val="1"/>
      <w:numFmt w:val="lowerRoman"/>
      <w:lvlText w:val="%9."/>
      <w:lvlJc w:val="left"/>
      <w:pPr>
        <w:ind w:left="4260" w:hanging="51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30344801">
    <w:nsid w:val="5B373561"/>
    <w:multiLevelType w:val="multilevel"/>
    <w:tmpl w:val="5B373561"/>
    <w:lvl w:ilvl="0" w:tentative="1">
      <w:start w:val="1"/>
      <w:numFmt w:val="chineseCounting"/>
      <w:suff w:val="nothing"/>
      <w:lvlText w:val="%1."/>
      <w:lvlJc w:val="left"/>
      <w:pPr>
        <w:ind w:left="907" w:hanging="907"/>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1">
      <w:start w:val="3"/>
      <w:numFmt w:val="decimal"/>
      <w:isLgl/>
      <w:lvlText w:val="%1.%2"/>
      <w:lvlJc w:val="left"/>
      <w:pPr>
        <w:ind w:left="795" w:hanging="795"/>
      </w:pPr>
      <w:rPr>
        <w:rFonts w:hint="default" w:eastAsia="Arial Unicode MS"/>
      </w:rPr>
    </w:lvl>
    <w:lvl w:ilvl="2" w:tentative="1">
      <w:start w:val="7"/>
      <w:numFmt w:val="decimal"/>
      <w:pStyle w:val="59"/>
      <w:isLgl/>
      <w:lvlText w:val="%1.%2.%3"/>
      <w:lvlJc w:val="left"/>
      <w:pPr>
        <w:ind w:left="1080" w:hanging="1080"/>
      </w:pPr>
      <w:rPr>
        <w:rFonts w:hint="default" w:eastAsia="Arial Unicode MS"/>
      </w:rPr>
    </w:lvl>
    <w:lvl w:ilvl="3" w:tentative="1">
      <w:start w:val="1"/>
      <w:numFmt w:val="decimal"/>
      <w:isLgl/>
      <w:lvlText w:val="%1.%2.%3.%4"/>
      <w:lvlJc w:val="left"/>
      <w:pPr>
        <w:ind w:left="1080" w:hanging="1080"/>
      </w:pPr>
      <w:rPr>
        <w:rFonts w:hint="default" w:eastAsia="Arial Unicode MS"/>
      </w:rPr>
    </w:lvl>
    <w:lvl w:ilvl="4" w:tentative="1">
      <w:start w:val="1"/>
      <w:numFmt w:val="decimal"/>
      <w:isLgl/>
      <w:lvlText w:val="%1.%2.%3.%4.%5"/>
      <w:lvlJc w:val="left"/>
      <w:pPr>
        <w:ind w:left="1440" w:hanging="1440"/>
      </w:pPr>
      <w:rPr>
        <w:rFonts w:hint="default" w:eastAsia="Arial Unicode MS"/>
      </w:rPr>
    </w:lvl>
    <w:lvl w:ilvl="5" w:tentative="1">
      <w:start w:val="1"/>
      <w:numFmt w:val="decimal"/>
      <w:isLgl/>
      <w:lvlText w:val="%1.%2.%3.%4.%5.%6"/>
      <w:lvlJc w:val="left"/>
      <w:pPr>
        <w:ind w:left="1800" w:hanging="1800"/>
      </w:pPr>
      <w:rPr>
        <w:rFonts w:hint="default" w:eastAsia="Arial Unicode MS"/>
      </w:rPr>
    </w:lvl>
    <w:lvl w:ilvl="6" w:tentative="1">
      <w:start w:val="1"/>
      <w:numFmt w:val="decimal"/>
      <w:isLgl/>
      <w:lvlText w:val="%1.%2.%3.%4.%5.%6.%7"/>
      <w:lvlJc w:val="left"/>
      <w:pPr>
        <w:ind w:left="2160" w:hanging="2160"/>
      </w:pPr>
      <w:rPr>
        <w:rFonts w:hint="default" w:eastAsia="Arial Unicode MS"/>
      </w:rPr>
    </w:lvl>
    <w:lvl w:ilvl="7" w:tentative="1">
      <w:start w:val="1"/>
      <w:numFmt w:val="decimal"/>
      <w:isLgl/>
      <w:lvlText w:val="%1.%2.%3.%4.%5.%6.%7.%8"/>
      <w:lvlJc w:val="left"/>
      <w:pPr>
        <w:ind w:left="2520" w:hanging="2520"/>
      </w:pPr>
      <w:rPr>
        <w:rFonts w:hint="default" w:eastAsia="Arial Unicode MS"/>
      </w:rPr>
    </w:lvl>
    <w:lvl w:ilvl="8" w:tentative="1">
      <w:start w:val="1"/>
      <w:numFmt w:val="decimal"/>
      <w:isLgl/>
      <w:lvlText w:val="%1.%2.%3.%4.%5.%6.%7.%8.%9"/>
      <w:lvlJc w:val="left"/>
      <w:pPr>
        <w:ind w:left="2880" w:hanging="2880"/>
      </w:pPr>
      <w:rPr>
        <w:rFonts w:hint="default" w:eastAsia="Arial Unicode MS"/>
      </w:rPr>
    </w:lvl>
  </w:abstractNum>
  <w:abstractNum w:abstractNumId="1808743952">
    <w:nsid w:val="6BCF3E10"/>
    <w:multiLevelType w:val="multilevel"/>
    <w:tmpl w:val="6BCF3E10"/>
    <w:lvl w:ilvl="0" w:tentative="1">
      <w:start w:val="1"/>
      <w:numFmt w:val="bullet"/>
      <w:lvlText w:val="●"/>
      <w:lvlJc w:val="left"/>
      <w:pPr>
        <w:ind w:left="899"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
      <w:lvlJc w:val="left"/>
      <w:pPr>
        <w:ind w:left="1319"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739"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159"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
      <w:lvlJc w:val="left"/>
      <w:pPr>
        <w:ind w:left="2579"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2999"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3419"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
      <w:lvlJc w:val="left"/>
      <w:pPr>
        <w:ind w:left="3839"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4259"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6534188">
    <w:nsid w:val="06F22BAC"/>
    <w:multiLevelType w:val="multilevel"/>
    <w:tmpl w:val="06F22BAC"/>
    <w:lvl w:ilvl="0" w:tentative="1">
      <w:start w:val="1"/>
      <w:numFmt w:val="bullet"/>
      <w:lvlText w:val="●"/>
      <w:lvlJc w:val="left"/>
      <w:pPr>
        <w:ind w:left="4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
      <w:lvlJc w:val="left"/>
      <w:pPr>
        <w:ind w:left="8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2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16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261331642"/>
  </w:num>
  <w:num w:numId="2">
    <w:abstractNumId w:val="1530344801"/>
  </w:num>
  <w:num w:numId="3">
    <w:abstractNumId w:val="2045447330"/>
  </w:num>
  <w:num w:numId="4">
    <w:abstractNumId w:val="2109036677"/>
  </w:num>
  <w:num w:numId="5">
    <w:abstractNumId w:val="1808743952"/>
  </w:num>
  <w:num w:numId="6">
    <w:abstractNumId w:val="116534188"/>
  </w:num>
  <w:num w:numId="7">
    <w:abstractNumId w:val="1261331642"/>
    <w:lvlOverride w:ilvl="0">
      <w:startOverride w:val="4"/>
    </w:lvlOverride>
  </w:num>
  <w:num w:numId="8">
    <w:abstractNumId w:val="602108135"/>
  </w:num>
  <w:num w:numId="9">
    <w:abstractNumId w:val="2635438"/>
  </w:num>
  <w:num w:numId="10">
    <w:abstractNumId w:val="2120179814"/>
  </w:num>
  <w:num w:numId="11">
    <w:abstractNumId w:val="126133164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hideGrammaticalErrors/>
  <w:documentProtection w:enforcement="0"/>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843"/>
    <w:rsid w:val="00082D1C"/>
    <w:rsid w:val="00093424"/>
    <w:rsid w:val="00097819"/>
    <w:rsid w:val="000F6DFC"/>
    <w:rsid w:val="001A0395"/>
    <w:rsid w:val="001B0C8A"/>
    <w:rsid w:val="001C5DA2"/>
    <w:rsid w:val="00203E43"/>
    <w:rsid w:val="0023541C"/>
    <w:rsid w:val="003035E3"/>
    <w:rsid w:val="0031320A"/>
    <w:rsid w:val="003A0A3D"/>
    <w:rsid w:val="003E6717"/>
    <w:rsid w:val="00435994"/>
    <w:rsid w:val="00453BDE"/>
    <w:rsid w:val="00454556"/>
    <w:rsid w:val="004A27D0"/>
    <w:rsid w:val="00563DD3"/>
    <w:rsid w:val="005A0D9D"/>
    <w:rsid w:val="0066075B"/>
    <w:rsid w:val="006862DA"/>
    <w:rsid w:val="006B6113"/>
    <w:rsid w:val="0070279A"/>
    <w:rsid w:val="007A2ADA"/>
    <w:rsid w:val="007E3EF0"/>
    <w:rsid w:val="007F08AB"/>
    <w:rsid w:val="00816843"/>
    <w:rsid w:val="0082237B"/>
    <w:rsid w:val="00867948"/>
    <w:rsid w:val="008E20BB"/>
    <w:rsid w:val="008E6A1F"/>
    <w:rsid w:val="008F09F2"/>
    <w:rsid w:val="009B0906"/>
    <w:rsid w:val="00BD674C"/>
    <w:rsid w:val="00C82634"/>
    <w:rsid w:val="00C8476A"/>
    <w:rsid w:val="00ED0325"/>
    <w:rsid w:val="00ED1C7E"/>
    <w:rsid w:val="00F1760A"/>
    <w:rsid w:val="00FA0FAE"/>
    <w:rsid w:val="3FBD6F9F"/>
    <w:rsid w:val="BFF719F4"/>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spacing w:line="240" w:lineRule="atLeast"/>
      <w:jc w:val="both"/>
    </w:pPr>
    <w:rPr>
      <w:rFonts w:ascii="Arial" w:hAnsi="Arial" w:eastAsia="Arial" w:cs="Arial"/>
      <w:color w:val="000000"/>
      <w:sz w:val="21"/>
      <w:szCs w:val="21"/>
      <w:u w:color="000000"/>
      <w:lang w:val="en-US" w:eastAsia="zh-CN" w:bidi="ar-SA"/>
    </w:rPr>
  </w:style>
  <w:style w:type="paragraph" w:styleId="2">
    <w:name w:val="heading 1"/>
    <w:basedOn w:val="1"/>
    <w:next w:val="1"/>
    <w:link w:val="53"/>
    <w:qFormat/>
    <w:uiPriority w:val="9"/>
    <w:pPr>
      <w:keepNext/>
      <w:keepLines/>
      <w:spacing w:before="340" w:after="330" w:line="578" w:lineRule="atLeast"/>
      <w:outlineLvl w:val="0"/>
    </w:pPr>
    <w:rPr>
      <w:b/>
      <w:bCs/>
      <w:kern w:val="44"/>
      <w:sz w:val="44"/>
      <w:szCs w:val="44"/>
    </w:rPr>
  </w:style>
  <w:style w:type="paragraph" w:styleId="3">
    <w:name w:val="heading 2"/>
    <w:basedOn w:val="1"/>
    <w:next w:val="1"/>
    <w:link w:val="55"/>
    <w:unhideWhenUsed/>
    <w:qFormat/>
    <w:uiPriority w:val="9"/>
    <w:pPr>
      <w:keepNext/>
      <w:keepLines/>
      <w:spacing w:before="260" w:after="260" w:line="416" w:lineRule="atLeast"/>
      <w:outlineLvl w:val="1"/>
    </w:pPr>
    <w:rPr>
      <w:rFonts w:asciiTheme="majorHAnsi" w:hAnsiTheme="majorHAnsi" w:eastAsiaTheme="majorEastAsia" w:cstheme="majorBidi"/>
      <w:b/>
      <w:bCs/>
      <w:sz w:val="32"/>
      <w:szCs w:val="32"/>
    </w:rPr>
  </w:style>
  <w:style w:type="paragraph" w:styleId="4">
    <w:name w:val="heading 3"/>
    <w:basedOn w:val="1"/>
    <w:next w:val="1"/>
    <w:link w:val="56"/>
    <w:unhideWhenUsed/>
    <w:qFormat/>
    <w:uiPriority w:val="9"/>
    <w:pPr>
      <w:keepNext/>
      <w:keepLines/>
      <w:spacing w:before="260" w:after="260" w:line="416" w:lineRule="atLeast"/>
      <w:outlineLvl w:val="2"/>
    </w:pPr>
    <w:rPr>
      <w:b/>
      <w:bCs/>
      <w:sz w:val="32"/>
      <w:szCs w:val="32"/>
    </w:rPr>
  </w:style>
  <w:style w:type="paragraph" w:styleId="5">
    <w:name w:val="heading 4"/>
    <w:basedOn w:val="1"/>
    <w:next w:val="1"/>
    <w:link w:val="60"/>
    <w:unhideWhenUsed/>
    <w:qFormat/>
    <w:uiPriority w:val="9"/>
    <w:pPr>
      <w:keepNext/>
      <w:keepLines/>
      <w:spacing w:before="280" w:after="290" w:line="376" w:lineRule="atLeast"/>
      <w:outlineLvl w:val="3"/>
    </w:pPr>
    <w:rPr>
      <w:rFonts w:asciiTheme="majorHAnsi" w:hAnsiTheme="majorHAnsi" w:eastAsiaTheme="majorEastAsia" w:cstheme="majorBidi"/>
      <w:b/>
      <w:bCs/>
      <w:sz w:val="28"/>
      <w:szCs w:val="28"/>
    </w:rPr>
  </w:style>
  <w:style w:type="paragraph" w:styleId="6">
    <w:name w:val="heading 5"/>
    <w:basedOn w:val="1"/>
    <w:next w:val="1"/>
    <w:link w:val="61"/>
    <w:unhideWhenUsed/>
    <w:qFormat/>
    <w:uiPriority w:val="9"/>
    <w:pPr>
      <w:keepNext/>
      <w:keepLines/>
      <w:spacing w:before="280" w:after="290" w:line="376" w:lineRule="atLeast"/>
      <w:outlineLvl w:val="4"/>
    </w:pPr>
    <w:rPr>
      <w:b/>
      <w:bCs/>
      <w:sz w:val="28"/>
      <w:szCs w:val="28"/>
    </w:rPr>
  </w:style>
  <w:style w:type="paragraph" w:styleId="7">
    <w:name w:val="heading 6"/>
    <w:basedOn w:val="1"/>
    <w:next w:val="1"/>
    <w:link w:val="62"/>
    <w:unhideWhenUsed/>
    <w:qFormat/>
    <w:uiPriority w:val="9"/>
    <w:pPr>
      <w:keepNext/>
      <w:keepLines/>
      <w:spacing w:before="240" w:after="64" w:line="320" w:lineRule="atLeast"/>
      <w:outlineLvl w:val="5"/>
    </w:pPr>
    <w:rPr>
      <w:rFonts w:asciiTheme="majorHAnsi" w:hAnsiTheme="majorHAnsi" w:eastAsiaTheme="majorEastAsia" w:cstheme="majorBidi"/>
      <w:b/>
      <w:bCs/>
      <w:sz w:val="24"/>
      <w:szCs w:val="24"/>
    </w:rPr>
  </w:style>
  <w:style w:type="paragraph" w:styleId="8">
    <w:name w:val="heading 7"/>
    <w:basedOn w:val="1"/>
    <w:next w:val="1"/>
    <w:link w:val="63"/>
    <w:unhideWhenUsed/>
    <w:qFormat/>
    <w:uiPriority w:val="9"/>
    <w:pPr>
      <w:keepNext/>
      <w:keepLines/>
      <w:spacing w:before="240" w:after="64" w:line="320" w:lineRule="atLeast"/>
      <w:outlineLvl w:val="6"/>
    </w:pPr>
    <w:rPr>
      <w:b/>
      <w:bCs/>
      <w:sz w:val="24"/>
      <w:szCs w:val="24"/>
    </w:rPr>
  </w:style>
  <w:style w:type="paragraph" w:styleId="9">
    <w:name w:val="heading 8"/>
    <w:basedOn w:val="1"/>
    <w:next w:val="1"/>
    <w:link w:val="64"/>
    <w:unhideWhenUsed/>
    <w:qFormat/>
    <w:uiPriority w:val="9"/>
    <w:pPr>
      <w:keepNext/>
      <w:keepLines/>
      <w:spacing w:before="240" w:after="64" w:line="320" w:lineRule="atLeast"/>
      <w:outlineLvl w:val="7"/>
    </w:pPr>
    <w:rPr>
      <w:rFonts w:asciiTheme="majorHAnsi" w:hAnsiTheme="majorHAnsi" w:eastAsiaTheme="majorEastAsia" w:cstheme="majorBidi"/>
      <w:sz w:val="24"/>
      <w:szCs w:val="24"/>
    </w:rPr>
  </w:style>
  <w:style w:type="paragraph" w:styleId="10">
    <w:name w:val="heading 9"/>
    <w:basedOn w:val="1"/>
    <w:next w:val="1"/>
    <w:link w:val="65"/>
    <w:unhideWhenUsed/>
    <w:qFormat/>
    <w:uiPriority w:val="9"/>
    <w:pPr>
      <w:keepNext/>
      <w:keepLines/>
      <w:spacing w:before="240" w:after="64" w:line="320" w:lineRule="atLeast"/>
      <w:outlineLvl w:val="8"/>
    </w:pPr>
    <w:rPr>
      <w:rFonts w:asciiTheme="majorHAnsi" w:hAnsiTheme="majorHAnsi" w:eastAsiaTheme="majorEastAsia" w:cstheme="majorBidi"/>
    </w:rPr>
  </w:style>
  <w:style w:type="character" w:default="1" w:styleId="24">
    <w:name w:val="Default Paragraph Font"/>
    <w:unhideWhenUsed/>
    <w:qFormat/>
    <w:uiPriority w:val="1"/>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1260"/>
      <w:jc w:val="left"/>
    </w:pPr>
    <w:rPr>
      <w:rFonts w:asciiTheme="minorHAnsi" w:hAnsiTheme="minorHAnsi"/>
      <w:sz w:val="18"/>
      <w:szCs w:val="18"/>
    </w:rPr>
  </w:style>
  <w:style w:type="paragraph" w:styleId="12">
    <w:name w:val="caption"/>
    <w:next w:val="1"/>
    <w:uiPriority w:val="0"/>
    <w:pPr>
      <w:pBdr>
        <w:top w:val="none" w:color="auto" w:sz="0" w:space="0"/>
        <w:left w:val="none" w:color="auto" w:sz="0" w:space="0"/>
        <w:bottom w:val="none" w:color="auto" w:sz="0" w:space="0"/>
        <w:right w:val="none" w:color="auto" w:sz="0" w:space="0"/>
        <w:between w:val="none" w:color="auto" w:sz="0" w:space="0"/>
      </w:pBdr>
      <w:suppressAutoHyphens/>
      <w:outlineLvl w:val="0"/>
    </w:pPr>
    <w:rPr>
      <w:rFonts w:ascii="Calibri" w:hAnsi="Calibri" w:eastAsia="Calibri" w:cs="Calibri"/>
      <w:color w:val="000000"/>
      <w:sz w:val="36"/>
      <w:szCs w:val="36"/>
      <w:lang w:val="zh-TW" w:eastAsia="zh-TW" w:bidi="ar-SA"/>
    </w:rPr>
  </w:style>
  <w:style w:type="paragraph" w:styleId="13">
    <w:name w:val="Document Map"/>
    <w:basedOn w:val="1"/>
    <w:link w:val="51"/>
    <w:unhideWhenUsed/>
    <w:uiPriority w:val="99"/>
    <w:rPr>
      <w:rFonts w:ascii="SimSun" w:eastAsia="SimSun"/>
      <w:sz w:val="24"/>
      <w:szCs w:val="24"/>
    </w:rPr>
  </w:style>
  <w:style w:type="paragraph" w:styleId="14">
    <w:name w:val="toc 5"/>
    <w:basedOn w:val="1"/>
    <w:next w:val="1"/>
    <w:unhideWhenUsed/>
    <w:qFormat/>
    <w:uiPriority w:val="39"/>
    <w:pPr>
      <w:ind w:left="840"/>
      <w:jc w:val="left"/>
    </w:pPr>
    <w:rPr>
      <w:rFonts w:asciiTheme="minorHAnsi" w:hAnsiTheme="minorHAnsi"/>
      <w:sz w:val="18"/>
      <w:szCs w:val="18"/>
    </w:rPr>
  </w:style>
  <w:style w:type="paragraph" w:styleId="15">
    <w:name w:val="toc 3"/>
    <w:next w:val="1"/>
    <w:uiPriority w:val="39"/>
    <w:pPr>
      <w:pBdr>
        <w:top w:val="none" w:color="auto" w:sz="0" w:space="0"/>
        <w:left w:val="none" w:color="auto" w:sz="0" w:space="0"/>
        <w:bottom w:val="none" w:color="auto" w:sz="0" w:space="0"/>
        <w:right w:val="none" w:color="auto" w:sz="0" w:space="0"/>
        <w:between w:val="none" w:color="auto" w:sz="0" w:space="0"/>
      </w:pBdr>
      <w:spacing w:line="240" w:lineRule="atLeast"/>
      <w:ind w:left="420"/>
    </w:pPr>
    <w:rPr>
      <w:rFonts w:eastAsia="Arial" w:cs="Arial" w:asciiTheme="minorHAnsi" w:hAnsiTheme="minorHAnsi"/>
      <w:i/>
      <w:iCs/>
      <w:color w:val="000000"/>
      <w:sz w:val="22"/>
      <w:szCs w:val="22"/>
      <w:u w:color="000000"/>
      <w:lang w:val="en-US" w:eastAsia="zh-CN" w:bidi="ar-SA"/>
    </w:rPr>
  </w:style>
  <w:style w:type="paragraph" w:styleId="16">
    <w:name w:val="toc 8"/>
    <w:basedOn w:val="1"/>
    <w:next w:val="1"/>
    <w:unhideWhenUsed/>
    <w:qFormat/>
    <w:uiPriority w:val="39"/>
    <w:pPr>
      <w:ind w:left="1470"/>
      <w:jc w:val="left"/>
    </w:pPr>
    <w:rPr>
      <w:rFonts w:asciiTheme="minorHAnsi" w:hAnsiTheme="minorHAnsi"/>
      <w:sz w:val="18"/>
      <w:szCs w:val="18"/>
    </w:rPr>
  </w:style>
  <w:style w:type="paragraph" w:styleId="17">
    <w:name w:val="footer"/>
    <w:qFormat/>
    <w:uiPriority w:val="0"/>
    <w:pPr>
      <w:pBdr>
        <w:top w:val="none" w:color="auto" w:sz="0" w:space="0"/>
        <w:left w:val="none" w:color="auto" w:sz="0" w:space="0"/>
        <w:bottom w:val="none" w:color="auto" w:sz="0" w:space="0"/>
        <w:right w:val="none" w:color="auto" w:sz="0" w:space="0"/>
        <w:between w:val="none" w:color="auto" w:sz="0" w:space="0"/>
      </w:pBdr>
      <w:tabs>
        <w:tab w:val="center" w:pos="4153"/>
        <w:tab w:val="right" w:pos="8306"/>
      </w:tabs>
      <w:jc w:val="both"/>
    </w:pPr>
    <w:rPr>
      <w:rFonts w:ascii="Arial" w:hAnsi="Arial" w:eastAsia="Arial Unicode MS" w:cs="Arial Unicode MS"/>
      <w:color w:val="000000"/>
      <w:sz w:val="15"/>
      <w:szCs w:val="15"/>
      <w:u w:color="000000"/>
      <w:lang w:val="en-US" w:eastAsia="zh-CN" w:bidi="ar-SA"/>
    </w:rPr>
  </w:style>
  <w:style w:type="paragraph" w:styleId="18">
    <w:name w:val="header"/>
    <w:basedOn w:val="1"/>
    <w:link w:val="52"/>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next w:val="1"/>
    <w:uiPriority w:val="39"/>
    <w:pPr>
      <w:pBdr>
        <w:top w:val="none" w:color="auto" w:sz="0" w:space="0"/>
        <w:left w:val="none" w:color="auto" w:sz="0" w:space="0"/>
        <w:bottom w:val="none" w:color="auto" w:sz="0" w:space="0"/>
        <w:right w:val="none" w:color="auto" w:sz="0" w:space="0"/>
        <w:between w:val="none" w:color="auto" w:sz="0" w:space="0"/>
      </w:pBdr>
      <w:spacing w:before="120" w:line="240" w:lineRule="atLeast"/>
    </w:pPr>
    <w:rPr>
      <w:rFonts w:eastAsia="Arial" w:cs="Arial" w:asciiTheme="minorHAnsi" w:hAnsiTheme="minorHAnsi"/>
      <w:b/>
      <w:bCs/>
      <w:caps/>
      <w:color w:val="000000"/>
      <w:sz w:val="22"/>
      <w:szCs w:val="22"/>
      <w:u w:color="000000"/>
      <w:lang w:val="en-US" w:eastAsia="zh-CN" w:bidi="ar-SA"/>
    </w:rPr>
  </w:style>
  <w:style w:type="paragraph" w:styleId="20">
    <w:name w:val="toc 4"/>
    <w:basedOn w:val="1"/>
    <w:next w:val="1"/>
    <w:unhideWhenUsed/>
    <w:qFormat/>
    <w:uiPriority w:val="39"/>
    <w:pPr>
      <w:ind w:left="630"/>
      <w:jc w:val="left"/>
    </w:pPr>
    <w:rPr>
      <w:rFonts w:asciiTheme="minorHAnsi" w:hAnsiTheme="minorHAnsi"/>
      <w:sz w:val="18"/>
      <w:szCs w:val="18"/>
    </w:rPr>
  </w:style>
  <w:style w:type="paragraph" w:styleId="21">
    <w:name w:val="toc 6"/>
    <w:basedOn w:val="1"/>
    <w:next w:val="1"/>
    <w:unhideWhenUsed/>
    <w:qFormat/>
    <w:uiPriority w:val="39"/>
    <w:pPr>
      <w:ind w:left="1050"/>
      <w:jc w:val="left"/>
    </w:pPr>
    <w:rPr>
      <w:rFonts w:asciiTheme="minorHAnsi" w:hAnsiTheme="minorHAnsi"/>
      <w:sz w:val="18"/>
      <w:szCs w:val="18"/>
    </w:rPr>
  </w:style>
  <w:style w:type="paragraph" w:styleId="22">
    <w:name w:val="toc 2"/>
    <w:next w:val="1"/>
    <w:uiPriority w:val="39"/>
    <w:pPr>
      <w:pBdr>
        <w:top w:val="none" w:color="auto" w:sz="0" w:space="0"/>
        <w:left w:val="none" w:color="auto" w:sz="0" w:space="0"/>
        <w:bottom w:val="none" w:color="auto" w:sz="0" w:space="0"/>
        <w:right w:val="none" w:color="auto" w:sz="0" w:space="0"/>
        <w:between w:val="none" w:color="auto" w:sz="0" w:space="0"/>
      </w:pBdr>
      <w:spacing w:line="240" w:lineRule="atLeast"/>
      <w:ind w:left="210"/>
    </w:pPr>
    <w:rPr>
      <w:rFonts w:eastAsia="Arial" w:cs="Arial" w:asciiTheme="minorHAnsi" w:hAnsiTheme="minorHAnsi"/>
      <w:smallCaps/>
      <w:color w:val="000000"/>
      <w:sz w:val="22"/>
      <w:szCs w:val="22"/>
      <w:u w:color="000000"/>
      <w:lang w:val="en-US" w:eastAsia="zh-CN" w:bidi="ar-SA"/>
    </w:rPr>
  </w:style>
  <w:style w:type="paragraph" w:styleId="23">
    <w:name w:val="toc 9"/>
    <w:basedOn w:val="1"/>
    <w:next w:val="1"/>
    <w:unhideWhenUsed/>
    <w:qFormat/>
    <w:uiPriority w:val="39"/>
    <w:pPr>
      <w:ind w:left="1680"/>
      <w:jc w:val="left"/>
    </w:pPr>
    <w:rPr>
      <w:rFonts w:asciiTheme="minorHAnsi" w:hAnsiTheme="minorHAnsi"/>
      <w:sz w:val="18"/>
      <w:szCs w:val="18"/>
    </w:rPr>
  </w:style>
  <w:style w:type="character" w:styleId="25">
    <w:name w:val="page number"/>
    <w:uiPriority w:val="0"/>
    <w:rPr>
      <w:lang w:val="zh-TW" w:eastAsia="zh-TW"/>
    </w:rPr>
  </w:style>
  <w:style w:type="character" w:styleId="26">
    <w:name w:val="FollowedHyperlink"/>
    <w:basedOn w:val="24"/>
    <w:unhideWhenUsed/>
    <w:uiPriority w:val="99"/>
    <w:rPr>
      <w:color w:val="FF00FF" w:themeColor="followedHyperlink"/>
      <w:u w:val="single"/>
      <w14:textFill>
        <w14:solidFill>
          <w14:schemeClr w14:val="folHlink"/>
        </w14:solidFill>
      </w14:textFill>
    </w:rPr>
  </w:style>
  <w:style w:type="character" w:styleId="27">
    <w:name w:val="Hyperlink"/>
    <w:qFormat/>
    <w:uiPriority w:val="99"/>
    <w:rPr>
      <w:u w:val="single"/>
    </w:rPr>
  </w:style>
  <w:style w:type="table" w:customStyle="1" w:styleId="29">
    <w:name w:val="Table Normal"/>
    <w:qFormat/>
    <w:uiPriority w:val="0"/>
    <w:tblPr>
      <w:tblLayout w:type="fixed"/>
      <w:tblCellMar>
        <w:top w:w="0" w:type="dxa"/>
        <w:left w:w="0" w:type="dxa"/>
        <w:bottom w:w="0" w:type="dxa"/>
        <w:right w:w="0" w:type="dxa"/>
      </w:tblCellMar>
    </w:tblPr>
  </w:style>
  <w:style w:type="paragraph" w:customStyle="1" w:styleId="30">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w:hAnsi="Helvetica" w:eastAsia="Arial Unicode MS" w:cs="Arial Unicode MS"/>
      <w:color w:val="000000"/>
      <w:sz w:val="24"/>
      <w:szCs w:val="24"/>
      <w:lang w:val="en-US" w:eastAsia="zh-CN" w:bidi="ar-SA"/>
    </w:rPr>
  </w:style>
  <w:style w:type="paragraph" w:customStyle="1" w:styleId="31">
    <w:name w:val="正文（绿盟科技）"/>
    <w:qFormat/>
    <w:uiPriority w:val="0"/>
    <w:pPr>
      <w:pBdr>
        <w:top w:val="none" w:color="auto" w:sz="0" w:space="0"/>
        <w:left w:val="none" w:color="auto" w:sz="0" w:space="0"/>
        <w:bottom w:val="none" w:color="auto" w:sz="0" w:space="0"/>
        <w:right w:val="none" w:color="auto" w:sz="0" w:space="0"/>
        <w:between w:val="none" w:color="auto" w:sz="0" w:space="0"/>
      </w:pBdr>
      <w:spacing w:line="300" w:lineRule="auto"/>
      <w:jc w:val="both"/>
    </w:pPr>
    <w:rPr>
      <w:rFonts w:ascii="Arial" w:hAnsi="Arial" w:eastAsia="Arial Unicode MS" w:cs="Arial Unicode MS"/>
      <w:color w:val="000000"/>
      <w:sz w:val="21"/>
      <w:szCs w:val="21"/>
      <w:u w:color="000000"/>
      <w:lang w:val="en-US" w:eastAsia="zh-CN" w:bidi="ar-SA"/>
    </w:rPr>
  </w:style>
  <w:style w:type="paragraph" w:customStyle="1" w:styleId="32">
    <w:name w:val="标题 0（绿盟科技）"/>
    <w:qFormat/>
    <w:uiPriority w:val="0"/>
    <w:pPr>
      <w:keepNext/>
      <w:keepLines/>
      <w:widowControl w:val="0"/>
      <w:pBdr>
        <w:top w:val="none" w:color="auto" w:sz="0" w:space="0"/>
        <w:left w:val="none" w:color="auto" w:sz="0" w:space="0"/>
        <w:bottom w:val="none" w:color="auto" w:sz="0" w:space="0"/>
        <w:right w:val="none" w:color="auto" w:sz="0" w:space="0"/>
        <w:between w:val="none" w:color="auto" w:sz="0" w:space="0"/>
      </w:pBdr>
      <w:spacing w:line="300" w:lineRule="auto"/>
      <w:jc w:val="center"/>
      <w:outlineLvl w:val="0"/>
    </w:pPr>
    <w:rPr>
      <w:rFonts w:hint="eastAsia" w:ascii="Arial Unicode MS" w:hAnsi="Arial Unicode MS" w:eastAsia="Arial" w:cs="Arial Unicode MS"/>
      <w:b/>
      <w:bCs/>
      <w:color w:val="000000"/>
      <w:sz w:val="52"/>
      <w:szCs w:val="52"/>
      <w:u w:color="000000"/>
      <w:lang w:val="en-US" w:eastAsia="zh-CN" w:bidi="ar-SA"/>
    </w:rPr>
  </w:style>
  <w:style w:type="paragraph" w:customStyle="1" w:styleId="33">
    <w:name w:val="文档属性标题（绿盟科技）"/>
    <w:qFormat/>
    <w:uiPriority w:val="0"/>
    <w:pPr>
      <w:pBdr>
        <w:top w:val="none" w:color="auto" w:sz="0" w:space="0"/>
        <w:left w:val="none" w:color="auto" w:sz="0" w:space="0"/>
        <w:bottom w:val="none" w:color="auto" w:sz="0" w:space="0"/>
        <w:right w:val="none" w:color="auto" w:sz="0" w:space="0"/>
        <w:between w:val="none" w:color="auto" w:sz="0" w:space="0"/>
      </w:pBdr>
      <w:spacing w:line="300" w:lineRule="auto"/>
    </w:pPr>
    <w:rPr>
      <w:rFonts w:ascii="Arial" w:hAnsi="Arial" w:eastAsia="Arial Unicode MS" w:cs="Arial Unicode MS"/>
      <w:b/>
      <w:bCs/>
      <w:color w:val="000000"/>
      <w:sz w:val="18"/>
      <w:szCs w:val="18"/>
      <w:u w:color="000000"/>
      <w:lang w:val="en-US" w:eastAsia="zh-CN" w:bidi="ar-SA"/>
    </w:rPr>
  </w:style>
  <w:style w:type="paragraph" w:customStyle="1" w:styleId="34">
    <w:name w:val="文档属性（绿盟科技）"/>
    <w:uiPriority w:val="0"/>
    <w:pPr>
      <w:pBdr>
        <w:top w:val="none" w:color="auto" w:sz="0" w:space="0"/>
        <w:left w:val="none" w:color="auto" w:sz="0" w:space="0"/>
        <w:bottom w:val="none" w:color="auto" w:sz="0" w:space="0"/>
        <w:right w:val="none" w:color="auto" w:sz="0" w:space="0"/>
        <w:between w:val="none" w:color="auto" w:sz="0" w:space="0"/>
      </w:pBdr>
      <w:spacing w:line="300" w:lineRule="auto"/>
      <w:ind w:left="50"/>
    </w:pPr>
    <w:rPr>
      <w:rFonts w:ascii="Arial" w:hAnsi="Arial" w:eastAsia="Arial Unicode MS" w:cs="Arial Unicode MS"/>
      <w:color w:val="000000"/>
      <w:sz w:val="18"/>
      <w:szCs w:val="18"/>
      <w:u w:color="000000"/>
      <w:lang w:val="en-US" w:eastAsia="zh-CN" w:bidi="ar-SA"/>
    </w:rPr>
  </w:style>
  <w:style w:type="paragraph" w:customStyle="1" w:styleId="35">
    <w:name w:val="封面版权声明（绿盟科技）"/>
    <w:uiPriority w:val="0"/>
    <w:pPr>
      <w:pBdr>
        <w:top w:val="none" w:color="auto" w:sz="0" w:space="0"/>
        <w:left w:val="none" w:color="auto" w:sz="0" w:space="0"/>
        <w:bottom w:val="none" w:color="auto" w:sz="0" w:space="0"/>
        <w:right w:val="none" w:color="auto" w:sz="0" w:space="0"/>
        <w:between w:val="none" w:color="auto" w:sz="0" w:space="0"/>
      </w:pBdr>
      <w:spacing w:line="300" w:lineRule="auto"/>
      <w:jc w:val="right"/>
    </w:pPr>
    <w:rPr>
      <w:rFonts w:ascii="Arial" w:hAnsi="Arial" w:eastAsia="Arial Unicode MS" w:cs="Arial Unicode MS"/>
      <w:b/>
      <w:bCs/>
      <w:color w:val="000000"/>
      <w:sz w:val="18"/>
      <w:szCs w:val="18"/>
      <w:u w:color="000000"/>
      <w:lang w:val="en-US" w:eastAsia="zh-CN" w:bidi="ar-SA"/>
    </w:rPr>
  </w:style>
  <w:style w:type="paragraph" w:customStyle="1" w:styleId="36">
    <w:name w:val="变更与声明加粗（绿盟科技）"/>
    <w:qFormat/>
    <w:uiPriority w:val="0"/>
    <w:pPr>
      <w:pBdr>
        <w:top w:val="none" w:color="auto" w:sz="0" w:space="0"/>
        <w:left w:val="none" w:color="auto" w:sz="0" w:space="0"/>
        <w:bottom w:val="none" w:color="auto" w:sz="0" w:space="0"/>
        <w:right w:val="none" w:color="auto" w:sz="0" w:space="0"/>
        <w:between w:val="none" w:color="auto" w:sz="0" w:space="0"/>
      </w:pBdr>
      <w:spacing w:line="300" w:lineRule="auto"/>
      <w:ind w:left="50" w:right="50"/>
    </w:pPr>
    <w:rPr>
      <w:rFonts w:ascii="Arial" w:hAnsi="Arial" w:eastAsia="Arial Unicode MS" w:cs="Arial Unicode MS"/>
      <w:b/>
      <w:bCs/>
      <w:color w:val="000000"/>
      <w:sz w:val="18"/>
      <w:szCs w:val="18"/>
      <w:u w:color="000000"/>
      <w:lang w:val="en-US" w:eastAsia="zh-CN" w:bidi="ar-SA"/>
    </w:rPr>
  </w:style>
  <w:style w:type="paragraph" w:customStyle="1" w:styleId="37">
    <w:name w:val="变更与声明内容（绿盟科技）"/>
    <w:uiPriority w:val="0"/>
    <w:pPr>
      <w:pBdr>
        <w:top w:val="none" w:color="auto" w:sz="0" w:space="0"/>
        <w:left w:val="none" w:color="auto" w:sz="0" w:space="0"/>
        <w:bottom w:val="none" w:color="auto" w:sz="0" w:space="0"/>
        <w:right w:val="none" w:color="auto" w:sz="0" w:space="0"/>
        <w:between w:val="none" w:color="auto" w:sz="0" w:space="0"/>
      </w:pBdr>
      <w:spacing w:line="300" w:lineRule="auto"/>
      <w:ind w:left="50" w:right="50"/>
    </w:pPr>
    <w:rPr>
      <w:rFonts w:hint="eastAsia" w:ascii="Arial Unicode MS" w:hAnsi="Arial Unicode MS" w:eastAsia="Arial" w:cs="Arial Unicode MS"/>
      <w:color w:val="000000"/>
      <w:sz w:val="18"/>
      <w:szCs w:val="18"/>
      <w:u w:color="000000"/>
      <w:lang w:val="en-US" w:eastAsia="zh-CN" w:bidi="ar-SA"/>
    </w:rPr>
  </w:style>
  <w:style w:type="paragraph" w:customStyle="1" w:styleId="38">
    <w:name w:val="页眉右端（绿盟科技）"/>
    <w:uiPriority w:val="0"/>
    <w:pPr>
      <w:pBdr>
        <w:top w:val="none" w:color="auto" w:sz="0" w:space="0"/>
        <w:left w:val="none" w:color="auto" w:sz="0" w:space="0"/>
        <w:bottom w:val="single" w:color="000000" w:sz="4" w:space="0"/>
        <w:right w:val="none" w:color="auto" w:sz="0" w:space="0"/>
        <w:between w:val="none" w:color="auto" w:sz="0" w:space="0"/>
      </w:pBdr>
      <w:tabs>
        <w:tab w:val="center" w:pos="4153"/>
        <w:tab w:val="right" w:pos="8306"/>
      </w:tabs>
      <w:spacing w:before="160"/>
      <w:jc w:val="right"/>
    </w:pPr>
    <w:rPr>
      <w:rFonts w:ascii="Arial" w:hAnsi="Arial" w:eastAsia="Arial" w:cs="Arial"/>
      <w:b/>
      <w:bCs/>
      <w:color w:val="FFFFFF"/>
      <w:sz w:val="18"/>
      <w:szCs w:val="18"/>
      <w:u w:color="FFFFFF"/>
      <w:lang w:val="en-US" w:eastAsia="zh-CN" w:bidi="ar-SA"/>
    </w:rPr>
  </w:style>
  <w:style w:type="paragraph" w:customStyle="1" w:styleId="39">
    <w:name w:val="目录（绿盟科技）"/>
    <w:qFormat/>
    <w:uiPriority w:val="0"/>
    <w:pPr>
      <w:pBdr>
        <w:top w:val="none" w:color="auto" w:sz="0" w:space="0"/>
        <w:left w:val="none" w:color="auto" w:sz="0" w:space="0"/>
        <w:bottom w:val="none" w:color="auto" w:sz="0" w:space="0"/>
        <w:right w:val="none" w:color="auto" w:sz="0" w:space="0"/>
        <w:between w:val="none" w:color="auto" w:sz="0" w:space="0"/>
      </w:pBdr>
      <w:spacing w:after="156" w:line="300" w:lineRule="auto"/>
      <w:jc w:val="center"/>
    </w:pPr>
    <w:rPr>
      <w:rFonts w:hint="eastAsia" w:ascii="Arial Unicode MS" w:hAnsi="Arial Unicode MS" w:eastAsia="Arial" w:cs="Arial Unicode MS"/>
      <w:b/>
      <w:bCs/>
      <w:color w:val="000000"/>
      <w:sz w:val="44"/>
      <w:szCs w:val="44"/>
      <w:u w:color="000000"/>
      <w:lang w:val="en-US" w:eastAsia="zh-CN" w:bidi="ar-SA"/>
    </w:rPr>
  </w:style>
  <w:style w:type="character" w:customStyle="1" w:styleId="40">
    <w:name w:val="链接"/>
    <w:uiPriority w:val="0"/>
    <w:rPr>
      <w:color w:val="0000FF"/>
      <w:u w:val="single" w:color="0000FF"/>
    </w:rPr>
  </w:style>
  <w:style w:type="character" w:customStyle="1" w:styleId="41">
    <w:name w:val="Hyperlink.0"/>
    <w:basedOn w:val="40"/>
    <w:qFormat/>
    <w:uiPriority w:val="0"/>
    <w:rPr>
      <w:rFonts w:ascii="SimSun" w:hAnsi="SimSun" w:eastAsia="SimSun" w:cs="SimSun"/>
      <w:caps/>
      <w:color w:val="0000FF"/>
      <w:kern w:val="0"/>
      <w:sz w:val="20"/>
      <w:szCs w:val="20"/>
      <w:u w:val="single" w:color="0000FF"/>
      <w:lang w:val="zh-TW" w:eastAsia="zh-TW"/>
    </w:rPr>
  </w:style>
  <w:style w:type="character" w:customStyle="1" w:styleId="42">
    <w:name w:val="Hyperlink.1"/>
    <w:basedOn w:val="40"/>
    <w:uiPriority w:val="0"/>
    <w:rPr>
      <w:smallCaps/>
      <w:color w:val="0000FF"/>
      <w:kern w:val="0"/>
      <w:sz w:val="20"/>
      <w:szCs w:val="20"/>
      <w:u w:val="single" w:color="0000FF"/>
    </w:rPr>
  </w:style>
  <w:style w:type="character" w:customStyle="1" w:styleId="43">
    <w:name w:val="Hyperlink.2"/>
    <w:basedOn w:val="40"/>
    <w:qFormat/>
    <w:uiPriority w:val="0"/>
    <w:rPr>
      <w:color w:val="0000FF"/>
      <w:kern w:val="0"/>
      <w:sz w:val="20"/>
      <w:szCs w:val="20"/>
      <w:u w:val="single" w:color="0000FF"/>
    </w:rPr>
  </w:style>
  <w:style w:type="paragraph" w:customStyle="1" w:styleId="44">
    <w:name w:val="页脚页码（绿盟科技）"/>
    <w:uiPriority w:val="0"/>
    <w:pPr>
      <w:pBdr>
        <w:top w:val="none" w:color="auto" w:sz="0" w:space="0"/>
        <w:left w:val="none" w:color="auto" w:sz="0" w:space="0"/>
        <w:bottom w:val="none" w:color="auto" w:sz="0" w:space="0"/>
        <w:right w:val="none" w:color="auto" w:sz="0" w:space="0"/>
        <w:between w:val="none" w:color="auto" w:sz="0" w:space="0"/>
      </w:pBdr>
      <w:tabs>
        <w:tab w:val="center" w:pos="4153"/>
        <w:tab w:val="right" w:pos="8306"/>
      </w:tabs>
      <w:jc w:val="center"/>
    </w:pPr>
    <w:rPr>
      <w:rFonts w:ascii="Arial" w:hAnsi="Arial" w:eastAsia="Arial Unicode MS" w:cs="Arial Unicode MS"/>
      <w:color w:val="000000"/>
      <w:sz w:val="18"/>
      <w:szCs w:val="18"/>
      <w:u w:color="000000"/>
      <w:lang w:val="en-US" w:eastAsia="zh-CN" w:bidi="ar-SA"/>
    </w:rPr>
  </w:style>
  <w:style w:type="paragraph" w:customStyle="1" w:styleId="45">
    <w:name w:val="页脚左端（绿盟科技）"/>
    <w:uiPriority w:val="0"/>
    <w:pPr>
      <w:pBdr>
        <w:top w:val="single" w:color="000000" w:sz="4" w:space="0"/>
        <w:left w:val="none" w:color="auto" w:sz="0" w:space="0"/>
        <w:bottom w:val="none" w:color="auto" w:sz="0" w:space="0"/>
        <w:right w:val="none" w:color="auto" w:sz="0" w:space="0"/>
        <w:between w:val="none" w:color="auto" w:sz="0" w:space="0"/>
      </w:pBdr>
      <w:tabs>
        <w:tab w:val="center" w:pos="4153"/>
        <w:tab w:val="right" w:pos="8306"/>
      </w:tabs>
      <w:spacing w:before="100"/>
    </w:pPr>
    <w:rPr>
      <w:rFonts w:ascii="Arial" w:hAnsi="Arial" w:eastAsia="Arial Unicode MS" w:cs="Arial Unicode MS"/>
      <w:b/>
      <w:bCs/>
      <w:color w:val="000000"/>
      <w:sz w:val="18"/>
      <w:szCs w:val="18"/>
      <w:u w:color="000000"/>
      <w:lang w:val="en-US" w:eastAsia="zh-CN" w:bidi="ar-SA"/>
    </w:rPr>
  </w:style>
  <w:style w:type="paragraph" w:customStyle="1" w:styleId="46">
    <w:name w:val="标题 1（绿盟科技）"/>
    <w:next w:val="31"/>
    <w:link w:val="68"/>
    <w:qFormat/>
    <w:uiPriority w:val="0"/>
    <w:pPr>
      <w:keepNext/>
      <w:keepLines/>
      <w:widowControl w:val="0"/>
      <w:pBdr>
        <w:top w:val="none" w:color="auto" w:sz="0" w:space="0"/>
        <w:left w:val="none" w:color="auto" w:sz="0" w:space="0"/>
        <w:bottom w:val="single" w:color="000000" w:sz="48" w:space="0"/>
        <w:right w:val="none" w:color="auto" w:sz="0" w:space="0"/>
        <w:between w:val="none" w:color="auto" w:sz="0" w:space="0"/>
      </w:pBdr>
      <w:tabs>
        <w:tab w:val="left" w:pos="432"/>
      </w:tabs>
      <w:spacing w:before="600" w:after="330" w:line="576" w:lineRule="auto"/>
      <w:ind w:left="695" w:hanging="695"/>
      <w:outlineLvl w:val="0"/>
    </w:pPr>
    <w:rPr>
      <w:rFonts w:hint="eastAsia" w:ascii="Arial Unicode MS" w:hAnsi="Arial Unicode MS" w:eastAsia="Arial" w:cs="Arial Unicode MS"/>
      <w:b/>
      <w:bCs/>
      <w:color w:val="000000"/>
      <w:kern w:val="44"/>
      <w:sz w:val="44"/>
      <w:szCs w:val="44"/>
      <w:u w:color="000000"/>
      <w:lang w:val="en-US" w:eastAsia="zh-CN" w:bidi="ar-SA"/>
    </w:rPr>
  </w:style>
  <w:style w:type="paragraph" w:customStyle="1" w:styleId="47">
    <w:name w:val="正文首行缩进（绿盟科技）"/>
    <w:qFormat/>
    <w:uiPriority w:val="0"/>
    <w:pPr>
      <w:pBdr>
        <w:top w:val="none" w:color="auto" w:sz="0" w:space="0"/>
        <w:left w:val="none" w:color="auto" w:sz="0" w:space="0"/>
        <w:bottom w:val="none" w:color="auto" w:sz="0" w:space="0"/>
        <w:right w:val="none" w:color="auto" w:sz="0" w:space="0"/>
        <w:between w:val="none" w:color="auto" w:sz="0" w:space="0"/>
      </w:pBdr>
      <w:spacing w:after="50" w:line="300" w:lineRule="auto"/>
      <w:ind w:firstLine="200"/>
    </w:pPr>
    <w:rPr>
      <w:rFonts w:hint="eastAsia" w:ascii="Arial Unicode MS" w:hAnsi="Arial Unicode MS" w:eastAsia="Arial" w:cs="Arial Unicode MS"/>
      <w:color w:val="000000"/>
      <w:sz w:val="21"/>
      <w:szCs w:val="21"/>
      <w:u w:color="000000"/>
      <w:lang w:val="en-US" w:eastAsia="zh-CN" w:bidi="ar-SA"/>
    </w:rPr>
  </w:style>
  <w:style w:type="paragraph" w:customStyle="1" w:styleId="48">
    <w:name w:val="标题 2（绿盟科技）"/>
    <w:next w:val="31"/>
    <w:link w:val="71"/>
    <w:qFormat/>
    <w:uiPriority w:val="0"/>
    <w:pPr>
      <w:keepNext/>
      <w:keepLines/>
      <w:widowControl w:val="0"/>
      <w:pBdr>
        <w:top w:val="none" w:color="auto" w:sz="0" w:space="0"/>
        <w:left w:val="none" w:color="auto" w:sz="0" w:space="0"/>
        <w:bottom w:val="none" w:color="auto" w:sz="0" w:space="0"/>
        <w:right w:val="none" w:color="auto" w:sz="0" w:space="0"/>
        <w:between w:val="none" w:color="auto" w:sz="0" w:space="0"/>
      </w:pBdr>
      <w:tabs>
        <w:tab w:val="left" w:pos="576"/>
      </w:tabs>
      <w:spacing w:before="260" w:after="260" w:line="415" w:lineRule="auto"/>
      <w:ind w:left="640" w:hanging="640"/>
      <w:outlineLvl w:val="1"/>
    </w:pPr>
    <w:rPr>
      <w:rFonts w:ascii="Arial" w:hAnsi="Arial" w:eastAsia="Arial" w:cs="Arial"/>
      <w:b/>
      <w:bCs/>
      <w:color w:val="000000"/>
      <w:kern w:val="2"/>
      <w:sz w:val="32"/>
      <w:szCs w:val="32"/>
      <w:u w:color="000000"/>
      <w:lang w:val="en-US" w:eastAsia="zh-CN" w:bidi="ar-SA"/>
    </w:rPr>
  </w:style>
  <w:style w:type="paragraph" w:customStyle="1" w:styleId="49">
    <w:name w:val="插图标注（绿盟科技）"/>
    <w:next w:val="31"/>
    <w:qFormat/>
    <w:uiPriority w:val="0"/>
    <w:pPr>
      <w:pBdr>
        <w:top w:val="none" w:color="auto" w:sz="0" w:space="0"/>
        <w:left w:val="none" w:color="auto" w:sz="0" w:space="0"/>
        <w:bottom w:val="none" w:color="auto" w:sz="0" w:space="0"/>
        <w:right w:val="none" w:color="auto" w:sz="0" w:space="0"/>
        <w:between w:val="none" w:color="auto" w:sz="0" w:space="0"/>
      </w:pBdr>
      <w:spacing w:after="156" w:line="240" w:lineRule="atLeast"/>
      <w:jc w:val="center"/>
    </w:pPr>
    <w:rPr>
      <w:rFonts w:hint="eastAsia" w:ascii="Arial Unicode MS" w:hAnsi="Arial Unicode MS" w:eastAsia="Arial" w:cs="Arial Unicode MS"/>
      <w:color w:val="000000"/>
      <w:sz w:val="21"/>
      <w:szCs w:val="21"/>
      <w:u w:color="000000"/>
      <w:lang w:val="en-US" w:eastAsia="zh-CN" w:bidi="ar-SA"/>
    </w:rPr>
  </w:style>
  <w:style w:type="paragraph" w:customStyle="1" w:styleId="50">
    <w:name w:val="标题 3（绿盟科技）"/>
    <w:next w:val="31"/>
    <w:qFormat/>
    <w:uiPriority w:val="0"/>
    <w:pPr>
      <w:keepNext/>
      <w:keepLines/>
      <w:widowControl w:val="0"/>
      <w:pBdr>
        <w:top w:val="none" w:color="auto" w:sz="0" w:space="0"/>
        <w:left w:val="none" w:color="auto" w:sz="0" w:space="0"/>
        <w:bottom w:val="none" w:color="auto" w:sz="0" w:space="0"/>
        <w:right w:val="none" w:color="auto" w:sz="0" w:space="0"/>
        <w:between w:val="none" w:color="auto" w:sz="0" w:space="0"/>
      </w:pBdr>
      <w:tabs>
        <w:tab w:val="left" w:pos="720"/>
        <w:tab w:val="left" w:pos="960"/>
      </w:tabs>
      <w:spacing w:before="260" w:after="260" w:line="415" w:lineRule="auto"/>
      <w:ind w:left="763" w:hanging="763"/>
      <w:outlineLvl w:val="2"/>
    </w:pPr>
    <w:rPr>
      <w:rFonts w:hint="eastAsia" w:ascii="Arial Unicode MS" w:hAnsi="Arial Unicode MS" w:eastAsia="Arial" w:cs="Arial Unicode MS"/>
      <w:b/>
      <w:bCs/>
      <w:color w:val="000000"/>
      <w:sz w:val="30"/>
      <w:szCs w:val="30"/>
      <w:u w:color="000000"/>
      <w:lang w:val="en-US" w:eastAsia="zh-CN" w:bidi="ar-SA"/>
    </w:rPr>
  </w:style>
  <w:style w:type="character" w:customStyle="1" w:styleId="51">
    <w:name w:val="文档结构图字符"/>
    <w:basedOn w:val="24"/>
    <w:link w:val="13"/>
    <w:semiHidden/>
    <w:qFormat/>
    <w:uiPriority w:val="99"/>
    <w:rPr>
      <w:rFonts w:ascii="SimSun" w:hAnsi="Arial" w:eastAsia="SimSun" w:cs="Arial"/>
      <w:color w:val="000000"/>
      <w:sz w:val="24"/>
      <w:szCs w:val="24"/>
      <w:u w:color="000000"/>
    </w:rPr>
  </w:style>
  <w:style w:type="character" w:customStyle="1" w:styleId="52">
    <w:name w:val="页眉字符"/>
    <w:basedOn w:val="24"/>
    <w:link w:val="18"/>
    <w:qFormat/>
    <w:uiPriority w:val="99"/>
    <w:rPr>
      <w:rFonts w:ascii="Arial" w:hAnsi="Arial" w:eastAsia="Arial" w:cs="Arial"/>
      <w:color w:val="000000"/>
      <w:sz w:val="18"/>
      <w:szCs w:val="18"/>
      <w:u w:color="000000"/>
    </w:rPr>
  </w:style>
  <w:style w:type="character" w:customStyle="1" w:styleId="53">
    <w:name w:val="标题 1字符"/>
    <w:basedOn w:val="24"/>
    <w:link w:val="2"/>
    <w:qFormat/>
    <w:uiPriority w:val="9"/>
    <w:rPr>
      <w:rFonts w:ascii="Arial" w:hAnsi="Arial" w:eastAsia="Arial" w:cs="Arial"/>
      <w:b/>
      <w:bCs/>
      <w:color w:val="000000"/>
      <w:kern w:val="44"/>
      <w:sz w:val="44"/>
      <w:szCs w:val="44"/>
      <w:u w:color="000000"/>
    </w:rPr>
  </w:style>
  <w:style w:type="paragraph" w:customStyle="1" w:styleId="54">
    <w:name w:val="TOC Heading"/>
    <w:basedOn w:val="2"/>
    <w:next w:val="1"/>
    <w:unhideWhenUsed/>
    <w:qFormat/>
    <w:uiPriority w:val="39"/>
    <w:pPr>
      <w:pBdr>
        <w:top w:val="none" w:color="auto" w:sz="0" w:space="0"/>
        <w:left w:val="none" w:color="auto" w:sz="0" w:space="0"/>
        <w:bottom w:val="none" w:color="auto" w:sz="0" w:space="0"/>
        <w:right w:val="none" w:color="auto" w:sz="0" w:space="0"/>
        <w:between w:val="none" w:color="auto" w:sz="0" w:space="0"/>
      </w:pBd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55">
    <w:name w:val="标题 2字符"/>
    <w:basedOn w:val="24"/>
    <w:link w:val="3"/>
    <w:semiHidden/>
    <w:qFormat/>
    <w:uiPriority w:val="9"/>
    <w:rPr>
      <w:rFonts w:asciiTheme="majorHAnsi" w:hAnsiTheme="majorHAnsi" w:eastAsiaTheme="majorEastAsia" w:cstheme="majorBidi"/>
      <w:b/>
      <w:bCs/>
      <w:color w:val="000000"/>
      <w:sz w:val="32"/>
      <w:szCs w:val="32"/>
      <w:u w:color="000000"/>
    </w:rPr>
  </w:style>
  <w:style w:type="character" w:customStyle="1" w:styleId="56">
    <w:name w:val="标题 3字符"/>
    <w:basedOn w:val="24"/>
    <w:link w:val="4"/>
    <w:semiHidden/>
    <w:uiPriority w:val="9"/>
    <w:rPr>
      <w:rFonts w:ascii="Arial" w:hAnsi="Arial" w:eastAsia="Arial" w:cs="Arial"/>
      <w:b/>
      <w:bCs/>
      <w:color w:val="000000"/>
      <w:sz w:val="32"/>
      <w:szCs w:val="32"/>
      <w:u w:color="000000"/>
    </w:rPr>
  </w:style>
  <w:style w:type="paragraph" w:customStyle="1" w:styleId="57">
    <w:name w:val="样式1"/>
    <w:basedOn w:val="46"/>
    <w:qFormat/>
    <w:uiPriority w:val="0"/>
    <w:pPr>
      <w:ind w:left="420" w:hanging="420"/>
    </w:pPr>
    <w:rPr>
      <w:rFonts w:hint="default" w:ascii="黑体" w:hAnsi="黑体" w:eastAsia="黑体" w:cs="黑体"/>
    </w:rPr>
  </w:style>
  <w:style w:type="paragraph" w:customStyle="1" w:styleId="58">
    <w:name w:val="样式2"/>
    <w:basedOn w:val="48"/>
    <w:qFormat/>
    <w:uiPriority w:val="0"/>
    <w:pPr>
      <w:numPr>
        <w:ilvl w:val="1"/>
        <w:numId w:val="1"/>
      </w:numPr>
      <w:ind w:left="420" w:hanging="420"/>
    </w:pPr>
    <w:rPr>
      <w:rFonts w:ascii="黑体" w:hAnsi="黑体" w:eastAsia="黑体" w:cs="黑体"/>
    </w:rPr>
  </w:style>
  <w:style w:type="paragraph" w:customStyle="1" w:styleId="59">
    <w:name w:val="样式3"/>
    <w:basedOn w:val="50"/>
    <w:qFormat/>
    <w:uiPriority w:val="0"/>
    <w:pPr>
      <w:numPr>
        <w:ilvl w:val="2"/>
        <w:numId w:val="2"/>
      </w:numPr>
      <w:ind w:left="907" w:hanging="907"/>
    </w:pPr>
    <w:rPr>
      <w:rFonts w:hint="default" w:ascii="黑体" w:hAnsi="黑体" w:eastAsia="黑体" w:cs="黑体"/>
    </w:rPr>
  </w:style>
  <w:style w:type="character" w:customStyle="1" w:styleId="60">
    <w:name w:val="标题 4字符"/>
    <w:basedOn w:val="24"/>
    <w:link w:val="5"/>
    <w:semiHidden/>
    <w:qFormat/>
    <w:uiPriority w:val="9"/>
    <w:rPr>
      <w:rFonts w:asciiTheme="majorHAnsi" w:hAnsiTheme="majorHAnsi" w:eastAsiaTheme="majorEastAsia" w:cstheme="majorBidi"/>
      <w:b/>
      <w:bCs/>
      <w:color w:val="000000"/>
      <w:sz w:val="28"/>
      <w:szCs w:val="28"/>
      <w:u w:color="000000"/>
    </w:rPr>
  </w:style>
  <w:style w:type="character" w:customStyle="1" w:styleId="61">
    <w:name w:val="标题 5字符"/>
    <w:basedOn w:val="24"/>
    <w:link w:val="6"/>
    <w:semiHidden/>
    <w:qFormat/>
    <w:uiPriority w:val="9"/>
    <w:rPr>
      <w:rFonts w:ascii="Arial" w:hAnsi="Arial" w:eastAsia="Arial" w:cs="Arial"/>
      <w:b/>
      <w:bCs/>
      <w:color w:val="000000"/>
      <w:sz w:val="28"/>
      <w:szCs w:val="28"/>
      <w:u w:color="000000"/>
    </w:rPr>
  </w:style>
  <w:style w:type="character" w:customStyle="1" w:styleId="62">
    <w:name w:val="标题 6字符"/>
    <w:basedOn w:val="24"/>
    <w:link w:val="7"/>
    <w:semiHidden/>
    <w:qFormat/>
    <w:uiPriority w:val="9"/>
    <w:rPr>
      <w:rFonts w:asciiTheme="majorHAnsi" w:hAnsiTheme="majorHAnsi" w:eastAsiaTheme="majorEastAsia" w:cstheme="majorBidi"/>
      <w:b/>
      <w:bCs/>
      <w:color w:val="000000"/>
      <w:sz w:val="24"/>
      <w:szCs w:val="24"/>
      <w:u w:color="000000"/>
    </w:rPr>
  </w:style>
  <w:style w:type="character" w:customStyle="1" w:styleId="63">
    <w:name w:val="标题 7字符"/>
    <w:basedOn w:val="24"/>
    <w:link w:val="8"/>
    <w:semiHidden/>
    <w:uiPriority w:val="9"/>
    <w:rPr>
      <w:rFonts w:ascii="Arial" w:hAnsi="Arial" w:eastAsia="Arial" w:cs="Arial"/>
      <w:b/>
      <w:bCs/>
      <w:color w:val="000000"/>
      <w:sz w:val="24"/>
      <w:szCs w:val="24"/>
      <w:u w:color="000000"/>
    </w:rPr>
  </w:style>
  <w:style w:type="character" w:customStyle="1" w:styleId="64">
    <w:name w:val="标题 8字符"/>
    <w:basedOn w:val="24"/>
    <w:link w:val="9"/>
    <w:semiHidden/>
    <w:qFormat/>
    <w:uiPriority w:val="9"/>
    <w:rPr>
      <w:rFonts w:asciiTheme="majorHAnsi" w:hAnsiTheme="majorHAnsi" w:eastAsiaTheme="majorEastAsia" w:cstheme="majorBidi"/>
      <w:color w:val="000000"/>
      <w:sz w:val="24"/>
      <w:szCs w:val="24"/>
      <w:u w:color="000000"/>
    </w:rPr>
  </w:style>
  <w:style w:type="character" w:customStyle="1" w:styleId="65">
    <w:name w:val="标题 9字符"/>
    <w:basedOn w:val="24"/>
    <w:link w:val="10"/>
    <w:semiHidden/>
    <w:qFormat/>
    <w:uiPriority w:val="9"/>
    <w:rPr>
      <w:rFonts w:asciiTheme="majorHAnsi" w:hAnsiTheme="majorHAnsi" w:eastAsiaTheme="majorEastAsia" w:cstheme="majorBidi"/>
      <w:color w:val="000000"/>
      <w:sz w:val="21"/>
      <w:szCs w:val="21"/>
      <w:u w:color="000000"/>
    </w:rPr>
  </w:style>
  <w:style w:type="paragraph" w:customStyle="1" w:styleId="66">
    <w:name w:val="样式4"/>
    <w:basedOn w:val="46"/>
    <w:link w:val="69"/>
    <w:qFormat/>
    <w:uiPriority w:val="0"/>
    <w:pPr>
      <w:ind w:left="420" w:hanging="420"/>
    </w:pPr>
    <w:rPr>
      <w:rFonts w:hint="default" w:ascii="黑体" w:hAnsi="黑体" w:eastAsia="黑体" w:cs="黑体"/>
    </w:rPr>
  </w:style>
  <w:style w:type="paragraph" w:customStyle="1" w:styleId="67">
    <w:name w:val="二级"/>
    <w:basedOn w:val="48"/>
    <w:link w:val="72"/>
    <w:qFormat/>
    <w:uiPriority w:val="0"/>
    <w:pPr>
      <w:ind w:left="0" w:firstLine="0"/>
    </w:pPr>
    <w:rPr>
      <w:rFonts w:ascii="黑体" w:hAnsi="黑体" w:eastAsia="黑体" w:cs="黑体"/>
    </w:rPr>
  </w:style>
  <w:style w:type="character" w:customStyle="1" w:styleId="68">
    <w:name w:val="标题 1（绿盟科技） Char"/>
    <w:basedOn w:val="24"/>
    <w:link w:val="46"/>
    <w:qFormat/>
    <w:uiPriority w:val="0"/>
    <w:rPr>
      <w:rFonts w:ascii="Arial Unicode MS" w:hAnsi="Arial Unicode MS" w:eastAsia="Arial" w:cs="Arial Unicode MS"/>
      <w:b/>
      <w:bCs/>
      <w:color w:val="000000"/>
      <w:kern w:val="44"/>
      <w:sz w:val="44"/>
      <w:szCs w:val="44"/>
      <w:u w:color="000000"/>
    </w:rPr>
  </w:style>
  <w:style w:type="character" w:customStyle="1" w:styleId="69">
    <w:name w:val="样式4 Char"/>
    <w:basedOn w:val="68"/>
    <w:link w:val="66"/>
    <w:qFormat/>
    <w:uiPriority w:val="0"/>
    <w:rPr>
      <w:rFonts w:ascii="黑体" w:hAnsi="黑体" w:eastAsia="黑体" w:cs="黑体"/>
      <w:color w:val="000000"/>
      <w:kern w:val="44"/>
      <w:sz w:val="44"/>
      <w:szCs w:val="44"/>
      <w:u w:color="000000"/>
    </w:rPr>
  </w:style>
  <w:style w:type="paragraph" w:customStyle="1" w:styleId="70">
    <w:name w:val="样式5"/>
    <w:basedOn w:val="67"/>
    <w:link w:val="73"/>
    <w:qFormat/>
    <w:uiPriority w:val="0"/>
  </w:style>
  <w:style w:type="character" w:customStyle="1" w:styleId="71">
    <w:name w:val="标题 2（绿盟科技） Char"/>
    <w:basedOn w:val="24"/>
    <w:link w:val="48"/>
    <w:qFormat/>
    <w:uiPriority w:val="0"/>
    <w:rPr>
      <w:rFonts w:ascii="Arial" w:hAnsi="Arial" w:eastAsia="Arial" w:cs="Arial"/>
      <w:b/>
      <w:bCs/>
      <w:color w:val="000000"/>
      <w:kern w:val="2"/>
      <w:sz w:val="32"/>
      <w:szCs w:val="32"/>
      <w:u w:color="000000"/>
    </w:rPr>
  </w:style>
  <w:style w:type="character" w:customStyle="1" w:styleId="72">
    <w:name w:val="二级 Char"/>
    <w:basedOn w:val="71"/>
    <w:link w:val="67"/>
    <w:qFormat/>
    <w:uiPriority w:val="0"/>
    <w:rPr>
      <w:rFonts w:ascii="黑体" w:hAnsi="黑体" w:eastAsia="黑体" w:cs="黑体"/>
      <w:color w:val="000000"/>
      <w:kern w:val="2"/>
      <w:sz w:val="32"/>
      <w:szCs w:val="32"/>
      <w:u w:color="000000"/>
    </w:rPr>
  </w:style>
  <w:style w:type="character" w:customStyle="1" w:styleId="73">
    <w:name w:val="样式5 Char"/>
    <w:basedOn w:val="72"/>
    <w:link w:val="70"/>
    <w:qFormat/>
    <w:uiPriority w:val="0"/>
    <w:rPr>
      <w:rFonts w:ascii="黑体" w:hAnsi="黑体" w:eastAsia="黑体" w:cs="黑体"/>
      <w:color w:val="000000"/>
      <w:kern w:val="2"/>
      <w:sz w:val="32"/>
      <w:szCs w:val="32"/>
      <w:u w:color="00000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宋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1966</Words>
  <Characters>11212</Characters>
  <Lines>93</Lines>
  <Paragraphs>26</Paragraphs>
  <TotalTime>0</TotalTime>
  <ScaleCrop>false</ScaleCrop>
  <LinksUpToDate>false</LinksUpToDate>
  <CharactersWithSpaces>13152</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2018-05-07T14:33:00Z</dcterms:created>
  <dc:creator>wangshutai</dc:creator>
  <cp:lastModifiedBy>wangshutai</cp:lastModifiedBy>
  <dcterms:modified xsi:type="dcterms:W3CDTF">2018-06-30T15:41:21Z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