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实验报告</w:t>
      </w:r>
    </w:p>
    <w:p>
      <w:pPr>
        <w:jc w:val="right"/>
        <w:rPr>
          <w:rFonts w:hint="eastAsia"/>
          <w:b/>
          <w:bCs/>
          <w:lang w:val="en-US" w:eastAsia="zh-CN"/>
        </w:rPr>
      </w:pPr>
      <w:r>
        <w:rPr>
          <w:rFonts w:hint="eastAsia"/>
          <w:b/>
          <w:bCs/>
          <w:lang w:val="en-US" w:eastAsia="zh-CN"/>
        </w:rPr>
        <w:t>刘雅迪</w:t>
      </w:r>
    </w:p>
    <w:p>
      <w:pPr>
        <w:jc w:val="right"/>
        <w:rPr>
          <w:rFonts w:hint="eastAsia"/>
          <w:b/>
          <w:bCs/>
          <w:lang w:val="en-US" w:eastAsia="zh-CN"/>
        </w:rPr>
      </w:pPr>
      <w:r>
        <w:rPr>
          <w:rFonts w:hint="eastAsia"/>
          <w:b/>
          <w:bCs/>
          <w:lang w:val="en-US" w:eastAsia="zh-CN"/>
        </w:rPr>
        <w:t>计26</w:t>
      </w:r>
    </w:p>
    <w:p>
      <w:pPr>
        <w:rPr>
          <w:rFonts w:hint="eastAsia"/>
          <w:lang w:val="en-US" w:eastAsia="zh-CN"/>
        </w:rPr>
      </w:pPr>
      <w:r>
        <w:rPr>
          <w:rFonts w:hint="eastAsia"/>
          <w:lang w:val="en-US" w:eastAsia="zh-CN"/>
        </w:rPr>
        <w:t>一、实验构思：</w:t>
      </w:r>
    </w:p>
    <w:p>
      <w:pPr>
        <w:ind w:firstLine="420" w:firstLineChars="0"/>
        <w:rPr>
          <w:rFonts w:hint="default"/>
          <w:lang w:val="en-US" w:eastAsia="zh-CN"/>
        </w:rPr>
      </w:pPr>
      <w:r>
        <w:rPr>
          <w:rFonts w:hint="eastAsia"/>
          <w:lang w:val="en-US" w:eastAsia="zh-CN"/>
        </w:rPr>
        <w:t>使用显示空闲链实现动态内存分配器。将堆组织成一个双向的空闲链表，在每个空闲块中，都包含一个pred和succ指针。这样首次适配的分配时间从块总数的线性时间减少到了空闲块数量的线性时间。</w:t>
      </w:r>
    </w:p>
    <w:p>
      <w:pPr>
        <w:ind w:firstLine="420" w:firstLineChars="0"/>
        <w:rPr>
          <w:rFonts w:hint="default"/>
          <w:lang w:val="en-US" w:eastAsia="zh-CN"/>
        </w:rPr>
      </w:pPr>
      <w:r>
        <w:rPr>
          <w:rFonts w:hint="eastAsia"/>
          <w:lang w:val="en-US" w:eastAsia="zh-CN"/>
        </w:rPr>
        <w:t>双向链表包含一个free_list_headp和free_list_tailp节点指针，以便对空闲链表进行插入修改等操作。</w:t>
      </w:r>
    </w:p>
    <w:p>
      <w:pPr>
        <w:rPr>
          <w:rFonts w:hint="eastAsia"/>
          <w:lang w:val="en-US" w:eastAsia="zh-CN"/>
        </w:rPr>
      </w:pPr>
    </w:p>
    <w:p>
      <w:pPr>
        <w:rPr>
          <w:rFonts w:hint="default"/>
          <w:lang w:val="en-US" w:eastAsia="zh-CN"/>
        </w:rPr>
      </w:pPr>
      <w:r>
        <w:rPr>
          <w:rFonts w:hint="eastAsia"/>
          <w:lang w:val="en-US" w:eastAsia="zh-CN"/>
        </w:rPr>
        <w:t>二、实验具体内容实现：</w:t>
      </w:r>
    </w:p>
    <w:p>
      <w:pPr>
        <w:rPr>
          <w:rFonts w:hint="eastAsia"/>
          <w:lang w:val="en-US" w:eastAsia="zh-CN"/>
        </w:rPr>
      </w:pPr>
      <w:r>
        <w:rPr>
          <w:rFonts w:hint="eastAsia"/>
          <w:lang w:val="en-US" w:eastAsia="zh-CN"/>
        </w:rPr>
        <w:t>1. 定义的宏与函数：</w:t>
      </w:r>
    </w:p>
    <w:p>
      <w:pPr>
        <w:jc w:val="center"/>
        <w:rPr>
          <w:rFonts w:hint="default"/>
          <w:lang w:val="en-US" w:eastAsia="zh-CN"/>
        </w:rPr>
      </w:pPr>
      <w:r>
        <w:drawing>
          <wp:inline distT="0" distB="0" distL="114300" distR="114300">
            <wp:extent cx="4353560" cy="40335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53560" cy="4033520"/>
                    </a:xfrm>
                    <a:prstGeom prst="rect">
                      <a:avLst/>
                    </a:prstGeom>
                    <a:noFill/>
                    <a:ln>
                      <a:noFill/>
                    </a:ln>
                  </pic:spPr>
                </pic:pic>
              </a:graphicData>
            </a:graphic>
          </wp:inline>
        </w:drawing>
      </w:r>
    </w:p>
    <w:p>
      <w:pPr>
        <w:rPr>
          <w:rFonts w:hint="default"/>
          <w:lang w:val="en-US" w:eastAsia="zh-CN"/>
        </w:rPr>
      </w:pPr>
    </w:p>
    <w:p>
      <w:pPr>
        <w:numPr>
          <w:ilvl w:val="0"/>
          <w:numId w:val="1"/>
        </w:numPr>
        <w:rPr>
          <w:rFonts w:hint="eastAsia"/>
          <w:lang w:val="en-US" w:eastAsia="zh-CN"/>
        </w:rPr>
      </w:pPr>
      <w:r>
        <w:rPr>
          <w:rFonts w:hint="eastAsia"/>
          <w:lang w:val="en-US" w:eastAsia="zh-CN"/>
        </w:rPr>
        <w:t>int mm_init(void)</w:t>
      </w:r>
    </w:p>
    <w:p>
      <w:pPr>
        <w:ind w:firstLine="420" w:firstLineChars="0"/>
        <w:rPr>
          <w:rFonts w:hint="default"/>
          <w:lang w:val="en-US" w:eastAsia="zh-CN"/>
        </w:rPr>
      </w:pPr>
      <w:r>
        <w:rPr>
          <w:rFonts w:hint="eastAsia"/>
          <w:lang w:val="en-US" w:eastAsia="zh-CN"/>
        </w:rPr>
        <w:t>显式空闲链表初始化时分配一个空的堆区，头部和尾部都要添加一个4字节的Padding，以满足对齐要求。</w:t>
      </w:r>
    </w:p>
    <w:p>
      <w:pPr>
        <w:jc w:val="center"/>
        <w:rPr>
          <w:rFonts w:hint="default"/>
          <w:lang w:val="en-US" w:eastAsia="zh-CN"/>
        </w:rPr>
      </w:pPr>
      <w:r>
        <w:drawing>
          <wp:inline distT="0" distB="0" distL="114300" distR="114300">
            <wp:extent cx="3856990" cy="2463165"/>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56990" cy="246316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void *mm_malloc(size_t size);</w:t>
      </w:r>
    </w:p>
    <w:p>
      <w:pPr>
        <w:ind w:firstLine="420" w:firstLineChars="0"/>
        <w:rPr>
          <w:rFonts w:hint="default"/>
          <w:lang w:val="en-US" w:eastAsia="zh-CN"/>
        </w:rPr>
      </w:pPr>
      <w:r>
        <w:rPr>
          <w:rFonts w:hint="eastAsia"/>
          <w:lang w:val="en-US" w:eastAsia="zh-CN"/>
        </w:rPr>
        <w:t>设定asize，如果size&lt;16bytes，那么用最小块大小24bytes代替；否则，需要只考虑头部尾部的开销，还需要进行对齐。然后在空闲链表使用首次适配的方式，使用find_fit函数进行顺序搜索，找到第一个适配的空闲块后运用place函数放置。</w:t>
      </w:r>
    </w:p>
    <w:p>
      <w:pPr>
        <w:jc w:val="center"/>
        <w:rPr>
          <w:rFonts w:hint="eastAsia"/>
          <w:lang w:val="en-US" w:eastAsia="zh-CN"/>
        </w:rPr>
      </w:pPr>
      <w:r>
        <w:drawing>
          <wp:inline distT="0" distB="0" distL="114300" distR="114300">
            <wp:extent cx="3905885" cy="274256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05885" cy="274256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void mm_free(void *ptr);</w:t>
      </w:r>
    </w:p>
    <w:p>
      <w:pPr>
        <w:ind w:firstLine="420" w:firstLineChars="0"/>
        <w:rPr>
          <w:rFonts w:hint="default"/>
          <w:lang w:val="en-US" w:eastAsia="zh-CN"/>
        </w:rPr>
      </w:pPr>
      <w:r>
        <w:rPr>
          <w:rFonts w:hint="eastAsia"/>
          <w:lang w:val="en-US" w:eastAsia="zh-CN"/>
        </w:rPr>
        <w:t>在空闲链表中顺序查找，找到第一个空闲的块，然后设置相应的PRED和SUCC的值。释放掉这个块后调用coalesce对这个块进行合并，操作在常数时间内。</w:t>
      </w:r>
    </w:p>
    <w:p>
      <w:pPr>
        <w:jc w:val="center"/>
        <w:rPr>
          <w:rFonts w:hint="eastAsia"/>
          <w:lang w:val="en-US" w:eastAsia="zh-CN"/>
        </w:rPr>
      </w:pPr>
      <w:bookmarkStart w:id="0" w:name="_GoBack"/>
      <w:r>
        <w:drawing>
          <wp:inline distT="0" distB="0" distL="114300" distR="114300">
            <wp:extent cx="3915410" cy="203517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15410" cy="2035175"/>
                    </a:xfrm>
                    <a:prstGeom prst="rect">
                      <a:avLst/>
                    </a:prstGeom>
                    <a:noFill/>
                    <a:ln>
                      <a:noFill/>
                    </a:ln>
                  </pic:spPr>
                </pic:pic>
              </a:graphicData>
            </a:graphic>
          </wp:inline>
        </w:drawing>
      </w:r>
      <w:bookmarkEnd w:id="0"/>
    </w:p>
    <w:p>
      <w:pPr>
        <w:numPr>
          <w:ilvl w:val="0"/>
          <w:numId w:val="1"/>
        </w:numPr>
        <w:ind w:left="0" w:leftChars="0" w:firstLine="0" w:firstLineChars="0"/>
        <w:rPr>
          <w:rFonts w:hint="eastAsia"/>
          <w:lang w:val="en-US" w:eastAsia="zh-CN"/>
        </w:rPr>
      </w:pPr>
      <w:r>
        <w:rPr>
          <w:rFonts w:hint="eastAsia"/>
          <w:lang w:val="en-US" w:eastAsia="zh-CN"/>
        </w:rPr>
        <w:t>void *mm_realloc(void *ptr, size_t size);</w:t>
      </w:r>
    </w:p>
    <w:p>
      <w:pPr>
        <w:ind w:firstLine="420" w:firstLineChars="0"/>
        <w:rPr>
          <w:rFonts w:hint="eastAsia"/>
          <w:lang w:val="en-US" w:eastAsia="zh-CN"/>
        </w:rPr>
      </w:pPr>
      <w:r>
        <w:rPr>
          <w:rFonts w:hint="eastAsia"/>
          <w:lang w:val="en-US" w:eastAsia="zh-CN"/>
        </w:rPr>
        <w:t>首先对ptr和size进行判断：如果ptr==NULL，调用mm_malloc(size)；否则如果size==NULL，调用mm_free(ptr)。</w:t>
      </w:r>
    </w:p>
    <w:p>
      <w:pPr>
        <w:ind w:firstLine="420" w:firstLineChars="0"/>
        <w:rPr>
          <w:rFonts w:hint="eastAsia"/>
          <w:lang w:val="en-US" w:eastAsia="zh-CN"/>
        </w:rPr>
      </w:pPr>
      <w:r>
        <w:rPr>
          <w:rFonts w:hint="eastAsia"/>
          <w:lang w:val="en-US" w:eastAsia="zh-CN"/>
        </w:rPr>
        <w:t>进行到后面的代码时ptr!=NULL并且size&gt;0，首先对size进行调整，添加头部尾部等，然后判断asize和这个块的大小关系：</w:t>
      </w:r>
    </w:p>
    <w:p>
      <w:pPr>
        <w:rPr>
          <w:rFonts w:hint="eastAsia"/>
          <w:lang w:val="en-US" w:eastAsia="zh-CN"/>
        </w:rPr>
      </w:pPr>
      <w:r>
        <w:rPr>
          <w:rFonts w:hint="eastAsia"/>
          <w:lang w:val="en-US" w:eastAsia="zh-CN"/>
        </w:rPr>
        <w:t>·如果asize == blockSize，什么都不做；</w:t>
      </w:r>
    </w:p>
    <w:p>
      <w:pPr>
        <w:rPr>
          <w:rFonts w:hint="default"/>
          <w:lang w:val="en-US" w:eastAsia="zh-CN"/>
        </w:rPr>
      </w:pPr>
      <w:r>
        <w:rPr>
          <w:rFonts w:hint="eastAsia"/>
          <w:lang w:val="en-US" w:eastAsia="zh-CN"/>
        </w:rPr>
        <w:t>·如果asize &lt; blockSize，与place函数操作类似，但是不直接调用place函数；</w:t>
      </w:r>
    </w:p>
    <w:p>
      <w:pPr>
        <w:rPr>
          <w:rFonts w:hint="default"/>
          <w:lang w:val="en-US" w:eastAsia="zh-CN"/>
        </w:rPr>
      </w:pPr>
      <w:r>
        <w:rPr>
          <w:rFonts w:hint="eastAsia"/>
          <w:lang w:val="en-US" w:eastAsia="zh-CN"/>
        </w:rPr>
        <w:t>·如果asize &gt; blockSize，考虑下一个块是否已分配并且考虑其大小。</w:t>
      </w:r>
    </w:p>
    <w:p>
      <w:pPr>
        <w:jc w:val="center"/>
      </w:pPr>
      <w:r>
        <w:drawing>
          <wp:inline distT="0" distB="0" distL="114300" distR="114300">
            <wp:extent cx="3993515" cy="3088005"/>
            <wp:effectExtent l="0" t="0" r="698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93515" cy="3088005"/>
                    </a:xfrm>
                    <a:prstGeom prst="rect">
                      <a:avLst/>
                    </a:prstGeom>
                    <a:noFill/>
                    <a:ln>
                      <a:noFill/>
                    </a:ln>
                  </pic:spPr>
                </pic:pic>
              </a:graphicData>
            </a:graphic>
          </wp:inline>
        </w:drawing>
      </w:r>
    </w:p>
    <w:p>
      <w:pPr>
        <w:jc w:val="center"/>
      </w:pPr>
      <w:r>
        <w:drawing>
          <wp:inline distT="0" distB="0" distL="114300" distR="114300">
            <wp:extent cx="4095115" cy="2836545"/>
            <wp:effectExtent l="0" t="0" r="6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95115" cy="2836545"/>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4138295" cy="4587875"/>
            <wp:effectExtent l="0" t="0" r="508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38295" cy="458787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三、实验感想：</w:t>
      </w:r>
    </w:p>
    <w:p>
      <w:pPr>
        <w:ind w:firstLine="420" w:firstLineChars="0"/>
        <w:rPr>
          <w:rFonts w:hint="default"/>
          <w:lang w:val="en-US" w:eastAsia="zh-CN"/>
        </w:rPr>
      </w:pPr>
      <w:r>
        <w:rPr>
          <w:rFonts w:hint="eastAsia"/>
          <w:lang w:val="en-US" w:eastAsia="zh-CN"/>
        </w:rPr>
        <w:t>这次实验对我来说很难，感觉是三个实验中最难的一个。程序可以运行的瞬间无疑是开心的，但是分数不高，尝试改了好久都不知道为什么吞吐率那么低，怎么改都没什么用。无奈只能放弃了，尽管性能分可能没那么高，但至少还有一些基础分数。希望助教哥哥or姐姐能手下留情，多给我点分数，为这门课画上一个完美一点的句号。</w:t>
      </w:r>
    </w:p>
    <w:p>
      <w:pPr>
        <w:rPr>
          <w:rFonts w:hint="default"/>
          <w:lang w:val="en-US" w:eastAsia="zh-CN"/>
        </w:rPr>
      </w:pPr>
    </w:p>
    <w:p>
      <w:pPr>
        <w:rPr>
          <w:rFonts w:hint="eastAsia"/>
          <w:lang w:val="en-US" w:eastAsia="zh-CN"/>
        </w:rPr>
      </w:pPr>
      <w:r>
        <w:rPr>
          <w:rFonts w:hint="eastAsia"/>
          <w:lang w:val="en-US" w:eastAsia="zh-CN"/>
        </w:rPr>
        <w:t>四、参考资料：</w:t>
      </w:r>
    </w:p>
    <w:p>
      <w:pPr>
        <w:numPr>
          <w:ilvl w:val="0"/>
          <w:numId w:val="2"/>
        </w:numPr>
        <w:rPr>
          <w:rFonts w:hint="eastAsia"/>
          <w:lang w:val="en-US" w:eastAsia="zh-CN"/>
        </w:rPr>
      </w:pPr>
      <w:r>
        <w:rPr>
          <w:rFonts w:hint="eastAsia"/>
          <w:lang w:val="en-US" w:eastAsia="zh-CN"/>
        </w:rPr>
        <w:t>《深入理解计算机系统》第九章</w:t>
      </w:r>
    </w:p>
    <w:p>
      <w:pPr>
        <w:numPr>
          <w:ilvl w:val="0"/>
          <w:numId w:val="2"/>
        </w:numPr>
        <w:rPr>
          <w:rFonts w:hint="default"/>
          <w:lang w:val="en-US" w:eastAsia="zh-CN"/>
        </w:rPr>
      </w:pPr>
      <w:r>
        <w:rPr>
          <w:rFonts w:hint="eastAsia"/>
          <w:lang w:val="en-US" w:eastAsia="zh-CN"/>
        </w:rPr>
        <w:t>《CSAPP(CMU 15-213)：Lab6 Malloclab详解》，</w:t>
      </w:r>
    </w:p>
    <w:p>
      <w:pPr>
        <w:numPr>
          <w:numId w:val="0"/>
        </w:numPr>
        <w:rPr>
          <w:rFonts w:hint="default"/>
          <w:lang w:val="en-US" w:eastAsia="zh-CN"/>
        </w:rPr>
      </w:pPr>
      <w:r>
        <w:rPr>
          <w:rFonts w:hint="default"/>
          <w:lang w:val="en-US" w:eastAsia="zh-CN"/>
        </w:rPr>
        <w:t>https://blog.csdn.net/qq_42241839/article/details/123697377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ADB81"/>
    <w:multiLevelType w:val="singleLevel"/>
    <w:tmpl w:val="D7CADB81"/>
    <w:lvl w:ilvl="0" w:tentative="0">
      <w:start w:val="1"/>
      <w:numFmt w:val="decimal"/>
      <w:lvlText w:val="%1."/>
      <w:lvlJc w:val="left"/>
      <w:pPr>
        <w:tabs>
          <w:tab w:val="left" w:pos="312"/>
        </w:tabs>
      </w:pPr>
    </w:lvl>
  </w:abstractNum>
  <w:abstractNum w:abstractNumId="1">
    <w:nsid w:val="E1A5B9CA"/>
    <w:multiLevelType w:val="singleLevel"/>
    <w:tmpl w:val="E1A5B9CA"/>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xNzQ3YzExYjEyMzZlMDE4OTdkZjE1YWI1ZmFjYmUifQ=="/>
    <w:docVar w:name="KSO_WPS_MARK_KEY" w:val="31f3118e-5edb-4e70-88cd-d4bf432d898d"/>
  </w:docVars>
  <w:rsids>
    <w:rsidRoot w:val="00000000"/>
    <w:rsid w:val="0E24638C"/>
    <w:rsid w:val="296A0B24"/>
    <w:rsid w:val="2D173C07"/>
    <w:rsid w:val="50253C00"/>
    <w:rsid w:val="69053346"/>
    <w:rsid w:val="70E76497"/>
    <w:rsid w:val="75DA1258"/>
    <w:rsid w:val="79233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694</Words>
  <Characters>1066</Characters>
  <Lines>0</Lines>
  <Paragraphs>0</Paragraphs>
  <TotalTime>180</TotalTime>
  <ScaleCrop>false</ScaleCrop>
  <LinksUpToDate>false</LinksUpToDate>
  <CharactersWithSpaces>1084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2024-01-21T04:12:41Z</dcterms:created>
  <dc:creator>ultrarealistic</dc:creator>
  <cp:lastModifiedBy>2021010521</cp:lastModifiedBy>
  <dcterms:modified xsi:type="dcterms:W3CDTF">2024-01-21T07:13:10Z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9EF4FD9892664341AA93500240258D62_12</vt:lpwstr>
  </property>
</Properties>
</file>