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A01" w:rsidRDefault="00EF6E04">
      <w:r>
        <w:rPr>
          <w:rFonts w:hint="eastAsia"/>
        </w:rPr>
        <w:t>基础知识：</w:t>
      </w:r>
    </w:p>
    <w:p w:rsidR="00EF6E04" w:rsidRDefault="00EF6E04">
      <w:r>
        <w:rPr>
          <w:rFonts w:hint="eastAsia"/>
        </w:rPr>
        <w:t>B(Byte):</w:t>
      </w:r>
      <w:r>
        <w:rPr>
          <w:rFonts w:hint="eastAsia"/>
        </w:rPr>
        <w:t>字节</w:t>
      </w:r>
    </w:p>
    <w:p w:rsidR="00EF6E04" w:rsidRDefault="00EF6E04">
      <w:r>
        <w:t>b(bit):</w:t>
      </w:r>
      <w:r>
        <w:t>比特</w:t>
      </w:r>
      <w:r>
        <w:rPr>
          <w:rFonts w:hint="eastAsia"/>
        </w:rPr>
        <w:t>（</w:t>
      </w:r>
      <w:r>
        <w:t>位</w:t>
      </w:r>
      <w:r>
        <w:rPr>
          <w:rFonts w:hint="eastAsia"/>
        </w:rPr>
        <w:t>）</w:t>
      </w:r>
    </w:p>
    <w:p w:rsidR="00387A83" w:rsidRDefault="00387A83"/>
    <w:p w:rsidR="00387A83" w:rsidRDefault="00387A83"/>
    <w:p w:rsidR="00387A83" w:rsidRDefault="00387A83"/>
    <w:p w:rsidR="00387A83" w:rsidRDefault="00387A83"/>
    <w:p w:rsidR="00387A83" w:rsidRDefault="00387A83"/>
    <w:p w:rsidR="00387A83" w:rsidRDefault="00387A83"/>
    <w:p w:rsidR="00387A83" w:rsidRDefault="00387A83"/>
    <w:p w:rsidR="00387A83" w:rsidRDefault="00387A83">
      <w:pPr>
        <w:rPr>
          <w:rFonts w:hint="eastAsia"/>
        </w:rPr>
      </w:pPr>
    </w:p>
    <w:p w:rsidR="00387A83" w:rsidRDefault="00387A83"/>
    <w:p w:rsidR="00387A83" w:rsidRDefault="00387A83"/>
    <w:p w:rsidR="00387A83" w:rsidRDefault="00387A83"/>
    <w:p w:rsidR="00387A83" w:rsidRDefault="00387A83">
      <w:pPr>
        <w:rPr>
          <w:rFonts w:hint="eastAsia"/>
        </w:rPr>
      </w:pPr>
    </w:p>
    <w:p w:rsidR="00EF6E04" w:rsidRDefault="00387A83">
      <w:pPr>
        <w:rPr>
          <w:rFonts w:hint="eastAsia"/>
        </w:rPr>
      </w:pPr>
      <w:r>
        <w:br w:type="page"/>
      </w:r>
    </w:p>
    <w:p w:rsidR="00925319" w:rsidRDefault="00925319" w:rsidP="00387A83">
      <w:pPr>
        <w:pStyle w:val="1"/>
      </w:pPr>
      <w:r>
        <w:rPr>
          <w:rFonts w:hint="eastAsia"/>
        </w:rPr>
        <w:lastRenderedPageBreak/>
        <w:t>Chapter</w:t>
      </w:r>
      <w:r>
        <w:t xml:space="preserve"> 1</w:t>
      </w:r>
    </w:p>
    <w:p w:rsidR="00387A83" w:rsidRDefault="00387A83" w:rsidP="00387A83">
      <w:r>
        <w:rPr>
          <w:rFonts w:hint="eastAsia"/>
        </w:rPr>
        <w:t>1</w:t>
      </w:r>
      <w:r>
        <w:rPr>
          <w:rFonts w:hint="eastAsia"/>
        </w:rPr>
        <w:t>、</w:t>
      </w:r>
      <w:r>
        <w:t>位图</w:t>
      </w:r>
      <w:r>
        <w:rPr>
          <w:rFonts w:hint="eastAsia"/>
        </w:rPr>
        <w:t>：</w:t>
      </w:r>
      <w:r>
        <w:t>将数据的属性作为位向量的索引</w:t>
      </w:r>
      <w:r>
        <w:rPr>
          <w:rFonts w:hint="eastAsia"/>
        </w:rPr>
        <w:t>，</w:t>
      </w:r>
      <w:r>
        <w:t>用</w:t>
      </w:r>
      <w:r>
        <w:rPr>
          <w:rFonts w:hint="eastAsia"/>
        </w:rPr>
        <w:t>0</w:t>
      </w:r>
      <w:r>
        <w:rPr>
          <w:rFonts w:hint="eastAsia"/>
        </w:rPr>
        <w:t>或</w:t>
      </w:r>
      <w:r>
        <w:rPr>
          <w:rFonts w:hint="eastAsia"/>
        </w:rPr>
        <w:t>1</w:t>
      </w:r>
      <w:r>
        <w:rPr>
          <w:rFonts w:hint="eastAsia"/>
        </w:rPr>
        <w:t>来表示具有该索引大小的数据是否存在</w:t>
      </w:r>
    </w:p>
    <w:p w:rsidR="00387A83" w:rsidRPr="00135D99" w:rsidRDefault="00387A83" w:rsidP="00387A83">
      <w:pPr>
        <w:rPr>
          <w:b/>
          <w:color w:val="7030A0"/>
        </w:rPr>
      </w:pPr>
      <w:r>
        <w:t xml:space="preserve">1.1 </w:t>
      </w:r>
      <w:r>
        <w:t>要求</w:t>
      </w:r>
      <w:r>
        <w:rPr>
          <w:rFonts w:hint="eastAsia"/>
        </w:rPr>
        <w:t>：</w:t>
      </w:r>
      <w:r w:rsidRPr="00135D99">
        <w:rPr>
          <w:b/>
          <w:color w:val="FF0000"/>
        </w:rPr>
        <w:t>输入数据限定在较小的范围内</w:t>
      </w:r>
      <w:r>
        <w:rPr>
          <w:rFonts w:hint="eastAsia"/>
        </w:rPr>
        <w:t>；</w:t>
      </w:r>
      <w:r w:rsidRPr="00135D99">
        <w:rPr>
          <w:b/>
          <w:color w:val="00B050"/>
        </w:rPr>
        <w:t>数据没有重复</w:t>
      </w:r>
      <w:r>
        <w:rPr>
          <w:rFonts w:hint="eastAsia"/>
        </w:rPr>
        <w:t>；</w:t>
      </w:r>
      <w:r w:rsidRPr="00135D99">
        <w:rPr>
          <w:b/>
          <w:color w:val="7030A0"/>
        </w:rPr>
        <w:t>而且对于每条记录而言</w:t>
      </w:r>
      <w:r w:rsidRPr="00135D99">
        <w:rPr>
          <w:rFonts w:hint="eastAsia"/>
          <w:b/>
          <w:color w:val="7030A0"/>
        </w:rPr>
        <w:t>，</w:t>
      </w:r>
      <w:r w:rsidRPr="00135D99">
        <w:rPr>
          <w:b/>
          <w:color w:val="7030A0"/>
        </w:rPr>
        <w:t>除了单一的整数</w:t>
      </w:r>
      <w:r w:rsidRPr="00135D99">
        <w:rPr>
          <w:rFonts w:hint="eastAsia"/>
          <w:b/>
          <w:color w:val="7030A0"/>
        </w:rPr>
        <w:t>（</w:t>
      </w:r>
      <w:r w:rsidRPr="00135D99">
        <w:rPr>
          <w:b/>
          <w:color w:val="7030A0"/>
        </w:rPr>
        <w:t>因为索引只能是整数</w:t>
      </w:r>
      <w:r w:rsidRPr="00135D99">
        <w:rPr>
          <w:rFonts w:hint="eastAsia"/>
          <w:b/>
          <w:color w:val="7030A0"/>
        </w:rPr>
        <w:t>），</w:t>
      </w:r>
      <w:r w:rsidRPr="00135D99">
        <w:rPr>
          <w:b/>
          <w:color w:val="7030A0"/>
        </w:rPr>
        <w:t>没有任何其他关联数据</w:t>
      </w:r>
    </w:p>
    <w:p w:rsidR="00387A83" w:rsidRDefault="00387A83" w:rsidP="00387A83">
      <w:r>
        <w:t xml:space="preserve">1.2 </w:t>
      </w:r>
      <w:r>
        <w:t>扩展</w:t>
      </w:r>
      <w:r>
        <w:rPr>
          <w:rFonts w:hint="eastAsia"/>
        </w:rPr>
        <w:t>：</w:t>
      </w:r>
      <w:r>
        <w:t>一组没有重复的关键字集合</w:t>
      </w:r>
      <w:r>
        <w:rPr>
          <w:rFonts w:hint="eastAsia"/>
        </w:rPr>
        <w:t>，</w:t>
      </w:r>
      <w:r>
        <w:t>通过散列</w:t>
      </w:r>
      <w:r>
        <w:rPr>
          <w:rFonts w:hint="eastAsia"/>
        </w:rPr>
        <w:t>，</w:t>
      </w:r>
      <w:r>
        <w:t>映射为一组整数</w:t>
      </w:r>
      <w:r>
        <w:rPr>
          <w:rFonts w:hint="eastAsia"/>
        </w:rPr>
        <w:t>，</w:t>
      </w:r>
      <w:r>
        <w:t>也能使用该位图法进行排序</w:t>
      </w:r>
    </w:p>
    <w:p w:rsidR="000E4AAB" w:rsidRDefault="004E1A28" w:rsidP="000E4AAB">
      <w:pPr>
        <w:rPr>
          <w:b/>
          <w:i/>
          <w:color w:val="FF0000"/>
        </w:rPr>
      </w:pPr>
      <w:r>
        <w:rPr>
          <w:rFonts w:hint="eastAsia"/>
        </w:rPr>
        <w:t xml:space="preserve">1.3 </w:t>
      </w:r>
      <w:r>
        <w:rPr>
          <w:rFonts w:hint="eastAsia"/>
        </w:rPr>
        <w:t>位图数据结构：</w:t>
      </w:r>
      <w:r w:rsidR="00135D99">
        <w:rPr>
          <w:rFonts w:hint="eastAsia"/>
        </w:rPr>
        <w:t>该数据结构描述了一个有限定义域内的稠密集合，其中的每一个元素最多出现一次并且没有其他任何数据与该元素相关联。即使这些条件没有完全满足（存在重复元素或额外数据），</w:t>
      </w:r>
      <w:r w:rsidR="00135D99" w:rsidRPr="00D8394A">
        <w:rPr>
          <w:rFonts w:hint="eastAsia"/>
          <w:b/>
          <w:i/>
          <w:color w:val="FF0000"/>
        </w:rPr>
        <w:t>也可以用有限定义域内的键作为一个表项更复杂的表格的索引。</w:t>
      </w:r>
      <w:r w:rsidR="00D8394A">
        <w:rPr>
          <w:rFonts w:hint="eastAsia"/>
          <w:b/>
          <w:i/>
          <w:color w:val="FF0000"/>
        </w:rPr>
        <w:t>（？？）</w:t>
      </w:r>
    </w:p>
    <w:p w:rsidR="000E4AAB" w:rsidRDefault="000E4AAB" w:rsidP="000E4AAB"/>
    <w:p w:rsidR="000E4AAB" w:rsidRDefault="000E4AAB" w:rsidP="000E4AAB"/>
    <w:p w:rsidR="000E4AAB" w:rsidRDefault="000E4AAB" w:rsidP="000E4AAB"/>
    <w:p w:rsidR="000E4AAB" w:rsidRDefault="000E4AAB" w:rsidP="000E4AAB"/>
    <w:p w:rsidR="000E4AAB" w:rsidRDefault="000E4AAB" w:rsidP="000E4AAB"/>
    <w:p w:rsidR="000E4AAB" w:rsidRDefault="000E4AAB" w:rsidP="000E4AAB"/>
    <w:p w:rsidR="000E4AAB" w:rsidRDefault="000E4AAB" w:rsidP="000E4AAB"/>
    <w:p w:rsidR="000E4AAB" w:rsidRDefault="000E4AAB" w:rsidP="000E4AAB"/>
    <w:p w:rsidR="000E4AAB" w:rsidRDefault="000E4AAB" w:rsidP="000E4AAB">
      <w:r>
        <w:br w:type="page"/>
      </w:r>
    </w:p>
    <w:p w:rsidR="000E4AAB" w:rsidRDefault="000E4AAB" w:rsidP="000E4AAB">
      <w:pPr>
        <w:pStyle w:val="1"/>
      </w:pPr>
      <w:r>
        <w:rPr>
          <w:rFonts w:hint="eastAsia"/>
        </w:rPr>
        <w:lastRenderedPageBreak/>
        <w:t>Chapter</w:t>
      </w:r>
      <w:r>
        <w:t xml:space="preserve"> 2</w:t>
      </w:r>
    </w:p>
    <w:p w:rsidR="000E4AAB" w:rsidRDefault="000E4AAB" w:rsidP="000E4AAB">
      <w:r>
        <w:rPr>
          <w:rFonts w:hint="eastAsia"/>
        </w:rPr>
        <w:t xml:space="preserve">1. </w:t>
      </w:r>
      <w:r>
        <w:rPr>
          <w:rFonts w:hint="eastAsia"/>
        </w:rPr>
        <w:t>二分搜索：该算法在</w:t>
      </w:r>
      <w:r w:rsidRPr="000E4AAB">
        <w:rPr>
          <w:rFonts w:hint="eastAsia"/>
          <w:b/>
          <w:color w:val="FF0000"/>
        </w:rPr>
        <w:t>有序表</w:t>
      </w:r>
      <w:r>
        <w:rPr>
          <w:rFonts w:hint="eastAsia"/>
        </w:rPr>
        <w:t>中查找元素时极为高校，并且可用于内存排序或磁盘排序。</w:t>
      </w:r>
    </w:p>
    <w:p w:rsidR="000E4AAB" w:rsidRDefault="000E4AAB" w:rsidP="000E4AAB">
      <w:r>
        <w:rPr>
          <w:rFonts w:hint="eastAsia"/>
        </w:rPr>
        <w:t xml:space="preserve">1.1 </w:t>
      </w:r>
      <w:r>
        <w:rPr>
          <w:rFonts w:hint="eastAsia"/>
        </w:rPr>
        <w:t>缺点：整个表必须已知并且事先排好序</w:t>
      </w:r>
    </w:p>
    <w:p w:rsidR="000E4AAB" w:rsidRDefault="000E4AAB" w:rsidP="000E4AAB"/>
    <w:p w:rsidR="000E4AAB" w:rsidRPr="000E4AAB" w:rsidRDefault="000E4AAB" w:rsidP="000E4AAB">
      <w:pPr>
        <w:rPr>
          <w:rFonts w:hint="eastAsia"/>
        </w:rPr>
      </w:pPr>
      <w:r>
        <w:rPr>
          <w:rFonts w:hint="eastAsia"/>
        </w:rPr>
        <w:t xml:space="preserve">2. </w:t>
      </w:r>
      <w:r>
        <w:rPr>
          <w:rFonts w:hint="eastAsia"/>
        </w:rPr>
        <w:t>标识：当使用等价关系定义类（一种集合）时，定义一种标识使得类中的每一项都具有相同的标识，而该类外的其他项没有改标识</w:t>
      </w:r>
      <w:bookmarkStart w:id="0" w:name="_GoBack"/>
      <w:bookmarkEnd w:id="0"/>
    </w:p>
    <w:sectPr w:rsidR="000E4AAB" w:rsidRPr="000E4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0"/>
    <w:rsid w:val="000073B2"/>
    <w:rsid w:val="000E4AAB"/>
    <w:rsid w:val="00135D99"/>
    <w:rsid w:val="00387A83"/>
    <w:rsid w:val="004E1A28"/>
    <w:rsid w:val="005731E2"/>
    <w:rsid w:val="006D0720"/>
    <w:rsid w:val="00925319"/>
    <w:rsid w:val="00D8394A"/>
    <w:rsid w:val="00EF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AB33-2FAF-4DB3-856D-C467C38D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7A83"/>
    <w:pPr>
      <w:keepNext/>
      <w:keepLines/>
      <w:spacing w:before="340" w:after="330" w:line="578" w:lineRule="auto"/>
      <w:outlineLvl w:val="0"/>
    </w:pPr>
    <w:rPr>
      <w:rFonts w:ascii="Times New Roman" w:hAnsi="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7A83"/>
    <w:rPr>
      <w:rFonts w:ascii="Times New Roman" w:hAnsi="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7</cp:revision>
  <dcterms:created xsi:type="dcterms:W3CDTF">2016-03-04T02:19:00Z</dcterms:created>
  <dcterms:modified xsi:type="dcterms:W3CDTF">2016-03-04T02:51:00Z</dcterms:modified>
</cp:coreProperties>
</file>