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D1" w:rsidRPr="00146C25" w:rsidRDefault="00246B3B">
      <w:pPr>
        <w:rPr>
          <w:b/>
          <w:sz w:val="32"/>
          <w:szCs w:val="32"/>
        </w:rPr>
      </w:pPr>
      <w:r w:rsidRPr="00146C25">
        <w:rPr>
          <w:rFonts w:hint="eastAsia"/>
          <w:b/>
          <w:sz w:val="32"/>
          <w:szCs w:val="32"/>
        </w:rPr>
        <w:t>姓名：贺辰枫</w:t>
      </w:r>
    </w:p>
    <w:p w:rsidR="00246B3B" w:rsidRPr="00146C25" w:rsidRDefault="00246B3B">
      <w:pPr>
        <w:rPr>
          <w:rFonts w:hint="eastAsia"/>
          <w:b/>
          <w:sz w:val="32"/>
          <w:szCs w:val="32"/>
        </w:rPr>
      </w:pPr>
      <w:r w:rsidRPr="00146C25">
        <w:rPr>
          <w:rFonts w:hint="eastAsia"/>
          <w:b/>
          <w:sz w:val="32"/>
          <w:szCs w:val="32"/>
        </w:rPr>
        <w:t>学号：2015110248</w:t>
      </w:r>
    </w:p>
    <w:p w:rsidR="00246B3B" w:rsidRDefault="00246B3B">
      <w:r w:rsidRPr="00146C25">
        <w:rPr>
          <w:rFonts w:hint="eastAsia"/>
          <w:b/>
          <w:sz w:val="32"/>
          <w:szCs w:val="32"/>
        </w:rPr>
        <w:t>题目：车联网中的资源管理关键技术研究</w:t>
      </w:r>
    </w:p>
    <w:p w:rsidR="00246B3B" w:rsidRDefault="00246B3B"/>
    <w:p w:rsidR="00246B3B" w:rsidRDefault="00246B3B">
      <w:r w:rsidRPr="00146C25">
        <w:rPr>
          <w:rFonts w:hint="eastAsia"/>
          <w:b/>
        </w:rPr>
        <w:t>问题一</w:t>
      </w:r>
      <w:r>
        <w:rPr>
          <w:rFonts w:hint="eastAsia"/>
        </w:rPr>
        <w:t>：论文第四章中讨论的分簇和接入算法是什么关系？</w:t>
      </w:r>
    </w:p>
    <w:p w:rsidR="00246B3B" w:rsidRDefault="00246B3B">
      <w:r>
        <w:rPr>
          <w:rFonts w:hint="eastAsia"/>
        </w:rPr>
        <w:t>答：接入是为了确定车辆的RSU编号以及簇编号。</w:t>
      </w:r>
    </w:p>
    <w:p w:rsidR="00246B3B" w:rsidRDefault="00246B3B">
      <w:r>
        <w:rPr>
          <w:rFonts w:hint="eastAsia"/>
        </w:rPr>
        <w:t>改进：分簇的小节号是4.1，接入算法的小节号是4.1.1，应该将接入算法的小节号改成4.2</w:t>
      </w:r>
      <w:r w:rsidR="006B46A3">
        <w:rPr>
          <w:rFonts w:hint="eastAsia"/>
        </w:rPr>
        <w:t>。</w:t>
      </w:r>
    </w:p>
    <w:p w:rsidR="00246B3B" w:rsidRDefault="00246B3B"/>
    <w:p w:rsidR="00246B3B" w:rsidRDefault="00246B3B">
      <w:pPr>
        <w:rPr>
          <w:rFonts w:hint="eastAsia"/>
        </w:rPr>
      </w:pPr>
    </w:p>
    <w:p w:rsidR="00246B3B" w:rsidRDefault="00246B3B">
      <w:r w:rsidRPr="00146C25">
        <w:rPr>
          <w:rFonts w:hint="eastAsia"/>
          <w:b/>
        </w:rPr>
        <w:t>问题二</w:t>
      </w:r>
      <w:r>
        <w:rPr>
          <w:rFonts w:hint="eastAsia"/>
        </w:rPr>
        <w:t>：为何只有5G中才能实现车联网通信？LTE中不行？</w:t>
      </w:r>
    </w:p>
    <w:p w:rsidR="00246B3B" w:rsidRDefault="00246B3B">
      <w:r>
        <w:rPr>
          <w:rFonts w:hint="eastAsia"/>
        </w:rPr>
        <w:t>答：因为LTE中的网络时延在10ms以上，而车联网标准的传输时延在10ms以下</w:t>
      </w:r>
      <w:r w:rsidR="006B46A3">
        <w:rPr>
          <w:rFonts w:hint="eastAsia"/>
        </w:rPr>
        <w:t>。</w:t>
      </w:r>
    </w:p>
    <w:p w:rsidR="00246B3B" w:rsidRDefault="00246B3B"/>
    <w:p w:rsidR="00246B3B" w:rsidRDefault="00246B3B">
      <w:pPr>
        <w:rPr>
          <w:rFonts w:hint="eastAsia"/>
        </w:rPr>
      </w:pPr>
    </w:p>
    <w:p w:rsidR="00246B3B" w:rsidRDefault="00246B3B">
      <w:r w:rsidRPr="00146C25">
        <w:rPr>
          <w:rFonts w:hint="eastAsia"/>
          <w:b/>
        </w:rPr>
        <w:t>问题三</w:t>
      </w:r>
      <w:r>
        <w:rPr>
          <w:rFonts w:hint="eastAsia"/>
        </w:rPr>
        <w:t>：论文所用仿真平台都是自己编程实现的吗？为什么不利用已有的仿真工具？</w:t>
      </w:r>
    </w:p>
    <w:p w:rsidR="00246B3B" w:rsidRDefault="00246B3B">
      <w:r>
        <w:rPr>
          <w:rFonts w:hint="eastAsia"/>
        </w:rPr>
        <w:t>答：整个仿真平台都是自己实现的。因为当时合作的第三方公司要求利用C++编写，并且需要提供源码</w:t>
      </w:r>
      <w:r w:rsidR="00146C25">
        <w:rPr>
          <w:rFonts w:hint="eastAsia"/>
        </w:rPr>
        <w:t>以便于</w:t>
      </w:r>
      <w:r>
        <w:rPr>
          <w:rFonts w:hint="eastAsia"/>
        </w:rPr>
        <w:t>后期扩展，因此完全由自己实现而不利用已有的仿真工具</w:t>
      </w:r>
      <w:r w:rsidR="006B46A3">
        <w:rPr>
          <w:rFonts w:hint="eastAsia"/>
        </w:rPr>
        <w:t>。</w:t>
      </w:r>
    </w:p>
    <w:p w:rsidR="00246B3B" w:rsidRDefault="00246B3B"/>
    <w:p w:rsidR="00246B3B" w:rsidRDefault="00246B3B"/>
    <w:p w:rsidR="00246B3B" w:rsidRDefault="00246B3B">
      <w:r w:rsidRPr="00146C25">
        <w:rPr>
          <w:rFonts w:hint="eastAsia"/>
          <w:b/>
        </w:rPr>
        <w:t>问题四</w:t>
      </w:r>
      <w:r>
        <w:rPr>
          <w:rFonts w:hint="eastAsia"/>
        </w:rPr>
        <w:t>：仿真条件中路边单元的间隔为100m，这个取值的根据是什么？</w:t>
      </w:r>
    </w:p>
    <w:p w:rsidR="00246B3B" w:rsidRDefault="00246B3B">
      <w:r>
        <w:rPr>
          <w:rFonts w:hint="eastAsia"/>
        </w:rPr>
        <w:t>答：依据3GPP</w:t>
      </w:r>
      <w:r>
        <w:t>36.885</w:t>
      </w:r>
      <w:r>
        <w:rPr>
          <w:rFonts w:hint="eastAsia"/>
        </w:rPr>
        <w:t>协议</w:t>
      </w:r>
      <w:r w:rsidR="006B46A3">
        <w:rPr>
          <w:rFonts w:hint="eastAsia"/>
        </w:rPr>
        <w:t>。</w:t>
      </w:r>
    </w:p>
    <w:p w:rsidR="00246B3B" w:rsidRDefault="00246B3B"/>
    <w:p w:rsidR="00246B3B" w:rsidRDefault="00246B3B"/>
    <w:p w:rsidR="00246B3B" w:rsidRDefault="00246B3B">
      <w:r w:rsidRPr="00146C25">
        <w:rPr>
          <w:rFonts w:hint="eastAsia"/>
          <w:b/>
        </w:rPr>
        <w:t>问题五</w:t>
      </w:r>
      <w:r>
        <w:rPr>
          <w:rFonts w:hint="eastAsia"/>
        </w:rPr>
        <w:t>：论文30页，基于地理位置的资源分配，是否考虑动态的影响？</w:t>
      </w:r>
    </w:p>
    <w:p w:rsidR="00246B3B" w:rsidRDefault="00246B3B">
      <w:r>
        <w:rPr>
          <w:rFonts w:hint="eastAsia"/>
        </w:rPr>
        <w:t>答：这个部分的地理位置规划都是静态的，动态的尚未考虑，可以在以后进行完善</w:t>
      </w:r>
      <w:r w:rsidR="0042523E">
        <w:rPr>
          <w:rFonts w:hint="eastAsia"/>
        </w:rPr>
        <w:t>。</w:t>
      </w:r>
    </w:p>
    <w:p w:rsidR="0042523E" w:rsidRDefault="0042523E">
      <w:pPr>
        <w:rPr>
          <w:rFonts w:hint="eastAsia"/>
        </w:rPr>
      </w:pPr>
      <w:r>
        <w:rPr>
          <w:rFonts w:hint="eastAsia"/>
        </w:rPr>
        <w:t>改进：在总结与展望中补充</w:t>
      </w:r>
      <w:r w:rsidR="00662879">
        <w:rPr>
          <w:rFonts w:hint="eastAsia"/>
        </w:rPr>
        <w:t>。</w:t>
      </w:r>
      <w:bookmarkStart w:id="0" w:name="_GoBack"/>
      <w:bookmarkEnd w:id="0"/>
    </w:p>
    <w:p w:rsidR="00246B3B" w:rsidRDefault="00246B3B"/>
    <w:p w:rsidR="00246B3B" w:rsidRDefault="00246B3B"/>
    <w:p w:rsidR="00246B3B" w:rsidRDefault="00246B3B">
      <w:r w:rsidRPr="00146C25">
        <w:rPr>
          <w:rFonts w:hint="eastAsia"/>
          <w:b/>
        </w:rPr>
        <w:t>问题六</w:t>
      </w:r>
      <w:r>
        <w:rPr>
          <w:rFonts w:hint="eastAsia"/>
        </w:rPr>
        <w:t>：车联网发展到了什么程度，有哪些核心的关键技术？论文的工作与业界关注的热点是什么关系？</w:t>
      </w:r>
    </w:p>
    <w:p w:rsidR="00246B3B" w:rsidRDefault="00246B3B">
      <w:r>
        <w:rPr>
          <w:rFonts w:hint="eastAsia"/>
        </w:rPr>
        <w:t>答：现在处于一个标准制定的阶段，核心的关键技术包括RFID射频技术、传感技术、无线传输技术、云计算技术、车联网标准、车联网安全、定位等。</w:t>
      </w:r>
      <w:r w:rsidR="00667A1B">
        <w:rPr>
          <w:rFonts w:hint="eastAsia"/>
        </w:rPr>
        <w:t>本文的工作重点是资源分配，这是无线传输中的一个核心领域。</w:t>
      </w:r>
    </w:p>
    <w:p w:rsidR="00667A1B" w:rsidRDefault="00667A1B"/>
    <w:p w:rsidR="00667A1B" w:rsidRDefault="00667A1B"/>
    <w:p w:rsidR="00667A1B" w:rsidRDefault="00667A1B">
      <w:r w:rsidRPr="00146C25">
        <w:rPr>
          <w:rFonts w:hint="eastAsia"/>
          <w:b/>
        </w:rPr>
        <w:t>问题七</w:t>
      </w:r>
      <w:r>
        <w:rPr>
          <w:rFonts w:hint="eastAsia"/>
        </w:rPr>
        <w:t>：参考文献[1][2]对论文工作有何启发？这两篇论文主要介绍了什么？</w:t>
      </w:r>
    </w:p>
    <w:p w:rsidR="00667A1B" w:rsidRDefault="00667A1B">
      <w:r>
        <w:rPr>
          <w:rFonts w:hint="eastAsia"/>
        </w:rPr>
        <w:t>答：这两篇参考文献主要对车联网进行了综述性概括，主要介绍了车联网的基本架构、应用场景以及面临的挑战。</w:t>
      </w:r>
    </w:p>
    <w:p w:rsidR="00667A1B" w:rsidRPr="00246B3B" w:rsidRDefault="00667A1B">
      <w:pPr>
        <w:rPr>
          <w:rFonts w:hint="eastAsia"/>
        </w:rPr>
      </w:pPr>
      <w:r>
        <w:rPr>
          <w:rFonts w:hint="eastAsia"/>
        </w:rPr>
        <w:t>改进：将核心参考文献列在参考文献的最前面，重点突出</w:t>
      </w:r>
      <w:r w:rsidR="00C5529F">
        <w:rPr>
          <w:rFonts w:hint="eastAsia"/>
        </w:rPr>
        <w:t>。</w:t>
      </w:r>
    </w:p>
    <w:sectPr w:rsidR="00667A1B" w:rsidRPr="0024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49"/>
    <w:rsid w:val="00146C25"/>
    <w:rsid w:val="002427A3"/>
    <w:rsid w:val="00246B3B"/>
    <w:rsid w:val="002717F3"/>
    <w:rsid w:val="0034008E"/>
    <w:rsid w:val="00361550"/>
    <w:rsid w:val="0042523E"/>
    <w:rsid w:val="00464780"/>
    <w:rsid w:val="004E0CD1"/>
    <w:rsid w:val="00662879"/>
    <w:rsid w:val="00667A1B"/>
    <w:rsid w:val="006B46A3"/>
    <w:rsid w:val="007D10E5"/>
    <w:rsid w:val="008868DE"/>
    <w:rsid w:val="008B2412"/>
    <w:rsid w:val="008D4349"/>
    <w:rsid w:val="00B46E8E"/>
    <w:rsid w:val="00C5529F"/>
    <w:rsid w:val="00DF2A32"/>
    <w:rsid w:val="00E75C6F"/>
    <w:rsid w:val="00F2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F1B6"/>
  <w15:chartTrackingRefBased/>
  <w15:docId w15:val="{948CD361-4272-478C-B866-2CC804B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8</cp:revision>
  <dcterms:created xsi:type="dcterms:W3CDTF">2018-03-09T05:42:00Z</dcterms:created>
  <dcterms:modified xsi:type="dcterms:W3CDTF">2018-03-09T06:00:00Z</dcterms:modified>
</cp:coreProperties>
</file>