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Create view `chao_draft.lmt_testYears_CSS_null_norm_prob_for_points` by adding numeric columns for position_L/R/D/C and country_USA/CAN/EURO.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Calculate attributes strength against average with equation ∑w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ẍ）for each player in two cohorts(players drafted in 2001/2 ; players drafted in 2007/8). Code can be found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https://github.com/sfu-cl-lab/Yeti-Thesis-Project/blob/master/Decision_Trees/LMT/calculate_points_strength_against_avg.py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Save the results in table `chao_draft.lmt_testYears_CSS_null_norm_prob_for_points`. And the strongest point and weakest point is summarized as following: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2001 &amp; 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Strongest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Weakest Point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13472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2.28659443685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-1.79940292786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48428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2.20166185039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15838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-2.8878776548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id:15466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2.87400848049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8469501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-2.8869485535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8504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2.26752548698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15691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-2.13928392492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11501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2.31529252483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10847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-1.84213429189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&amp; 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Strongest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Weakest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10436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2.68381860603'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11865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-2.20006507423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19061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value:2.42323838396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8474597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-1.5407185662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13783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1.83287503737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8474722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-1.97410785889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8474032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3.05642599318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8473986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 -2.4022371076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LeafNode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8474050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2.30049114149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12176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value: -2.93771227467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LeafNode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8474579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value: 0.686256814885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8474138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value: -0.849346760574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fu-cl-lab/Yeti-Thesis-Project/blob/master/Decision_Trees/LMT/calculate_points_strength_against_avg.py" TargetMode="External"/></Relationships>
</file>