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290ECB" w14:textId="40811535" w:rsidR="00E7442D" w:rsidRDefault="00BC0385">
      <w:pPr>
        <w:tabs>
          <w:tab w:val="left" w:pos="2304"/>
        </w:tabs>
        <w:jc w:val="center"/>
        <w:rPr>
          <w:sz w:val="28"/>
          <w:szCs w:val="28"/>
        </w:rPr>
      </w:pPr>
      <w:r>
        <w:rPr>
          <w:b/>
          <w:sz w:val="36"/>
          <w:szCs w:val="36"/>
        </w:rPr>
        <w:t>Model-Based Clustering to Identify Exceptional Players in the NHL Draft</w:t>
      </w:r>
    </w:p>
    <w:p w14:paraId="2729590A" w14:textId="77777777" w:rsidR="00E7442D" w:rsidRDefault="00C24522">
      <w:pPr>
        <w:tabs>
          <w:tab w:val="left" w:pos="2304"/>
        </w:tabs>
        <w:jc w:val="center"/>
        <w:rPr>
          <w:sz w:val="28"/>
          <w:szCs w:val="28"/>
        </w:rPr>
      </w:pPr>
      <w:r>
        <w:rPr>
          <w:sz w:val="28"/>
          <w:szCs w:val="28"/>
        </w:rPr>
        <w:t>Paper Track (Cambria, 14pt)</w:t>
      </w:r>
    </w:p>
    <w:p w14:paraId="78499F8F" w14:textId="77777777" w:rsidR="00E7442D" w:rsidRDefault="00C24522">
      <w:pPr>
        <w:tabs>
          <w:tab w:val="left" w:pos="2304"/>
        </w:tabs>
        <w:jc w:val="center"/>
        <w:rPr>
          <w:sz w:val="28"/>
          <w:szCs w:val="28"/>
        </w:rPr>
      </w:pPr>
      <w:r>
        <w:rPr>
          <w:sz w:val="28"/>
          <w:szCs w:val="28"/>
        </w:rPr>
        <w:t>Paper ID</w:t>
      </w:r>
    </w:p>
    <w:p w14:paraId="3B7B235E" w14:textId="77777777" w:rsidR="00E7442D" w:rsidRDefault="00E7442D">
      <w:pPr>
        <w:tabs>
          <w:tab w:val="left" w:pos="2304"/>
        </w:tabs>
        <w:jc w:val="both"/>
      </w:pPr>
    </w:p>
    <w:p w14:paraId="7E088EB5" w14:textId="77777777" w:rsidR="00E7442D" w:rsidRDefault="00C24522">
      <w:pPr>
        <w:ind w:left="3600" w:firstLine="720"/>
        <w:rPr>
          <w:b/>
        </w:rPr>
      </w:pPr>
      <w:r>
        <w:rPr>
          <w:b/>
        </w:rPr>
        <w:t>Abstract</w:t>
      </w:r>
    </w:p>
    <w:p w14:paraId="2957B37C" w14:textId="77777777" w:rsidR="00E7442D" w:rsidRDefault="00E7442D"/>
    <w:p w14:paraId="61E3893F" w14:textId="77777777" w:rsidR="00BC0385" w:rsidRDefault="00BC0385">
      <w:pPr>
        <w:rPr>
          <w:sz w:val="18"/>
          <w:szCs w:val="18"/>
        </w:rPr>
      </w:pPr>
      <w:r>
        <w:rPr>
          <w:sz w:val="18"/>
          <w:szCs w:val="18"/>
        </w:rPr>
        <w:t xml:space="preserve">TBD </w:t>
      </w:r>
    </w:p>
    <w:p w14:paraId="60C56496" w14:textId="77777777" w:rsidR="00E7442D" w:rsidRDefault="00E7442D">
      <w:pPr>
        <w:tabs>
          <w:tab w:val="left" w:pos="2304"/>
        </w:tabs>
        <w:rPr>
          <w:b/>
          <w:sz w:val="32"/>
          <w:szCs w:val="32"/>
        </w:rPr>
      </w:pPr>
    </w:p>
    <w:p w14:paraId="0FB0AE7B" w14:textId="613A85AB" w:rsidR="00E7442D" w:rsidRDefault="00C24522" w:rsidP="00BC0385">
      <w:pPr>
        <w:tabs>
          <w:tab w:val="left" w:pos="2304"/>
        </w:tabs>
        <w:rPr>
          <w:b/>
          <w:sz w:val="32"/>
          <w:szCs w:val="32"/>
        </w:rPr>
      </w:pPr>
      <w:r>
        <w:rPr>
          <w:b/>
          <w:sz w:val="32"/>
          <w:szCs w:val="32"/>
        </w:rPr>
        <w:t xml:space="preserve">1. </w:t>
      </w:r>
      <w:bookmarkStart w:id="0" w:name="_GoBack"/>
      <w:r>
        <w:rPr>
          <w:b/>
          <w:sz w:val="32"/>
          <w:szCs w:val="32"/>
        </w:rPr>
        <w:t>Introduction</w:t>
      </w:r>
      <w:bookmarkEnd w:id="0"/>
      <w:r>
        <w:rPr>
          <w:b/>
          <w:sz w:val="32"/>
          <w:szCs w:val="32"/>
        </w:rPr>
        <w:t xml:space="preserve">: </w:t>
      </w:r>
      <w:r w:rsidR="00BC0385">
        <w:rPr>
          <w:b/>
          <w:sz w:val="32"/>
          <w:szCs w:val="32"/>
        </w:rPr>
        <w:t>Identifying Predictive Player Cohorts</w:t>
      </w:r>
    </w:p>
    <w:p w14:paraId="08224BF3" w14:textId="77777777" w:rsidR="00E7442D" w:rsidRDefault="00E7442D">
      <w:pPr>
        <w:tabs>
          <w:tab w:val="left" w:pos="2304"/>
        </w:tabs>
      </w:pPr>
    </w:p>
    <w:p w14:paraId="26C25489" w14:textId="77777777" w:rsidR="00E7442D" w:rsidRDefault="00E7442D">
      <w:pPr>
        <w:tabs>
          <w:tab w:val="left" w:pos="2304"/>
        </w:tabs>
      </w:pPr>
    </w:p>
    <w:p w14:paraId="0831CA30" w14:textId="06D2D2CF" w:rsidR="00E7442D" w:rsidRDefault="00C24522" w:rsidP="00BC0385">
      <w:r>
        <w:rPr>
          <w:i/>
        </w:rPr>
        <w:t xml:space="preserve">Paper Outline. </w:t>
      </w:r>
    </w:p>
    <w:p w14:paraId="792652AC" w14:textId="77777777" w:rsidR="00E7442D" w:rsidRDefault="00E7442D"/>
    <w:p w14:paraId="4E3E9C60" w14:textId="77777777" w:rsidR="00E7442D" w:rsidRDefault="00E7442D"/>
    <w:p w14:paraId="5301ED82" w14:textId="77777777" w:rsidR="00E7442D" w:rsidRDefault="00C24522">
      <w:pPr>
        <w:tabs>
          <w:tab w:val="left" w:pos="2304"/>
        </w:tabs>
        <w:rPr>
          <w:b/>
          <w:sz w:val="32"/>
          <w:szCs w:val="32"/>
        </w:rPr>
      </w:pPr>
      <w:r>
        <w:rPr>
          <w:b/>
          <w:sz w:val="32"/>
          <w:szCs w:val="32"/>
        </w:rPr>
        <w:t>2. Hockey Dataset</w:t>
      </w:r>
    </w:p>
    <w:p w14:paraId="0C017DE1" w14:textId="77777777" w:rsidR="00E7442D" w:rsidRDefault="00E7442D"/>
    <w:p w14:paraId="6C1AC4B7" w14:textId="4800E4F2" w:rsidR="00E7442D" w:rsidRDefault="00CE15D3">
      <w:pPr>
        <w:ind w:left="18"/>
      </w:pPr>
      <w:r>
        <w:t>Explain dependent variable.</w:t>
      </w:r>
    </w:p>
    <w:p w14:paraId="59F9846F" w14:textId="77777777" w:rsidR="00E7442D" w:rsidRDefault="00E7442D"/>
    <w:p w14:paraId="545A7C27" w14:textId="6D78A28D" w:rsidR="00E7442D" w:rsidRDefault="00C24522" w:rsidP="00CE15D3">
      <w:pPr>
        <w:keepNext/>
        <w:spacing w:after="200"/>
      </w:pPr>
      <w:bookmarkStart w:id="1" w:name="gjdgxs" w:colFirst="0" w:colLast="0"/>
      <w:bookmarkEnd w:id="1"/>
      <w:r>
        <w:rPr>
          <w:i/>
          <w:color w:val="44546A"/>
          <w:sz w:val="18"/>
          <w:szCs w:val="18"/>
        </w:rPr>
        <w:t>Table 1</w:t>
      </w:r>
      <w:r w:rsidR="00CE15D3">
        <w:rPr>
          <w:i/>
          <w:color w:val="44546A"/>
          <w:sz w:val="18"/>
          <w:szCs w:val="18"/>
        </w:rPr>
        <w:t>. Predictor Variables for Dependent Variable</w:t>
      </w:r>
    </w:p>
    <w:tbl>
      <w:tblPr>
        <w:tblStyle w:val="a"/>
        <w:tblW w:w="957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9"/>
        <w:gridCol w:w="7917"/>
      </w:tblGrid>
      <w:tr w:rsidR="00E7442D" w14:paraId="1DE25CDE" w14:textId="77777777">
        <w:tc>
          <w:tcPr>
            <w:tcW w:w="1659" w:type="dxa"/>
          </w:tcPr>
          <w:p w14:paraId="2E59B83D" w14:textId="150B3721" w:rsidR="00E7442D" w:rsidRDefault="00CE15D3">
            <w:r>
              <w:t>Variable Name</w:t>
            </w:r>
          </w:p>
        </w:tc>
        <w:tc>
          <w:tcPr>
            <w:tcW w:w="7917" w:type="dxa"/>
          </w:tcPr>
          <w:p w14:paraId="42FDCE5B" w14:textId="77777777" w:rsidR="00E7442D" w:rsidRDefault="00C24522">
            <w:r>
              <w:t>Description</w:t>
            </w:r>
          </w:p>
        </w:tc>
      </w:tr>
      <w:tr w:rsidR="00E7442D" w14:paraId="0E943510" w14:textId="77777777">
        <w:tc>
          <w:tcPr>
            <w:tcW w:w="1659" w:type="dxa"/>
          </w:tcPr>
          <w:p w14:paraId="10116208" w14:textId="57FAB4BE" w:rsidR="00E7442D" w:rsidRDefault="00CE15D3">
            <w:proofErr w:type="spellStart"/>
            <w:r>
              <w:t>Ceskin</w:t>
            </w:r>
            <w:proofErr w:type="spellEnd"/>
            <w:r>
              <w:t xml:space="preserve"> rank</w:t>
            </w:r>
          </w:p>
        </w:tc>
        <w:tc>
          <w:tcPr>
            <w:tcW w:w="7917" w:type="dxa"/>
          </w:tcPr>
          <w:p w14:paraId="05EA74EC" w14:textId="6A4EB9CA" w:rsidR="00E7442D" w:rsidRDefault="00E7442D"/>
        </w:tc>
      </w:tr>
      <w:tr w:rsidR="00E7442D" w14:paraId="458DD540" w14:textId="77777777">
        <w:tc>
          <w:tcPr>
            <w:tcW w:w="1659" w:type="dxa"/>
          </w:tcPr>
          <w:p w14:paraId="66C46A8C" w14:textId="07EA3A77" w:rsidR="00E7442D" w:rsidRDefault="00E7442D"/>
        </w:tc>
        <w:tc>
          <w:tcPr>
            <w:tcW w:w="7917" w:type="dxa"/>
          </w:tcPr>
          <w:p w14:paraId="18385E7E" w14:textId="7EC93459" w:rsidR="00E7442D" w:rsidRDefault="00E7442D"/>
        </w:tc>
      </w:tr>
      <w:tr w:rsidR="00E7442D" w14:paraId="3A6C9A36" w14:textId="77777777">
        <w:tc>
          <w:tcPr>
            <w:tcW w:w="1659" w:type="dxa"/>
          </w:tcPr>
          <w:p w14:paraId="6D3ACB0B" w14:textId="64E9FD4A" w:rsidR="00E7442D" w:rsidRDefault="00E7442D"/>
        </w:tc>
        <w:tc>
          <w:tcPr>
            <w:tcW w:w="7917" w:type="dxa"/>
          </w:tcPr>
          <w:p w14:paraId="038C5A30" w14:textId="3FD18BB9" w:rsidR="00E7442D" w:rsidRDefault="00E7442D"/>
        </w:tc>
      </w:tr>
      <w:tr w:rsidR="00E7442D" w14:paraId="3C2EC72B" w14:textId="77777777">
        <w:tc>
          <w:tcPr>
            <w:tcW w:w="1659" w:type="dxa"/>
          </w:tcPr>
          <w:p w14:paraId="7364DAFD" w14:textId="41B30095" w:rsidR="00E7442D" w:rsidRDefault="00E7442D"/>
        </w:tc>
        <w:tc>
          <w:tcPr>
            <w:tcW w:w="7917" w:type="dxa"/>
          </w:tcPr>
          <w:p w14:paraId="7F31FFC9" w14:textId="7FA6EBDA" w:rsidR="00E7442D" w:rsidRDefault="00E7442D"/>
        </w:tc>
      </w:tr>
      <w:tr w:rsidR="00E7442D" w14:paraId="13C1A5FD" w14:textId="77777777">
        <w:tc>
          <w:tcPr>
            <w:tcW w:w="1659" w:type="dxa"/>
          </w:tcPr>
          <w:p w14:paraId="699B8DEB" w14:textId="6C26D548" w:rsidR="00E7442D" w:rsidRDefault="00E7442D"/>
        </w:tc>
        <w:tc>
          <w:tcPr>
            <w:tcW w:w="7917" w:type="dxa"/>
          </w:tcPr>
          <w:p w14:paraId="0FA04D49" w14:textId="0B2A2DAC" w:rsidR="00E7442D" w:rsidRDefault="00E7442D"/>
        </w:tc>
      </w:tr>
      <w:tr w:rsidR="00E7442D" w14:paraId="618F1CE9" w14:textId="77777777">
        <w:tc>
          <w:tcPr>
            <w:tcW w:w="1659" w:type="dxa"/>
          </w:tcPr>
          <w:p w14:paraId="0709A4CB" w14:textId="7820A0B4" w:rsidR="00E7442D" w:rsidRDefault="00E7442D"/>
        </w:tc>
        <w:tc>
          <w:tcPr>
            <w:tcW w:w="7917" w:type="dxa"/>
          </w:tcPr>
          <w:p w14:paraId="1803B6F9" w14:textId="28D11508" w:rsidR="00E7442D" w:rsidRDefault="00E7442D"/>
        </w:tc>
      </w:tr>
      <w:tr w:rsidR="00E7442D" w14:paraId="5F7F9FAE" w14:textId="77777777">
        <w:tc>
          <w:tcPr>
            <w:tcW w:w="1659" w:type="dxa"/>
          </w:tcPr>
          <w:p w14:paraId="4A550829" w14:textId="306801DD" w:rsidR="00E7442D" w:rsidRDefault="00E7442D"/>
        </w:tc>
        <w:tc>
          <w:tcPr>
            <w:tcW w:w="7917" w:type="dxa"/>
          </w:tcPr>
          <w:p w14:paraId="3B26EDDA" w14:textId="16C22090" w:rsidR="00E7442D" w:rsidRDefault="00E7442D"/>
        </w:tc>
      </w:tr>
      <w:tr w:rsidR="00E7442D" w14:paraId="5D1C3E3C" w14:textId="77777777">
        <w:tc>
          <w:tcPr>
            <w:tcW w:w="1659" w:type="dxa"/>
          </w:tcPr>
          <w:p w14:paraId="3E1DCE19" w14:textId="56F79E6D" w:rsidR="00E7442D" w:rsidRDefault="00E7442D"/>
        </w:tc>
        <w:tc>
          <w:tcPr>
            <w:tcW w:w="7917" w:type="dxa"/>
          </w:tcPr>
          <w:p w14:paraId="1878608A" w14:textId="211C550D" w:rsidR="00E7442D" w:rsidRDefault="00E7442D"/>
        </w:tc>
      </w:tr>
      <w:tr w:rsidR="00E7442D" w14:paraId="0A264A87" w14:textId="77777777">
        <w:tc>
          <w:tcPr>
            <w:tcW w:w="1659" w:type="dxa"/>
          </w:tcPr>
          <w:p w14:paraId="1F8C752A" w14:textId="444F9506" w:rsidR="00E7442D" w:rsidRDefault="00E7442D"/>
        </w:tc>
        <w:tc>
          <w:tcPr>
            <w:tcW w:w="7917" w:type="dxa"/>
          </w:tcPr>
          <w:p w14:paraId="6A779F47" w14:textId="7485991B" w:rsidR="00E7442D" w:rsidRDefault="00E7442D"/>
        </w:tc>
      </w:tr>
      <w:tr w:rsidR="00E7442D" w14:paraId="7C4A699A" w14:textId="77777777">
        <w:tc>
          <w:tcPr>
            <w:tcW w:w="1659" w:type="dxa"/>
          </w:tcPr>
          <w:p w14:paraId="7A05C773" w14:textId="0676E099" w:rsidR="00E7442D" w:rsidRDefault="00E7442D"/>
        </w:tc>
        <w:tc>
          <w:tcPr>
            <w:tcW w:w="7917" w:type="dxa"/>
          </w:tcPr>
          <w:p w14:paraId="4AC17FA3" w14:textId="3C14D688" w:rsidR="00E7442D" w:rsidRDefault="00E7442D"/>
        </w:tc>
      </w:tr>
      <w:tr w:rsidR="00E7442D" w14:paraId="643C5CA8" w14:textId="77777777">
        <w:tc>
          <w:tcPr>
            <w:tcW w:w="1659" w:type="dxa"/>
          </w:tcPr>
          <w:p w14:paraId="4DC22D89" w14:textId="37C4AC50" w:rsidR="00E7442D" w:rsidRDefault="00E7442D"/>
        </w:tc>
        <w:tc>
          <w:tcPr>
            <w:tcW w:w="7917" w:type="dxa"/>
          </w:tcPr>
          <w:p w14:paraId="2D59AC86" w14:textId="1993021C" w:rsidR="00E7442D" w:rsidRDefault="00E7442D"/>
        </w:tc>
      </w:tr>
      <w:tr w:rsidR="00E7442D" w14:paraId="240C42B0" w14:textId="77777777">
        <w:tc>
          <w:tcPr>
            <w:tcW w:w="1659" w:type="dxa"/>
          </w:tcPr>
          <w:p w14:paraId="7ABB79E9" w14:textId="70695BBB" w:rsidR="00E7442D" w:rsidRDefault="00E7442D"/>
        </w:tc>
        <w:tc>
          <w:tcPr>
            <w:tcW w:w="7917" w:type="dxa"/>
          </w:tcPr>
          <w:p w14:paraId="0540DA88" w14:textId="0F133F20" w:rsidR="00E7442D" w:rsidRDefault="00E7442D"/>
        </w:tc>
      </w:tr>
      <w:tr w:rsidR="00E7442D" w14:paraId="6D5FA2A8" w14:textId="77777777">
        <w:tc>
          <w:tcPr>
            <w:tcW w:w="1659" w:type="dxa"/>
          </w:tcPr>
          <w:p w14:paraId="05672505" w14:textId="7C049CA7" w:rsidR="00E7442D" w:rsidRDefault="00E7442D"/>
        </w:tc>
        <w:tc>
          <w:tcPr>
            <w:tcW w:w="7917" w:type="dxa"/>
          </w:tcPr>
          <w:p w14:paraId="6103E471" w14:textId="14F0FC1D" w:rsidR="00E7442D" w:rsidRDefault="00E7442D"/>
        </w:tc>
      </w:tr>
    </w:tbl>
    <w:p w14:paraId="08EFFE8C" w14:textId="77777777" w:rsidR="00E7442D" w:rsidRDefault="00E7442D">
      <w:pPr>
        <w:ind w:left="18"/>
      </w:pPr>
    </w:p>
    <w:p w14:paraId="7A04E98B" w14:textId="77777777" w:rsidR="00E7442D" w:rsidRDefault="00E7442D">
      <w:pPr>
        <w:ind w:left="18"/>
      </w:pPr>
    </w:p>
    <w:p w14:paraId="69BB8DC6" w14:textId="77777777" w:rsidR="00CE15D3" w:rsidRDefault="00CE15D3" w:rsidP="00CE15D3">
      <w:bookmarkStart w:id="2" w:name="30j0zll" w:colFirst="0" w:colLast="0"/>
      <w:bookmarkEnd w:id="2"/>
      <w:r>
        <w:t>Explain success metric (Spearman)</w:t>
      </w:r>
    </w:p>
    <w:p w14:paraId="7C080B72" w14:textId="77777777" w:rsidR="00CE15D3" w:rsidRDefault="00CE15D3" w:rsidP="00CE15D3"/>
    <w:p w14:paraId="63ADDFFE" w14:textId="77777777" w:rsidR="004D5071" w:rsidRDefault="00CE15D3" w:rsidP="004D5071">
      <w:pPr>
        <w:rPr>
          <w:lang w:val="en-CA" w:eastAsia="en-US"/>
        </w:rPr>
      </w:pPr>
      <w:r>
        <w:t xml:space="preserve"> </w:t>
      </w:r>
    </w:p>
    <w:p w14:paraId="20770804" w14:textId="77777777" w:rsidR="004D5071" w:rsidRPr="007B6A83" w:rsidRDefault="004D5071" w:rsidP="004D5071">
      <w:pPr>
        <w:rPr>
          <w:lang w:val="en-CA" w:eastAsia="en-US"/>
        </w:rPr>
      </w:pPr>
    </w:p>
    <w:p w14:paraId="117B34C8" w14:textId="77777777" w:rsidR="004D5071" w:rsidRDefault="004D5071" w:rsidP="004D5071">
      <w:pPr>
        <w:pStyle w:val="ListParagraph"/>
        <w:numPr>
          <w:ilvl w:val="0"/>
          <w:numId w:val="2"/>
        </w:numPr>
      </w:pPr>
      <w:r>
        <w:t>Two Goals</w:t>
      </w:r>
    </w:p>
    <w:p w14:paraId="3EA4A064" w14:textId="77777777" w:rsidR="004D5071" w:rsidRDefault="004D5071" w:rsidP="004D5071">
      <w:pPr>
        <w:pStyle w:val="ListParagraph"/>
        <w:numPr>
          <w:ilvl w:val="1"/>
          <w:numId w:val="2"/>
        </w:numPr>
      </w:pPr>
      <w:r>
        <w:t>Build predictive model</w:t>
      </w:r>
    </w:p>
    <w:p w14:paraId="4CA9FDF6" w14:textId="77777777" w:rsidR="004D5071" w:rsidRDefault="004D5071" w:rsidP="004D5071">
      <w:pPr>
        <w:pStyle w:val="ListParagraph"/>
        <w:numPr>
          <w:ilvl w:val="1"/>
          <w:numId w:val="2"/>
        </w:numPr>
      </w:pPr>
      <w:r>
        <w:lastRenderedPageBreak/>
        <w:t xml:space="preserve"> identify cohorts (cite </w:t>
      </w:r>
      <w:proofErr w:type="spellStart"/>
      <w:r>
        <w:t>Weissbock</w:t>
      </w:r>
      <w:proofErr w:type="spellEnd"/>
      <w:r>
        <w:t>, Sony)</w:t>
      </w:r>
    </w:p>
    <w:p w14:paraId="308093D8" w14:textId="77777777" w:rsidR="004D5071" w:rsidRDefault="004D5071" w:rsidP="004D5071">
      <w:pPr>
        <w:pStyle w:val="ListParagraph"/>
        <w:numPr>
          <w:ilvl w:val="1"/>
          <w:numId w:val="2"/>
        </w:numPr>
      </w:pPr>
      <w:r>
        <w:t xml:space="preserve">Unification: identify cohorts </w:t>
      </w:r>
      <w:proofErr w:type="spellStart"/>
      <w:r>
        <w:t>s.t.</w:t>
      </w:r>
      <w:proofErr w:type="spellEnd"/>
      <w:r>
        <w:t xml:space="preserve"> we can build good predictive models.</w:t>
      </w:r>
    </w:p>
    <w:p w14:paraId="4FB49844" w14:textId="77777777" w:rsidR="004D5071" w:rsidRDefault="004D5071" w:rsidP="004D5071">
      <w:pPr>
        <w:pStyle w:val="ListParagraph"/>
        <w:numPr>
          <w:ilvl w:val="0"/>
          <w:numId w:val="3"/>
        </w:numPr>
      </w:pPr>
      <w:r>
        <w:t>More accurate predictions, non-linearity</w:t>
      </w:r>
    </w:p>
    <w:p w14:paraId="5E423787" w14:textId="77777777" w:rsidR="004D5071" w:rsidRDefault="004D5071" w:rsidP="004D5071">
      <w:pPr>
        <w:pStyle w:val="ListParagraph"/>
        <w:numPr>
          <w:ilvl w:val="0"/>
          <w:numId w:val="3"/>
        </w:numPr>
      </w:pPr>
      <w:r>
        <w:t>Predictively valid cohorts.</w:t>
      </w:r>
    </w:p>
    <w:p w14:paraId="2D59132E" w14:textId="77777777" w:rsidR="004D5071" w:rsidRDefault="004D5071" w:rsidP="004D5071">
      <w:pPr>
        <w:pStyle w:val="ListParagraph"/>
        <w:numPr>
          <w:ilvl w:val="0"/>
          <w:numId w:val="2"/>
        </w:numPr>
      </w:pPr>
      <w:r>
        <w:t>Problem: Cohorts should be interpretable. Interpretability even more important than accuracy.</w:t>
      </w:r>
    </w:p>
    <w:p w14:paraId="4D419D15" w14:textId="77777777" w:rsidR="004D5071" w:rsidRDefault="004D5071" w:rsidP="004D5071">
      <w:pPr>
        <w:pStyle w:val="ListParagraph"/>
        <w:numPr>
          <w:ilvl w:val="0"/>
          <w:numId w:val="2"/>
        </w:numPr>
      </w:pPr>
      <w:r>
        <w:t>Solution: Equation tree (LMT). What’s the terminology for these tree models.</w:t>
      </w:r>
    </w:p>
    <w:p w14:paraId="69341282" w14:textId="77777777" w:rsidR="004D5071" w:rsidRDefault="004D5071" w:rsidP="004D5071">
      <w:pPr>
        <w:pStyle w:val="ListParagraph"/>
        <w:numPr>
          <w:ilvl w:val="0"/>
          <w:numId w:val="2"/>
        </w:numPr>
      </w:pPr>
      <w:r>
        <w:t>Get good results in terms of tree, Spearman.</w:t>
      </w:r>
    </w:p>
    <w:p w14:paraId="0DB6E3F0" w14:textId="77777777" w:rsidR="004D5071" w:rsidRDefault="004D5071" w:rsidP="004D5071">
      <w:pPr>
        <w:pStyle w:val="ListParagraph"/>
        <w:numPr>
          <w:ilvl w:val="0"/>
          <w:numId w:val="2"/>
        </w:numPr>
      </w:pPr>
      <w:r>
        <w:t xml:space="preserve">Extract </w:t>
      </w:r>
      <w:proofErr w:type="spellStart"/>
      <w:r>
        <w:t>explainability</w:t>
      </w:r>
      <w:proofErr w:type="spellEnd"/>
    </w:p>
    <w:p w14:paraId="3C533871" w14:textId="77777777" w:rsidR="004D5071" w:rsidRDefault="004D5071" w:rsidP="004D5071"/>
    <w:p w14:paraId="5FA9211D" w14:textId="77777777" w:rsidR="004D5071" w:rsidRDefault="004D5071" w:rsidP="004D5071">
      <w:pPr>
        <w:pStyle w:val="Heading2"/>
      </w:pPr>
      <w:r>
        <w:t>Methods</w:t>
      </w:r>
    </w:p>
    <w:p w14:paraId="76683C1C" w14:textId="77777777" w:rsidR="004D5071" w:rsidRDefault="004D5071" w:rsidP="004D5071"/>
    <w:p w14:paraId="17D6F190" w14:textId="77777777" w:rsidR="004D5071" w:rsidRDefault="004D5071" w:rsidP="004D5071">
      <w:r>
        <w:t>Explain LMT. Show model tree.</w:t>
      </w:r>
    </w:p>
    <w:p w14:paraId="2BFDF0AA" w14:textId="77777777" w:rsidR="004D5071" w:rsidRDefault="004D5071" w:rsidP="004D5071"/>
    <w:p w14:paraId="48066AF2" w14:textId="77777777" w:rsidR="004D5071" w:rsidRDefault="004D5071" w:rsidP="004D5071">
      <w:r>
        <w:t xml:space="preserve">[Figure 1. Model tree.] [Figure 2: visualize of 2 clusters in terms of TOI, GP. Maybe pick top 3 players in cluster] </w:t>
      </w:r>
    </w:p>
    <w:p w14:paraId="3941A0CE" w14:textId="77777777" w:rsidR="004D5071" w:rsidRDefault="004D5071" w:rsidP="004D5071"/>
    <w:p w14:paraId="13FAF83C" w14:textId="25C2BEFA" w:rsidR="00CE15D3" w:rsidRDefault="004D5071" w:rsidP="004D5071">
      <w:r>
        <w:t>(</w:t>
      </w:r>
      <w:proofErr w:type="gramStart"/>
      <w:r>
        <w:t>have to</w:t>
      </w:r>
      <w:proofErr w:type="gramEnd"/>
      <w:r>
        <w:t xml:space="preserve"> write this)</w:t>
      </w:r>
      <w:r>
        <w:br/>
      </w:r>
    </w:p>
    <w:p w14:paraId="2B0D17FC" w14:textId="77777777" w:rsidR="00CE15D3" w:rsidRDefault="00CE15D3">
      <w:pPr>
        <w:keepNext/>
        <w:spacing w:after="200"/>
        <w:rPr>
          <w:i/>
          <w:color w:val="44546A"/>
          <w:sz w:val="18"/>
          <w:szCs w:val="18"/>
        </w:rPr>
      </w:pPr>
    </w:p>
    <w:p w14:paraId="29806B8A" w14:textId="08BC151A" w:rsidR="00E7442D" w:rsidRDefault="00C24522" w:rsidP="00CE15D3">
      <w:pPr>
        <w:keepNext/>
        <w:spacing w:after="200"/>
      </w:pPr>
      <w:r>
        <w:rPr>
          <w:i/>
          <w:color w:val="44546A"/>
          <w:sz w:val="18"/>
          <w:szCs w:val="18"/>
        </w:rPr>
        <w:t xml:space="preserve">Table 2. Sample </w:t>
      </w:r>
      <w:r w:rsidR="00CE15D3">
        <w:rPr>
          <w:i/>
          <w:color w:val="44546A"/>
          <w:sz w:val="18"/>
          <w:szCs w:val="18"/>
        </w:rPr>
        <w:t>Player Data. [show strongest and weakest player from each cluster]</w:t>
      </w:r>
    </w:p>
    <w:tbl>
      <w:tblPr>
        <w:tblStyle w:val="a0"/>
        <w:tblW w:w="9393"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027"/>
        <w:gridCol w:w="858"/>
        <w:gridCol w:w="1134"/>
        <w:gridCol w:w="1276"/>
        <w:gridCol w:w="1418"/>
        <w:gridCol w:w="1275"/>
        <w:gridCol w:w="1417"/>
      </w:tblGrid>
      <w:tr w:rsidR="00E7442D" w14:paraId="4D80DED2" w14:textId="77777777">
        <w:trPr>
          <w:jc w:val="center"/>
        </w:trPr>
        <w:tc>
          <w:tcPr>
            <w:tcW w:w="988" w:type="dxa"/>
            <w:tcBorders>
              <w:left w:val="nil"/>
              <w:bottom w:val="single" w:sz="4" w:space="0" w:color="000000"/>
              <w:right w:val="nil"/>
            </w:tcBorders>
          </w:tcPr>
          <w:p w14:paraId="3EAA524B" w14:textId="77777777" w:rsidR="00E7442D" w:rsidRDefault="00C24522">
            <w:pPr>
              <w:ind w:left="18"/>
            </w:pPr>
            <w:proofErr w:type="spellStart"/>
            <w:r>
              <w:t>gameId</w:t>
            </w:r>
            <w:proofErr w:type="spellEnd"/>
          </w:p>
        </w:tc>
        <w:tc>
          <w:tcPr>
            <w:tcW w:w="1027" w:type="dxa"/>
            <w:tcBorders>
              <w:left w:val="nil"/>
              <w:bottom w:val="single" w:sz="4" w:space="0" w:color="000000"/>
              <w:right w:val="nil"/>
            </w:tcBorders>
          </w:tcPr>
          <w:p w14:paraId="2723D3D3" w14:textId="77777777" w:rsidR="00E7442D" w:rsidRDefault="00C24522">
            <w:pPr>
              <w:ind w:left="18"/>
            </w:pPr>
            <w:proofErr w:type="spellStart"/>
            <w:r>
              <w:t>playerId</w:t>
            </w:r>
            <w:proofErr w:type="spellEnd"/>
          </w:p>
        </w:tc>
        <w:tc>
          <w:tcPr>
            <w:tcW w:w="858" w:type="dxa"/>
            <w:tcBorders>
              <w:left w:val="nil"/>
              <w:bottom w:val="single" w:sz="4" w:space="0" w:color="000000"/>
              <w:right w:val="nil"/>
            </w:tcBorders>
          </w:tcPr>
          <w:p w14:paraId="2482118F" w14:textId="77777777" w:rsidR="00E7442D" w:rsidRDefault="00C24522">
            <w:pPr>
              <w:ind w:left="18"/>
            </w:pPr>
            <w:r>
              <w:t>Period</w:t>
            </w:r>
          </w:p>
        </w:tc>
        <w:tc>
          <w:tcPr>
            <w:tcW w:w="1134" w:type="dxa"/>
            <w:tcBorders>
              <w:left w:val="nil"/>
              <w:bottom w:val="single" w:sz="4" w:space="0" w:color="000000"/>
              <w:right w:val="nil"/>
            </w:tcBorders>
          </w:tcPr>
          <w:p w14:paraId="2CE84E80" w14:textId="77777777" w:rsidR="00E7442D" w:rsidRDefault="00C24522">
            <w:pPr>
              <w:ind w:left="18"/>
            </w:pPr>
            <w:proofErr w:type="spellStart"/>
            <w:r>
              <w:t>teamId</w:t>
            </w:r>
            <w:proofErr w:type="spellEnd"/>
          </w:p>
        </w:tc>
        <w:tc>
          <w:tcPr>
            <w:tcW w:w="1276" w:type="dxa"/>
            <w:tcBorders>
              <w:left w:val="nil"/>
              <w:bottom w:val="single" w:sz="4" w:space="0" w:color="000000"/>
              <w:right w:val="nil"/>
            </w:tcBorders>
          </w:tcPr>
          <w:p w14:paraId="67185D23" w14:textId="77777777" w:rsidR="00E7442D" w:rsidRDefault="00C24522">
            <w:pPr>
              <w:ind w:left="18"/>
            </w:pPr>
            <w:proofErr w:type="spellStart"/>
            <w:r>
              <w:t>xCoord</w:t>
            </w:r>
            <w:proofErr w:type="spellEnd"/>
          </w:p>
        </w:tc>
        <w:tc>
          <w:tcPr>
            <w:tcW w:w="1418" w:type="dxa"/>
            <w:tcBorders>
              <w:left w:val="nil"/>
              <w:bottom w:val="single" w:sz="4" w:space="0" w:color="000000"/>
              <w:right w:val="nil"/>
            </w:tcBorders>
          </w:tcPr>
          <w:p w14:paraId="2CBA0359" w14:textId="77777777" w:rsidR="00E7442D" w:rsidRDefault="00C24522">
            <w:pPr>
              <w:ind w:left="18"/>
            </w:pPr>
            <w:proofErr w:type="spellStart"/>
            <w:r>
              <w:t>yCoord</w:t>
            </w:r>
            <w:proofErr w:type="spellEnd"/>
          </w:p>
        </w:tc>
        <w:tc>
          <w:tcPr>
            <w:tcW w:w="1275" w:type="dxa"/>
            <w:tcBorders>
              <w:left w:val="nil"/>
              <w:bottom w:val="single" w:sz="4" w:space="0" w:color="000000"/>
              <w:right w:val="nil"/>
            </w:tcBorders>
          </w:tcPr>
          <w:p w14:paraId="771F3BEE" w14:textId="77777777" w:rsidR="00E7442D" w:rsidRDefault="00C24522">
            <w:pPr>
              <w:ind w:left="18"/>
            </w:pPr>
            <w:r>
              <w:t>Manpower</w:t>
            </w:r>
          </w:p>
        </w:tc>
        <w:tc>
          <w:tcPr>
            <w:tcW w:w="1417" w:type="dxa"/>
            <w:tcBorders>
              <w:left w:val="nil"/>
              <w:bottom w:val="single" w:sz="4" w:space="0" w:color="000000"/>
              <w:right w:val="nil"/>
            </w:tcBorders>
          </w:tcPr>
          <w:p w14:paraId="044B080F" w14:textId="77777777" w:rsidR="00E7442D" w:rsidRDefault="00C24522">
            <w:pPr>
              <w:ind w:left="18"/>
            </w:pPr>
            <w:r>
              <w:t>Action Type</w:t>
            </w:r>
          </w:p>
        </w:tc>
      </w:tr>
      <w:tr w:rsidR="00E7442D" w14:paraId="1DE0E503" w14:textId="77777777">
        <w:trPr>
          <w:jc w:val="center"/>
        </w:trPr>
        <w:tc>
          <w:tcPr>
            <w:tcW w:w="988" w:type="dxa"/>
            <w:tcBorders>
              <w:top w:val="single" w:sz="4" w:space="0" w:color="000000"/>
              <w:left w:val="nil"/>
              <w:bottom w:val="nil"/>
              <w:right w:val="nil"/>
            </w:tcBorders>
          </w:tcPr>
          <w:p w14:paraId="63F1010B" w14:textId="77777777" w:rsidR="00E7442D" w:rsidRDefault="00C24522">
            <w:pPr>
              <w:ind w:left="18"/>
            </w:pPr>
            <w:r>
              <w:t>849</w:t>
            </w:r>
          </w:p>
        </w:tc>
        <w:tc>
          <w:tcPr>
            <w:tcW w:w="1027" w:type="dxa"/>
            <w:tcBorders>
              <w:top w:val="single" w:sz="4" w:space="0" w:color="000000"/>
              <w:left w:val="nil"/>
              <w:bottom w:val="nil"/>
              <w:right w:val="nil"/>
            </w:tcBorders>
          </w:tcPr>
          <w:p w14:paraId="2FC1EC46" w14:textId="77777777" w:rsidR="00E7442D" w:rsidRDefault="00C24522">
            <w:pPr>
              <w:ind w:left="18"/>
            </w:pPr>
            <w:r>
              <w:t>402</w:t>
            </w:r>
          </w:p>
        </w:tc>
        <w:tc>
          <w:tcPr>
            <w:tcW w:w="858" w:type="dxa"/>
            <w:tcBorders>
              <w:top w:val="single" w:sz="4" w:space="0" w:color="000000"/>
              <w:left w:val="nil"/>
              <w:bottom w:val="nil"/>
              <w:right w:val="nil"/>
            </w:tcBorders>
          </w:tcPr>
          <w:p w14:paraId="3D91F4C6" w14:textId="77777777" w:rsidR="00E7442D" w:rsidRDefault="00C24522">
            <w:pPr>
              <w:ind w:left="18"/>
            </w:pPr>
            <w:r>
              <w:t>1</w:t>
            </w:r>
          </w:p>
        </w:tc>
        <w:tc>
          <w:tcPr>
            <w:tcW w:w="1134" w:type="dxa"/>
            <w:tcBorders>
              <w:top w:val="single" w:sz="4" w:space="0" w:color="000000"/>
              <w:left w:val="nil"/>
              <w:bottom w:val="nil"/>
              <w:right w:val="nil"/>
            </w:tcBorders>
          </w:tcPr>
          <w:p w14:paraId="23682460" w14:textId="77777777" w:rsidR="00E7442D" w:rsidRDefault="00C24522">
            <w:pPr>
              <w:ind w:left="18"/>
            </w:pPr>
            <w:r>
              <w:t>15</w:t>
            </w:r>
          </w:p>
        </w:tc>
        <w:tc>
          <w:tcPr>
            <w:tcW w:w="1276" w:type="dxa"/>
            <w:tcBorders>
              <w:top w:val="single" w:sz="4" w:space="0" w:color="000000"/>
              <w:left w:val="nil"/>
              <w:bottom w:val="nil"/>
              <w:right w:val="nil"/>
            </w:tcBorders>
          </w:tcPr>
          <w:p w14:paraId="6D48458C" w14:textId="77777777" w:rsidR="00E7442D" w:rsidRDefault="00C24522">
            <w:pPr>
              <w:ind w:left="18"/>
            </w:pPr>
            <w:r>
              <w:t>-9.5</w:t>
            </w:r>
          </w:p>
        </w:tc>
        <w:tc>
          <w:tcPr>
            <w:tcW w:w="1418" w:type="dxa"/>
            <w:tcBorders>
              <w:top w:val="single" w:sz="4" w:space="0" w:color="000000"/>
              <w:left w:val="nil"/>
              <w:bottom w:val="nil"/>
              <w:right w:val="nil"/>
            </w:tcBorders>
          </w:tcPr>
          <w:p w14:paraId="08A1016D" w14:textId="77777777" w:rsidR="00E7442D" w:rsidRDefault="00C24522">
            <w:pPr>
              <w:ind w:left="18"/>
            </w:pPr>
            <w:r>
              <w:t>1.5</w:t>
            </w:r>
          </w:p>
        </w:tc>
        <w:tc>
          <w:tcPr>
            <w:tcW w:w="1275" w:type="dxa"/>
            <w:tcBorders>
              <w:top w:val="single" w:sz="4" w:space="0" w:color="000000"/>
              <w:left w:val="nil"/>
              <w:bottom w:val="nil"/>
              <w:right w:val="nil"/>
            </w:tcBorders>
          </w:tcPr>
          <w:p w14:paraId="23C065ED" w14:textId="77777777" w:rsidR="00E7442D" w:rsidRDefault="00C24522">
            <w:pPr>
              <w:ind w:left="18"/>
            </w:pPr>
            <w:r>
              <w:t>Even</w:t>
            </w:r>
          </w:p>
        </w:tc>
        <w:tc>
          <w:tcPr>
            <w:tcW w:w="1417" w:type="dxa"/>
            <w:tcBorders>
              <w:top w:val="single" w:sz="4" w:space="0" w:color="000000"/>
              <w:left w:val="nil"/>
              <w:bottom w:val="nil"/>
              <w:right w:val="nil"/>
            </w:tcBorders>
          </w:tcPr>
          <w:p w14:paraId="2712F8D6" w14:textId="77777777" w:rsidR="00E7442D" w:rsidRDefault="00C24522">
            <w:pPr>
              <w:ind w:left="18"/>
            </w:pPr>
            <w:proofErr w:type="spellStart"/>
            <w:r>
              <w:t>Lpr</w:t>
            </w:r>
            <w:proofErr w:type="spellEnd"/>
          </w:p>
        </w:tc>
      </w:tr>
      <w:tr w:rsidR="00E7442D" w14:paraId="3CF6AA76" w14:textId="77777777">
        <w:trPr>
          <w:jc w:val="center"/>
        </w:trPr>
        <w:tc>
          <w:tcPr>
            <w:tcW w:w="988" w:type="dxa"/>
            <w:tcBorders>
              <w:top w:val="nil"/>
              <w:left w:val="nil"/>
              <w:bottom w:val="nil"/>
              <w:right w:val="nil"/>
            </w:tcBorders>
          </w:tcPr>
          <w:p w14:paraId="57BE7191" w14:textId="77777777" w:rsidR="00E7442D" w:rsidRDefault="00C24522">
            <w:pPr>
              <w:ind w:left="18"/>
            </w:pPr>
            <w:r>
              <w:t>849</w:t>
            </w:r>
          </w:p>
        </w:tc>
        <w:tc>
          <w:tcPr>
            <w:tcW w:w="1027" w:type="dxa"/>
            <w:tcBorders>
              <w:top w:val="nil"/>
              <w:left w:val="nil"/>
              <w:bottom w:val="nil"/>
              <w:right w:val="nil"/>
            </w:tcBorders>
          </w:tcPr>
          <w:p w14:paraId="40179A79" w14:textId="77777777" w:rsidR="00E7442D" w:rsidRDefault="00C24522">
            <w:pPr>
              <w:ind w:left="18"/>
            </w:pPr>
            <w:r>
              <w:t>402</w:t>
            </w:r>
          </w:p>
        </w:tc>
        <w:tc>
          <w:tcPr>
            <w:tcW w:w="858" w:type="dxa"/>
            <w:tcBorders>
              <w:top w:val="nil"/>
              <w:left w:val="nil"/>
              <w:bottom w:val="nil"/>
              <w:right w:val="nil"/>
            </w:tcBorders>
          </w:tcPr>
          <w:p w14:paraId="648DE2C8" w14:textId="77777777" w:rsidR="00E7442D" w:rsidRDefault="00C24522">
            <w:pPr>
              <w:ind w:left="18"/>
            </w:pPr>
            <w:r>
              <w:t>1</w:t>
            </w:r>
          </w:p>
        </w:tc>
        <w:tc>
          <w:tcPr>
            <w:tcW w:w="1134" w:type="dxa"/>
            <w:tcBorders>
              <w:top w:val="nil"/>
              <w:left w:val="nil"/>
              <w:bottom w:val="nil"/>
              <w:right w:val="nil"/>
            </w:tcBorders>
          </w:tcPr>
          <w:p w14:paraId="3241EFCB" w14:textId="77777777" w:rsidR="00E7442D" w:rsidRDefault="00C24522">
            <w:pPr>
              <w:ind w:left="18"/>
            </w:pPr>
            <w:r>
              <w:t>15</w:t>
            </w:r>
          </w:p>
        </w:tc>
        <w:tc>
          <w:tcPr>
            <w:tcW w:w="1276" w:type="dxa"/>
            <w:tcBorders>
              <w:top w:val="nil"/>
              <w:left w:val="nil"/>
              <w:bottom w:val="nil"/>
              <w:right w:val="nil"/>
            </w:tcBorders>
          </w:tcPr>
          <w:p w14:paraId="2699101F" w14:textId="77777777" w:rsidR="00E7442D" w:rsidRDefault="00C24522">
            <w:pPr>
              <w:ind w:left="18"/>
            </w:pPr>
            <w:r>
              <w:t>-24.5</w:t>
            </w:r>
          </w:p>
        </w:tc>
        <w:tc>
          <w:tcPr>
            <w:tcW w:w="1418" w:type="dxa"/>
            <w:tcBorders>
              <w:top w:val="nil"/>
              <w:left w:val="nil"/>
              <w:bottom w:val="nil"/>
              <w:right w:val="nil"/>
            </w:tcBorders>
          </w:tcPr>
          <w:p w14:paraId="590C32C7" w14:textId="77777777" w:rsidR="00E7442D" w:rsidRDefault="00C24522">
            <w:pPr>
              <w:ind w:left="18"/>
            </w:pPr>
            <w:r>
              <w:t>-17</w:t>
            </w:r>
          </w:p>
        </w:tc>
        <w:tc>
          <w:tcPr>
            <w:tcW w:w="1275" w:type="dxa"/>
            <w:tcBorders>
              <w:top w:val="nil"/>
              <w:left w:val="nil"/>
              <w:bottom w:val="nil"/>
              <w:right w:val="nil"/>
            </w:tcBorders>
          </w:tcPr>
          <w:p w14:paraId="4404DB01" w14:textId="77777777" w:rsidR="00E7442D" w:rsidRDefault="00C24522">
            <w:pPr>
              <w:ind w:left="18"/>
            </w:pPr>
            <w:r>
              <w:t>Even</w:t>
            </w:r>
          </w:p>
        </w:tc>
        <w:tc>
          <w:tcPr>
            <w:tcW w:w="1417" w:type="dxa"/>
            <w:tcBorders>
              <w:top w:val="nil"/>
              <w:left w:val="nil"/>
              <w:bottom w:val="nil"/>
              <w:right w:val="nil"/>
            </w:tcBorders>
          </w:tcPr>
          <w:p w14:paraId="09527F9F" w14:textId="77777777" w:rsidR="00E7442D" w:rsidRDefault="00C24522">
            <w:pPr>
              <w:ind w:left="18"/>
            </w:pPr>
            <w:r>
              <w:t>Carry</w:t>
            </w:r>
          </w:p>
        </w:tc>
      </w:tr>
      <w:tr w:rsidR="00E7442D" w14:paraId="50649468" w14:textId="77777777">
        <w:trPr>
          <w:jc w:val="center"/>
        </w:trPr>
        <w:tc>
          <w:tcPr>
            <w:tcW w:w="988" w:type="dxa"/>
            <w:tcBorders>
              <w:top w:val="nil"/>
              <w:left w:val="nil"/>
              <w:bottom w:val="nil"/>
              <w:right w:val="nil"/>
            </w:tcBorders>
          </w:tcPr>
          <w:p w14:paraId="5DF65771" w14:textId="77777777" w:rsidR="00E7442D" w:rsidRDefault="00C24522">
            <w:pPr>
              <w:ind w:left="18"/>
            </w:pPr>
            <w:r>
              <w:t>849</w:t>
            </w:r>
          </w:p>
        </w:tc>
        <w:tc>
          <w:tcPr>
            <w:tcW w:w="1027" w:type="dxa"/>
            <w:tcBorders>
              <w:top w:val="nil"/>
              <w:left w:val="nil"/>
              <w:bottom w:val="nil"/>
              <w:right w:val="nil"/>
            </w:tcBorders>
          </w:tcPr>
          <w:p w14:paraId="4E857D71" w14:textId="77777777" w:rsidR="00E7442D" w:rsidRDefault="00C24522">
            <w:pPr>
              <w:ind w:left="18"/>
            </w:pPr>
            <w:r>
              <w:t>417</w:t>
            </w:r>
          </w:p>
        </w:tc>
        <w:tc>
          <w:tcPr>
            <w:tcW w:w="858" w:type="dxa"/>
            <w:tcBorders>
              <w:top w:val="nil"/>
              <w:left w:val="nil"/>
              <w:bottom w:val="nil"/>
              <w:right w:val="nil"/>
            </w:tcBorders>
          </w:tcPr>
          <w:p w14:paraId="722A2766" w14:textId="77777777" w:rsidR="00E7442D" w:rsidRDefault="00C24522">
            <w:pPr>
              <w:ind w:left="18"/>
            </w:pPr>
            <w:r>
              <w:t>1</w:t>
            </w:r>
          </w:p>
        </w:tc>
        <w:tc>
          <w:tcPr>
            <w:tcW w:w="1134" w:type="dxa"/>
            <w:tcBorders>
              <w:top w:val="nil"/>
              <w:left w:val="nil"/>
              <w:bottom w:val="nil"/>
              <w:right w:val="nil"/>
            </w:tcBorders>
          </w:tcPr>
          <w:p w14:paraId="56365B9B" w14:textId="77777777" w:rsidR="00E7442D" w:rsidRDefault="00C24522">
            <w:pPr>
              <w:ind w:left="18"/>
            </w:pPr>
            <w:r>
              <w:t>16</w:t>
            </w:r>
          </w:p>
        </w:tc>
        <w:tc>
          <w:tcPr>
            <w:tcW w:w="1276" w:type="dxa"/>
            <w:tcBorders>
              <w:top w:val="nil"/>
              <w:left w:val="nil"/>
              <w:bottom w:val="nil"/>
              <w:right w:val="nil"/>
            </w:tcBorders>
          </w:tcPr>
          <w:p w14:paraId="7E652458" w14:textId="77777777" w:rsidR="00E7442D" w:rsidRDefault="00C24522">
            <w:pPr>
              <w:ind w:left="18"/>
            </w:pPr>
            <w:r>
              <w:t>-75.5</w:t>
            </w:r>
          </w:p>
        </w:tc>
        <w:tc>
          <w:tcPr>
            <w:tcW w:w="1418" w:type="dxa"/>
            <w:tcBorders>
              <w:top w:val="nil"/>
              <w:left w:val="nil"/>
              <w:bottom w:val="nil"/>
              <w:right w:val="nil"/>
            </w:tcBorders>
          </w:tcPr>
          <w:p w14:paraId="09303869" w14:textId="77777777" w:rsidR="00E7442D" w:rsidRDefault="00C24522">
            <w:pPr>
              <w:ind w:left="18"/>
            </w:pPr>
            <w:r>
              <w:t>-21.5</w:t>
            </w:r>
          </w:p>
        </w:tc>
        <w:tc>
          <w:tcPr>
            <w:tcW w:w="1275" w:type="dxa"/>
            <w:tcBorders>
              <w:top w:val="nil"/>
              <w:left w:val="nil"/>
              <w:bottom w:val="nil"/>
              <w:right w:val="nil"/>
            </w:tcBorders>
          </w:tcPr>
          <w:p w14:paraId="19F0D21D" w14:textId="77777777" w:rsidR="00E7442D" w:rsidRDefault="00C24522">
            <w:pPr>
              <w:ind w:left="18"/>
            </w:pPr>
            <w:r>
              <w:t>Even</w:t>
            </w:r>
          </w:p>
        </w:tc>
        <w:tc>
          <w:tcPr>
            <w:tcW w:w="1417" w:type="dxa"/>
            <w:tcBorders>
              <w:top w:val="nil"/>
              <w:left w:val="nil"/>
              <w:bottom w:val="nil"/>
              <w:right w:val="nil"/>
            </w:tcBorders>
          </w:tcPr>
          <w:p w14:paraId="46B95E54" w14:textId="77777777" w:rsidR="00E7442D" w:rsidRDefault="00C24522">
            <w:pPr>
              <w:ind w:left="18"/>
            </w:pPr>
            <w:r>
              <w:t>Check</w:t>
            </w:r>
          </w:p>
        </w:tc>
      </w:tr>
      <w:tr w:rsidR="00E7442D" w14:paraId="12248891" w14:textId="77777777">
        <w:trPr>
          <w:jc w:val="center"/>
        </w:trPr>
        <w:tc>
          <w:tcPr>
            <w:tcW w:w="988" w:type="dxa"/>
            <w:tcBorders>
              <w:top w:val="nil"/>
              <w:left w:val="nil"/>
              <w:bottom w:val="nil"/>
              <w:right w:val="nil"/>
            </w:tcBorders>
          </w:tcPr>
          <w:p w14:paraId="3D9E3618" w14:textId="77777777" w:rsidR="00E7442D" w:rsidRDefault="00C24522">
            <w:pPr>
              <w:ind w:left="18"/>
            </w:pPr>
            <w:r>
              <w:t>849</w:t>
            </w:r>
          </w:p>
        </w:tc>
        <w:tc>
          <w:tcPr>
            <w:tcW w:w="1027" w:type="dxa"/>
            <w:tcBorders>
              <w:top w:val="nil"/>
              <w:left w:val="nil"/>
              <w:bottom w:val="nil"/>
              <w:right w:val="nil"/>
            </w:tcBorders>
          </w:tcPr>
          <w:p w14:paraId="798E082A" w14:textId="77777777" w:rsidR="00E7442D" w:rsidRDefault="00C24522">
            <w:pPr>
              <w:ind w:left="18"/>
            </w:pPr>
            <w:r>
              <w:t>402</w:t>
            </w:r>
          </w:p>
        </w:tc>
        <w:tc>
          <w:tcPr>
            <w:tcW w:w="858" w:type="dxa"/>
            <w:tcBorders>
              <w:top w:val="nil"/>
              <w:left w:val="nil"/>
              <w:bottom w:val="nil"/>
              <w:right w:val="nil"/>
            </w:tcBorders>
          </w:tcPr>
          <w:p w14:paraId="58DC1E1B" w14:textId="77777777" w:rsidR="00E7442D" w:rsidRDefault="00C24522">
            <w:pPr>
              <w:ind w:left="18"/>
            </w:pPr>
            <w:r>
              <w:t>1</w:t>
            </w:r>
          </w:p>
        </w:tc>
        <w:tc>
          <w:tcPr>
            <w:tcW w:w="1134" w:type="dxa"/>
            <w:tcBorders>
              <w:top w:val="nil"/>
              <w:left w:val="nil"/>
              <w:bottom w:val="nil"/>
              <w:right w:val="nil"/>
            </w:tcBorders>
          </w:tcPr>
          <w:p w14:paraId="0F7BCC8D" w14:textId="77777777" w:rsidR="00E7442D" w:rsidRDefault="00C24522">
            <w:pPr>
              <w:ind w:left="18"/>
            </w:pPr>
            <w:r>
              <w:t>15</w:t>
            </w:r>
          </w:p>
        </w:tc>
        <w:tc>
          <w:tcPr>
            <w:tcW w:w="1276" w:type="dxa"/>
            <w:tcBorders>
              <w:top w:val="nil"/>
              <w:left w:val="nil"/>
              <w:bottom w:val="nil"/>
              <w:right w:val="nil"/>
            </w:tcBorders>
          </w:tcPr>
          <w:p w14:paraId="1B62EF6D" w14:textId="77777777" w:rsidR="00E7442D" w:rsidRDefault="00C24522">
            <w:pPr>
              <w:ind w:left="18"/>
            </w:pPr>
            <w:r>
              <w:t>-79</w:t>
            </w:r>
          </w:p>
        </w:tc>
        <w:tc>
          <w:tcPr>
            <w:tcW w:w="1418" w:type="dxa"/>
            <w:tcBorders>
              <w:top w:val="nil"/>
              <w:left w:val="nil"/>
              <w:bottom w:val="nil"/>
              <w:right w:val="nil"/>
            </w:tcBorders>
          </w:tcPr>
          <w:p w14:paraId="3D87F6E6" w14:textId="77777777" w:rsidR="00E7442D" w:rsidRDefault="00C24522">
            <w:pPr>
              <w:ind w:left="18"/>
            </w:pPr>
            <w:r>
              <w:t>-19.5</w:t>
            </w:r>
          </w:p>
        </w:tc>
        <w:tc>
          <w:tcPr>
            <w:tcW w:w="1275" w:type="dxa"/>
            <w:tcBorders>
              <w:top w:val="nil"/>
              <w:left w:val="nil"/>
              <w:bottom w:val="nil"/>
              <w:right w:val="nil"/>
            </w:tcBorders>
          </w:tcPr>
          <w:p w14:paraId="2417A847" w14:textId="77777777" w:rsidR="00E7442D" w:rsidRDefault="00C24522">
            <w:pPr>
              <w:ind w:left="18"/>
            </w:pPr>
            <w:r>
              <w:t>Even</w:t>
            </w:r>
          </w:p>
        </w:tc>
        <w:tc>
          <w:tcPr>
            <w:tcW w:w="1417" w:type="dxa"/>
            <w:tcBorders>
              <w:top w:val="nil"/>
              <w:left w:val="nil"/>
              <w:bottom w:val="nil"/>
              <w:right w:val="nil"/>
            </w:tcBorders>
          </w:tcPr>
          <w:p w14:paraId="3A9F73A6" w14:textId="77777777" w:rsidR="00E7442D" w:rsidRDefault="00C24522">
            <w:pPr>
              <w:ind w:left="18"/>
            </w:pPr>
            <w:proofErr w:type="spellStart"/>
            <w:r>
              <w:t>Puckprot</w:t>
            </w:r>
            <w:proofErr w:type="spellEnd"/>
          </w:p>
        </w:tc>
      </w:tr>
      <w:tr w:rsidR="00E7442D" w14:paraId="39F66ECF" w14:textId="77777777">
        <w:trPr>
          <w:jc w:val="center"/>
        </w:trPr>
        <w:tc>
          <w:tcPr>
            <w:tcW w:w="988" w:type="dxa"/>
            <w:tcBorders>
              <w:top w:val="nil"/>
              <w:left w:val="nil"/>
              <w:bottom w:val="nil"/>
              <w:right w:val="nil"/>
            </w:tcBorders>
          </w:tcPr>
          <w:p w14:paraId="1E97CD50" w14:textId="77777777" w:rsidR="00E7442D" w:rsidRDefault="00C24522">
            <w:pPr>
              <w:ind w:left="18"/>
            </w:pPr>
            <w:r>
              <w:t>849</w:t>
            </w:r>
          </w:p>
        </w:tc>
        <w:tc>
          <w:tcPr>
            <w:tcW w:w="1027" w:type="dxa"/>
            <w:tcBorders>
              <w:top w:val="nil"/>
              <w:left w:val="nil"/>
              <w:bottom w:val="nil"/>
              <w:right w:val="nil"/>
            </w:tcBorders>
          </w:tcPr>
          <w:p w14:paraId="40AC371A" w14:textId="77777777" w:rsidR="00E7442D" w:rsidRDefault="00C24522">
            <w:pPr>
              <w:ind w:left="18"/>
            </w:pPr>
            <w:r>
              <w:t>413</w:t>
            </w:r>
          </w:p>
        </w:tc>
        <w:tc>
          <w:tcPr>
            <w:tcW w:w="858" w:type="dxa"/>
            <w:tcBorders>
              <w:top w:val="nil"/>
              <w:left w:val="nil"/>
              <w:bottom w:val="nil"/>
              <w:right w:val="nil"/>
            </w:tcBorders>
          </w:tcPr>
          <w:p w14:paraId="29CAAD66" w14:textId="77777777" w:rsidR="00E7442D" w:rsidRDefault="00C24522">
            <w:pPr>
              <w:ind w:left="18"/>
            </w:pPr>
            <w:r>
              <w:t>1</w:t>
            </w:r>
          </w:p>
        </w:tc>
        <w:tc>
          <w:tcPr>
            <w:tcW w:w="1134" w:type="dxa"/>
            <w:tcBorders>
              <w:top w:val="nil"/>
              <w:left w:val="nil"/>
              <w:bottom w:val="nil"/>
              <w:right w:val="nil"/>
            </w:tcBorders>
          </w:tcPr>
          <w:p w14:paraId="5F6AEA6F" w14:textId="77777777" w:rsidR="00E7442D" w:rsidRDefault="00C24522">
            <w:pPr>
              <w:ind w:left="18"/>
            </w:pPr>
            <w:r>
              <w:t>16</w:t>
            </w:r>
          </w:p>
        </w:tc>
        <w:tc>
          <w:tcPr>
            <w:tcW w:w="1276" w:type="dxa"/>
            <w:tcBorders>
              <w:top w:val="nil"/>
              <w:left w:val="nil"/>
              <w:bottom w:val="nil"/>
              <w:right w:val="nil"/>
            </w:tcBorders>
          </w:tcPr>
          <w:p w14:paraId="23B09000" w14:textId="77777777" w:rsidR="00E7442D" w:rsidRDefault="00C24522">
            <w:pPr>
              <w:ind w:left="18"/>
            </w:pPr>
            <w:r>
              <w:t>-92</w:t>
            </w:r>
          </w:p>
        </w:tc>
        <w:tc>
          <w:tcPr>
            <w:tcW w:w="1418" w:type="dxa"/>
            <w:tcBorders>
              <w:top w:val="nil"/>
              <w:left w:val="nil"/>
              <w:bottom w:val="nil"/>
              <w:right w:val="nil"/>
            </w:tcBorders>
          </w:tcPr>
          <w:p w14:paraId="47910426" w14:textId="77777777" w:rsidR="00E7442D" w:rsidRDefault="00C24522">
            <w:pPr>
              <w:ind w:left="18"/>
            </w:pPr>
            <w:r>
              <w:t>-32.5</w:t>
            </w:r>
          </w:p>
        </w:tc>
        <w:tc>
          <w:tcPr>
            <w:tcW w:w="1275" w:type="dxa"/>
            <w:tcBorders>
              <w:top w:val="nil"/>
              <w:left w:val="nil"/>
              <w:bottom w:val="nil"/>
              <w:right w:val="nil"/>
            </w:tcBorders>
          </w:tcPr>
          <w:p w14:paraId="21590FD5" w14:textId="77777777" w:rsidR="00E7442D" w:rsidRDefault="00C24522">
            <w:pPr>
              <w:ind w:left="18"/>
            </w:pPr>
            <w:r>
              <w:t>Even</w:t>
            </w:r>
          </w:p>
        </w:tc>
        <w:tc>
          <w:tcPr>
            <w:tcW w:w="1417" w:type="dxa"/>
            <w:tcBorders>
              <w:top w:val="nil"/>
              <w:left w:val="nil"/>
              <w:bottom w:val="nil"/>
              <w:right w:val="nil"/>
            </w:tcBorders>
          </w:tcPr>
          <w:p w14:paraId="70C112AD" w14:textId="77777777" w:rsidR="00E7442D" w:rsidRDefault="00C24522">
            <w:pPr>
              <w:ind w:left="18"/>
            </w:pPr>
            <w:proofErr w:type="spellStart"/>
            <w:r>
              <w:t>Lpr</w:t>
            </w:r>
            <w:proofErr w:type="spellEnd"/>
          </w:p>
        </w:tc>
      </w:tr>
      <w:tr w:rsidR="00E7442D" w14:paraId="16C67A70" w14:textId="77777777">
        <w:trPr>
          <w:jc w:val="center"/>
        </w:trPr>
        <w:tc>
          <w:tcPr>
            <w:tcW w:w="988" w:type="dxa"/>
            <w:tcBorders>
              <w:top w:val="nil"/>
              <w:left w:val="nil"/>
              <w:bottom w:val="nil"/>
              <w:right w:val="nil"/>
            </w:tcBorders>
          </w:tcPr>
          <w:p w14:paraId="3E05CDB2" w14:textId="77777777" w:rsidR="00E7442D" w:rsidRDefault="00C24522">
            <w:pPr>
              <w:ind w:left="18"/>
            </w:pPr>
            <w:r>
              <w:t>849</w:t>
            </w:r>
          </w:p>
        </w:tc>
        <w:tc>
          <w:tcPr>
            <w:tcW w:w="1027" w:type="dxa"/>
            <w:tcBorders>
              <w:top w:val="nil"/>
              <w:left w:val="nil"/>
              <w:bottom w:val="nil"/>
              <w:right w:val="nil"/>
            </w:tcBorders>
          </w:tcPr>
          <w:p w14:paraId="7FB0FEFA" w14:textId="77777777" w:rsidR="00E7442D" w:rsidRDefault="00C24522">
            <w:pPr>
              <w:ind w:left="18"/>
            </w:pPr>
            <w:r>
              <w:t>413</w:t>
            </w:r>
          </w:p>
        </w:tc>
        <w:tc>
          <w:tcPr>
            <w:tcW w:w="858" w:type="dxa"/>
            <w:tcBorders>
              <w:top w:val="nil"/>
              <w:left w:val="nil"/>
              <w:bottom w:val="nil"/>
              <w:right w:val="nil"/>
            </w:tcBorders>
          </w:tcPr>
          <w:p w14:paraId="4432AA71" w14:textId="77777777" w:rsidR="00E7442D" w:rsidRDefault="00C24522">
            <w:pPr>
              <w:ind w:left="18"/>
            </w:pPr>
            <w:r>
              <w:t>1</w:t>
            </w:r>
          </w:p>
        </w:tc>
        <w:tc>
          <w:tcPr>
            <w:tcW w:w="1134" w:type="dxa"/>
            <w:tcBorders>
              <w:top w:val="nil"/>
              <w:left w:val="nil"/>
              <w:bottom w:val="nil"/>
              <w:right w:val="nil"/>
            </w:tcBorders>
          </w:tcPr>
          <w:p w14:paraId="66C180FF" w14:textId="77777777" w:rsidR="00E7442D" w:rsidRDefault="00C24522">
            <w:pPr>
              <w:ind w:left="18"/>
            </w:pPr>
            <w:r>
              <w:t>16</w:t>
            </w:r>
          </w:p>
        </w:tc>
        <w:tc>
          <w:tcPr>
            <w:tcW w:w="1276" w:type="dxa"/>
            <w:tcBorders>
              <w:top w:val="nil"/>
              <w:left w:val="nil"/>
              <w:bottom w:val="nil"/>
              <w:right w:val="nil"/>
            </w:tcBorders>
          </w:tcPr>
          <w:p w14:paraId="287EAF93" w14:textId="77777777" w:rsidR="00E7442D" w:rsidRDefault="00C24522">
            <w:pPr>
              <w:ind w:left="18"/>
            </w:pPr>
            <w:r>
              <w:t>-92</w:t>
            </w:r>
          </w:p>
        </w:tc>
        <w:tc>
          <w:tcPr>
            <w:tcW w:w="1418" w:type="dxa"/>
            <w:tcBorders>
              <w:top w:val="nil"/>
              <w:left w:val="nil"/>
              <w:bottom w:val="nil"/>
              <w:right w:val="nil"/>
            </w:tcBorders>
          </w:tcPr>
          <w:p w14:paraId="1F225453" w14:textId="77777777" w:rsidR="00E7442D" w:rsidRDefault="00C24522">
            <w:pPr>
              <w:ind w:left="18"/>
            </w:pPr>
            <w:r>
              <w:t>-32.5</w:t>
            </w:r>
          </w:p>
        </w:tc>
        <w:tc>
          <w:tcPr>
            <w:tcW w:w="1275" w:type="dxa"/>
            <w:tcBorders>
              <w:top w:val="nil"/>
              <w:left w:val="nil"/>
              <w:bottom w:val="nil"/>
              <w:right w:val="nil"/>
            </w:tcBorders>
          </w:tcPr>
          <w:p w14:paraId="0309B74B" w14:textId="77777777" w:rsidR="00E7442D" w:rsidRDefault="00C24522">
            <w:pPr>
              <w:ind w:left="18"/>
            </w:pPr>
            <w:r>
              <w:t>Even</w:t>
            </w:r>
          </w:p>
        </w:tc>
        <w:tc>
          <w:tcPr>
            <w:tcW w:w="1417" w:type="dxa"/>
            <w:tcBorders>
              <w:top w:val="nil"/>
              <w:left w:val="nil"/>
              <w:bottom w:val="nil"/>
              <w:right w:val="nil"/>
            </w:tcBorders>
          </w:tcPr>
          <w:p w14:paraId="26C96222" w14:textId="77777777" w:rsidR="00E7442D" w:rsidRDefault="00C24522">
            <w:pPr>
              <w:ind w:left="18"/>
            </w:pPr>
            <w:r>
              <w:t>Pass</w:t>
            </w:r>
          </w:p>
        </w:tc>
      </w:tr>
      <w:tr w:rsidR="00E7442D" w14:paraId="4FB7DF2D" w14:textId="77777777">
        <w:trPr>
          <w:jc w:val="center"/>
        </w:trPr>
        <w:tc>
          <w:tcPr>
            <w:tcW w:w="988" w:type="dxa"/>
            <w:tcBorders>
              <w:top w:val="nil"/>
              <w:left w:val="nil"/>
              <w:bottom w:val="nil"/>
              <w:right w:val="nil"/>
            </w:tcBorders>
          </w:tcPr>
          <w:p w14:paraId="5753DB20" w14:textId="77777777" w:rsidR="00E7442D" w:rsidRDefault="00C24522">
            <w:pPr>
              <w:ind w:left="18"/>
            </w:pPr>
            <w:r>
              <w:t>849</w:t>
            </w:r>
          </w:p>
        </w:tc>
        <w:tc>
          <w:tcPr>
            <w:tcW w:w="1027" w:type="dxa"/>
            <w:tcBorders>
              <w:top w:val="nil"/>
              <w:left w:val="nil"/>
              <w:bottom w:val="nil"/>
              <w:right w:val="nil"/>
            </w:tcBorders>
          </w:tcPr>
          <w:p w14:paraId="470A3C8E" w14:textId="77777777" w:rsidR="00E7442D" w:rsidRDefault="00C24522">
            <w:pPr>
              <w:ind w:left="18"/>
            </w:pPr>
            <w:r>
              <w:t>389</w:t>
            </w:r>
          </w:p>
        </w:tc>
        <w:tc>
          <w:tcPr>
            <w:tcW w:w="858" w:type="dxa"/>
            <w:tcBorders>
              <w:top w:val="nil"/>
              <w:left w:val="nil"/>
              <w:bottom w:val="nil"/>
              <w:right w:val="nil"/>
            </w:tcBorders>
          </w:tcPr>
          <w:p w14:paraId="6EC1FCEF" w14:textId="77777777" w:rsidR="00E7442D" w:rsidRDefault="00C24522">
            <w:pPr>
              <w:ind w:left="18"/>
            </w:pPr>
            <w:r>
              <w:t>1</w:t>
            </w:r>
          </w:p>
        </w:tc>
        <w:tc>
          <w:tcPr>
            <w:tcW w:w="1134" w:type="dxa"/>
            <w:tcBorders>
              <w:top w:val="nil"/>
              <w:left w:val="nil"/>
              <w:bottom w:val="nil"/>
              <w:right w:val="nil"/>
            </w:tcBorders>
          </w:tcPr>
          <w:p w14:paraId="23114580" w14:textId="77777777" w:rsidR="00E7442D" w:rsidRDefault="00C24522">
            <w:pPr>
              <w:ind w:left="18"/>
            </w:pPr>
            <w:r>
              <w:t>15</w:t>
            </w:r>
          </w:p>
        </w:tc>
        <w:tc>
          <w:tcPr>
            <w:tcW w:w="1276" w:type="dxa"/>
            <w:tcBorders>
              <w:top w:val="nil"/>
              <w:left w:val="nil"/>
              <w:bottom w:val="nil"/>
              <w:right w:val="nil"/>
            </w:tcBorders>
          </w:tcPr>
          <w:p w14:paraId="68A40FE5" w14:textId="77777777" w:rsidR="00E7442D" w:rsidRDefault="00C24522">
            <w:pPr>
              <w:ind w:left="18"/>
            </w:pPr>
            <w:r>
              <w:t>-70</w:t>
            </w:r>
          </w:p>
        </w:tc>
        <w:tc>
          <w:tcPr>
            <w:tcW w:w="1418" w:type="dxa"/>
            <w:tcBorders>
              <w:top w:val="nil"/>
              <w:left w:val="nil"/>
              <w:bottom w:val="nil"/>
              <w:right w:val="nil"/>
            </w:tcBorders>
          </w:tcPr>
          <w:p w14:paraId="7902C092" w14:textId="77777777" w:rsidR="00E7442D" w:rsidRDefault="00C24522">
            <w:pPr>
              <w:ind w:left="18"/>
            </w:pPr>
            <w:r>
              <w:t>42</w:t>
            </w:r>
          </w:p>
        </w:tc>
        <w:tc>
          <w:tcPr>
            <w:tcW w:w="1275" w:type="dxa"/>
            <w:tcBorders>
              <w:top w:val="nil"/>
              <w:left w:val="nil"/>
              <w:bottom w:val="nil"/>
              <w:right w:val="nil"/>
            </w:tcBorders>
          </w:tcPr>
          <w:p w14:paraId="79A28EF5" w14:textId="77777777" w:rsidR="00E7442D" w:rsidRDefault="00C24522">
            <w:pPr>
              <w:ind w:left="18"/>
            </w:pPr>
            <w:r>
              <w:t>Even</w:t>
            </w:r>
          </w:p>
        </w:tc>
        <w:tc>
          <w:tcPr>
            <w:tcW w:w="1417" w:type="dxa"/>
            <w:tcBorders>
              <w:top w:val="nil"/>
              <w:left w:val="nil"/>
              <w:bottom w:val="nil"/>
              <w:right w:val="nil"/>
            </w:tcBorders>
          </w:tcPr>
          <w:p w14:paraId="6C5338D3" w14:textId="77777777" w:rsidR="00E7442D" w:rsidRDefault="00C24522">
            <w:pPr>
              <w:ind w:left="18"/>
            </w:pPr>
            <w:r>
              <w:t>Block</w:t>
            </w:r>
          </w:p>
        </w:tc>
      </w:tr>
      <w:tr w:rsidR="00E7442D" w14:paraId="2D39652E" w14:textId="77777777">
        <w:trPr>
          <w:jc w:val="center"/>
        </w:trPr>
        <w:tc>
          <w:tcPr>
            <w:tcW w:w="988" w:type="dxa"/>
            <w:tcBorders>
              <w:top w:val="nil"/>
              <w:left w:val="nil"/>
              <w:bottom w:val="nil"/>
              <w:right w:val="nil"/>
            </w:tcBorders>
          </w:tcPr>
          <w:p w14:paraId="5BF9AA2C" w14:textId="77777777" w:rsidR="00E7442D" w:rsidRDefault="00C24522">
            <w:pPr>
              <w:ind w:left="18"/>
            </w:pPr>
            <w:r>
              <w:t>849</w:t>
            </w:r>
          </w:p>
        </w:tc>
        <w:tc>
          <w:tcPr>
            <w:tcW w:w="1027" w:type="dxa"/>
            <w:tcBorders>
              <w:top w:val="nil"/>
              <w:left w:val="nil"/>
              <w:bottom w:val="nil"/>
              <w:right w:val="nil"/>
            </w:tcBorders>
          </w:tcPr>
          <w:p w14:paraId="1402383F" w14:textId="77777777" w:rsidR="00E7442D" w:rsidRDefault="00C24522">
            <w:pPr>
              <w:ind w:left="18"/>
            </w:pPr>
            <w:r>
              <w:t>389</w:t>
            </w:r>
          </w:p>
        </w:tc>
        <w:tc>
          <w:tcPr>
            <w:tcW w:w="858" w:type="dxa"/>
            <w:tcBorders>
              <w:top w:val="nil"/>
              <w:left w:val="nil"/>
              <w:bottom w:val="nil"/>
              <w:right w:val="nil"/>
            </w:tcBorders>
          </w:tcPr>
          <w:p w14:paraId="34348FB2" w14:textId="77777777" w:rsidR="00E7442D" w:rsidRDefault="00C24522">
            <w:pPr>
              <w:ind w:left="18"/>
            </w:pPr>
            <w:r>
              <w:t>1</w:t>
            </w:r>
          </w:p>
        </w:tc>
        <w:tc>
          <w:tcPr>
            <w:tcW w:w="1134" w:type="dxa"/>
            <w:tcBorders>
              <w:top w:val="nil"/>
              <w:left w:val="nil"/>
              <w:bottom w:val="nil"/>
              <w:right w:val="nil"/>
            </w:tcBorders>
          </w:tcPr>
          <w:p w14:paraId="5F796C17" w14:textId="77777777" w:rsidR="00E7442D" w:rsidRDefault="00C24522">
            <w:pPr>
              <w:ind w:left="18"/>
            </w:pPr>
            <w:r>
              <w:t>15</w:t>
            </w:r>
          </w:p>
        </w:tc>
        <w:tc>
          <w:tcPr>
            <w:tcW w:w="1276" w:type="dxa"/>
            <w:tcBorders>
              <w:top w:val="nil"/>
              <w:left w:val="nil"/>
              <w:bottom w:val="nil"/>
              <w:right w:val="nil"/>
            </w:tcBorders>
          </w:tcPr>
          <w:p w14:paraId="503492AF" w14:textId="77777777" w:rsidR="00E7442D" w:rsidRDefault="00C24522">
            <w:pPr>
              <w:ind w:left="18"/>
            </w:pPr>
            <w:r>
              <w:t>-70</w:t>
            </w:r>
          </w:p>
        </w:tc>
        <w:tc>
          <w:tcPr>
            <w:tcW w:w="1418" w:type="dxa"/>
            <w:tcBorders>
              <w:top w:val="nil"/>
              <w:left w:val="nil"/>
              <w:bottom w:val="nil"/>
              <w:right w:val="nil"/>
            </w:tcBorders>
          </w:tcPr>
          <w:p w14:paraId="0BEC25BC" w14:textId="77777777" w:rsidR="00E7442D" w:rsidRDefault="00C24522">
            <w:pPr>
              <w:ind w:left="18"/>
            </w:pPr>
            <w:r>
              <w:t>42</w:t>
            </w:r>
          </w:p>
        </w:tc>
        <w:tc>
          <w:tcPr>
            <w:tcW w:w="1275" w:type="dxa"/>
            <w:tcBorders>
              <w:top w:val="nil"/>
              <w:left w:val="nil"/>
              <w:bottom w:val="nil"/>
              <w:right w:val="nil"/>
            </w:tcBorders>
          </w:tcPr>
          <w:p w14:paraId="7D704ED2" w14:textId="77777777" w:rsidR="00E7442D" w:rsidRDefault="00C24522">
            <w:pPr>
              <w:ind w:left="18"/>
            </w:pPr>
            <w:r>
              <w:t>Even</w:t>
            </w:r>
          </w:p>
        </w:tc>
        <w:tc>
          <w:tcPr>
            <w:tcW w:w="1417" w:type="dxa"/>
            <w:tcBorders>
              <w:top w:val="nil"/>
              <w:left w:val="nil"/>
              <w:bottom w:val="nil"/>
              <w:right w:val="nil"/>
            </w:tcBorders>
          </w:tcPr>
          <w:p w14:paraId="588CD0F6" w14:textId="77777777" w:rsidR="00E7442D" w:rsidRDefault="00C24522">
            <w:pPr>
              <w:ind w:left="18"/>
            </w:pPr>
            <w:proofErr w:type="spellStart"/>
            <w:r>
              <w:t>Lpr</w:t>
            </w:r>
            <w:proofErr w:type="spellEnd"/>
          </w:p>
        </w:tc>
      </w:tr>
      <w:tr w:rsidR="00E7442D" w14:paraId="176CB021" w14:textId="77777777">
        <w:trPr>
          <w:jc w:val="center"/>
        </w:trPr>
        <w:tc>
          <w:tcPr>
            <w:tcW w:w="988" w:type="dxa"/>
            <w:tcBorders>
              <w:top w:val="nil"/>
              <w:left w:val="nil"/>
              <w:bottom w:val="nil"/>
              <w:right w:val="nil"/>
            </w:tcBorders>
          </w:tcPr>
          <w:p w14:paraId="0DEB5A33" w14:textId="77777777" w:rsidR="00E7442D" w:rsidRDefault="00C24522">
            <w:pPr>
              <w:ind w:left="18"/>
            </w:pPr>
            <w:r>
              <w:t>849</w:t>
            </w:r>
          </w:p>
        </w:tc>
        <w:tc>
          <w:tcPr>
            <w:tcW w:w="1027" w:type="dxa"/>
            <w:tcBorders>
              <w:top w:val="nil"/>
              <w:left w:val="nil"/>
              <w:bottom w:val="nil"/>
              <w:right w:val="nil"/>
            </w:tcBorders>
          </w:tcPr>
          <w:p w14:paraId="18F00AC1" w14:textId="77777777" w:rsidR="00E7442D" w:rsidRDefault="00C24522">
            <w:pPr>
              <w:ind w:left="18"/>
            </w:pPr>
            <w:r>
              <w:t>389</w:t>
            </w:r>
          </w:p>
        </w:tc>
        <w:tc>
          <w:tcPr>
            <w:tcW w:w="858" w:type="dxa"/>
            <w:tcBorders>
              <w:top w:val="nil"/>
              <w:left w:val="nil"/>
              <w:bottom w:val="nil"/>
              <w:right w:val="nil"/>
            </w:tcBorders>
          </w:tcPr>
          <w:p w14:paraId="4BD958BE" w14:textId="77777777" w:rsidR="00E7442D" w:rsidRDefault="00C24522">
            <w:pPr>
              <w:ind w:left="18"/>
            </w:pPr>
            <w:r>
              <w:t>1</w:t>
            </w:r>
          </w:p>
        </w:tc>
        <w:tc>
          <w:tcPr>
            <w:tcW w:w="1134" w:type="dxa"/>
            <w:tcBorders>
              <w:top w:val="nil"/>
              <w:left w:val="nil"/>
              <w:bottom w:val="nil"/>
              <w:right w:val="nil"/>
            </w:tcBorders>
          </w:tcPr>
          <w:p w14:paraId="6C2E4790" w14:textId="77777777" w:rsidR="00E7442D" w:rsidRDefault="00C24522">
            <w:pPr>
              <w:ind w:left="18"/>
            </w:pPr>
            <w:r>
              <w:t>15</w:t>
            </w:r>
          </w:p>
        </w:tc>
        <w:tc>
          <w:tcPr>
            <w:tcW w:w="1276" w:type="dxa"/>
            <w:tcBorders>
              <w:top w:val="nil"/>
              <w:left w:val="nil"/>
              <w:bottom w:val="nil"/>
              <w:right w:val="nil"/>
            </w:tcBorders>
          </w:tcPr>
          <w:p w14:paraId="467C57A6" w14:textId="77777777" w:rsidR="00E7442D" w:rsidRDefault="00C24522">
            <w:pPr>
              <w:ind w:left="18"/>
            </w:pPr>
            <w:r>
              <w:t>-70</w:t>
            </w:r>
          </w:p>
        </w:tc>
        <w:tc>
          <w:tcPr>
            <w:tcW w:w="1418" w:type="dxa"/>
            <w:tcBorders>
              <w:top w:val="nil"/>
              <w:left w:val="nil"/>
              <w:bottom w:val="nil"/>
              <w:right w:val="nil"/>
            </w:tcBorders>
          </w:tcPr>
          <w:p w14:paraId="2B3B4A5B" w14:textId="77777777" w:rsidR="00E7442D" w:rsidRDefault="00C24522">
            <w:pPr>
              <w:ind w:left="18"/>
            </w:pPr>
            <w:r>
              <w:t>42</w:t>
            </w:r>
          </w:p>
        </w:tc>
        <w:tc>
          <w:tcPr>
            <w:tcW w:w="1275" w:type="dxa"/>
            <w:tcBorders>
              <w:top w:val="nil"/>
              <w:left w:val="nil"/>
              <w:bottom w:val="nil"/>
              <w:right w:val="nil"/>
            </w:tcBorders>
          </w:tcPr>
          <w:p w14:paraId="1CA050BD" w14:textId="77777777" w:rsidR="00E7442D" w:rsidRDefault="00C24522">
            <w:pPr>
              <w:ind w:left="18"/>
            </w:pPr>
            <w:r>
              <w:t>Even</w:t>
            </w:r>
          </w:p>
        </w:tc>
        <w:tc>
          <w:tcPr>
            <w:tcW w:w="1417" w:type="dxa"/>
            <w:tcBorders>
              <w:top w:val="nil"/>
              <w:left w:val="nil"/>
              <w:bottom w:val="nil"/>
              <w:right w:val="nil"/>
            </w:tcBorders>
          </w:tcPr>
          <w:p w14:paraId="4D4627AB" w14:textId="77777777" w:rsidR="00E7442D" w:rsidRDefault="00C24522">
            <w:pPr>
              <w:ind w:left="18"/>
            </w:pPr>
            <w:r>
              <w:t>Pass</w:t>
            </w:r>
          </w:p>
        </w:tc>
      </w:tr>
      <w:tr w:rsidR="00E7442D" w14:paraId="52808F26" w14:textId="77777777">
        <w:trPr>
          <w:jc w:val="center"/>
        </w:trPr>
        <w:tc>
          <w:tcPr>
            <w:tcW w:w="988" w:type="dxa"/>
            <w:tcBorders>
              <w:top w:val="nil"/>
              <w:left w:val="nil"/>
              <w:bottom w:val="nil"/>
              <w:right w:val="nil"/>
            </w:tcBorders>
          </w:tcPr>
          <w:p w14:paraId="3FAD8FC5" w14:textId="77777777" w:rsidR="00E7442D" w:rsidRDefault="00C24522">
            <w:pPr>
              <w:ind w:left="18"/>
            </w:pPr>
            <w:r>
              <w:t>849</w:t>
            </w:r>
          </w:p>
        </w:tc>
        <w:tc>
          <w:tcPr>
            <w:tcW w:w="1027" w:type="dxa"/>
            <w:tcBorders>
              <w:top w:val="nil"/>
              <w:left w:val="nil"/>
              <w:bottom w:val="nil"/>
              <w:right w:val="nil"/>
            </w:tcBorders>
          </w:tcPr>
          <w:p w14:paraId="007151BC" w14:textId="77777777" w:rsidR="00E7442D" w:rsidRDefault="00C24522">
            <w:pPr>
              <w:ind w:left="18"/>
            </w:pPr>
            <w:r>
              <w:t>425</w:t>
            </w:r>
          </w:p>
        </w:tc>
        <w:tc>
          <w:tcPr>
            <w:tcW w:w="858" w:type="dxa"/>
            <w:tcBorders>
              <w:top w:val="nil"/>
              <w:left w:val="nil"/>
              <w:bottom w:val="nil"/>
              <w:right w:val="nil"/>
            </w:tcBorders>
          </w:tcPr>
          <w:p w14:paraId="1659529F" w14:textId="77777777" w:rsidR="00E7442D" w:rsidRDefault="00C24522">
            <w:pPr>
              <w:ind w:left="18"/>
            </w:pPr>
            <w:r>
              <w:t>1</w:t>
            </w:r>
          </w:p>
        </w:tc>
        <w:tc>
          <w:tcPr>
            <w:tcW w:w="1134" w:type="dxa"/>
            <w:tcBorders>
              <w:top w:val="nil"/>
              <w:left w:val="nil"/>
              <w:bottom w:val="nil"/>
              <w:right w:val="nil"/>
            </w:tcBorders>
          </w:tcPr>
          <w:p w14:paraId="7BC34F83" w14:textId="77777777" w:rsidR="00E7442D" w:rsidRDefault="00C24522">
            <w:pPr>
              <w:ind w:left="18"/>
            </w:pPr>
            <w:r>
              <w:t>16</w:t>
            </w:r>
          </w:p>
        </w:tc>
        <w:tc>
          <w:tcPr>
            <w:tcW w:w="1276" w:type="dxa"/>
            <w:tcBorders>
              <w:top w:val="nil"/>
              <w:left w:val="nil"/>
              <w:bottom w:val="nil"/>
              <w:right w:val="nil"/>
            </w:tcBorders>
          </w:tcPr>
          <w:p w14:paraId="0ECE5150" w14:textId="77777777" w:rsidR="00E7442D" w:rsidRDefault="00C24522">
            <w:pPr>
              <w:ind w:left="18"/>
            </w:pPr>
            <w:r>
              <w:t>-91</w:t>
            </w:r>
          </w:p>
        </w:tc>
        <w:tc>
          <w:tcPr>
            <w:tcW w:w="1418" w:type="dxa"/>
            <w:tcBorders>
              <w:top w:val="nil"/>
              <w:left w:val="nil"/>
              <w:bottom w:val="nil"/>
              <w:right w:val="nil"/>
            </w:tcBorders>
          </w:tcPr>
          <w:p w14:paraId="1C12178C" w14:textId="77777777" w:rsidR="00E7442D" w:rsidRDefault="00C24522">
            <w:pPr>
              <w:ind w:left="18"/>
            </w:pPr>
            <w:r>
              <w:t>34</w:t>
            </w:r>
          </w:p>
        </w:tc>
        <w:tc>
          <w:tcPr>
            <w:tcW w:w="1275" w:type="dxa"/>
            <w:tcBorders>
              <w:top w:val="nil"/>
              <w:left w:val="nil"/>
              <w:bottom w:val="nil"/>
              <w:right w:val="nil"/>
            </w:tcBorders>
          </w:tcPr>
          <w:p w14:paraId="7D1E1326" w14:textId="77777777" w:rsidR="00E7442D" w:rsidRDefault="00C24522">
            <w:pPr>
              <w:ind w:left="18"/>
            </w:pPr>
            <w:r>
              <w:t>Even</w:t>
            </w:r>
          </w:p>
        </w:tc>
        <w:tc>
          <w:tcPr>
            <w:tcW w:w="1417" w:type="dxa"/>
            <w:tcBorders>
              <w:top w:val="nil"/>
              <w:left w:val="nil"/>
              <w:bottom w:val="nil"/>
              <w:right w:val="nil"/>
            </w:tcBorders>
          </w:tcPr>
          <w:p w14:paraId="05D188FA" w14:textId="77777777" w:rsidR="00E7442D" w:rsidRDefault="00C24522">
            <w:pPr>
              <w:ind w:left="18"/>
            </w:pPr>
            <w:r>
              <w:t>Block</w:t>
            </w:r>
          </w:p>
        </w:tc>
      </w:tr>
      <w:tr w:rsidR="00E7442D" w14:paraId="60982F2F" w14:textId="77777777">
        <w:trPr>
          <w:jc w:val="center"/>
        </w:trPr>
        <w:tc>
          <w:tcPr>
            <w:tcW w:w="988" w:type="dxa"/>
            <w:tcBorders>
              <w:top w:val="nil"/>
              <w:left w:val="nil"/>
              <w:bottom w:val="single" w:sz="4" w:space="0" w:color="000000"/>
              <w:right w:val="nil"/>
            </w:tcBorders>
          </w:tcPr>
          <w:p w14:paraId="290084B7" w14:textId="77777777" w:rsidR="00E7442D" w:rsidRDefault="00C24522">
            <w:pPr>
              <w:ind w:left="18"/>
            </w:pPr>
            <w:r>
              <w:t>849</w:t>
            </w:r>
          </w:p>
        </w:tc>
        <w:tc>
          <w:tcPr>
            <w:tcW w:w="1027" w:type="dxa"/>
            <w:tcBorders>
              <w:top w:val="nil"/>
              <w:left w:val="nil"/>
              <w:bottom w:val="single" w:sz="4" w:space="0" w:color="000000"/>
              <w:right w:val="nil"/>
            </w:tcBorders>
          </w:tcPr>
          <w:p w14:paraId="13F02724" w14:textId="77777777" w:rsidR="00E7442D" w:rsidRDefault="00C24522">
            <w:pPr>
              <w:ind w:left="18"/>
            </w:pPr>
            <w:r>
              <w:t>395</w:t>
            </w:r>
          </w:p>
        </w:tc>
        <w:tc>
          <w:tcPr>
            <w:tcW w:w="858" w:type="dxa"/>
            <w:tcBorders>
              <w:top w:val="nil"/>
              <w:left w:val="nil"/>
              <w:bottom w:val="single" w:sz="4" w:space="0" w:color="000000"/>
              <w:right w:val="nil"/>
            </w:tcBorders>
          </w:tcPr>
          <w:p w14:paraId="7F1A4E91" w14:textId="77777777" w:rsidR="00E7442D" w:rsidRDefault="00C24522">
            <w:pPr>
              <w:ind w:left="18"/>
            </w:pPr>
            <w:r>
              <w:t>1</w:t>
            </w:r>
          </w:p>
        </w:tc>
        <w:tc>
          <w:tcPr>
            <w:tcW w:w="1134" w:type="dxa"/>
            <w:tcBorders>
              <w:top w:val="nil"/>
              <w:left w:val="nil"/>
              <w:bottom w:val="single" w:sz="4" w:space="0" w:color="000000"/>
              <w:right w:val="nil"/>
            </w:tcBorders>
          </w:tcPr>
          <w:p w14:paraId="2F44FD40" w14:textId="77777777" w:rsidR="00E7442D" w:rsidRDefault="00C24522">
            <w:pPr>
              <w:ind w:left="18"/>
            </w:pPr>
            <w:r>
              <w:t>15</w:t>
            </w:r>
          </w:p>
        </w:tc>
        <w:tc>
          <w:tcPr>
            <w:tcW w:w="1276" w:type="dxa"/>
            <w:tcBorders>
              <w:top w:val="nil"/>
              <w:left w:val="nil"/>
              <w:bottom w:val="single" w:sz="4" w:space="0" w:color="000000"/>
              <w:right w:val="nil"/>
            </w:tcBorders>
          </w:tcPr>
          <w:p w14:paraId="04B43B5F" w14:textId="77777777" w:rsidR="00E7442D" w:rsidRDefault="00C24522">
            <w:pPr>
              <w:ind w:left="18"/>
            </w:pPr>
            <w:r>
              <w:t>-97</w:t>
            </w:r>
          </w:p>
        </w:tc>
        <w:tc>
          <w:tcPr>
            <w:tcW w:w="1418" w:type="dxa"/>
            <w:tcBorders>
              <w:top w:val="nil"/>
              <w:left w:val="nil"/>
              <w:bottom w:val="single" w:sz="4" w:space="0" w:color="000000"/>
              <w:right w:val="nil"/>
            </w:tcBorders>
          </w:tcPr>
          <w:p w14:paraId="11566B0E" w14:textId="77777777" w:rsidR="00E7442D" w:rsidRDefault="00C24522">
            <w:pPr>
              <w:ind w:left="18"/>
            </w:pPr>
            <w:r>
              <w:t>23.5</w:t>
            </w:r>
          </w:p>
        </w:tc>
        <w:tc>
          <w:tcPr>
            <w:tcW w:w="1275" w:type="dxa"/>
            <w:tcBorders>
              <w:top w:val="nil"/>
              <w:left w:val="nil"/>
              <w:bottom w:val="single" w:sz="4" w:space="0" w:color="000000"/>
              <w:right w:val="nil"/>
            </w:tcBorders>
          </w:tcPr>
          <w:p w14:paraId="3B55ACC3" w14:textId="77777777" w:rsidR="00E7442D" w:rsidRDefault="00C24522">
            <w:pPr>
              <w:ind w:left="18"/>
            </w:pPr>
            <w:r>
              <w:t>Even</w:t>
            </w:r>
          </w:p>
        </w:tc>
        <w:tc>
          <w:tcPr>
            <w:tcW w:w="1417" w:type="dxa"/>
            <w:tcBorders>
              <w:top w:val="nil"/>
              <w:left w:val="nil"/>
              <w:bottom w:val="single" w:sz="4" w:space="0" w:color="000000"/>
              <w:right w:val="nil"/>
            </w:tcBorders>
          </w:tcPr>
          <w:p w14:paraId="60D182EA" w14:textId="77777777" w:rsidR="00E7442D" w:rsidRDefault="00C24522">
            <w:pPr>
              <w:ind w:left="18"/>
            </w:pPr>
            <w:r>
              <w:t>Reception</w:t>
            </w:r>
          </w:p>
        </w:tc>
      </w:tr>
    </w:tbl>
    <w:p w14:paraId="495718A8" w14:textId="77777777" w:rsidR="00E7442D" w:rsidRDefault="00E7442D">
      <w:pPr>
        <w:ind w:left="18"/>
      </w:pPr>
    </w:p>
    <w:p w14:paraId="2D59C52A" w14:textId="77777777" w:rsidR="00E7442D" w:rsidRDefault="00E7442D">
      <w:pPr>
        <w:ind w:left="18"/>
      </w:pPr>
    </w:p>
    <w:p w14:paraId="67EDB7D1" w14:textId="3282307B" w:rsidR="00E7442D" w:rsidRDefault="00E7442D">
      <w:pPr>
        <w:keepNext/>
        <w:ind w:left="18"/>
      </w:pPr>
    </w:p>
    <w:p w14:paraId="30E37EFD" w14:textId="77777777" w:rsidR="00E7442D" w:rsidRDefault="00E7442D">
      <w:pPr>
        <w:ind w:left="18"/>
      </w:pPr>
      <w:bookmarkStart w:id="3" w:name="1fob9te" w:colFirst="0" w:colLast="0"/>
      <w:bookmarkEnd w:id="3"/>
    </w:p>
    <w:p w14:paraId="228B86C1" w14:textId="77777777" w:rsidR="00E7442D" w:rsidRDefault="00E7442D">
      <w:pPr>
        <w:ind w:left="18"/>
      </w:pPr>
    </w:p>
    <w:p w14:paraId="5DBD6198" w14:textId="77777777" w:rsidR="00E7442D" w:rsidRDefault="00E7442D">
      <w:pPr>
        <w:ind w:left="18"/>
      </w:pPr>
    </w:p>
    <w:p w14:paraId="4555E8FF" w14:textId="4DD3B374" w:rsidR="00E7442D" w:rsidRDefault="00C24522" w:rsidP="005859BF">
      <w:pPr>
        <w:tabs>
          <w:tab w:val="left" w:pos="2304"/>
        </w:tabs>
        <w:rPr>
          <w:b/>
          <w:sz w:val="32"/>
          <w:szCs w:val="32"/>
        </w:rPr>
      </w:pPr>
      <w:r>
        <w:rPr>
          <w:b/>
          <w:sz w:val="32"/>
          <w:szCs w:val="32"/>
        </w:rPr>
        <w:t xml:space="preserve">3. </w:t>
      </w:r>
      <w:r w:rsidR="005859BF">
        <w:rPr>
          <w:b/>
          <w:sz w:val="32"/>
          <w:szCs w:val="32"/>
        </w:rPr>
        <w:t>Learned Clusters</w:t>
      </w:r>
    </w:p>
    <w:p w14:paraId="0BD8643E" w14:textId="77777777" w:rsidR="00E7442D" w:rsidRDefault="00E7442D">
      <w:pPr>
        <w:tabs>
          <w:tab w:val="left" w:pos="2304"/>
        </w:tabs>
        <w:rPr>
          <w:b/>
          <w:sz w:val="32"/>
          <w:szCs w:val="32"/>
        </w:rPr>
      </w:pPr>
    </w:p>
    <w:p w14:paraId="2019EDBF" w14:textId="1DC272E8" w:rsidR="00623A63" w:rsidRDefault="00623A63" w:rsidP="00623A63">
      <w:pPr>
        <w:pStyle w:val="Heading3"/>
      </w:pPr>
      <w:r>
        <w:t>Learned Model</w:t>
      </w:r>
    </w:p>
    <w:p w14:paraId="4660F064" w14:textId="77777777" w:rsidR="00C24522" w:rsidRDefault="00C24522" w:rsidP="00C24522">
      <w:pPr>
        <w:spacing w:after="200"/>
        <w:rPr>
          <w:i/>
          <w:color w:val="44546A"/>
          <w:sz w:val="18"/>
          <w:szCs w:val="18"/>
        </w:rPr>
      </w:pPr>
      <w:r>
        <w:rPr>
          <w:i/>
          <w:color w:val="44546A"/>
          <w:sz w:val="18"/>
          <w:szCs w:val="18"/>
        </w:rPr>
        <w:t>Figure 1. Learned Decision Tree Model. (LMT or M5 or both?)</w:t>
      </w:r>
    </w:p>
    <w:p w14:paraId="7F3437BD" w14:textId="77777777" w:rsidR="003643EE" w:rsidRDefault="003643EE" w:rsidP="00C24522">
      <w:pPr>
        <w:spacing w:after="200"/>
        <w:rPr>
          <w:i/>
          <w:color w:val="44546A"/>
        </w:rPr>
      </w:pPr>
    </w:p>
    <w:p w14:paraId="47BF02CD" w14:textId="486A71FA" w:rsidR="00623A63" w:rsidRDefault="00623A63" w:rsidP="00623A63">
      <w:pPr>
        <w:pStyle w:val="Heading3"/>
      </w:pPr>
      <w:r>
        <w:t>Learned Clusters</w:t>
      </w:r>
    </w:p>
    <w:p w14:paraId="36A35DCF" w14:textId="77777777" w:rsidR="00623A63" w:rsidRPr="00623A63" w:rsidRDefault="00623A63" w:rsidP="00623A63"/>
    <w:p w14:paraId="6239077F" w14:textId="2407333F" w:rsidR="00E7442D" w:rsidRPr="003643EE" w:rsidRDefault="003643EE" w:rsidP="00D40976">
      <w:pPr>
        <w:spacing w:after="200"/>
        <w:rPr>
          <w:i/>
          <w:color w:val="44546A"/>
        </w:rPr>
      </w:pPr>
      <w:r>
        <w:rPr>
          <w:i/>
          <w:color w:val="44546A"/>
          <w:sz w:val="18"/>
          <w:szCs w:val="18"/>
        </w:rPr>
        <w:t xml:space="preserve"> </w:t>
      </w:r>
    </w:p>
    <w:p w14:paraId="40E175D1" w14:textId="77777777" w:rsidR="00E7442D" w:rsidRDefault="00E7442D">
      <w:pPr>
        <w:ind w:left="18"/>
      </w:pPr>
    </w:p>
    <w:tbl>
      <w:tblPr>
        <w:tblStyle w:val="TableGrid"/>
        <w:tblW w:w="0" w:type="auto"/>
        <w:tblLook w:val="04A0" w:firstRow="1" w:lastRow="0" w:firstColumn="1" w:lastColumn="0" w:noHBand="0" w:noVBand="1"/>
      </w:tblPr>
      <w:tblGrid>
        <w:gridCol w:w="1700"/>
        <w:gridCol w:w="1639"/>
        <w:gridCol w:w="1162"/>
        <w:gridCol w:w="1389"/>
        <w:gridCol w:w="1503"/>
      </w:tblGrid>
      <w:tr w:rsidR="00B82402" w14:paraId="3F9BABF7" w14:textId="77777777" w:rsidTr="004D5071">
        <w:tc>
          <w:tcPr>
            <w:tcW w:w="1700" w:type="dxa"/>
          </w:tcPr>
          <w:p w14:paraId="7FEEBAAB" w14:textId="77777777" w:rsidR="00B82402" w:rsidRDefault="00B82402" w:rsidP="004D5071">
            <w:r>
              <w:t>Cluster Definition</w:t>
            </w:r>
          </w:p>
        </w:tc>
        <w:tc>
          <w:tcPr>
            <w:tcW w:w="1639" w:type="dxa"/>
          </w:tcPr>
          <w:p w14:paraId="047C249E" w14:textId="77777777" w:rsidR="00B82402" w:rsidRDefault="00B82402" w:rsidP="004D5071">
            <w:r>
              <w:t>Cluster equation</w:t>
            </w:r>
          </w:p>
        </w:tc>
        <w:tc>
          <w:tcPr>
            <w:tcW w:w="1162" w:type="dxa"/>
          </w:tcPr>
          <w:p w14:paraId="2995637E" w14:textId="77777777" w:rsidR="00B82402" w:rsidRDefault="00B82402" w:rsidP="004D5071">
            <w:r>
              <w:t>Cluster Size</w:t>
            </w:r>
          </w:p>
        </w:tc>
        <w:tc>
          <w:tcPr>
            <w:tcW w:w="1389" w:type="dxa"/>
          </w:tcPr>
          <w:p w14:paraId="6316A50C" w14:textId="77777777" w:rsidR="00B82402" w:rsidRDefault="00B82402" w:rsidP="004D5071">
            <w:r>
              <w:t>Top Player</w:t>
            </w:r>
          </w:p>
        </w:tc>
        <w:tc>
          <w:tcPr>
            <w:tcW w:w="1503" w:type="dxa"/>
          </w:tcPr>
          <w:p w14:paraId="76C6BA1D" w14:textId="74B15087" w:rsidR="00B82402" w:rsidRDefault="00B82402" w:rsidP="004D5071">
            <w:r>
              <w:t>Bottom Player</w:t>
            </w:r>
          </w:p>
        </w:tc>
      </w:tr>
      <w:tr w:rsidR="00B82402" w14:paraId="1D67A61F" w14:textId="77777777" w:rsidTr="004D5071">
        <w:tc>
          <w:tcPr>
            <w:tcW w:w="1700" w:type="dxa"/>
          </w:tcPr>
          <w:p w14:paraId="52210616" w14:textId="77777777" w:rsidR="00B82402" w:rsidRDefault="00B82402" w:rsidP="004D5071">
            <w:r>
              <w:t>Show path</w:t>
            </w:r>
          </w:p>
        </w:tc>
        <w:tc>
          <w:tcPr>
            <w:tcW w:w="1639" w:type="dxa"/>
          </w:tcPr>
          <w:p w14:paraId="57F34E49" w14:textId="77777777" w:rsidR="00B82402" w:rsidRDefault="00B82402" w:rsidP="004D5071">
            <w:r>
              <w:t>Show equation (maybe top three players)</w:t>
            </w:r>
          </w:p>
        </w:tc>
        <w:tc>
          <w:tcPr>
            <w:tcW w:w="1162" w:type="dxa"/>
          </w:tcPr>
          <w:p w14:paraId="2C0F2D9F" w14:textId="77777777" w:rsidR="00B82402" w:rsidRDefault="00B82402" w:rsidP="004D5071"/>
        </w:tc>
        <w:tc>
          <w:tcPr>
            <w:tcW w:w="1389" w:type="dxa"/>
          </w:tcPr>
          <w:p w14:paraId="5D560434" w14:textId="77777777" w:rsidR="00B82402" w:rsidRDefault="00B82402" w:rsidP="004D5071"/>
        </w:tc>
        <w:tc>
          <w:tcPr>
            <w:tcW w:w="1503" w:type="dxa"/>
          </w:tcPr>
          <w:p w14:paraId="47EC17C1" w14:textId="516B34D7" w:rsidR="00B82402" w:rsidRDefault="00B82402" w:rsidP="004D5071"/>
        </w:tc>
      </w:tr>
      <w:tr w:rsidR="00B82402" w14:paraId="59C7C7E5" w14:textId="77777777" w:rsidTr="004D5071">
        <w:tc>
          <w:tcPr>
            <w:tcW w:w="1700" w:type="dxa"/>
          </w:tcPr>
          <w:p w14:paraId="2C5CBC9E" w14:textId="77777777" w:rsidR="00B82402" w:rsidRDefault="00B82402" w:rsidP="004D5071"/>
        </w:tc>
        <w:tc>
          <w:tcPr>
            <w:tcW w:w="1639" w:type="dxa"/>
          </w:tcPr>
          <w:p w14:paraId="7CBCCC91" w14:textId="77777777" w:rsidR="00B82402" w:rsidRDefault="00B82402" w:rsidP="004D5071"/>
        </w:tc>
        <w:tc>
          <w:tcPr>
            <w:tcW w:w="1162" w:type="dxa"/>
          </w:tcPr>
          <w:p w14:paraId="7200C857" w14:textId="77777777" w:rsidR="00B82402" w:rsidRDefault="00B82402" w:rsidP="004D5071"/>
        </w:tc>
        <w:tc>
          <w:tcPr>
            <w:tcW w:w="1389" w:type="dxa"/>
          </w:tcPr>
          <w:p w14:paraId="2312A094" w14:textId="77777777" w:rsidR="00B82402" w:rsidRDefault="00B82402" w:rsidP="004D5071"/>
        </w:tc>
        <w:tc>
          <w:tcPr>
            <w:tcW w:w="1503" w:type="dxa"/>
          </w:tcPr>
          <w:p w14:paraId="1CA701B2" w14:textId="77777777" w:rsidR="00B82402" w:rsidRDefault="00B82402" w:rsidP="004D5071"/>
        </w:tc>
      </w:tr>
    </w:tbl>
    <w:p w14:paraId="1A8047AE" w14:textId="77777777" w:rsidR="001E172D" w:rsidRDefault="001E172D" w:rsidP="001E172D">
      <w:pPr>
        <w:spacing w:after="200"/>
        <w:rPr>
          <w:i/>
          <w:color w:val="44546A"/>
          <w:sz w:val="18"/>
          <w:szCs w:val="18"/>
        </w:rPr>
      </w:pPr>
      <w:r>
        <w:rPr>
          <w:i/>
          <w:color w:val="44546A"/>
          <w:sz w:val="18"/>
          <w:szCs w:val="18"/>
        </w:rPr>
        <w:t>Table 3. Cluster Equations.</w:t>
      </w:r>
    </w:p>
    <w:p w14:paraId="2471B53C" w14:textId="0FF30C9D" w:rsidR="00E7442D" w:rsidRDefault="00E7442D" w:rsidP="003643EE">
      <w:pPr>
        <w:keepNext/>
      </w:pPr>
    </w:p>
    <w:p w14:paraId="2CD43BF6" w14:textId="2C7EA324" w:rsidR="00E11516" w:rsidRDefault="00E11516" w:rsidP="00E11516">
      <w:pPr>
        <w:spacing w:after="200"/>
        <w:rPr>
          <w:i/>
          <w:color w:val="44546A"/>
          <w:sz w:val="18"/>
          <w:szCs w:val="18"/>
        </w:rPr>
      </w:pPr>
      <w:r>
        <w:rPr>
          <w:i/>
          <w:color w:val="44546A"/>
          <w:sz w:val="18"/>
          <w:szCs w:val="18"/>
        </w:rPr>
        <w:t xml:space="preserve">Figure 3. Cluster </w:t>
      </w:r>
      <w:r w:rsidR="001E172D">
        <w:rPr>
          <w:i/>
          <w:color w:val="44546A"/>
          <w:sz w:val="18"/>
          <w:szCs w:val="18"/>
        </w:rPr>
        <w:t xml:space="preserve">Scatterplot of </w:t>
      </w:r>
      <w:proofErr w:type="spellStart"/>
      <w:r w:rsidR="001E172D">
        <w:rPr>
          <w:i/>
          <w:color w:val="44546A"/>
          <w:sz w:val="18"/>
          <w:szCs w:val="18"/>
        </w:rPr>
        <w:t>lmt</w:t>
      </w:r>
      <w:proofErr w:type="spellEnd"/>
      <w:r w:rsidR="001E172D">
        <w:rPr>
          <w:i/>
          <w:color w:val="44546A"/>
          <w:sz w:val="18"/>
          <w:szCs w:val="18"/>
        </w:rPr>
        <w:t xml:space="preserve"> vs. GP-after_7-years. Maybe label top 3 players in each cluster.</w:t>
      </w:r>
    </w:p>
    <w:p w14:paraId="06FE8BAD" w14:textId="77777777" w:rsidR="00011014" w:rsidRDefault="00011014" w:rsidP="00B82402">
      <w:pPr>
        <w:spacing w:after="200"/>
        <w:rPr>
          <w:i/>
          <w:color w:val="44546A"/>
          <w:sz w:val="18"/>
          <w:szCs w:val="18"/>
        </w:rPr>
      </w:pPr>
    </w:p>
    <w:p w14:paraId="519F68CE" w14:textId="77777777" w:rsidR="00011014" w:rsidRDefault="00011014" w:rsidP="00B82402">
      <w:pPr>
        <w:spacing w:after="200"/>
        <w:rPr>
          <w:i/>
          <w:color w:val="44546A"/>
          <w:sz w:val="18"/>
          <w:szCs w:val="18"/>
        </w:rPr>
      </w:pPr>
    </w:p>
    <w:p w14:paraId="4349F993" w14:textId="784C0BDD" w:rsidR="00623A63" w:rsidRDefault="00B82402" w:rsidP="00D12432">
      <w:pPr>
        <w:spacing w:after="200"/>
        <w:rPr>
          <w:i/>
          <w:color w:val="44546A"/>
          <w:sz w:val="18"/>
          <w:szCs w:val="18"/>
        </w:rPr>
      </w:pPr>
      <w:r>
        <w:rPr>
          <w:i/>
          <w:color w:val="44546A"/>
          <w:sz w:val="18"/>
          <w:szCs w:val="18"/>
        </w:rPr>
        <w:t xml:space="preserve">Figure </w:t>
      </w:r>
      <w:r w:rsidR="00D12432">
        <w:rPr>
          <w:i/>
          <w:color w:val="44546A"/>
          <w:sz w:val="18"/>
          <w:szCs w:val="18"/>
        </w:rPr>
        <w:t>4</w:t>
      </w:r>
      <w:r>
        <w:rPr>
          <w:i/>
          <w:color w:val="44546A"/>
          <w:sz w:val="18"/>
          <w:szCs w:val="18"/>
        </w:rPr>
        <w:t xml:space="preserve">. Most important </w:t>
      </w:r>
      <w:r w:rsidR="001E172D">
        <w:rPr>
          <w:i/>
          <w:color w:val="44546A"/>
          <w:sz w:val="18"/>
          <w:szCs w:val="18"/>
        </w:rPr>
        <w:t>predictor</w:t>
      </w:r>
      <w:r>
        <w:rPr>
          <w:i/>
          <w:color w:val="44546A"/>
          <w:sz w:val="18"/>
          <w:szCs w:val="18"/>
        </w:rPr>
        <w:t xml:space="preserve"> per cluster</w:t>
      </w:r>
      <w:r w:rsidR="001E172D">
        <w:rPr>
          <w:i/>
          <w:color w:val="44546A"/>
          <w:sz w:val="18"/>
          <w:szCs w:val="18"/>
        </w:rPr>
        <w:t xml:space="preserve"> vs. GP_after_7_years.</w:t>
      </w:r>
    </w:p>
    <w:p w14:paraId="762541CD" w14:textId="77777777" w:rsidR="00623A63" w:rsidRDefault="00623A63">
      <w:pPr>
        <w:rPr>
          <w:i/>
          <w:color w:val="44546A"/>
          <w:sz w:val="18"/>
          <w:szCs w:val="18"/>
        </w:rPr>
      </w:pPr>
      <w:r>
        <w:rPr>
          <w:i/>
          <w:color w:val="44546A"/>
          <w:sz w:val="18"/>
          <w:szCs w:val="18"/>
        </w:rPr>
        <w:br w:type="page"/>
      </w:r>
    </w:p>
    <w:p w14:paraId="1BE3D0AC" w14:textId="13BD13C2" w:rsidR="00B82402" w:rsidRDefault="001C1E7B" w:rsidP="001C1E7B">
      <w:pPr>
        <w:pStyle w:val="Heading3"/>
      </w:pPr>
      <w:r>
        <w:lastRenderedPageBreak/>
        <w:t>Predictive Performance</w:t>
      </w:r>
    </w:p>
    <w:p w14:paraId="7A907A9F" w14:textId="77777777" w:rsidR="001C1E7B" w:rsidRPr="001C1E7B" w:rsidRDefault="001C1E7B" w:rsidP="001C1E7B"/>
    <w:tbl>
      <w:tblPr>
        <w:tblStyle w:val="TableGrid"/>
        <w:tblW w:w="0" w:type="auto"/>
        <w:tblLook w:val="04A0" w:firstRow="1" w:lastRow="0" w:firstColumn="1" w:lastColumn="0" w:noHBand="0" w:noVBand="1"/>
      </w:tblPr>
      <w:tblGrid>
        <w:gridCol w:w="2954"/>
        <w:gridCol w:w="2954"/>
        <w:gridCol w:w="2954"/>
      </w:tblGrid>
      <w:tr w:rsidR="00623A63" w14:paraId="38BEC0DE" w14:textId="77777777" w:rsidTr="004D5071">
        <w:tc>
          <w:tcPr>
            <w:tcW w:w="2954" w:type="dxa"/>
          </w:tcPr>
          <w:p w14:paraId="59DDF24C" w14:textId="77777777" w:rsidR="00623A63" w:rsidRDefault="00623A63" w:rsidP="004D5071">
            <w:r>
              <w:t>Draft Year</w:t>
            </w:r>
          </w:p>
        </w:tc>
        <w:tc>
          <w:tcPr>
            <w:tcW w:w="2954" w:type="dxa"/>
          </w:tcPr>
          <w:p w14:paraId="32A54053" w14:textId="77777777" w:rsidR="00623A63" w:rsidRDefault="00623A63" w:rsidP="004D5071">
            <w:r>
              <w:t>LMT classification accuracy</w:t>
            </w:r>
          </w:p>
        </w:tc>
        <w:tc>
          <w:tcPr>
            <w:tcW w:w="2954" w:type="dxa"/>
          </w:tcPr>
          <w:p w14:paraId="08A18D84" w14:textId="77777777" w:rsidR="00623A63" w:rsidRDefault="00623A63" w:rsidP="004D5071">
            <w:r>
              <w:t>LMT correlation</w:t>
            </w:r>
          </w:p>
        </w:tc>
      </w:tr>
      <w:tr w:rsidR="00623A63" w14:paraId="0FA985E9" w14:textId="77777777" w:rsidTr="004D5071">
        <w:tc>
          <w:tcPr>
            <w:tcW w:w="2954" w:type="dxa"/>
          </w:tcPr>
          <w:p w14:paraId="08F9DC2B" w14:textId="77777777" w:rsidR="00623A63" w:rsidRDefault="00623A63" w:rsidP="004D5071">
            <w:pPr>
              <w:pStyle w:val="Heading2"/>
              <w:outlineLvl w:val="1"/>
            </w:pPr>
          </w:p>
        </w:tc>
        <w:tc>
          <w:tcPr>
            <w:tcW w:w="2954" w:type="dxa"/>
          </w:tcPr>
          <w:p w14:paraId="74801717" w14:textId="77777777" w:rsidR="00623A63" w:rsidRDefault="00623A63" w:rsidP="004D5071">
            <w:pPr>
              <w:pStyle w:val="Heading2"/>
              <w:outlineLvl w:val="1"/>
            </w:pPr>
          </w:p>
        </w:tc>
        <w:tc>
          <w:tcPr>
            <w:tcW w:w="2954" w:type="dxa"/>
          </w:tcPr>
          <w:p w14:paraId="7102B368" w14:textId="77777777" w:rsidR="00623A63" w:rsidRDefault="00623A63" w:rsidP="004D5071">
            <w:pPr>
              <w:pStyle w:val="Heading2"/>
              <w:outlineLvl w:val="1"/>
            </w:pPr>
          </w:p>
        </w:tc>
      </w:tr>
      <w:tr w:rsidR="00623A63" w14:paraId="6F45CEB9" w14:textId="77777777" w:rsidTr="004D5071">
        <w:tc>
          <w:tcPr>
            <w:tcW w:w="2954" w:type="dxa"/>
          </w:tcPr>
          <w:p w14:paraId="7582E920" w14:textId="77777777" w:rsidR="00623A63" w:rsidRDefault="00623A63" w:rsidP="004D5071">
            <w:pPr>
              <w:pStyle w:val="Heading2"/>
              <w:outlineLvl w:val="1"/>
            </w:pPr>
          </w:p>
        </w:tc>
        <w:tc>
          <w:tcPr>
            <w:tcW w:w="2954" w:type="dxa"/>
          </w:tcPr>
          <w:p w14:paraId="3A365448" w14:textId="77777777" w:rsidR="00623A63" w:rsidRDefault="00623A63" w:rsidP="004D5071">
            <w:pPr>
              <w:pStyle w:val="Heading2"/>
              <w:outlineLvl w:val="1"/>
            </w:pPr>
          </w:p>
        </w:tc>
        <w:tc>
          <w:tcPr>
            <w:tcW w:w="2954" w:type="dxa"/>
          </w:tcPr>
          <w:p w14:paraId="514C181C" w14:textId="77777777" w:rsidR="00623A63" w:rsidRDefault="00623A63" w:rsidP="004D5071">
            <w:pPr>
              <w:pStyle w:val="Heading2"/>
              <w:outlineLvl w:val="1"/>
            </w:pPr>
          </w:p>
        </w:tc>
      </w:tr>
    </w:tbl>
    <w:p w14:paraId="39ACCA25" w14:textId="32B635CE" w:rsidR="00623A63" w:rsidRDefault="00623A63" w:rsidP="00623A63">
      <w:pPr>
        <w:spacing w:after="200"/>
        <w:rPr>
          <w:i/>
          <w:color w:val="44546A"/>
          <w:sz w:val="18"/>
          <w:szCs w:val="18"/>
        </w:rPr>
      </w:pPr>
      <w:r>
        <w:rPr>
          <w:i/>
          <w:color w:val="44546A"/>
          <w:sz w:val="18"/>
          <w:szCs w:val="18"/>
        </w:rPr>
        <w:t xml:space="preserve">Table 4. </w:t>
      </w:r>
      <w:r w:rsidR="007E5AEE">
        <w:rPr>
          <w:i/>
          <w:color w:val="44546A"/>
          <w:sz w:val="18"/>
          <w:szCs w:val="18"/>
        </w:rPr>
        <w:t xml:space="preserve">Predictive Performance (our model, </w:t>
      </w:r>
      <w:proofErr w:type="spellStart"/>
      <w:r w:rsidR="007E5AEE">
        <w:rPr>
          <w:i/>
          <w:color w:val="44546A"/>
          <w:sz w:val="18"/>
          <w:szCs w:val="18"/>
        </w:rPr>
        <w:t>over all</w:t>
      </w:r>
      <w:proofErr w:type="spellEnd"/>
      <w:r w:rsidR="007E5AEE">
        <w:rPr>
          <w:i/>
          <w:color w:val="44546A"/>
          <w:sz w:val="18"/>
          <w:szCs w:val="18"/>
        </w:rPr>
        <w:t xml:space="preserve"> draft ranking, </w:t>
      </w:r>
      <w:proofErr w:type="spellStart"/>
      <w:r w:rsidR="007E5AEE">
        <w:rPr>
          <w:i/>
          <w:color w:val="44546A"/>
          <w:sz w:val="18"/>
          <w:szCs w:val="18"/>
        </w:rPr>
        <w:t>Shuckers</w:t>
      </w:r>
      <w:proofErr w:type="spellEnd"/>
      <w:r w:rsidR="007E5AEE">
        <w:rPr>
          <w:i/>
          <w:color w:val="44546A"/>
          <w:sz w:val="18"/>
          <w:szCs w:val="18"/>
        </w:rPr>
        <w:t>)</w:t>
      </w:r>
    </w:p>
    <w:p w14:paraId="6DAF4362" w14:textId="77777777" w:rsidR="00B82402" w:rsidRDefault="00B82402" w:rsidP="00B82402">
      <w:pPr>
        <w:spacing w:after="200"/>
        <w:rPr>
          <w:i/>
          <w:color w:val="44546A"/>
        </w:rPr>
      </w:pPr>
    </w:p>
    <w:p w14:paraId="5E2BE2B0" w14:textId="6287344E" w:rsidR="003643EE" w:rsidRDefault="00661150" w:rsidP="00661150">
      <w:pPr>
        <w:pStyle w:val="Heading2"/>
      </w:pPr>
      <w:r>
        <w:t>Identifying Exceptional Players</w:t>
      </w:r>
    </w:p>
    <w:p w14:paraId="22F003CA" w14:textId="77777777" w:rsidR="004D010B" w:rsidRDefault="004D010B" w:rsidP="004D010B"/>
    <w:p w14:paraId="6CCE3429" w14:textId="4EC2D636" w:rsidR="004D010B" w:rsidRPr="004D010B" w:rsidRDefault="004D010B" w:rsidP="004D010B">
      <w:r>
        <w:t>[maybe use absolute value to identify unusual players]</w:t>
      </w:r>
      <w:r w:rsidR="00244210">
        <w:t>. Maybe project to 2D using PCA.</w:t>
      </w:r>
    </w:p>
    <w:p w14:paraId="1EC1955B" w14:textId="77777777" w:rsidR="00661150" w:rsidRDefault="00661150" w:rsidP="00661150"/>
    <w:tbl>
      <w:tblPr>
        <w:tblStyle w:val="TableGrid"/>
        <w:tblW w:w="0" w:type="auto"/>
        <w:tblLook w:val="04A0" w:firstRow="1" w:lastRow="0" w:firstColumn="1" w:lastColumn="0" w:noHBand="0" w:noVBand="1"/>
      </w:tblPr>
      <w:tblGrid>
        <w:gridCol w:w="1389"/>
        <w:gridCol w:w="1503"/>
        <w:gridCol w:w="1469"/>
      </w:tblGrid>
      <w:tr w:rsidR="00661150" w14:paraId="6E716179" w14:textId="77777777" w:rsidTr="004D5071">
        <w:tc>
          <w:tcPr>
            <w:tcW w:w="1389" w:type="dxa"/>
          </w:tcPr>
          <w:p w14:paraId="0EA29949" w14:textId="77777777" w:rsidR="00661150" w:rsidRDefault="00661150" w:rsidP="004D5071">
            <w:r>
              <w:t>Top Player</w:t>
            </w:r>
          </w:p>
        </w:tc>
        <w:tc>
          <w:tcPr>
            <w:tcW w:w="1503" w:type="dxa"/>
          </w:tcPr>
          <w:p w14:paraId="0EDF4DFB" w14:textId="77777777" w:rsidR="00661150" w:rsidRDefault="00661150" w:rsidP="004D5071">
            <w:r>
              <w:t>Strongest Point</w:t>
            </w:r>
          </w:p>
        </w:tc>
        <w:tc>
          <w:tcPr>
            <w:tcW w:w="1469" w:type="dxa"/>
          </w:tcPr>
          <w:p w14:paraId="27BF3C19" w14:textId="77777777" w:rsidR="00661150" w:rsidRDefault="00661150" w:rsidP="004D5071">
            <w:r>
              <w:t>Weakest Point</w:t>
            </w:r>
          </w:p>
        </w:tc>
      </w:tr>
      <w:tr w:rsidR="00661150" w14:paraId="6D1BF465" w14:textId="77777777" w:rsidTr="004D5071">
        <w:tc>
          <w:tcPr>
            <w:tcW w:w="1389" w:type="dxa"/>
          </w:tcPr>
          <w:p w14:paraId="0EB5495C" w14:textId="77777777" w:rsidR="00661150" w:rsidRDefault="00661150" w:rsidP="004D5071"/>
        </w:tc>
        <w:tc>
          <w:tcPr>
            <w:tcW w:w="1503" w:type="dxa"/>
          </w:tcPr>
          <w:p w14:paraId="5BCBFF33" w14:textId="77777777" w:rsidR="00661150" w:rsidRDefault="00661150" w:rsidP="004D5071">
            <w:r>
              <w:t>(e.g. age vs. average age)</w:t>
            </w:r>
          </w:p>
        </w:tc>
        <w:tc>
          <w:tcPr>
            <w:tcW w:w="1469" w:type="dxa"/>
          </w:tcPr>
          <w:p w14:paraId="3C0A2AE2" w14:textId="77777777" w:rsidR="00661150" w:rsidRDefault="00661150" w:rsidP="004D5071"/>
        </w:tc>
      </w:tr>
      <w:tr w:rsidR="00661150" w14:paraId="59DD124B" w14:textId="77777777" w:rsidTr="004D5071">
        <w:tc>
          <w:tcPr>
            <w:tcW w:w="1389" w:type="dxa"/>
          </w:tcPr>
          <w:p w14:paraId="647BADCA" w14:textId="77777777" w:rsidR="00661150" w:rsidRDefault="00661150" w:rsidP="004D5071"/>
        </w:tc>
        <w:tc>
          <w:tcPr>
            <w:tcW w:w="1503" w:type="dxa"/>
          </w:tcPr>
          <w:p w14:paraId="77C71C2F" w14:textId="77777777" w:rsidR="00661150" w:rsidRDefault="00661150" w:rsidP="004D5071"/>
        </w:tc>
        <w:tc>
          <w:tcPr>
            <w:tcW w:w="1469" w:type="dxa"/>
          </w:tcPr>
          <w:p w14:paraId="2C91364E" w14:textId="77777777" w:rsidR="00661150" w:rsidRDefault="00661150" w:rsidP="004D5071"/>
        </w:tc>
      </w:tr>
    </w:tbl>
    <w:p w14:paraId="3D648922" w14:textId="7AC65789" w:rsidR="00661150" w:rsidRDefault="00661150" w:rsidP="00661150">
      <w:pPr>
        <w:spacing w:after="200"/>
        <w:rPr>
          <w:i/>
          <w:color w:val="44546A"/>
          <w:sz w:val="18"/>
          <w:szCs w:val="18"/>
        </w:rPr>
      </w:pPr>
      <w:r>
        <w:rPr>
          <w:i/>
          <w:color w:val="44546A"/>
          <w:sz w:val="18"/>
          <w:szCs w:val="18"/>
        </w:rPr>
        <w:t>Table 5. Strong Statistics and Weak Statistics for the top player in each cluster</w:t>
      </w:r>
    </w:p>
    <w:p w14:paraId="038B96B5" w14:textId="77777777" w:rsidR="00661150" w:rsidRPr="00661150" w:rsidRDefault="00661150" w:rsidP="00661150"/>
    <w:p w14:paraId="537F29CB" w14:textId="77777777" w:rsidR="00E7442D" w:rsidRDefault="00E7442D"/>
    <w:p w14:paraId="50733AD8" w14:textId="1870226F" w:rsidR="00E7442D" w:rsidRDefault="001E172D">
      <w:r>
        <w:t>Discuss cases</w:t>
      </w:r>
    </w:p>
    <w:p w14:paraId="6FA55219" w14:textId="77777777" w:rsidR="00E7442D" w:rsidRDefault="00C24522">
      <w:pPr>
        <w:keepNext/>
      </w:pPr>
      <w:r>
        <w:rPr>
          <w:noProof/>
        </w:rPr>
        <w:lastRenderedPageBreak/>
        <w:drawing>
          <wp:inline distT="0" distB="0" distL="0" distR="0" wp14:anchorId="58A4D99B" wp14:editId="473CE540">
            <wp:extent cx="5650259" cy="369600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l="2911" b="13612"/>
                    <a:stretch>
                      <a:fillRect/>
                    </a:stretch>
                  </pic:blipFill>
                  <pic:spPr>
                    <a:xfrm>
                      <a:off x="0" y="0"/>
                      <a:ext cx="5650259" cy="3696003"/>
                    </a:xfrm>
                    <a:prstGeom prst="rect">
                      <a:avLst/>
                    </a:prstGeom>
                    <a:ln/>
                  </pic:spPr>
                </pic:pic>
              </a:graphicData>
            </a:graphic>
          </wp:inline>
        </w:drawing>
      </w:r>
    </w:p>
    <w:p w14:paraId="344B7CEC" w14:textId="77777777" w:rsidR="00E7442D" w:rsidRDefault="00C24522">
      <w:pPr>
        <w:spacing w:after="200"/>
        <w:rPr>
          <w:i/>
          <w:color w:val="44546A"/>
        </w:rPr>
      </w:pPr>
      <w:bookmarkStart w:id="4" w:name="3znysh7" w:colFirst="0" w:colLast="0"/>
      <w:bookmarkEnd w:id="4"/>
      <w:r>
        <w:rPr>
          <w:i/>
          <w:color w:val="44546A"/>
          <w:sz w:val="18"/>
          <w:szCs w:val="18"/>
        </w:rPr>
        <w:t>Figure 5. Learned Clusters vs. Known Player Types. The clusters match the player categories of forward and defenseman.</w:t>
      </w:r>
    </w:p>
    <w:p w14:paraId="4F043CAE" w14:textId="77777777" w:rsidR="00E7442D" w:rsidRDefault="00C24522">
      <w:r>
        <w:rPr>
          <w:b/>
        </w:rPr>
        <w:t>Learned Clusters vs. Known Player Types.</w:t>
      </w:r>
      <w:r>
        <w:t xml:space="preserve"> Figure 4 shows that </w:t>
      </w:r>
      <w:r>
        <w:rPr>
          <w:i/>
        </w:rPr>
        <w:t>the clusters match the basic grouping into defensive players and forwards.</w:t>
      </w:r>
      <w:r>
        <w:t xml:space="preserve"> We emphasize that the algorithm discovers this grouping from location data only, without being given any explicit information about the player's official position. A further refinement divides forwards into centers, left wing players and right wing players. The forward clusters match this division to some extent. For instance, cluster 5 and 7 contain mainly but not only centers, cluster 6 contains mainly but not only left-wingers, and cluster 8 contains mainly but not only right-wingers. </w:t>
      </w:r>
      <w:proofErr w:type="gramStart"/>
      <w:r>
        <w:t>Thus</w:t>
      </w:r>
      <w:proofErr w:type="gramEnd"/>
      <w:r>
        <w:t xml:space="preserve"> the clusters match the traditional positions, and provide information beyond them. </w:t>
      </w:r>
    </w:p>
    <w:p w14:paraId="7098BBF8" w14:textId="77777777" w:rsidR="00E7442D" w:rsidRDefault="00E7442D"/>
    <w:p w14:paraId="2E70145A" w14:textId="77777777" w:rsidR="00E7442D" w:rsidRDefault="00C24522">
      <w:r>
        <w:rPr>
          <w:b/>
        </w:rPr>
        <w:t>Cluster Examples</w:t>
      </w:r>
      <w:r>
        <w:t xml:space="preserve">. Table 3 shows players in Hall’s cluster and Table 4 in </w:t>
      </w:r>
      <w:proofErr w:type="spellStart"/>
      <w:r>
        <w:t>Karlsson’s</w:t>
      </w:r>
      <w:proofErr w:type="spellEnd"/>
      <w:r>
        <w:rPr>
          <w:b/>
        </w:rPr>
        <w:t xml:space="preserve"> </w:t>
      </w:r>
      <w:r>
        <w:t xml:space="preserve">cluster. Also shown is the scoring impact described below and other standard metrics. </w:t>
      </w:r>
    </w:p>
    <w:p w14:paraId="1CC992E5" w14:textId="77777777" w:rsidR="00E7442D" w:rsidRDefault="00E7442D"/>
    <w:p w14:paraId="7C1518A1" w14:textId="77777777" w:rsidR="00E7442D" w:rsidRDefault="00C24522">
      <w:pPr>
        <w:keepNext/>
        <w:spacing w:after="200"/>
      </w:pPr>
      <w:bookmarkStart w:id="5" w:name="2et92p0" w:colFirst="0" w:colLast="0"/>
      <w:bookmarkEnd w:id="5"/>
      <w:r>
        <w:rPr>
          <w:i/>
          <w:color w:val="44546A"/>
          <w:sz w:val="18"/>
          <w:szCs w:val="18"/>
        </w:rPr>
        <w:t xml:space="preserve">Table 3. Players in Taylor Hall's Cluster, Ordered </w:t>
      </w:r>
      <w:proofErr w:type="gramStart"/>
      <w:r>
        <w:rPr>
          <w:i/>
          <w:color w:val="44546A"/>
          <w:sz w:val="18"/>
          <w:szCs w:val="18"/>
        </w:rPr>
        <w:t>By</w:t>
      </w:r>
      <w:proofErr w:type="gramEnd"/>
      <w:r>
        <w:rPr>
          <w:i/>
          <w:color w:val="44546A"/>
          <w:sz w:val="18"/>
          <w:szCs w:val="18"/>
        </w:rPr>
        <w:t xml:space="preserve"> Scoring Impact.</w:t>
      </w:r>
    </w:p>
    <w:tbl>
      <w:tblPr>
        <w:tblStyle w:val="a1"/>
        <w:tblW w:w="941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4"/>
        <w:gridCol w:w="875"/>
        <w:gridCol w:w="698"/>
        <w:gridCol w:w="1424"/>
        <w:gridCol w:w="1005"/>
        <w:gridCol w:w="626"/>
        <w:gridCol w:w="454"/>
        <w:gridCol w:w="606"/>
        <w:gridCol w:w="684"/>
        <w:gridCol w:w="670"/>
        <w:gridCol w:w="700"/>
        <w:gridCol w:w="650"/>
      </w:tblGrid>
      <w:tr w:rsidR="00E7442D" w14:paraId="12AC754C" w14:textId="77777777" w:rsidTr="00E74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top w:val="single" w:sz="4" w:space="0" w:color="7F7F7F"/>
            </w:tcBorders>
          </w:tcPr>
          <w:p w14:paraId="505ED698" w14:textId="77777777" w:rsidR="00E7442D" w:rsidRDefault="00C24522">
            <w:pPr>
              <w:jc w:val="center"/>
              <w:rPr>
                <w:sz w:val="18"/>
                <w:szCs w:val="18"/>
              </w:rPr>
            </w:pPr>
            <w:proofErr w:type="spellStart"/>
            <w:r>
              <w:rPr>
                <w:sz w:val="18"/>
                <w:szCs w:val="18"/>
              </w:rPr>
              <w:t>FirstName</w:t>
            </w:r>
            <w:proofErr w:type="spellEnd"/>
          </w:p>
        </w:tc>
        <w:tc>
          <w:tcPr>
            <w:tcW w:w="875" w:type="dxa"/>
            <w:tcBorders>
              <w:top w:val="single" w:sz="4" w:space="0" w:color="7F7F7F"/>
            </w:tcBorders>
          </w:tcPr>
          <w:p w14:paraId="615B53AB"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LastName</w:t>
            </w:r>
            <w:proofErr w:type="spellEnd"/>
          </w:p>
        </w:tc>
        <w:tc>
          <w:tcPr>
            <w:tcW w:w="698" w:type="dxa"/>
            <w:tcBorders>
              <w:top w:val="single" w:sz="4" w:space="0" w:color="7F7F7F"/>
            </w:tcBorders>
          </w:tcPr>
          <w:p w14:paraId="07A5A7C8"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Cluster</w:t>
            </w:r>
          </w:p>
        </w:tc>
        <w:tc>
          <w:tcPr>
            <w:tcW w:w="1424" w:type="dxa"/>
            <w:tcBorders>
              <w:top w:val="single" w:sz="4" w:space="0" w:color="7F7F7F"/>
            </w:tcBorders>
          </w:tcPr>
          <w:p w14:paraId="79226344"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primaryPosition</w:t>
            </w:r>
            <w:proofErr w:type="spellEnd"/>
          </w:p>
        </w:tc>
        <w:tc>
          <w:tcPr>
            <w:tcW w:w="1005" w:type="dxa"/>
            <w:tcBorders>
              <w:top w:val="single" w:sz="4" w:space="0" w:color="7F7F7F"/>
            </w:tcBorders>
          </w:tcPr>
          <w:p w14:paraId="37473013"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secPosition</w:t>
            </w:r>
            <w:proofErr w:type="spellEnd"/>
          </w:p>
        </w:tc>
        <w:tc>
          <w:tcPr>
            <w:tcW w:w="626" w:type="dxa"/>
            <w:tcBorders>
              <w:top w:val="single" w:sz="4" w:space="0" w:color="7F7F7F"/>
            </w:tcBorders>
          </w:tcPr>
          <w:p w14:paraId="410C12DB"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SI</w:t>
            </w:r>
          </w:p>
        </w:tc>
        <w:tc>
          <w:tcPr>
            <w:tcW w:w="454" w:type="dxa"/>
            <w:tcBorders>
              <w:top w:val="single" w:sz="4" w:space="0" w:color="7F7F7F"/>
            </w:tcBorders>
          </w:tcPr>
          <w:p w14:paraId="073C401E"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GP</w:t>
            </w:r>
          </w:p>
        </w:tc>
        <w:tc>
          <w:tcPr>
            <w:tcW w:w="606" w:type="dxa"/>
            <w:tcBorders>
              <w:top w:val="single" w:sz="4" w:space="0" w:color="7F7F7F"/>
            </w:tcBorders>
          </w:tcPr>
          <w:p w14:paraId="2D74693C"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Goals</w:t>
            </w:r>
          </w:p>
        </w:tc>
        <w:tc>
          <w:tcPr>
            <w:tcW w:w="684" w:type="dxa"/>
            <w:tcBorders>
              <w:top w:val="single" w:sz="4" w:space="0" w:color="7F7F7F"/>
            </w:tcBorders>
          </w:tcPr>
          <w:p w14:paraId="65F5EE53"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Assists</w:t>
            </w:r>
          </w:p>
        </w:tc>
        <w:tc>
          <w:tcPr>
            <w:tcW w:w="670" w:type="dxa"/>
            <w:tcBorders>
              <w:top w:val="single" w:sz="4" w:space="0" w:color="7F7F7F"/>
            </w:tcBorders>
          </w:tcPr>
          <w:p w14:paraId="26C4C397"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Passes</w:t>
            </w:r>
          </w:p>
        </w:tc>
        <w:tc>
          <w:tcPr>
            <w:tcW w:w="700" w:type="dxa"/>
            <w:tcBorders>
              <w:top w:val="single" w:sz="4" w:space="0" w:color="7F7F7F"/>
            </w:tcBorders>
          </w:tcPr>
          <w:p w14:paraId="65903EBC"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TOI.pg</w:t>
            </w:r>
          </w:p>
        </w:tc>
        <w:tc>
          <w:tcPr>
            <w:tcW w:w="650" w:type="dxa"/>
            <w:tcBorders>
              <w:top w:val="single" w:sz="4" w:space="0" w:color="7F7F7F"/>
            </w:tcBorders>
          </w:tcPr>
          <w:p w14:paraId="69C3AC0E"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Salary</w:t>
            </w:r>
          </w:p>
        </w:tc>
      </w:tr>
      <w:tr w:rsidR="00E7442D" w14:paraId="64198068"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bottom w:val="nil"/>
            </w:tcBorders>
          </w:tcPr>
          <w:p w14:paraId="7D1CA0C6" w14:textId="77777777" w:rsidR="00E7442D" w:rsidRDefault="00C24522">
            <w:pPr>
              <w:jc w:val="center"/>
              <w:rPr>
                <w:sz w:val="20"/>
                <w:szCs w:val="20"/>
              </w:rPr>
            </w:pPr>
            <w:r>
              <w:rPr>
                <w:b w:val="0"/>
                <w:sz w:val="20"/>
                <w:szCs w:val="20"/>
              </w:rPr>
              <w:t>Taylor</w:t>
            </w:r>
          </w:p>
        </w:tc>
        <w:tc>
          <w:tcPr>
            <w:tcW w:w="875" w:type="dxa"/>
            <w:tcBorders>
              <w:bottom w:val="nil"/>
            </w:tcBorders>
          </w:tcPr>
          <w:p w14:paraId="4E50C6A9"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Hall</w:t>
            </w:r>
          </w:p>
        </w:tc>
        <w:tc>
          <w:tcPr>
            <w:tcW w:w="698" w:type="dxa"/>
            <w:tcBorders>
              <w:bottom w:val="nil"/>
            </w:tcBorders>
          </w:tcPr>
          <w:p w14:paraId="0BE22F9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1424" w:type="dxa"/>
            <w:tcBorders>
              <w:bottom w:val="nil"/>
            </w:tcBorders>
          </w:tcPr>
          <w:p w14:paraId="7F497B4A"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1005" w:type="dxa"/>
            <w:tcBorders>
              <w:bottom w:val="nil"/>
            </w:tcBorders>
          </w:tcPr>
          <w:p w14:paraId="410BBD3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LW</w:t>
            </w:r>
          </w:p>
        </w:tc>
        <w:tc>
          <w:tcPr>
            <w:tcW w:w="626" w:type="dxa"/>
            <w:tcBorders>
              <w:bottom w:val="nil"/>
            </w:tcBorders>
          </w:tcPr>
          <w:p w14:paraId="7A67DAF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4.775</w:t>
            </w:r>
          </w:p>
        </w:tc>
        <w:tc>
          <w:tcPr>
            <w:tcW w:w="454" w:type="dxa"/>
            <w:tcBorders>
              <w:bottom w:val="nil"/>
            </w:tcBorders>
          </w:tcPr>
          <w:p w14:paraId="7D4962E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81</w:t>
            </w:r>
          </w:p>
        </w:tc>
        <w:tc>
          <w:tcPr>
            <w:tcW w:w="606" w:type="dxa"/>
            <w:tcBorders>
              <w:bottom w:val="nil"/>
            </w:tcBorders>
          </w:tcPr>
          <w:p w14:paraId="0364BC0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w:t>
            </w:r>
          </w:p>
        </w:tc>
        <w:tc>
          <w:tcPr>
            <w:tcW w:w="684" w:type="dxa"/>
            <w:tcBorders>
              <w:bottom w:val="nil"/>
            </w:tcBorders>
          </w:tcPr>
          <w:p w14:paraId="4A8CEB6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w:t>
            </w:r>
          </w:p>
        </w:tc>
        <w:tc>
          <w:tcPr>
            <w:tcW w:w="670" w:type="dxa"/>
            <w:tcBorders>
              <w:bottom w:val="nil"/>
            </w:tcBorders>
          </w:tcPr>
          <w:p w14:paraId="1B2F5FA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320</w:t>
            </w:r>
          </w:p>
        </w:tc>
        <w:tc>
          <w:tcPr>
            <w:tcW w:w="700" w:type="dxa"/>
            <w:tcBorders>
              <w:bottom w:val="nil"/>
            </w:tcBorders>
          </w:tcPr>
          <w:p w14:paraId="03755AF8"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19.204</w:t>
            </w:r>
          </w:p>
        </w:tc>
        <w:tc>
          <w:tcPr>
            <w:tcW w:w="650" w:type="dxa"/>
            <w:tcBorders>
              <w:bottom w:val="nil"/>
            </w:tcBorders>
          </w:tcPr>
          <w:p w14:paraId="482F92A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E7442D" w14:paraId="018A95F5" w14:textId="77777777" w:rsidTr="00E7442D">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41600606" w14:textId="77777777" w:rsidR="00E7442D" w:rsidRDefault="00C24522">
            <w:pPr>
              <w:jc w:val="center"/>
              <w:rPr>
                <w:sz w:val="20"/>
                <w:szCs w:val="20"/>
              </w:rPr>
            </w:pPr>
            <w:r>
              <w:rPr>
                <w:b w:val="0"/>
                <w:sz w:val="20"/>
                <w:szCs w:val="20"/>
              </w:rPr>
              <w:t>Pavel</w:t>
            </w:r>
          </w:p>
        </w:tc>
        <w:tc>
          <w:tcPr>
            <w:tcW w:w="875" w:type="dxa"/>
            <w:tcBorders>
              <w:top w:val="nil"/>
              <w:bottom w:val="nil"/>
            </w:tcBorders>
          </w:tcPr>
          <w:p w14:paraId="1BD3F1C5"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Datsyuk</w:t>
            </w:r>
            <w:proofErr w:type="spellEnd"/>
          </w:p>
        </w:tc>
        <w:tc>
          <w:tcPr>
            <w:tcW w:w="698" w:type="dxa"/>
            <w:tcBorders>
              <w:top w:val="nil"/>
              <w:bottom w:val="nil"/>
            </w:tcBorders>
          </w:tcPr>
          <w:p w14:paraId="2CEEC10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5E6FCE55"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024B73D7"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23A7B43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4.675</w:t>
            </w:r>
          </w:p>
        </w:tc>
        <w:tc>
          <w:tcPr>
            <w:tcW w:w="454" w:type="dxa"/>
            <w:tcBorders>
              <w:top w:val="nil"/>
              <w:bottom w:val="nil"/>
            </w:tcBorders>
          </w:tcPr>
          <w:p w14:paraId="73BA0CF5"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w:t>
            </w:r>
          </w:p>
        </w:tc>
        <w:tc>
          <w:tcPr>
            <w:tcW w:w="606" w:type="dxa"/>
            <w:tcBorders>
              <w:top w:val="nil"/>
              <w:bottom w:val="nil"/>
            </w:tcBorders>
          </w:tcPr>
          <w:p w14:paraId="438FF57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684" w:type="dxa"/>
            <w:tcBorders>
              <w:top w:val="nil"/>
              <w:bottom w:val="nil"/>
            </w:tcBorders>
          </w:tcPr>
          <w:p w14:paraId="04C87D6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33</w:t>
            </w:r>
          </w:p>
        </w:tc>
        <w:tc>
          <w:tcPr>
            <w:tcW w:w="670" w:type="dxa"/>
            <w:tcBorders>
              <w:top w:val="nil"/>
              <w:bottom w:val="nil"/>
            </w:tcBorders>
          </w:tcPr>
          <w:p w14:paraId="1A804BA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159</w:t>
            </w:r>
          </w:p>
        </w:tc>
        <w:tc>
          <w:tcPr>
            <w:tcW w:w="700" w:type="dxa"/>
            <w:tcBorders>
              <w:top w:val="nil"/>
              <w:bottom w:val="nil"/>
            </w:tcBorders>
          </w:tcPr>
          <w:p w14:paraId="46E276E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19.655</w:t>
            </w:r>
          </w:p>
        </w:tc>
        <w:tc>
          <w:tcPr>
            <w:tcW w:w="650" w:type="dxa"/>
            <w:tcBorders>
              <w:top w:val="nil"/>
              <w:bottom w:val="nil"/>
            </w:tcBorders>
          </w:tcPr>
          <w:p w14:paraId="78F8F2E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E7442D" w14:paraId="0E8A8B14"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3CA780FD" w14:textId="77777777" w:rsidR="00E7442D" w:rsidRDefault="00C24522">
            <w:pPr>
              <w:jc w:val="center"/>
              <w:rPr>
                <w:sz w:val="20"/>
                <w:szCs w:val="20"/>
              </w:rPr>
            </w:pPr>
            <w:r>
              <w:rPr>
                <w:b w:val="0"/>
                <w:sz w:val="20"/>
                <w:szCs w:val="20"/>
              </w:rPr>
              <w:t>Evgeni</w:t>
            </w:r>
          </w:p>
        </w:tc>
        <w:tc>
          <w:tcPr>
            <w:tcW w:w="875" w:type="dxa"/>
            <w:tcBorders>
              <w:top w:val="nil"/>
              <w:bottom w:val="nil"/>
            </w:tcBorders>
          </w:tcPr>
          <w:p w14:paraId="010C517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Malkin</w:t>
            </w:r>
          </w:p>
        </w:tc>
        <w:tc>
          <w:tcPr>
            <w:tcW w:w="698" w:type="dxa"/>
            <w:tcBorders>
              <w:top w:val="nil"/>
              <w:bottom w:val="nil"/>
            </w:tcBorders>
          </w:tcPr>
          <w:p w14:paraId="509E0238"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58C7FCD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0B3B383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79E78E3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4.536</w:t>
            </w:r>
          </w:p>
        </w:tc>
        <w:tc>
          <w:tcPr>
            <w:tcW w:w="454" w:type="dxa"/>
            <w:tcBorders>
              <w:top w:val="nil"/>
              <w:bottom w:val="nil"/>
            </w:tcBorders>
          </w:tcPr>
          <w:p w14:paraId="4347825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57</w:t>
            </w:r>
          </w:p>
        </w:tc>
        <w:tc>
          <w:tcPr>
            <w:tcW w:w="606" w:type="dxa"/>
            <w:tcBorders>
              <w:top w:val="nil"/>
              <w:bottom w:val="nil"/>
            </w:tcBorders>
          </w:tcPr>
          <w:p w14:paraId="2960EE0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w:t>
            </w:r>
          </w:p>
        </w:tc>
        <w:tc>
          <w:tcPr>
            <w:tcW w:w="684" w:type="dxa"/>
            <w:tcBorders>
              <w:top w:val="nil"/>
              <w:bottom w:val="nil"/>
            </w:tcBorders>
          </w:tcPr>
          <w:p w14:paraId="0699080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w:t>
            </w:r>
          </w:p>
        </w:tc>
        <w:tc>
          <w:tcPr>
            <w:tcW w:w="670" w:type="dxa"/>
            <w:tcBorders>
              <w:top w:val="nil"/>
              <w:bottom w:val="nil"/>
            </w:tcBorders>
          </w:tcPr>
          <w:p w14:paraId="37D664F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190</w:t>
            </w:r>
          </w:p>
        </w:tc>
        <w:tc>
          <w:tcPr>
            <w:tcW w:w="700" w:type="dxa"/>
            <w:tcBorders>
              <w:top w:val="nil"/>
              <w:bottom w:val="nil"/>
            </w:tcBorders>
          </w:tcPr>
          <w:p w14:paraId="36ED135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19.369</w:t>
            </w:r>
          </w:p>
        </w:tc>
        <w:tc>
          <w:tcPr>
            <w:tcW w:w="650" w:type="dxa"/>
            <w:tcBorders>
              <w:top w:val="nil"/>
              <w:bottom w:val="nil"/>
            </w:tcBorders>
          </w:tcPr>
          <w:p w14:paraId="400B5A0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9.5</w:t>
            </w:r>
          </w:p>
        </w:tc>
      </w:tr>
      <w:tr w:rsidR="00E7442D" w14:paraId="71568CEC" w14:textId="77777777" w:rsidTr="00E7442D">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74063662" w14:textId="77777777" w:rsidR="00E7442D" w:rsidRDefault="00C24522">
            <w:pPr>
              <w:jc w:val="center"/>
              <w:rPr>
                <w:sz w:val="20"/>
                <w:szCs w:val="20"/>
              </w:rPr>
            </w:pPr>
            <w:r>
              <w:rPr>
                <w:b w:val="0"/>
                <w:sz w:val="20"/>
                <w:szCs w:val="20"/>
              </w:rPr>
              <w:lastRenderedPageBreak/>
              <w:t>Sidney</w:t>
            </w:r>
          </w:p>
        </w:tc>
        <w:tc>
          <w:tcPr>
            <w:tcW w:w="875" w:type="dxa"/>
            <w:tcBorders>
              <w:top w:val="nil"/>
              <w:bottom w:val="nil"/>
            </w:tcBorders>
          </w:tcPr>
          <w:p w14:paraId="2D614FA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Crosby</w:t>
            </w:r>
          </w:p>
        </w:tc>
        <w:tc>
          <w:tcPr>
            <w:tcW w:w="698" w:type="dxa"/>
            <w:tcBorders>
              <w:top w:val="nil"/>
              <w:bottom w:val="nil"/>
            </w:tcBorders>
          </w:tcPr>
          <w:p w14:paraId="093A8647"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253E10E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591A85B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6987BE1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4.475</w:t>
            </w:r>
          </w:p>
        </w:tc>
        <w:tc>
          <w:tcPr>
            <w:tcW w:w="454" w:type="dxa"/>
            <w:tcBorders>
              <w:top w:val="nil"/>
              <w:bottom w:val="nil"/>
            </w:tcBorders>
          </w:tcPr>
          <w:p w14:paraId="1794CD6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80</w:t>
            </w:r>
          </w:p>
        </w:tc>
        <w:tc>
          <w:tcPr>
            <w:tcW w:w="606" w:type="dxa"/>
            <w:tcBorders>
              <w:top w:val="nil"/>
              <w:bottom w:val="nil"/>
            </w:tcBorders>
          </w:tcPr>
          <w:p w14:paraId="4297C539"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w:t>
            </w:r>
          </w:p>
        </w:tc>
        <w:tc>
          <w:tcPr>
            <w:tcW w:w="684" w:type="dxa"/>
            <w:tcBorders>
              <w:top w:val="nil"/>
              <w:bottom w:val="nil"/>
            </w:tcBorders>
          </w:tcPr>
          <w:p w14:paraId="5376046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49</w:t>
            </w:r>
          </w:p>
        </w:tc>
        <w:tc>
          <w:tcPr>
            <w:tcW w:w="670" w:type="dxa"/>
            <w:tcBorders>
              <w:top w:val="nil"/>
              <w:bottom w:val="nil"/>
            </w:tcBorders>
          </w:tcPr>
          <w:p w14:paraId="7192F3E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277</w:t>
            </w:r>
          </w:p>
        </w:tc>
        <w:tc>
          <w:tcPr>
            <w:tcW w:w="700" w:type="dxa"/>
            <w:tcBorders>
              <w:top w:val="nil"/>
              <w:bottom w:val="nil"/>
            </w:tcBorders>
          </w:tcPr>
          <w:p w14:paraId="2DA49A2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20.469</w:t>
            </w:r>
          </w:p>
        </w:tc>
        <w:tc>
          <w:tcPr>
            <w:tcW w:w="650" w:type="dxa"/>
            <w:tcBorders>
              <w:top w:val="nil"/>
              <w:bottom w:val="nil"/>
            </w:tcBorders>
          </w:tcPr>
          <w:p w14:paraId="1EBA6F8F"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E7442D" w14:paraId="40F3C04A"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206940FB" w14:textId="77777777" w:rsidR="00E7442D" w:rsidRDefault="00C24522">
            <w:pPr>
              <w:jc w:val="center"/>
              <w:rPr>
                <w:sz w:val="20"/>
                <w:szCs w:val="20"/>
              </w:rPr>
            </w:pPr>
            <w:proofErr w:type="spellStart"/>
            <w:r>
              <w:rPr>
                <w:b w:val="0"/>
                <w:sz w:val="20"/>
                <w:szCs w:val="20"/>
              </w:rPr>
              <w:t>Anze</w:t>
            </w:r>
            <w:proofErr w:type="spellEnd"/>
          </w:p>
        </w:tc>
        <w:tc>
          <w:tcPr>
            <w:tcW w:w="875" w:type="dxa"/>
            <w:tcBorders>
              <w:top w:val="nil"/>
              <w:bottom w:val="nil"/>
            </w:tcBorders>
          </w:tcPr>
          <w:p w14:paraId="00EEB1C8"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Kopitar</w:t>
            </w:r>
            <w:proofErr w:type="spellEnd"/>
          </w:p>
        </w:tc>
        <w:tc>
          <w:tcPr>
            <w:tcW w:w="698" w:type="dxa"/>
            <w:tcBorders>
              <w:top w:val="nil"/>
              <w:bottom w:val="nil"/>
            </w:tcBorders>
          </w:tcPr>
          <w:p w14:paraId="6026FBE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529ABA3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14E79BF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14580CF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4.398</w:t>
            </w:r>
          </w:p>
        </w:tc>
        <w:tc>
          <w:tcPr>
            <w:tcW w:w="454" w:type="dxa"/>
            <w:tcBorders>
              <w:top w:val="nil"/>
              <w:bottom w:val="nil"/>
            </w:tcBorders>
          </w:tcPr>
          <w:p w14:paraId="10F6CB6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81</w:t>
            </w:r>
          </w:p>
        </w:tc>
        <w:tc>
          <w:tcPr>
            <w:tcW w:w="606" w:type="dxa"/>
            <w:tcBorders>
              <w:top w:val="nil"/>
              <w:bottom w:val="nil"/>
            </w:tcBorders>
          </w:tcPr>
          <w:p w14:paraId="66E52C0A"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p>
        </w:tc>
        <w:tc>
          <w:tcPr>
            <w:tcW w:w="684" w:type="dxa"/>
            <w:tcBorders>
              <w:top w:val="nil"/>
              <w:bottom w:val="nil"/>
            </w:tcBorders>
          </w:tcPr>
          <w:p w14:paraId="00D779B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49</w:t>
            </w:r>
          </w:p>
        </w:tc>
        <w:tc>
          <w:tcPr>
            <w:tcW w:w="670" w:type="dxa"/>
            <w:tcBorders>
              <w:top w:val="nil"/>
              <w:bottom w:val="nil"/>
            </w:tcBorders>
          </w:tcPr>
          <w:p w14:paraId="65661608"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218</w:t>
            </w:r>
          </w:p>
        </w:tc>
        <w:tc>
          <w:tcPr>
            <w:tcW w:w="700" w:type="dxa"/>
            <w:tcBorders>
              <w:top w:val="nil"/>
              <w:bottom w:val="nil"/>
            </w:tcBorders>
          </w:tcPr>
          <w:p w14:paraId="186830F6"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20.867</w:t>
            </w:r>
          </w:p>
        </w:tc>
        <w:tc>
          <w:tcPr>
            <w:tcW w:w="650" w:type="dxa"/>
            <w:tcBorders>
              <w:top w:val="nil"/>
              <w:bottom w:val="nil"/>
            </w:tcBorders>
          </w:tcPr>
          <w:p w14:paraId="702B1C9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7.7</w:t>
            </w:r>
          </w:p>
        </w:tc>
      </w:tr>
      <w:tr w:rsidR="00E7442D" w14:paraId="53511732" w14:textId="77777777" w:rsidTr="00E7442D">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6224BA03" w14:textId="77777777" w:rsidR="00E7442D" w:rsidRDefault="00C24522">
            <w:pPr>
              <w:jc w:val="center"/>
              <w:rPr>
                <w:sz w:val="20"/>
                <w:szCs w:val="20"/>
              </w:rPr>
            </w:pPr>
            <w:proofErr w:type="spellStart"/>
            <w:r>
              <w:rPr>
                <w:b w:val="0"/>
                <w:sz w:val="20"/>
                <w:szCs w:val="20"/>
              </w:rPr>
              <w:t>Aleksander</w:t>
            </w:r>
            <w:proofErr w:type="spellEnd"/>
          </w:p>
        </w:tc>
        <w:tc>
          <w:tcPr>
            <w:tcW w:w="875" w:type="dxa"/>
            <w:tcBorders>
              <w:top w:val="nil"/>
              <w:bottom w:val="nil"/>
            </w:tcBorders>
          </w:tcPr>
          <w:p w14:paraId="3600EAD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Barkov</w:t>
            </w:r>
          </w:p>
        </w:tc>
        <w:tc>
          <w:tcPr>
            <w:tcW w:w="698" w:type="dxa"/>
            <w:tcBorders>
              <w:top w:val="nil"/>
              <w:bottom w:val="nil"/>
            </w:tcBorders>
          </w:tcPr>
          <w:p w14:paraId="5C3E2D9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5867105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04EB567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5361D4A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4.396</w:t>
            </w:r>
          </w:p>
        </w:tc>
        <w:tc>
          <w:tcPr>
            <w:tcW w:w="454" w:type="dxa"/>
            <w:tcBorders>
              <w:top w:val="nil"/>
              <w:bottom w:val="nil"/>
            </w:tcBorders>
          </w:tcPr>
          <w:p w14:paraId="6B28AD7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57</w:t>
            </w:r>
          </w:p>
        </w:tc>
        <w:tc>
          <w:tcPr>
            <w:tcW w:w="606" w:type="dxa"/>
            <w:tcBorders>
              <w:top w:val="nil"/>
              <w:bottom w:val="nil"/>
            </w:tcBorders>
          </w:tcPr>
          <w:p w14:paraId="1293860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c>
          <w:tcPr>
            <w:tcW w:w="684" w:type="dxa"/>
            <w:tcBorders>
              <w:top w:val="nil"/>
              <w:bottom w:val="nil"/>
            </w:tcBorders>
          </w:tcPr>
          <w:p w14:paraId="408A4FB4"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w:t>
            </w:r>
          </w:p>
        </w:tc>
        <w:tc>
          <w:tcPr>
            <w:tcW w:w="670" w:type="dxa"/>
            <w:tcBorders>
              <w:top w:val="nil"/>
              <w:bottom w:val="nil"/>
            </w:tcBorders>
          </w:tcPr>
          <w:p w14:paraId="152081F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138</w:t>
            </w:r>
          </w:p>
        </w:tc>
        <w:tc>
          <w:tcPr>
            <w:tcW w:w="700" w:type="dxa"/>
            <w:tcBorders>
              <w:top w:val="nil"/>
              <w:bottom w:val="nil"/>
            </w:tcBorders>
          </w:tcPr>
          <w:p w14:paraId="1B267E7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19.430</w:t>
            </w:r>
          </w:p>
        </w:tc>
        <w:tc>
          <w:tcPr>
            <w:tcW w:w="650" w:type="dxa"/>
            <w:tcBorders>
              <w:top w:val="nil"/>
              <w:bottom w:val="nil"/>
            </w:tcBorders>
          </w:tcPr>
          <w:p w14:paraId="2ECEEC6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0.925</w:t>
            </w:r>
          </w:p>
        </w:tc>
      </w:tr>
      <w:tr w:rsidR="00E7442D" w14:paraId="5C9C3101"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68F3ADD5" w14:textId="77777777" w:rsidR="00E7442D" w:rsidRDefault="00C24522">
            <w:pPr>
              <w:jc w:val="center"/>
              <w:rPr>
                <w:sz w:val="20"/>
                <w:szCs w:val="20"/>
              </w:rPr>
            </w:pPr>
            <w:r>
              <w:rPr>
                <w:b w:val="0"/>
                <w:sz w:val="20"/>
                <w:szCs w:val="20"/>
              </w:rPr>
              <w:t>Ryan</w:t>
            </w:r>
          </w:p>
        </w:tc>
        <w:tc>
          <w:tcPr>
            <w:tcW w:w="875" w:type="dxa"/>
            <w:tcBorders>
              <w:top w:val="nil"/>
              <w:bottom w:val="nil"/>
            </w:tcBorders>
          </w:tcPr>
          <w:p w14:paraId="6760A7F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Getzlaf</w:t>
            </w:r>
            <w:proofErr w:type="spellEnd"/>
          </w:p>
        </w:tc>
        <w:tc>
          <w:tcPr>
            <w:tcW w:w="698" w:type="dxa"/>
            <w:tcBorders>
              <w:top w:val="nil"/>
              <w:bottom w:val="nil"/>
            </w:tcBorders>
          </w:tcPr>
          <w:p w14:paraId="02184B3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7909E4A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0B94CD0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668B7776" w14:textId="77777777" w:rsidR="00E7442D" w:rsidRDefault="00C245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4.394</w:t>
            </w:r>
          </w:p>
        </w:tc>
        <w:tc>
          <w:tcPr>
            <w:tcW w:w="454" w:type="dxa"/>
            <w:tcBorders>
              <w:top w:val="nil"/>
              <w:bottom w:val="nil"/>
            </w:tcBorders>
          </w:tcPr>
          <w:p w14:paraId="0F72E0D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606" w:type="dxa"/>
            <w:tcBorders>
              <w:top w:val="nil"/>
              <w:bottom w:val="nil"/>
            </w:tcBorders>
          </w:tcPr>
          <w:p w14:paraId="4528F61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684" w:type="dxa"/>
            <w:tcBorders>
              <w:top w:val="nil"/>
              <w:bottom w:val="nil"/>
            </w:tcBorders>
          </w:tcPr>
          <w:p w14:paraId="4F76BE7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p>
        </w:tc>
        <w:tc>
          <w:tcPr>
            <w:tcW w:w="670" w:type="dxa"/>
            <w:tcBorders>
              <w:top w:val="nil"/>
              <w:bottom w:val="nil"/>
            </w:tcBorders>
          </w:tcPr>
          <w:p w14:paraId="1975550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261</w:t>
            </w:r>
          </w:p>
        </w:tc>
        <w:tc>
          <w:tcPr>
            <w:tcW w:w="700" w:type="dxa"/>
            <w:tcBorders>
              <w:top w:val="nil"/>
              <w:bottom w:val="nil"/>
            </w:tcBorders>
          </w:tcPr>
          <w:p w14:paraId="454B2B0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19.506</w:t>
            </w:r>
          </w:p>
        </w:tc>
        <w:tc>
          <w:tcPr>
            <w:tcW w:w="650" w:type="dxa"/>
            <w:tcBorders>
              <w:top w:val="nil"/>
              <w:bottom w:val="nil"/>
            </w:tcBorders>
          </w:tcPr>
          <w:p w14:paraId="6FBDBA2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9.25</w:t>
            </w:r>
          </w:p>
        </w:tc>
      </w:tr>
      <w:tr w:rsidR="00E7442D" w14:paraId="75E84B92" w14:textId="77777777" w:rsidTr="00E7442D">
        <w:tc>
          <w:tcPr>
            <w:cnfStyle w:val="001000000000" w:firstRow="0" w:lastRow="0" w:firstColumn="1" w:lastColumn="0" w:oddVBand="0" w:evenVBand="0" w:oddHBand="0" w:evenHBand="0" w:firstRowFirstColumn="0" w:firstRowLastColumn="0" w:lastRowFirstColumn="0" w:lastRowLastColumn="0"/>
            <w:tcW w:w="1024" w:type="dxa"/>
            <w:tcBorders>
              <w:top w:val="nil"/>
              <w:bottom w:val="single" w:sz="4" w:space="0" w:color="000000"/>
            </w:tcBorders>
          </w:tcPr>
          <w:p w14:paraId="6F10D97D" w14:textId="77777777" w:rsidR="00E7442D" w:rsidRDefault="00C24522">
            <w:pPr>
              <w:jc w:val="center"/>
              <w:rPr>
                <w:sz w:val="20"/>
                <w:szCs w:val="20"/>
              </w:rPr>
            </w:pPr>
            <w:r>
              <w:rPr>
                <w:b w:val="0"/>
                <w:sz w:val="20"/>
                <w:szCs w:val="20"/>
              </w:rPr>
              <w:t>Jack</w:t>
            </w:r>
          </w:p>
        </w:tc>
        <w:tc>
          <w:tcPr>
            <w:tcW w:w="875" w:type="dxa"/>
            <w:tcBorders>
              <w:top w:val="nil"/>
              <w:bottom w:val="single" w:sz="4" w:space="0" w:color="000000"/>
            </w:tcBorders>
          </w:tcPr>
          <w:p w14:paraId="7474805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Eichel</w:t>
            </w:r>
            <w:proofErr w:type="spellEnd"/>
          </w:p>
        </w:tc>
        <w:tc>
          <w:tcPr>
            <w:tcW w:w="698" w:type="dxa"/>
            <w:tcBorders>
              <w:top w:val="nil"/>
              <w:bottom w:val="single" w:sz="4" w:space="0" w:color="000000"/>
            </w:tcBorders>
          </w:tcPr>
          <w:p w14:paraId="346CE4E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424" w:type="dxa"/>
            <w:tcBorders>
              <w:top w:val="nil"/>
              <w:bottom w:val="single" w:sz="4" w:space="0" w:color="000000"/>
            </w:tcBorders>
          </w:tcPr>
          <w:p w14:paraId="5096FEAF"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1005" w:type="dxa"/>
            <w:tcBorders>
              <w:top w:val="nil"/>
              <w:bottom w:val="single" w:sz="4" w:space="0" w:color="000000"/>
            </w:tcBorders>
          </w:tcPr>
          <w:p w14:paraId="4BB56E5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626" w:type="dxa"/>
            <w:tcBorders>
              <w:top w:val="nil"/>
              <w:bottom w:val="single" w:sz="4" w:space="0" w:color="000000"/>
            </w:tcBorders>
          </w:tcPr>
          <w:p w14:paraId="0A56051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4.335</w:t>
            </w:r>
          </w:p>
        </w:tc>
        <w:tc>
          <w:tcPr>
            <w:tcW w:w="454" w:type="dxa"/>
            <w:tcBorders>
              <w:top w:val="nil"/>
              <w:bottom w:val="single" w:sz="4" w:space="0" w:color="000000"/>
            </w:tcBorders>
          </w:tcPr>
          <w:p w14:paraId="210E6A99"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w:t>
            </w:r>
          </w:p>
        </w:tc>
        <w:tc>
          <w:tcPr>
            <w:tcW w:w="606" w:type="dxa"/>
            <w:tcBorders>
              <w:top w:val="nil"/>
              <w:bottom w:val="single" w:sz="4" w:space="0" w:color="000000"/>
            </w:tcBorders>
          </w:tcPr>
          <w:p w14:paraId="411C333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w:t>
            </w:r>
          </w:p>
        </w:tc>
        <w:tc>
          <w:tcPr>
            <w:tcW w:w="684" w:type="dxa"/>
            <w:tcBorders>
              <w:top w:val="nil"/>
              <w:bottom w:val="single" w:sz="4" w:space="0" w:color="000000"/>
            </w:tcBorders>
          </w:tcPr>
          <w:p w14:paraId="71E6AC2F"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w:t>
            </w:r>
          </w:p>
        </w:tc>
        <w:tc>
          <w:tcPr>
            <w:tcW w:w="670" w:type="dxa"/>
            <w:tcBorders>
              <w:top w:val="nil"/>
              <w:bottom w:val="single" w:sz="4" w:space="0" w:color="000000"/>
            </w:tcBorders>
          </w:tcPr>
          <w:p w14:paraId="39687F09"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241</w:t>
            </w:r>
          </w:p>
        </w:tc>
        <w:tc>
          <w:tcPr>
            <w:tcW w:w="700" w:type="dxa"/>
            <w:tcBorders>
              <w:top w:val="nil"/>
              <w:bottom w:val="single" w:sz="4" w:space="0" w:color="000000"/>
            </w:tcBorders>
          </w:tcPr>
          <w:p w14:paraId="78DE4EC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19.122</w:t>
            </w:r>
          </w:p>
        </w:tc>
        <w:tc>
          <w:tcPr>
            <w:tcW w:w="650" w:type="dxa"/>
            <w:tcBorders>
              <w:top w:val="nil"/>
              <w:bottom w:val="single" w:sz="4" w:space="0" w:color="000000"/>
            </w:tcBorders>
          </w:tcPr>
          <w:p w14:paraId="03808E8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0.925</w:t>
            </w:r>
          </w:p>
        </w:tc>
      </w:tr>
    </w:tbl>
    <w:p w14:paraId="6BA81646" w14:textId="77777777" w:rsidR="00E7442D" w:rsidRDefault="00E7442D"/>
    <w:p w14:paraId="2A6B6D8C" w14:textId="77777777" w:rsidR="00E7442D" w:rsidRDefault="00E7442D"/>
    <w:p w14:paraId="76565FE9" w14:textId="77777777" w:rsidR="00E7442D" w:rsidRDefault="00C24522">
      <w:pPr>
        <w:keepNext/>
        <w:spacing w:after="200"/>
      </w:pPr>
      <w:bookmarkStart w:id="6" w:name="tyjcwt" w:colFirst="0" w:colLast="0"/>
      <w:bookmarkEnd w:id="6"/>
      <w:r>
        <w:rPr>
          <w:i/>
          <w:color w:val="44546A"/>
          <w:sz w:val="18"/>
          <w:szCs w:val="18"/>
        </w:rPr>
        <w:t xml:space="preserve">Table 4. Players in Eric </w:t>
      </w:r>
      <w:proofErr w:type="spellStart"/>
      <w:r>
        <w:rPr>
          <w:i/>
          <w:color w:val="44546A"/>
          <w:sz w:val="18"/>
          <w:szCs w:val="18"/>
        </w:rPr>
        <w:t>Karlsson's</w:t>
      </w:r>
      <w:proofErr w:type="spellEnd"/>
      <w:r>
        <w:rPr>
          <w:i/>
          <w:color w:val="44546A"/>
          <w:sz w:val="18"/>
          <w:szCs w:val="18"/>
        </w:rPr>
        <w:t xml:space="preserve"> Cluster, Ordered by Scoring Impact.</w:t>
      </w:r>
    </w:p>
    <w:tbl>
      <w:tblPr>
        <w:tblStyle w:val="a2"/>
        <w:tblW w:w="941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2"/>
        <w:gridCol w:w="1040"/>
        <w:gridCol w:w="687"/>
        <w:gridCol w:w="1424"/>
        <w:gridCol w:w="1005"/>
        <w:gridCol w:w="607"/>
        <w:gridCol w:w="416"/>
        <w:gridCol w:w="585"/>
        <w:gridCol w:w="671"/>
        <w:gridCol w:w="656"/>
        <w:gridCol w:w="689"/>
        <w:gridCol w:w="634"/>
      </w:tblGrid>
      <w:tr w:rsidR="00E7442D" w14:paraId="227DF609" w14:textId="77777777" w:rsidTr="00E74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single" w:sz="4" w:space="0" w:color="7F7F7F"/>
            </w:tcBorders>
          </w:tcPr>
          <w:p w14:paraId="6AAA557E" w14:textId="77777777" w:rsidR="00E7442D" w:rsidRDefault="00C24522">
            <w:pPr>
              <w:jc w:val="center"/>
              <w:rPr>
                <w:sz w:val="18"/>
                <w:szCs w:val="18"/>
              </w:rPr>
            </w:pPr>
            <w:proofErr w:type="spellStart"/>
            <w:r>
              <w:rPr>
                <w:sz w:val="18"/>
                <w:szCs w:val="18"/>
              </w:rPr>
              <w:t>FirstName</w:t>
            </w:r>
            <w:proofErr w:type="spellEnd"/>
          </w:p>
        </w:tc>
        <w:tc>
          <w:tcPr>
            <w:tcW w:w="1040" w:type="dxa"/>
            <w:tcBorders>
              <w:top w:val="single" w:sz="4" w:space="0" w:color="7F7F7F"/>
            </w:tcBorders>
          </w:tcPr>
          <w:p w14:paraId="239EB9B0"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LastName</w:t>
            </w:r>
            <w:proofErr w:type="spellEnd"/>
          </w:p>
        </w:tc>
        <w:tc>
          <w:tcPr>
            <w:tcW w:w="687" w:type="dxa"/>
            <w:tcBorders>
              <w:top w:val="single" w:sz="4" w:space="0" w:color="7F7F7F"/>
            </w:tcBorders>
          </w:tcPr>
          <w:p w14:paraId="1B465288"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Cluster</w:t>
            </w:r>
          </w:p>
        </w:tc>
        <w:tc>
          <w:tcPr>
            <w:tcW w:w="1424" w:type="dxa"/>
            <w:tcBorders>
              <w:top w:val="single" w:sz="4" w:space="0" w:color="7F7F7F"/>
            </w:tcBorders>
          </w:tcPr>
          <w:p w14:paraId="73D8EAB8"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primaryPosition</w:t>
            </w:r>
            <w:proofErr w:type="spellEnd"/>
          </w:p>
        </w:tc>
        <w:tc>
          <w:tcPr>
            <w:tcW w:w="1005" w:type="dxa"/>
            <w:tcBorders>
              <w:top w:val="single" w:sz="4" w:space="0" w:color="7F7F7F"/>
            </w:tcBorders>
          </w:tcPr>
          <w:p w14:paraId="63B18157"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secPosition</w:t>
            </w:r>
            <w:proofErr w:type="spellEnd"/>
          </w:p>
        </w:tc>
        <w:tc>
          <w:tcPr>
            <w:tcW w:w="607" w:type="dxa"/>
            <w:tcBorders>
              <w:top w:val="single" w:sz="4" w:space="0" w:color="7F7F7F"/>
            </w:tcBorders>
          </w:tcPr>
          <w:p w14:paraId="2BBBC10C"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SI</w:t>
            </w:r>
          </w:p>
        </w:tc>
        <w:tc>
          <w:tcPr>
            <w:tcW w:w="416" w:type="dxa"/>
            <w:tcBorders>
              <w:top w:val="single" w:sz="4" w:space="0" w:color="7F7F7F"/>
            </w:tcBorders>
          </w:tcPr>
          <w:p w14:paraId="5CE9A60D"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GP</w:t>
            </w:r>
          </w:p>
        </w:tc>
        <w:tc>
          <w:tcPr>
            <w:tcW w:w="585" w:type="dxa"/>
            <w:tcBorders>
              <w:top w:val="single" w:sz="4" w:space="0" w:color="7F7F7F"/>
            </w:tcBorders>
          </w:tcPr>
          <w:p w14:paraId="0A941F83"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Goals</w:t>
            </w:r>
          </w:p>
        </w:tc>
        <w:tc>
          <w:tcPr>
            <w:tcW w:w="671" w:type="dxa"/>
            <w:tcBorders>
              <w:top w:val="single" w:sz="4" w:space="0" w:color="7F7F7F"/>
            </w:tcBorders>
          </w:tcPr>
          <w:p w14:paraId="6F898F72"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Assists</w:t>
            </w:r>
          </w:p>
        </w:tc>
        <w:tc>
          <w:tcPr>
            <w:tcW w:w="656" w:type="dxa"/>
            <w:tcBorders>
              <w:top w:val="single" w:sz="4" w:space="0" w:color="7F7F7F"/>
            </w:tcBorders>
          </w:tcPr>
          <w:p w14:paraId="0B5104B9"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Passes</w:t>
            </w:r>
          </w:p>
        </w:tc>
        <w:tc>
          <w:tcPr>
            <w:tcW w:w="689" w:type="dxa"/>
            <w:tcBorders>
              <w:top w:val="single" w:sz="4" w:space="0" w:color="7F7F7F"/>
            </w:tcBorders>
          </w:tcPr>
          <w:p w14:paraId="3E2EEDDF"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TOI.pg</w:t>
            </w:r>
          </w:p>
        </w:tc>
        <w:tc>
          <w:tcPr>
            <w:tcW w:w="634" w:type="dxa"/>
            <w:tcBorders>
              <w:top w:val="single" w:sz="4" w:space="0" w:color="7F7F7F"/>
            </w:tcBorders>
          </w:tcPr>
          <w:p w14:paraId="2968547D"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Salary</w:t>
            </w:r>
          </w:p>
        </w:tc>
      </w:tr>
      <w:tr w:rsidR="00E7442D" w14:paraId="1B6E2709"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bottom w:val="nil"/>
            </w:tcBorders>
          </w:tcPr>
          <w:p w14:paraId="55547AB4" w14:textId="77777777" w:rsidR="00E7442D" w:rsidRDefault="00C24522">
            <w:pPr>
              <w:jc w:val="center"/>
              <w:rPr>
                <w:sz w:val="20"/>
                <w:szCs w:val="20"/>
              </w:rPr>
            </w:pPr>
            <w:r>
              <w:rPr>
                <w:b w:val="0"/>
                <w:sz w:val="20"/>
                <w:szCs w:val="20"/>
              </w:rPr>
              <w:t>Eric</w:t>
            </w:r>
          </w:p>
        </w:tc>
        <w:tc>
          <w:tcPr>
            <w:tcW w:w="1040" w:type="dxa"/>
            <w:tcBorders>
              <w:bottom w:val="nil"/>
            </w:tcBorders>
          </w:tcPr>
          <w:p w14:paraId="24F4378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Karlsson</w:t>
            </w:r>
            <w:proofErr w:type="spellEnd"/>
          </w:p>
        </w:tc>
        <w:tc>
          <w:tcPr>
            <w:tcW w:w="687" w:type="dxa"/>
            <w:tcBorders>
              <w:bottom w:val="nil"/>
            </w:tcBorders>
          </w:tcPr>
          <w:p w14:paraId="48027A8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424" w:type="dxa"/>
            <w:tcBorders>
              <w:bottom w:val="nil"/>
            </w:tcBorders>
          </w:tcPr>
          <w:p w14:paraId="22244486"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005" w:type="dxa"/>
            <w:tcBorders>
              <w:bottom w:val="nil"/>
            </w:tcBorders>
          </w:tcPr>
          <w:p w14:paraId="64657F3A"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607" w:type="dxa"/>
            <w:tcBorders>
              <w:bottom w:val="nil"/>
            </w:tcBorders>
          </w:tcPr>
          <w:p w14:paraId="24CEB6E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6.093</w:t>
            </w:r>
          </w:p>
        </w:tc>
        <w:tc>
          <w:tcPr>
            <w:tcW w:w="416" w:type="dxa"/>
            <w:tcBorders>
              <w:bottom w:val="nil"/>
            </w:tcBorders>
          </w:tcPr>
          <w:p w14:paraId="294B85C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77</w:t>
            </w:r>
          </w:p>
        </w:tc>
        <w:tc>
          <w:tcPr>
            <w:tcW w:w="585" w:type="dxa"/>
            <w:tcBorders>
              <w:bottom w:val="nil"/>
            </w:tcBorders>
          </w:tcPr>
          <w:p w14:paraId="5158C0B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c>
          <w:tcPr>
            <w:tcW w:w="671" w:type="dxa"/>
            <w:tcBorders>
              <w:bottom w:val="nil"/>
            </w:tcBorders>
          </w:tcPr>
          <w:p w14:paraId="54E5417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66</w:t>
            </w:r>
          </w:p>
        </w:tc>
        <w:tc>
          <w:tcPr>
            <w:tcW w:w="656" w:type="dxa"/>
            <w:tcBorders>
              <w:bottom w:val="nil"/>
            </w:tcBorders>
          </w:tcPr>
          <w:p w14:paraId="7A0DFD3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303</w:t>
            </w:r>
          </w:p>
        </w:tc>
        <w:tc>
          <w:tcPr>
            <w:tcW w:w="689" w:type="dxa"/>
            <w:tcBorders>
              <w:bottom w:val="nil"/>
            </w:tcBorders>
          </w:tcPr>
          <w:p w14:paraId="05B76E7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28.975</w:t>
            </w:r>
          </w:p>
        </w:tc>
        <w:tc>
          <w:tcPr>
            <w:tcW w:w="634" w:type="dxa"/>
            <w:tcBorders>
              <w:bottom w:val="nil"/>
            </w:tcBorders>
          </w:tcPr>
          <w:p w14:paraId="691666A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r>
      <w:tr w:rsidR="00E7442D" w14:paraId="75D4E63E" w14:textId="77777777" w:rsidTr="00E7442D">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6BDC477A" w14:textId="77777777" w:rsidR="00E7442D" w:rsidRDefault="00C24522">
            <w:pPr>
              <w:jc w:val="center"/>
              <w:rPr>
                <w:sz w:val="20"/>
                <w:szCs w:val="20"/>
              </w:rPr>
            </w:pPr>
            <w:r>
              <w:rPr>
                <w:b w:val="0"/>
                <w:sz w:val="20"/>
                <w:szCs w:val="20"/>
              </w:rPr>
              <w:t>Kris</w:t>
            </w:r>
          </w:p>
        </w:tc>
        <w:tc>
          <w:tcPr>
            <w:tcW w:w="1040" w:type="dxa"/>
            <w:tcBorders>
              <w:top w:val="nil"/>
              <w:bottom w:val="nil"/>
            </w:tcBorders>
          </w:tcPr>
          <w:p w14:paraId="7CAF10E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Letang</w:t>
            </w:r>
            <w:proofErr w:type="spellEnd"/>
          </w:p>
        </w:tc>
        <w:tc>
          <w:tcPr>
            <w:tcW w:w="687" w:type="dxa"/>
            <w:tcBorders>
              <w:top w:val="nil"/>
              <w:bottom w:val="nil"/>
            </w:tcBorders>
          </w:tcPr>
          <w:p w14:paraId="632831E0"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180E54F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78DF35F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2627211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4.888</w:t>
            </w:r>
          </w:p>
        </w:tc>
        <w:tc>
          <w:tcPr>
            <w:tcW w:w="416" w:type="dxa"/>
            <w:tcBorders>
              <w:top w:val="nil"/>
              <w:bottom w:val="nil"/>
            </w:tcBorders>
          </w:tcPr>
          <w:p w14:paraId="462C9A9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w:t>
            </w:r>
          </w:p>
        </w:tc>
        <w:tc>
          <w:tcPr>
            <w:tcW w:w="585" w:type="dxa"/>
            <w:tcBorders>
              <w:top w:val="nil"/>
              <w:bottom w:val="nil"/>
            </w:tcBorders>
          </w:tcPr>
          <w:p w14:paraId="3834422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671" w:type="dxa"/>
            <w:tcBorders>
              <w:top w:val="nil"/>
              <w:bottom w:val="nil"/>
            </w:tcBorders>
          </w:tcPr>
          <w:p w14:paraId="47DB29E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51</w:t>
            </w:r>
          </w:p>
        </w:tc>
        <w:tc>
          <w:tcPr>
            <w:tcW w:w="656" w:type="dxa"/>
            <w:tcBorders>
              <w:top w:val="nil"/>
              <w:bottom w:val="nil"/>
            </w:tcBorders>
          </w:tcPr>
          <w:p w14:paraId="3DE2C12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168</w:t>
            </w:r>
          </w:p>
        </w:tc>
        <w:tc>
          <w:tcPr>
            <w:tcW w:w="689" w:type="dxa"/>
            <w:tcBorders>
              <w:top w:val="nil"/>
              <w:bottom w:val="nil"/>
            </w:tcBorders>
          </w:tcPr>
          <w:p w14:paraId="3F17FCC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26.945</w:t>
            </w:r>
          </w:p>
        </w:tc>
        <w:tc>
          <w:tcPr>
            <w:tcW w:w="634" w:type="dxa"/>
            <w:tcBorders>
              <w:top w:val="nil"/>
              <w:bottom w:val="nil"/>
            </w:tcBorders>
          </w:tcPr>
          <w:p w14:paraId="16487C4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7.25</w:t>
            </w:r>
          </w:p>
        </w:tc>
      </w:tr>
      <w:tr w:rsidR="00E7442D" w14:paraId="2EA79B53"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0391BDAE" w14:textId="77777777" w:rsidR="00E7442D" w:rsidRDefault="00C24522">
            <w:pPr>
              <w:jc w:val="center"/>
              <w:rPr>
                <w:sz w:val="20"/>
                <w:szCs w:val="20"/>
              </w:rPr>
            </w:pPr>
            <w:r>
              <w:rPr>
                <w:b w:val="0"/>
                <w:sz w:val="20"/>
                <w:szCs w:val="20"/>
              </w:rPr>
              <w:t>Alex</w:t>
            </w:r>
          </w:p>
        </w:tc>
        <w:tc>
          <w:tcPr>
            <w:tcW w:w="1040" w:type="dxa"/>
            <w:tcBorders>
              <w:top w:val="nil"/>
              <w:bottom w:val="nil"/>
            </w:tcBorders>
          </w:tcPr>
          <w:p w14:paraId="0926781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Pietrangelo</w:t>
            </w:r>
            <w:proofErr w:type="spellEnd"/>
          </w:p>
        </w:tc>
        <w:tc>
          <w:tcPr>
            <w:tcW w:w="687" w:type="dxa"/>
            <w:tcBorders>
              <w:top w:val="nil"/>
              <w:bottom w:val="nil"/>
            </w:tcBorders>
          </w:tcPr>
          <w:p w14:paraId="23D9762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689581D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4AA200B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440386B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4.831</w:t>
            </w:r>
          </w:p>
        </w:tc>
        <w:tc>
          <w:tcPr>
            <w:tcW w:w="416" w:type="dxa"/>
            <w:tcBorders>
              <w:top w:val="nil"/>
              <w:bottom w:val="nil"/>
            </w:tcBorders>
          </w:tcPr>
          <w:p w14:paraId="5653E076"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73</w:t>
            </w:r>
          </w:p>
        </w:tc>
        <w:tc>
          <w:tcPr>
            <w:tcW w:w="585" w:type="dxa"/>
            <w:tcBorders>
              <w:top w:val="nil"/>
              <w:bottom w:val="nil"/>
            </w:tcBorders>
          </w:tcPr>
          <w:p w14:paraId="6AD701B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671" w:type="dxa"/>
            <w:tcBorders>
              <w:top w:val="nil"/>
              <w:bottom w:val="nil"/>
            </w:tcBorders>
          </w:tcPr>
          <w:p w14:paraId="556A4E3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c>
          <w:tcPr>
            <w:tcW w:w="656" w:type="dxa"/>
            <w:tcBorders>
              <w:top w:val="nil"/>
              <w:bottom w:val="nil"/>
            </w:tcBorders>
          </w:tcPr>
          <w:p w14:paraId="6A480B7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w:t>
            </w:r>
          </w:p>
        </w:tc>
        <w:tc>
          <w:tcPr>
            <w:tcW w:w="689" w:type="dxa"/>
            <w:tcBorders>
              <w:top w:val="nil"/>
              <w:bottom w:val="nil"/>
            </w:tcBorders>
          </w:tcPr>
          <w:p w14:paraId="68ECD2D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26.305</w:t>
            </w:r>
          </w:p>
        </w:tc>
        <w:tc>
          <w:tcPr>
            <w:tcW w:w="634" w:type="dxa"/>
            <w:tcBorders>
              <w:top w:val="nil"/>
              <w:bottom w:val="nil"/>
            </w:tcBorders>
          </w:tcPr>
          <w:p w14:paraId="60621AB6"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6.5</w:t>
            </w:r>
          </w:p>
        </w:tc>
      </w:tr>
      <w:tr w:rsidR="00E7442D" w14:paraId="5B47A2E0" w14:textId="77777777" w:rsidTr="00E7442D">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6EFE8582" w14:textId="77777777" w:rsidR="00E7442D" w:rsidRDefault="00C24522">
            <w:pPr>
              <w:jc w:val="center"/>
              <w:rPr>
                <w:sz w:val="20"/>
                <w:szCs w:val="20"/>
              </w:rPr>
            </w:pPr>
            <w:r>
              <w:rPr>
                <w:b w:val="0"/>
                <w:sz w:val="20"/>
                <w:szCs w:val="20"/>
              </w:rPr>
              <w:t>Tyson</w:t>
            </w:r>
          </w:p>
        </w:tc>
        <w:tc>
          <w:tcPr>
            <w:tcW w:w="1040" w:type="dxa"/>
            <w:tcBorders>
              <w:top w:val="nil"/>
              <w:bottom w:val="nil"/>
            </w:tcBorders>
          </w:tcPr>
          <w:p w14:paraId="3554BB9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Barrie</w:t>
            </w:r>
          </w:p>
        </w:tc>
        <w:tc>
          <w:tcPr>
            <w:tcW w:w="687" w:type="dxa"/>
            <w:tcBorders>
              <w:top w:val="nil"/>
              <w:bottom w:val="nil"/>
            </w:tcBorders>
          </w:tcPr>
          <w:p w14:paraId="0EACA6E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108AF39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3DAF7FE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10CACCE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4.696</w:t>
            </w:r>
          </w:p>
        </w:tc>
        <w:tc>
          <w:tcPr>
            <w:tcW w:w="416" w:type="dxa"/>
            <w:tcBorders>
              <w:top w:val="nil"/>
              <w:bottom w:val="nil"/>
            </w:tcBorders>
          </w:tcPr>
          <w:p w14:paraId="4F22DFA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78</w:t>
            </w:r>
          </w:p>
        </w:tc>
        <w:tc>
          <w:tcPr>
            <w:tcW w:w="585" w:type="dxa"/>
            <w:tcBorders>
              <w:top w:val="nil"/>
              <w:bottom w:val="nil"/>
            </w:tcBorders>
          </w:tcPr>
          <w:p w14:paraId="07EA020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671" w:type="dxa"/>
            <w:tcBorders>
              <w:top w:val="nil"/>
              <w:bottom w:val="nil"/>
            </w:tcBorders>
          </w:tcPr>
          <w:p w14:paraId="375D690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w:t>
            </w:r>
          </w:p>
        </w:tc>
        <w:tc>
          <w:tcPr>
            <w:tcW w:w="656" w:type="dxa"/>
            <w:tcBorders>
              <w:top w:val="nil"/>
              <w:bottom w:val="nil"/>
            </w:tcBorders>
          </w:tcPr>
          <w:p w14:paraId="159386F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163</w:t>
            </w:r>
          </w:p>
        </w:tc>
        <w:tc>
          <w:tcPr>
            <w:tcW w:w="689" w:type="dxa"/>
            <w:tcBorders>
              <w:top w:val="nil"/>
              <w:bottom w:val="nil"/>
            </w:tcBorders>
          </w:tcPr>
          <w:p w14:paraId="57AC8B04"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23.200</w:t>
            </w:r>
          </w:p>
        </w:tc>
        <w:tc>
          <w:tcPr>
            <w:tcW w:w="634" w:type="dxa"/>
            <w:tcBorders>
              <w:top w:val="nil"/>
              <w:bottom w:val="nil"/>
            </w:tcBorders>
          </w:tcPr>
          <w:p w14:paraId="115DEC87"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w:t>
            </w:r>
          </w:p>
        </w:tc>
      </w:tr>
      <w:tr w:rsidR="00E7442D" w14:paraId="7ABFFED8"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66404F2D" w14:textId="77777777" w:rsidR="00E7442D" w:rsidRDefault="00C24522">
            <w:pPr>
              <w:jc w:val="center"/>
              <w:rPr>
                <w:sz w:val="20"/>
                <w:szCs w:val="20"/>
              </w:rPr>
            </w:pPr>
            <w:r>
              <w:rPr>
                <w:b w:val="0"/>
                <w:sz w:val="20"/>
                <w:szCs w:val="20"/>
              </w:rPr>
              <w:t>Brent</w:t>
            </w:r>
          </w:p>
        </w:tc>
        <w:tc>
          <w:tcPr>
            <w:tcW w:w="1040" w:type="dxa"/>
            <w:tcBorders>
              <w:top w:val="nil"/>
              <w:bottom w:val="nil"/>
            </w:tcBorders>
          </w:tcPr>
          <w:p w14:paraId="4C2A6F7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Burns</w:t>
            </w:r>
          </w:p>
        </w:tc>
        <w:tc>
          <w:tcPr>
            <w:tcW w:w="687" w:type="dxa"/>
            <w:tcBorders>
              <w:top w:val="nil"/>
              <w:bottom w:val="nil"/>
            </w:tcBorders>
          </w:tcPr>
          <w:p w14:paraId="1302838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627C38A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5295D5A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59332F7A"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4.637</w:t>
            </w:r>
          </w:p>
        </w:tc>
        <w:tc>
          <w:tcPr>
            <w:tcW w:w="416" w:type="dxa"/>
            <w:tcBorders>
              <w:top w:val="nil"/>
              <w:bottom w:val="nil"/>
            </w:tcBorders>
          </w:tcPr>
          <w:p w14:paraId="1BB14F29"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75</w:t>
            </w:r>
          </w:p>
        </w:tc>
        <w:tc>
          <w:tcPr>
            <w:tcW w:w="585" w:type="dxa"/>
            <w:tcBorders>
              <w:top w:val="nil"/>
              <w:bottom w:val="nil"/>
            </w:tcBorders>
          </w:tcPr>
          <w:p w14:paraId="7C36AAB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p>
        </w:tc>
        <w:tc>
          <w:tcPr>
            <w:tcW w:w="671" w:type="dxa"/>
            <w:tcBorders>
              <w:top w:val="nil"/>
              <w:bottom w:val="nil"/>
            </w:tcBorders>
          </w:tcPr>
          <w:p w14:paraId="583F172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w:t>
            </w:r>
          </w:p>
        </w:tc>
        <w:tc>
          <w:tcPr>
            <w:tcW w:w="656" w:type="dxa"/>
            <w:tcBorders>
              <w:top w:val="nil"/>
              <w:bottom w:val="nil"/>
            </w:tcBorders>
          </w:tcPr>
          <w:p w14:paraId="076703C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204</w:t>
            </w:r>
          </w:p>
        </w:tc>
        <w:tc>
          <w:tcPr>
            <w:tcW w:w="689" w:type="dxa"/>
            <w:tcBorders>
              <w:top w:val="nil"/>
              <w:bottom w:val="nil"/>
            </w:tcBorders>
          </w:tcPr>
          <w:p w14:paraId="1608213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25.864</w:t>
            </w:r>
          </w:p>
        </w:tc>
        <w:tc>
          <w:tcPr>
            <w:tcW w:w="634" w:type="dxa"/>
            <w:tcBorders>
              <w:top w:val="nil"/>
              <w:bottom w:val="nil"/>
            </w:tcBorders>
          </w:tcPr>
          <w:p w14:paraId="50EEF87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5.76</w:t>
            </w:r>
          </w:p>
        </w:tc>
      </w:tr>
      <w:tr w:rsidR="00E7442D" w14:paraId="35151FA6" w14:textId="77777777" w:rsidTr="00E7442D">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32A09516" w14:textId="77777777" w:rsidR="00E7442D" w:rsidRDefault="00C24522">
            <w:pPr>
              <w:jc w:val="center"/>
              <w:rPr>
                <w:sz w:val="20"/>
                <w:szCs w:val="20"/>
              </w:rPr>
            </w:pPr>
            <w:r>
              <w:rPr>
                <w:b w:val="0"/>
                <w:sz w:val="20"/>
                <w:szCs w:val="20"/>
              </w:rPr>
              <w:t>Drew</w:t>
            </w:r>
          </w:p>
        </w:tc>
        <w:tc>
          <w:tcPr>
            <w:tcW w:w="1040" w:type="dxa"/>
            <w:tcBorders>
              <w:top w:val="nil"/>
              <w:bottom w:val="nil"/>
            </w:tcBorders>
          </w:tcPr>
          <w:p w14:paraId="5584472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Doughty</w:t>
            </w:r>
          </w:p>
        </w:tc>
        <w:tc>
          <w:tcPr>
            <w:tcW w:w="687" w:type="dxa"/>
            <w:tcBorders>
              <w:top w:val="nil"/>
              <w:bottom w:val="nil"/>
            </w:tcBorders>
          </w:tcPr>
          <w:p w14:paraId="4EA9AA8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5E0012A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43D9469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0175331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4.499</w:t>
            </w:r>
          </w:p>
        </w:tc>
        <w:tc>
          <w:tcPr>
            <w:tcW w:w="416" w:type="dxa"/>
            <w:tcBorders>
              <w:top w:val="nil"/>
              <w:bottom w:val="nil"/>
            </w:tcBorders>
          </w:tcPr>
          <w:p w14:paraId="0834FFD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82</w:t>
            </w:r>
          </w:p>
        </w:tc>
        <w:tc>
          <w:tcPr>
            <w:tcW w:w="585" w:type="dxa"/>
            <w:tcBorders>
              <w:top w:val="nil"/>
              <w:bottom w:val="nil"/>
            </w:tcBorders>
          </w:tcPr>
          <w:p w14:paraId="744703A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671" w:type="dxa"/>
            <w:tcBorders>
              <w:top w:val="nil"/>
              <w:bottom w:val="nil"/>
            </w:tcBorders>
          </w:tcPr>
          <w:p w14:paraId="6364771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37</w:t>
            </w:r>
          </w:p>
        </w:tc>
        <w:tc>
          <w:tcPr>
            <w:tcW w:w="656" w:type="dxa"/>
            <w:tcBorders>
              <w:top w:val="nil"/>
              <w:bottom w:val="nil"/>
            </w:tcBorders>
          </w:tcPr>
          <w:p w14:paraId="2038DBC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168</w:t>
            </w:r>
          </w:p>
        </w:tc>
        <w:tc>
          <w:tcPr>
            <w:tcW w:w="689" w:type="dxa"/>
            <w:tcBorders>
              <w:top w:val="nil"/>
              <w:bottom w:val="nil"/>
            </w:tcBorders>
          </w:tcPr>
          <w:p w14:paraId="405382B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28.018</w:t>
            </w:r>
          </w:p>
        </w:tc>
        <w:tc>
          <w:tcPr>
            <w:tcW w:w="634" w:type="dxa"/>
            <w:tcBorders>
              <w:top w:val="nil"/>
              <w:bottom w:val="nil"/>
            </w:tcBorders>
          </w:tcPr>
          <w:p w14:paraId="5ECB374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w:t>
            </w:r>
          </w:p>
        </w:tc>
      </w:tr>
      <w:tr w:rsidR="00E7442D" w14:paraId="7F4D98FF"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066BF043" w14:textId="77777777" w:rsidR="00E7442D" w:rsidRDefault="00C24522">
            <w:pPr>
              <w:jc w:val="center"/>
              <w:rPr>
                <w:sz w:val="20"/>
                <w:szCs w:val="20"/>
              </w:rPr>
            </w:pPr>
            <w:r>
              <w:rPr>
                <w:b w:val="0"/>
                <w:sz w:val="20"/>
                <w:szCs w:val="20"/>
              </w:rPr>
              <w:t>John</w:t>
            </w:r>
          </w:p>
        </w:tc>
        <w:tc>
          <w:tcPr>
            <w:tcW w:w="1040" w:type="dxa"/>
            <w:tcBorders>
              <w:top w:val="nil"/>
              <w:bottom w:val="nil"/>
            </w:tcBorders>
          </w:tcPr>
          <w:p w14:paraId="75ECDC5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Klingberg</w:t>
            </w:r>
            <w:proofErr w:type="spellEnd"/>
          </w:p>
        </w:tc>
        <w:tc>
          <w:tcPr>
            <w:tcW w:w="687" w:type="dxa"/>
            <w:tcBorders>
              <w:top w:val="nil"/>
              <w:bottom w:val="nil"/>
            </w:tcBorders>
          </w:tcPr>
          <w:p w14:paraId="1ACE7AB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7E47328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0C6A095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5AF3F23D" w14:textId="77777777" w:rsidR="00E7442D" w:rsidRDefault="00C245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4.393</w:t>
            </w:r>
          </w:p>
        </w:tc>
        <w:tc>
          <w:tcPr>
            <w:tcW w:w="416" w:type="dxa"/>
            <w:tcBorders>
              <w:top w:val="nil"/>
              <w:bottom w:val="nil"/>
            </w:tcBorders>
          </w:tcPr>
          <w:p w14:paraId="5BA1067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62</w:t>
            </w:r>
          </w:p>
        </w:tc>
        <w:tc>
          <w:tcPr>
            <w:tcW w:w="585" w:type="dxa"/>
            <w:tcBorders>
              <w:top w:val="nil"/>
              <w:bottom w:val="nil"/>
            </w:tcBorders>
          </w:tcPr>
          <w:p w14:paraId="4B830509"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w:t>
            </w:r>
          </w:p>
        </w:tc>
        <w:tc>
          <w:tcPr>
            <w:tcW w:w="671" w:type="dxa"/>
            <w:tcBorders>
              <w:top w:val="nil"/>
              <w:bottom w:val="nil"/>
            </w:tcBorders>
          </w:tcPr>
          <w:p w14:paraId="7C650E5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w:t>
            </w:r>
          </w:p>
        </w:tc>
        <w:tc>
          <w:tcPr>
            <w:tcW w:w="656" w:type="dxa"/>
            <w:tcBorders>
              <w:top w:val="nil"/>
              <w:bottom w:val="nil"/>
            </w:tcBorders>
          </w:tcPr>
          <w:p w14:paraId="4BE5462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199</w:t>
            </w:r>
          </w:p>
        </w:tc>
        <w:tc>
          <w:tcPr>
            <w:tcW w:w="689" w:type="dxa"/>
            <w:tcBorders>
              <w:top w:val="nil"/>
              <w:bottom w:val="nil"/>
            </w:tcBorders>
          </w:tcPr>
          <w:p w14:paraId="35C01DF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22.688</w:t>
            </w:r>
          </w:p>
        </w:tc>
        <w:tc>
          <w:tcPr>
            <w:tcW w:w="634" w:type="dxa"/>
            <w:tcBorders>
              <w:top w:val="nil"/>
              <w:bottom w:val="nil"/>
            </w:tcBorders>
          </w:tcPr>
          <w:p w14:paraId="2649FBC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2.25</w:t>
            </w:r>
          </w:p>
        </w:tc>
      </w:tr>
      <w:tr w:rsidR="00E7442D" w14:paraId="77C2F365" w14:textId="77777777" w:rsidTr="00E7442D">
        <w:tc>
          <w:tcPr>
            <w:cnfStyle w:val="001000000000" w:firstRow="0" w:lastRow="0" w:firstColumn="1" w:lastColumn="0" w:oddVBand="0" w:evenVBand="0" w:oddHBand="0" w:evenHBand="0" w:firstRowFirstColumn="0" w:firstRowLastColumn="0" w:lastRowFirstColumn="0" w:lastRowLastColumn="0"/>
            <w:tcW w:w="1002" w:type="dxa"/>
            <w:tcBorders>
              <w:top w:val="nil"/>
              <w:bottom w:val="single" w:sz="4" w:space="0" w:color="000000"/>
            </w:tcBorders>
          </w:tcPr>
          <w:p w14:paraId="5EF3714F" w14:textId="77777777" w:rsidR="00E7442D" w:rsidRDefault="00C24522">
            <w:pPr>
              <w:jc w:val="center"/>
              <w:rPr>
                <w:sz w:val="20"/>
                <w:szCs w:val="20"/>
              </w:rPr>
            </w:pPr>
            <w:r>
              <w:rPr>
                <w:b w:val="0"/>
                <w:sz w:val="20"/>
                <w:szCs w:val="20"/>
              </w:rPr>
              <w:t>Dustin</w:t>
            </w:r>
          </w:p>
        </w:tc>
        <w:tc>
          <w:tcPr>
            <w:tcW w:w="1040" w:type="dxa"/>
            <w:tcBorders>
              <w:top w:val="nil"/>
              <w:bottom w:val="single" w:sz="4" w:space="0" w:color="000000"/>
            </w:tcBorders>
          </w:tcPr>
          <w:p w14:paraId="3C4EDB8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Byfuglien</w:t>
            </w:r>
          </w:p>
        </w:tc>
        <w:tc>
          <w:tcPr>
            <w:tcW w:w="687" w:type="dxa"/>
            <w:tcBorders>
              <w:top w:val="nil"/>
              <w:bottom w:val="single" w:sz="4" w:space="0" w:color="000000"/>
            </w:tcBorders>
          </w:tcPr>
          <w:p w14:paraId="3847F51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1424" w:type="dxa"/>
            <w:tcBorders>
              <w:top w:val="nil"/>
              <w:bottom w:val="single" w:sz="4" w:space="0" w:color="000000"/>
            </w:tcBorders>
          </w:tcPr>
          <w:p w14:paraId="3B91B47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1005" w:type="dxa"/>
            <w:tcBorders>
              <w:top w:val="nil"/>
              <w:bottom w:val="single" w:sz="4" w:space="0" w:color="000000"/>
            </w:tcBorders>
          </w:tcPr>
          <w:p w14:paraId="5FC61067"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607" w:type="dxa"/>
            <w:tcBorders>
              <w:top w:val="nil"/>
              <w:bottom w:val="single" w:sz="4" w:space="0" w:color="000000"/>
            </w:tcBorders>
          </w:tcPr>
          <w:p w14:paraId="4C7015F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4.375</w:t>
            </w:r>
          </w:p>
        </w:tc>
        <w:tc>
          <w:tcPr>
            <w:tcW w:w="416" w:type="dxa"/>
            <w:tcBorders>
              <w:top w:val="nil"/>
              <w:bottom w:val="single" w:sz="4" w:space="0" w:color="000000"/>
            </w:tcBorders>
          </w:tcPr>
          <w:p w14:paraId="0307505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81</w:t>
            </w:r>
          </w:p>
        </w:tc>
        <w:tc>
          <w:tcPr>
            <w:tcW w:w="585" w:type="dxa"/>
            <w:tcBorders>
              <w:top w:val="nil"/>
              <w:bottom w:val="single" w:sz="4" w:space="0" w:color="000000"/>
            </w:tcBorders>
          </w:tcPr>
          <w:p w14:paraId="4AA1E88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671" w:type="dxa"/>
            <w:tcBorders>
              <w:top w:val="nil"/>
              <w:bottom w:val="single" w:sz="4" w:space="0" w:color="000000"/>
            </w:tcBorders>
          </w:tcPr>
          <w:p w14:paraId="406180F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656" w:type="dxa"/>
            <w:tcBorders>
              <w:top w:val="nil"/>
              <w:bottom w:val="single" w:sz="4" w:space="0" w:color="000000"/>
            </w:tcBorders>
          </w:tcPr>
          <w:p w14:paraId="779D8E5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177</w:t>
            </w:r>
          </w:p>
        </w:tc>
        <w:tc>
          <w:tcPr>
            <w:tcW w:w="689" w:type="dxa"/>
            <w:tcBorders>
              <w:top w:val="nil"/>
              <w:bottom w:val="single" w:sz="4" w:space="0" w:color="000000"/>
            </w:tcBorders>
          </w:tcPr>
          <w:p w14:paraId="726AC784"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25.203</w:t>
            </w:r>
          </w:p>
        </w:tc>
        <w:tc>
          <w:tcPr>
            <w:tcW w:w="634" w:type="dxa"/>
            <w:tcBorders>
              <w:top w:val="nil"/>
              <w:bottom w:val="single" w:sz="4" w:space="0" w:color="000000"/>
            </w:tcBorders>
          </w:tcPr>
          <w:p w14:paraId="0575156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r>
    </w:tbl>
    <w:p w14:paraId="0D0067E0" w14:textId="77777777" w:rsidR="00E7442D" w:rsidRDefault="00E7442D"/>
    <w:p w14:paraId="639DAB5A" w14:textId="77777777" w:rsidR="00E7442D" w:rsidRDefault="00E7442D"/>
    <w:p w14:paraId="32C397A1" w14:textId="77777777" w:rsidR="00E7442D" w:rsidRDefault="00E7442D"/>
    <w:p w14:paraId="149CBF9A" w14:textId="77777777" w:rsidR="00E7442D" w:rsidRDefault="00C24522">
      <w:pPr>
        <w:numPr>
          <w:ilvl w:val="0"/>
          <w:numId w:val="1"/>
        </w:numPr>
        <w:tabs>
          <w:tab w:val="left" w:pos="2304"/>
        </w:tabs>
        <w:contextualSpacing/>
        <w:rPr>
          <w:b/>
          <w:sz w:val="32"/>
          <w:szCs w:val="32"/>
        </w:rPr>
      </w:pPr>
      <w:r>
        <w:rPr>
          <w:b/>
          <w:sz w:val="32"/>
          <w:szCs w:val="32"/>
        </w:rPr>
        <w:t>Spatial Discretization: Regions for Action Locations</w:t>
      </w:r>
    </w:p>
    <w:p w14:paraId="5C6F2EB1" w14:textId="77777777" w:rsidR="00E7442D" w:rsidRDefault="00E7442D">
      <w:pPr>
        <w:tabs>
          <w:tab w:val="left" w:pos="2304"/>
        </w:tabs>
        <w:rPr>
          <w:b/>
        </w:rPr>
      </w:pPr>
    </w:p>
    <w:p w14:paraId="305F1B89" w14:textId="77777777" w:rsidR="00E7442D" w:rsidRDefault="00C24522">
      <w:r>
        <w:t xml:space="preserve">Our Markov model represents the probability that a given action occurs at a given rink location. To model the action occurrence probability, we discretize the rink space into a discrete set of regions. </w:t>
      </w:r>
    </w:p>
    <w:p w14:paraId="4BB02B70" w14:textId="77777777" w:rsidR="00E7442D" w:rsidRDefault="00C24522">
      <w:r>
        <w:t xml:space="preserve">One option for generating discrete regions is to use a fixed grid, like our Figure 1. The problem with a fixed grid is that different types of actions tend to be distributed in different locations. For example, shots hardly ever occur in the defensive zone, whereas blocks often do. Using the same grid for shots as for blocks is therefore both statistically and computationally inefficient. Instead, we learned from the data </w:t>
      </w:r>
      <w:r>
        <w:rPr>
          <w:i/>
        </w:rPr>
        <w:t>a separate discretization tailored to each action</w:t>
      </w:r>
      <w:r>
        <w:t xml:space="preserve">.  This was achieved by applying affinity propagation to cluster the locations of occurrences of a given action type. </w:t>
      </w:r>
    </w:p>
    <w:p w14:paraId="407F4B44" w14:textId="77777777" w:rsidR="00E7442D" w:rsidRDefault="00C24522">
      <w:r>
        <w:t xml:space="preserve">Figure 6 shows the resulting regions for Passes, and Figure 7 for Loose Puck Recovery. </w:t>
      </w:r>
    </w:p>
    <w:p w14:paraId="6E7758E6" w14:textId="77777777" w:rsidR="00E7442D" w:rsidRDefault="00C24522">
      <w:r>
        <w:t xml:space="preserve">Gray dots indicate occurrences. The cluster mean is shown with a label that indicates how many actions </w:t>
      </w:r>
      <w:r>
        <w:lastRenderedPageBreak/>
        <w:t xml:space="preserve">of the given type fall into the region. </w:t>
      </w:r>
    </w:p>
    <w:p w14:paraId="739A70A7" w14:textId="77777777" w:rsidR="00E7442D" w:rsidRDefault="00E7442D"/>
    <w:p w14:paraId="06E0B5AD" w14:textId="77777777" w:rsidR="00E7442D" w:rsidRDefault="00C24522">
      <w:pPr>
        <w:keepNext/>
      </w:pPr>
      <w:r>
        <w:rPr>
          <w:noProof/>
        </w:rPr>
        <w:drawing>
          <wp:inline distT="0" distB="0" distL="114300" distR="114300" wp14:anchorId="0633AF35" wp14:editId="07D52766">
            <wp:extent cx="2441787" cy="183134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441787" cy="1831340"/>
                    </a:xfrm>
                    <a:prstGeom prst="rect">
                      <a:avLst/>
                    </a:prstGeom>
                    <a:ln/>
                  </pic:spPr>
                </pic:pic>
              </a:graphicData>
            </a:graphic>
          </wp:inline>
        </w:drawing>
      </w:r>
      <w:r>
        <w:rPr>
          <w:noProof/>
        </w:rPr>
        <w:drawing>
          <wp:inline distT="0" distB="0" distL="114300" distR="114300" wp14:anchorId="17552ECD" wp14:editId="39F13189">
            <wp:extent cx="2470150" cy="185261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470150" cy="1852613"/>
                    </a:xfrm>
                    <a:prstGeom prst="rect">
                      <a:avLst/>
                    </a:prstGeom>
                    <a:ln/>
                  </pic:spPr>
                </pic:pic>
              </a:graphicData>
            </a:graphic>
          </wp:inline>
        </w:drawing>
      </w:r>
    </w:p>
    <w:p w14:paraId="75A65CD3" w14:textId="77777777" w:rsidR="00E7442D" w:rsidRDefault="00C24522">
      <w:pPr>
        <w:spacing w:after="200"/>
      </w:pPr>
      <w:bookmarkStart w:id="7" w:name="3dy6vkm" w:colFirst="0" w:colLast="0"/>
      <w:bookmarkEnd w:id="7"/>
      <w:r>
        <w:rPr>
          <w:i/>
          <w:color w:val="44546A"/>
          <w:sz w:val="18"/>
          <w:szCs w:val="18"/>
        </w:rPr>
        <w:t>Figure 6. Learned Regions for Passes.</w:t>
      </w:r>
    </w:p>
    <w:p w14:paraId="0A440696" w14:textId="77777777" w:rsidR="00E7442D" w:rsidRDefault="00E7442D"/>
    <w:p w14:paraId="6EBD6CC0" w14:textId="77777777" w:rsidR="00E7442D" w:rsidRDefault="00E7442D"/>
    <w:p w14:paraId="7401EDCB" w14:textId="77777777" w:rsidR="00E7442D" w:rsidRDefault="00C24522">
      <w:r>
        <w:rPr>
          <w:noProof/>
        </w:rPr>
        <w:drawing>
          <wp:inline distT="0" distB="0" distL="114300" distR="114300" wp14:anchorId="75061E0C" wp14:editId="06BBA4EE">
            <wp:extent cx="5943600" cy="2498090"/>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0"/>
                    <a:srcRect/>
                    <a:stretch>
                      <a:fillRect/>
                    </a:stretch>
                  </pic:blipFill>
                  <pic:spPr>
                    <a:xfrm>
                      <a:off x="0" y="0"/>
                      <a:ext cx="5943600" cy="2498090"/>
                    </a:xfrm>
                    <a:prstGeom prst="rect">
                      <a:avLst/>
                    </a:prstGeom>
                    <a:ln/>
                  </pic:spPr>
                </pic:pic>
              </a:graphicData>
            </a:graphic>
          </wp:inline>
        </w:drawing>
      </w:r>
    </w:p>
    <w:p w14:paraId="090C8241" w14:textId="77777777" w:rsidR="00E7442D" w:rsidRDefault="00E7442D"/>
    <w:p w14:paraId="3FEDB4AE" w14:textId="77777777" w:rsidR="00E7442D" w:rsidRDefault="00C24522">
      <w:r>
        <w:t>FIG: BLOCK ZONE</w:t>
      </w:r>
    </w:p>
    <w:p w14:paraId="1D39527A" w14:textId="77777777" w:rsidR="00E7442D" w:rsidRDefault="00E7442D"/>
    <w:p w14:paraId="3B1DCEF0" w14:textId="77777777" w:rsidR="00E7442D" w:rsidRDefault="00C24522">
      <w:r>
        <w:rPr>
          <w:noProof/>
        </w:rPr>
        <w:lastRenderedPageBreak/>
        <w:drawing>
          <wp:inline distT="0" distB="0" distL="114300" distR="114300" wp14:anchorId="67B2E798" wp14:editId="556BA7B5">
            <wp:extent cx="5943600" cy="2498090"/>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943600" cy="2498090"/>
                    </a:xfrm>
                    <a:prstGeom prst="rect">
                      <a:avLst/>
                    </a:prstGeom>
                    <a:ln/>
                  </pic:spPr>
                </pic:pic>
              </a:graphicData>
            </a:graphic>
          </wp:inline>
        </w:drawing>
      </w:r>
    </w:p>
    <w:p w14:paraId="0198A502" w14:textId="77777777" w:rsidR="00E7442D" w:rsidRDefault="00E7442D"/>
    <w:p w14:paraId="57FEECB5" w14:textId="77777777" w:rsidR="00E7442D" w:rsidRDefault="00C24522">
      <w:bookmarkStart w:id="8" w:name="_1t3h5sf" w:colFirst="0" w:colLast="0"/>
      <w:bookmarkEnd w:id="8"/>
      <w:r>
        <w:t>FIG RECEPTION</w:t>
      </w:r>
    </w:p>
    <w:p w14:paraId="69CBB152" w14:textId="77777777" w:rsidR="00E7442D" w:rsidRDefault="00E7442D"/>
    <w:p w14:paraId="465E8CBA" w14:textId="77777777" w:rsidR="00E7442D" w:rsidRDefault="00C24522">
      <w:pPr>
        <w:spacing w:after="200"/>
      </w:pPr>
      <w:bookmarkStart w:id="9" w:name="4d34og8" w:colFirst="0" w:colLast="0"/>
      <w:bookmarkEnd w:id="9"/>
      <w:r>
        <w:rPr>
          <w:i/>
          <w:color w:val="44546A"/>
          <w:sz w:val="18"/>
          <w:szCs w:val="18"/>
        </w:rPr>
        <w:t>Figure 7. Learned Regions for Loose Puck Recoveries.</w:t>
      </w:r>
    </w:p>
    <w:p w14:paraId="344991AA" w14:textId="77777777" w:rsidR="00E7442D" w:rsidRDefault="00E7442D"/>
    <w:p w14:paraId="0565F549" w14:textId="77777777" w:rsidR="00E7442D" w:rsidRDefault="00E7442D">
      <w:pPr>
        <w:rPr>
          <w:b/>
          <w:sz w:val="32"/>
          <w:szCs w:val="32"/>
        </w:rPr>
      </w:pPr>
    </w:p>
    <w:p w14:paraId="337FB2C8" w14:textId="77777777" w:rsidR="00E7442D" w:rsidRDefault="00C24522">
      <w:pPr>
        <w:numPr>
          <w:ilvl w:val="0"/>
          <w:numId w:val="1"/>
        </w:numPr>
        <w:tabs>
          <w:tab w:val="left" w:pos="2304"/>
        </w:tabs>
        <w:contextualSpacing/>
        <w:rPr>
          <w:b/>
          <w:sz w:val="32"/>
          <w:szCs w:val="32"/>
        </w:rPr>
      </w:pPr>
      <w:r>
        <w:rPr>
          <w:b/>
          <w:sz w:val="32"/>
          <w:szCs w:val="32"/>
        </w:rPr>
        <w:t>The Markov Game Model</w:t>
      </w:r>
    </w:p>
    <w:p w14:paraId="44FA8483" w14:textId="77777777" w:rsidR="00E7442D" w:rsidRDefault="00E7442D">
      <w:pPr>
        <w:tabs>
          <w:tab w:val="left" w:pos="2304"/>
        </w:tabs>
        <w:rPr>
          <w:b/>
          <w:sz w:val="32"/>
          <w:szCs w:val="32"/>
        </w:rPr>
      </w:pPr>
    </w:p>
    <w:p w14:paraId="59BA77F8" w14:textId="77777777" w:rsidR="00E7442D" w:rsidRDefault="00C24522">
      <w:pPr>
        <w:tabs>
          <w:tab w:val="left" w:pos="2304"/>
        </w:tabs>
      </w:pPr>
      <w:r>
        <w:t>A Markov model is a dynamic model that represents how a hockey match moves from one game state to the next. A sequence of state transitions constitutes a trajectory. The parameters of a (homogeneous) Markov chain are transition probabilities P(</w:t>
      </w:r>
      <w:proofErr w:type="spellStart"/>
      <w:r>
        <w:t>s’|s</w:t>
      </w:r>
      <w:proofErr w:type="spellEnd"/>
      <w:r>
        <w:t xml:space="preserve">) where s is the current state and s’ the next state. Previous Markov chain models for ice hockey have included goal differential and/or manpower differential in the state space [Thomas 2013, Pettigrew 2015, </w:t>
      </w:r>
      <w:proofErr w:type="gramStart"/>
      <w:r>
        <w:t>Kaplan ]</w:t>
      </w:r>
      <w:proofErr w:type="gramEnd"/>
      <w:r>
        <w:t xml:space="preserve">. Then the transition probabilities represent how goal scoring and penalty drawing rates depend on the current goal and manpower differentials. This approach can measure the impact only of actions that directly change the state variables, that is, such as goals and penalties. Markov decision processes and Markov game models include both states and actions, which allows us to measure the impact of </w:t>
      </w:r>
      <w:r>
        <w:rPr>
          <w:i/>
        </w:rPr>
        <w:t>all</w:t>
      </w:r>
      <w:r>
        <w:t xml:space="preserve"> actions. The parameters of our Markov game model are </w:t>
      </w:r>
      <w:r>
        <w:rPr>
          <w:b/>
          <w:i/>
        </w:rPr>
        <w:t>state-action transition probabilities</w:t>
      </w:r>
      <w:r>
        <w:t xml:space="preserve"> of the form </w:t>
      </w:r>
      <w:r>
        <w:rPr>
          <w:i/>
        </w:rPr>
        <w:t>P(s</w:t>
      </w:r>
      <w:proofErr w:type="gramStart"/>
      <w:r>
        <w:rPr>
          <w:i/>
        </w:rPr>
        <w:t>’,a</w:t>
      </w:r>
      <w:proofErr w:type="gramEnd"/>
      <w:r>
        <w:rPr>
          <w:i/>
        </w:rPr>
        <w:t>’|</w:t>
      </w:r>
      <w:proofErr w:type="spellStart"/>
      <w:r>
        <w:rPr>
          <w:i/>
        </w:rPr>
        <w:t>s,a</w:t>
      </w:r>
      <w:proofErr w:type="spellEnd"/>
      <w:r>
        <w:rPr>
          <w:i/>
        </w:rPr>
        <w:t>)</w:t>
      </w:r>
      <w:r>
        <w:t xml:space="preserve"> where a is the current action and a’ the next action event. The model therefore describes state-action trajectories as illustrated in Figure 5. The state trajectory in the figure takes place in period 4 (PR = 4), with equal manpower (MP = even) and equal goal differential (GD = 0). In this example, all actions are taken by the home team; </w:t>
      </w:r>
      <w:proofErr w:type="gramStart"/>
      <w:r>
        <w:t>generally</w:t>
      </w:r>
      <w:proofErr w:type="gramEnd"/>
      <w:r>
        <w:t xml:space="preserve"> in the model either team may take an action at an point. The figure also shows the conditional probability of the home team scoring and the impact of an action, which we define below. Arrows indicate state transitions. In the first state, the home team carries the puck from carry-region #3 in the center of the neutral zone to the top of the neutral zone. Then they manage a pass from pass-region #2 at the top of the offensive zone. The pass is received in reception-region #2 above the goal.  The final </w:t>
      </w:r>
      <w:r>
        <w:lastRenderedPageBreak/>
        <w:t>action is scoring a goal.</w:t>
      </w:r>
      <w:r>
        <w:rPr>
          <w:vertAlign w:val="superscript"/>
        </w:rPr>
        <w:footnoteReference w:id="1"/>
      </w:r>
      <w:r>
        <w:t xml:space="preserve"> Table 5 describes the same state-action trajectory in play-by-play format. We now describe the components of our Markov model in detail.</w:t>
      </w:r>
    </w:p>
    <w:p w14:paraId="619951E3" w14:textId="77777777" w:rsidR="00E7442D" w:rsidRDefault="00C24522">
      <w:pPr>
        <w:keepNext/>
        <w:tabs>
          <w:tab w:val="left" w:pos="2304"/>
        </w:tabs>
      </w:pPr>
      <w:r>
        <w:rPr>
          <w:b/>
          <w:noProof/>
          <w:sz w:val="32"/>
          <w:szCs w:val="32"/>
        </w:rPr>
        <w:drawing>
          <wp:inline distT="0" distB="0" distL="0" distR="0" wp14:anchorId="1E0D9D67" wp14:editId="0B5C394F">
            <wp:extent cx="4686300" cy="2952469"/>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4686300" cy="2952469"/>
                    </a:xfrm>
                    <a:prstGeom prst="rect">
                      <a:avLst/>
                    </a:prstGeom>
                    <a:ln/>
                  </pic:spPr>
                </pic:pic>
              </a:graphicData>
            </a:graphic>
          </wp:inline>
        </w:drawing>
      </w:r>
    </w:p>
    <w:p w14:paraId="51E767C7" w14:textId="77777777" w:rsidR="00E7442D" w:rsidRDefault="00C24522">
      <w:pPr>
        <w:spacing w:after="200"/>
        <w:rPr>
          <w:i/>
          <w:color w:val="44546A"/>
        </w:rPr>
      </w:pPr>
      <w:bookmarkStart w:id="10" w:name="2s8eyo1" w:colFirst="0" w:colLast="0"/>
      <w:bookmarkEnd w:id="10"/>
      <w:r>
        <w:rPr>
          <w:i/>
          <w:color w:val="44546A"/>
          <w:sz w:val="18"/>
          <w:szCs w:val="18"/>
        </w:rPr>
        <w:t>Figure 8. A possible state-action trajectory in our model. [include transition probabilities on edges] A node in the diagram denotes a match state. CV is the conditional value of a state for the home team, which measures the chance that the home team scores at this game state. Edges are labeled with actions, the impact of the action, and transition probabilities. The impact measures the change in conditional value due to the action.</w:t>
      </w:r>
    </w:p>
    <w:p w14:paraId="35850FDD" w14:textId="77777777" w:rsidR="00E7442D" w:rsidRDefault="00C24522">
      <w:pPr>
        <w:keepNext/>
        <w:spacing w:after="200"/>
      </w:pPr>
      <w:bookmarkStart w:id="11" w:name="17dp8vu" w:colFirst="0" w:colLast="0"/>
      <w:bookmarkEnd w:id="11"/>
      <w:r>
        <w:rPr>
          <w:i/>
          <w:color w:val="44546A"/>
          <w:sz w:val="18"/>
          <w:szCs w:val="18"/>
        </w:rPr>
        <w:t>Table 5. A state-action trajectory in Play-by-Play Format. Quantities derived from the Model are defined in the text.</w:t>
      </w:r>
    </w:p>
    <w:tbl>
      <w:tblPr>
        <w:tblStyle w:val="a3"/>
        <w:tblW w:w="9773"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190"/>
        <w:gridCol w:w="1190"/>
        <w:gridCol w:w="783"/>
        <w:gridCol w:w="759"/>
        <w:gridCol w:w="1145"/>
        <w:gridCol w:w="810"/>
        <w:gridCol w:w="1169"/>
        <w:gridCol w:w="1206"/>
        <w:gridCol w:w="812"/>
      </w:tblGrid>
      <w:tr w:rsidR="00E7442D" w14:paraId="12EBFD8F" w14:textId="77777777">
        <w:tc>
          <w:tcPr>
            <w:tcW w:w="709" w:type="dxa"/>
          </w:tcPr>
          <w:p w14:paraId="4CBE7191" w14:textId="77777777" w:rsidR="00E7442D" w:rsidRDefault="00E7442D">
            <w:pPr>
              <w:tabs>
                <w:tab w:val="left" w:pos="2304"/>
              </w:tabs>
              <w:rPr>
                <w:b/>
                <w:sz w:val="20"/>
                <w:szCs w:val="20"/>
              </w:rPr>
            </w:pPr>
          </w:p>
        </w:tc>
        <w:tc>
          <w:tcPr>
            <w:tcW w:w="3163" w:type="dxa"/>
            <w:gridSpan w:val="3"/>
          </w:tcPr>
          <w:p w14:paraId="4117B12D" w14:textId="77777777" w:rsidR="00E7442D" w:rsidRDefault="00C24522">
            <w:pPr>
              <w:tabs>
                <w:tab w:val="left" w:pos="2304"/>
              </w:tabs>
              <w:rPr>
                <w:b/>
                <w:sz w:val="20"/>
                <w:szCs w:val="20"/>
              </w:rPr>
            </w:pPr>
            <w:r>
              <w:rPr>
                <w:b/>
                <w:sz w:val="20"/>
                <w:szCs w:val="20"/>
              </w:rPr>
              <w:t>State Variables</w:t>
            </w:r>
          </w:p>
        </w:tc>
        <w:tc>
          <w:tcPr>
            <w:tcW w:w="2714" w:type="dxa"/>
            <w:gridSpan w:val="3"/>
          </w:tcPr>
          <w:p w14:paraId="44F4DB99" w14:textId="77777777" w:rsidR="00E7442D" w:rsidRDefault="00C24522">
            <w:pPr>
              <w:tabs>
                <w:tab w:val="left" w:pos="2304"/>
              </w:tabs>
              <w:rPr>
                <w:b/>
                <w:sz w:val="20"/>
                <w:szCs w:val="20"/>
              </w:rPr>
            </w:pPr>
            <w:r>
              <w:rPr>
                <w:b/>
                <w:sz w:val="20"/>
                <w:szCs w:val="20"/>
              </w:rPr>
              <w:t>Action Parameters</w:t>
            </w:r>
          </w:p>
        </w:tc>
        <w:tc>
          <w:tcPr>
            <w:tcW w:w="3187" w:type="dxa"/>
            <w:gridSpan w:val="3"/>
          </w:tcPr>
          <w:p w14:paraId="009944AB" w14:textId="77777777" w:rsidR="00E7442D" w:rsidRDefault="00C24522">
            <w:pPr>
              <w:tabs>
                <w:tab w:val="left" w:pos="2304"/>
              </w:tabs>
              <w:rPr>
                <w:b/>
                <w:sz w:val="20"/>
                <w:szCs w:val="20"/>
              </w:rPr>
            </w:pPr>
            <w:r>
              <w:rPr>
                <w:b/>
                <w:sz w:val="20"/>
                <w:szCs w:val="20"/>
              </w:rPr>
              <w:t>Quantities derived from Model</w:t>
            </w:r>
          </w:p>
        </w:tc>
      </w:tr>
      <w:tr w:rsidR="00E7442D" w14:paraId="59FEDD37" w14:textId="77777777">
        <w:tc>
          <w:tcPr>
            <w:tcW w:w="709" w:type="dxa"/>
          </w:tcPr>
          <w:p w14:paraId="026B1B97" w14:textId="77777777" w:rsidR="00E7442D" w:rsidRDefault="00C24522">
            <w:pPr>
              <w:tabs>
                <w:tab w:val="left" w:pos="2304"/>
              </w:tabs>
              <w:rPr>
                <w:sz w:val="20"/>
                <w:szCs w:val="20"/>
              </w:rPr>
            </w:pPr>
            <w:r>
              <w:rPr>
                <w:sz w:val="20"/>
                <w:szCs w:val="20"/>
              </w:rPr>
              <w:t>Event</w:t>
            </w:r>
          </w:p>
        </w:tc>
        <w:tc>
          <w:tcPr>
            <w:tcW w:w="1190" w:type="dxa"/>
          </w:tcPr>
          <w:p w14:paraId="620E1727" w14:textId="77777777" w:rsidR="00E7442D" w:rsidRDefault="00C24522">
            <w:pPr>
              <w:tabs>
                <w:tab w:val="left" w:pos="2304"/>
              </w:tabs>
              <w:rPr>
                <w:sz w:val="20"/>
                <w:szCs w:val="20"/>
              </w:rPr>
            </w:pPr>
            <w:r>
              <w:rPr>
                <w:sz w:val="20"/>
                <w:szCs w:val="20"/>
              </w:rPr>
              <w:t xml:space="preserve">Goal </w:t>
            </w:r>
          </w:p>
          <w:p w14:paraId="519B2A91" w14:textId="77777777" w:rsidR="00E7442D" w:rsidRDefault="00C24522">
            <w:pPr>
              <w:tabs>
                <w:tab w:val="left" w:pos="2304"/>
              </w:tabs>
              <w:rPr>
                <w:sz w:val="20"/>
                <w:szCs w:val="20"/>
              </w:rPr>
            </w:pPr>
            <w:r>
              <w:rPr>
                <w:sz w:val="20"/>
                <w:szCs w:val="20"/>
              </w:rPr>
              <w:t>Differential</w:t>
            </w:r>
          </w:p>
        </w:tc>
        <w:tc>
          <w:tcPr>
            <w:tcW w:w="1190" w:type="dxa"/>
          </w:tcPr>
          <w:p w14:paraId="48BCEB58" w14:textId="77777777" w:rsidR="00E7442D" w:rsidRDefault="00C24522">
            <w:pPr>
              <w:tabs>
                <w:tab w:val="left" w:pos="2304"/>
              </w:tabs>
              <w:rPr>
                <w:sz w:val="20"/>
                <w:szCs w:val="20"/>
              </w:rPr>
            </w:pPr>
            <w:proofErr w:type="spellStart"/>
            <w:r>
              <w:rPr>
                <w:sz w:val="20"/>
                <w:szCs w:val="20"/>
              </w:rPr>
              <w:t>ManPower</w:t>
            </w:r>
            <w:proofErr w:type="spellEnd"/>
            <w:r>
              <w:rPr>
                <w:sz w:val="20"/>
                <w:szCs w:val="20"/>
              </w:rPr>
              <w:br/>
              <w:t>Differential</w:t>
            </w:r>
          </w:p>
        </w:tc>
        <w:tc>
          <w:tcPr>
            <w:tcW w:w="783" w:type="dxa"/>
          </w:tcPr>
          <w:p w14:paraId="129D73AD" w14:textId="77777777" w:rsidR="00E7442D" w:rsidRDefault="00C24522">
            <w:pPr>
              <w:tabs>
                <w:tab w:val="left" w:pos="2304"/>
              </w:tabs>
              <w:rPr>
                <w:sz w:val="20"/>
                <w:szCs w:val="20"/>
              </w:rPr>
            </w:pPr>
            <w:r>
              <w:rPr>
                <w:sz w:val="20"/>
                <w:szCs w:val="20"/>
              </w:rPr>
              <w:t>Period</w:t>
            </w:r>
          </w:p>
        </w:tc>
        <w:tc>
          <w:tcPr>
            <w:tcW w:w="759" w:type="dxa"/>
          </w:tcPr>
          <w:p w14:paraId="3D6B6C1F" w14:textId="77777777" w:rsidR="00E7442D" w:rsidRDefault="00C24522">
            <w:pPr>
              <w:tabs>
                <w:tab w:val="left" w:pos="2304"/>
              </w:tabs>
              <w:rPr>
                <w:sz w:val="20"/>
                <w:szCs w:val="20"/>
              </w:rPr>
            </w:pPr>
            <w:r>
              <w:rPr>
                <w:sz w:val="20"/>
                <w:szCs w:val="20"/>
              </w:rPr>
              <w:t>Team</w:t>
            </w:r>
          </w:p>
        </w:tc>
        <w:tc>
          <w:tcPr>
            <w:tcW w:w="1145" w:type="dxa"/>
          </w:tcPr>
          <w:p w14:paraId="5D1FA48C" w14:textId="77777777" w:rsidR="00E7442D" w:rsidRDefault="00C24522">
            <w:pPr>
              <w:tabs>
                <w:tab w:val="left" w:pos="2304"/>
              </w:tabs>
              <w:rPr>
                <w:sz w:val="20"/>
                <w:szCs w:val="20"/>
              </w:rPr>
            </w:pPr>
            <w:r>
              <w:rPr>
                <w:sz w:val="20"/>
                <w:szCs w:val="20"/>
              </w:rPr>
              <w:t>Action</w:t>
            </w:r>
          </w:p>
          <w:p w14:paraId="21F86D0C" w14:textId="77777777" w:rsidR="00E7442D" w:rsidRDefault="00C24522">
            <w:pPr>
              <w:tabs>
                <w:tab w:val="left" w:pos="2304"/>
              </w:tabs>
              <w:rPr>
                <w:sz w:val="20"/>
                <w:szCs w:val="20"/>
              </w:rPr>
            </w:pPr>
            <w:r>
              <w:rPr>
                <w:sz w:val="20"/>
                <w:szCs w:val="20"/>
              </w:rPr>
              <w:t>Type</w:t>
            </w:r>
          </w:p>
        </w:tc>
        <w:tc>
          <w:tcPr>
            <w:tcW w:w="810" w:type="dxa"/>
          </w:tcPr>
          <w:p w14:paraId="527C2533" w14:textId="77777777" w:rsidR="00E7442D" w:rsidRDefault="00C24522">
            <w:pPr>
              <w:tabs>
                <w:tab w:val="left" w:pos="2304"/>
              </w:tabs>
              <w:rPr>
                <w:sz w:val="20"/>
                <w:szCs w:val="20"/>
              </w:rPr>
            </w:pPr>
            <w:r>
              <w:rPr>
                <w:sz w:val="20"/>
                <w:szCs w:val="20"/>
              </w:rPr>
              <w:t>Region</w:t>
            </w:r>
          </w:p>
        </w:tc>
        <w:tc>
          <w:tcPr>
            <w:tcW w:w="1169" w:type="dxa"/>
          </w:tcPr>
          <w:p w14:paraId="7FABE612" w14:textId="77777777" w:rsidR="00E7442D" w:rsidRDefault="00C24522">
            <w:pPr>
              <w:tabs>
                <w:tab w:val="left" w:pos="2304"/>
              </w:tabs>
              <w:rPr>
                <w:sz w:val="20"/>
                <w:szCs w:val="20"/>
              </w:rPr>
            </w:pPr>
            <w:r>
              <w:rPr>
                <w:sz w:val="20"/>
                <w:szCs w:val="20"/>
              </w:rPr>
              <w:t xml:space="preserve">Transition </w:t>
            </w:r>
          </w:p>
          <w:p w14:paraId="00A64ADC" w14:textId="77777777" w:rsidR="00E7442D" w:rsidRDefault="00C24522">
            <w:pPr>
              <w:tabs>
                <w:tab w:val="left" w:pos="2304"/>
              </w:tabs>
              <w:rPr>
                <w:sz w:val="20"/>
                <w:szCs w:val="20"/>
              </w:rPr>
            </w:pPr>
            <w:r>
              <w:rPr>
                <w:sz w:val="20"/>
                <w:szCs w:val="20"/>
              </w:rPr>
              <w:t>Probability</w:t>
            </w:r>
          </w:p>
        </w:tc>
        <w:tc>
          <w:tcPr>
            <w:tcW w:w="1206" w:type="dxa"/>
          </w:tcPr>
          <w:p w14:paraId="06929964" w14:textId="77777777" w:rsidR="00E7442D" w:rsidRDefault="00C24522">
            <w:pPr>
              <w:tabs>
                <w:tab w:val="left" w:pos="2304"/>
              </w:tabs>
              <w:rPr>
                <w:sz w:val="20"/>
                <w:szCs w:val="20"/>
              </w:rPr>
            </w:pPr>
            <w:r>
              <w:rPr>
                <w:sz w:val="20"/>
                <w:szCs w:val="20"/>
              </w:rPr>
              <w:t>Conditional</w:t>
            </w:r>
          </w:p>
          <w:p w14:paraId="41133F09" w14:textId="77777777" w:rsidR="00E7442D" w:rsidRDefault="00C24522">
            <w:pPr>
              <w:tabs>
                <w:tab w:val="left" w:pos="2304"/>
              </w:tabs>
              <w:rPr>
                <w:sz w:val="20"/>
                <w:szCs w:val="20"/>
              </w:rPr>
            </w:pPr>
            <w:r>
              <w:rPr>
                <w:sz w:val="20"/>
                <w:szCs w:val="20"/>
              </w:rPr>
              <w:t>Value (Home)</w:t>
            </w:r>
          </w:p>
        </w:tc>
        <w:tc>
          <w:tcPr>
            <w:tcW w:w="812" w:type="dxa"/>
          </w:tcPr>
          <w:p w14:paraId="1A6619F7" w14:textId="77777777" w:rsidR="00E7442D" w:rsidRDefault="00C24522">
            <w:pPr>
              <w:tabs>
                <w:tab w:val="left" w:pos="2304"/>
              </w:tabs>
              <w:rPr>
                <w:sz w:val="20"/>
                <w:szCs w:val="20"/>
              </w:rPr>
            </w:pPr>
            <w:r>
              <w:rPr>
                <w:sz w:val="20"/>
                <w:szCs w:val="20"/>
              </w:rPr>
              <w:t>Impact</w:t>
            </w:r>
          </w:p>
        </w:tc>
      </w:tr>
      <w:tr w:rsidR="00E7442D" w14:paraId="77C33DAA" w14:textId="77777777">
        <w:tc>
          <w:tcPr>
            <w:tcW w:w="709" w:type="dxa"/>
          </w:tcPr>
          <w:p w14:paraId="21796192" w14:textId="77777777" w:rsidR="00E7442D" w:rsidRDefault="00C24522">
            <w:pPr>
              <w:tabs>
                <w:tab w:val="left" w:pos="2304"/>
              </w:tabs>
              <w:rPr>
                <w:b/>
                <w:sz w:val="20"/>
                <w:szCs w:val="20"/>
              </w:rPr>
            </w:pPr>
            <w:r>
              <w:rPr>
                <w:b/>
                <w:sz w:val="20"/>
                <w:szCs w:val="20"/>
              </w:rPr>
              <w:t>0</w:t>
            </w:r>
          </w:p>
        </w:tc>
        <w:tc>
          <w:tcPr>
            <w:tcW w:w="1190" w:type="dxa"/>
          </w:tcPr>
          <w:p w14:paraId="48A0E8AB" w14:textId="77777777" w:rsidR="00E7442D" w:rsidRDefault="00C24522">
            <w:pPr>
              <w:tabs>
                <w:tab w:val="left" w:pos="2304"/>
              </w:tabs>
              <w:rPr>
                <w:b/>
                <w:sz w:val="20"/>
                <w:szCs w:val="20"/>
              </w:rPr>
            </w:pPr>
            <w:r>
              <w:rPr>
                <w:b/>
                <w:sz w:val="20"/>
                <w:szCs w:val="20"/>
              </w:rPr>
              <w:t>0</w:t>
            </w:r>
          </w:p>
        </w:tc>
        <w:tc>
          <w:tcPr>
            <w:tcW w:w="1190" w:type="dxa"/>
          </w:tcPr>
          <w:p w14:paraId="600ABEA9" w14:textId="77777777" w:rsidR="00E7442D" w:rsidRDefault="00C24522">
            <w:pPr>
              <w:tabs>
                <w:tab w:val="left" w:pos="2304"/>
              </w:tabs>
              <w:rPr>
                <w:b/>
                <w:sz w:val="20"/>
                <w:szCs w:val="20"/>
              </w:rPr>
            </w:pPr>
            <w:r>
              <w:rPr>
                <w:b/>
                <w:sz w:val="20"/>
                <w:szCs w:val="20"/>
              </w:rPr>
              <w:t>Even</w:t>
            </w:r>
          </w:p>
        </w:tc>
        <w:tc>
          <w:tcPr>
            <w:tcW w:w="783" w:type="dxa"/>
          </w:tcPr>
          <w:p w14:paraId="174151BB" w14:textId="77777777" w:rsidR="00E7442D" w:rsidRDefault="00C24522">
            <w:pPr>
              <w:tabs>
                <w:tab w:val="left" w:pos="2304"/>
              </w:tabs>
              <w:rPr>
                <w:b/>
                <w:sz w:val="20"/>
                <w:szCs w:val="20"/>
              </w:rPr>
            </w:pPr>
            <w:r>
              <w:rPr>
                <w:b/>
                <w:sz w:val="20"/>
                <w:szCs w:val="20"/>
              </w:rPr>
              <w:t>4</w:t>
            </w:r>
          </w:p>
        </w:tc>
        <w:tc>
          <w:tcPr>
            <w:tcW w:w="759" w:type="dxa"/>
          </w:tcPr>
          <w:p w14:paraId="3FE941D5" w14:textId="77777777" w:rsidR="00E7442D" w:rsidRDefault="00C24522">
            <w:pPr>
              <w:tabs>
                <w:tab w:val="left" w:pos="2304"/>
              </w:tabs>
              <w:rPr>
                <w:b/>
                <w:sz w:val="20"/>
                <w:szCs w:val="20"/>
              </w:rPr>
            </w:pPr>
            <w:r>
              <w:rPr>
                <w:b/>
                <w:sz w:val="20"/>
                <w:szCs w:val="20"/>
              </w:rPr>
              <w:t>Home</w:t>
            </w:r>
          </w:p>
        </w:tc>
        <w:tc>
          <w:tcPr>
            <w:tcW w:w="1145" w:type="dxa"/>
          </w:tcPr>
          <w:p w14:paraId="728F6C7B" w14:textId="77777777" w:rsidR="00E7442D" w:rsidRDefault="00C24522">
            <w:pPr>
              <w:tabs>
                <w:tab w:val="left" w:pos="2304"/>
              </w:tabs>
              <w:rPr>
                <w:b/>
                <w:sz w:val="20"/>
                <w:szCs w:val="20"/>
              </w:rPr>
            </w:pPr>
            <w:r>
              <w:rPr>
                <w:b/>
                <w:sz w:val="20"/>
                <w:szCs w:val="20"/>
              </w:rPr>
              <w:t>Carry</w:t>
            </w:r>
          </w:p>
        </w:tc>
        <w:tc>
          <w:tcPr>
            <w:tcW w:w="810" w:type="dxa"/>
          </w:tcPr>
          <w:p w14:paraId="03419E4D" w14:textId="77777777" w:rsidR="00E7442D" w:rsidRDefault="00C24522">
            <w:pPr>
              <w:tabs>
                <w:tab w:val="left" w:pos="2304"/>
              </w:tabs>
              <w:rPr>
                <w:b/>
                <w:sz w:val="20"/>
                <w:szCs w:val="20"/>
              </w:rPr>
            </w:pPr>
            <w:r>
              <w:rPr>
                <w:b/>
                <w:sz w:val="20"/>
                <w:szCs w:val="20"/>
              </w:rPr>
              <w:t>??</w:t>
            </w:r>
          </w:p>
        </w:tc>
        <w:tc>
          <w:tcPr>
            <w:tcW w:w="1169" w:type="dxa"/>
          </w:tcPr>
          <w:p w14:paraId="0762ADF1" w14:textId="77777777" w:rsidR="00E7442D" w:rsidRDefault="00C24522">
            <w:pPr>
              <w:tabs>
                <w:tab w:val="left" w:pos="2304"/>
              </w:tabs>
              <w:rPr>
                <w:b/>
                <w:sz w:val="20"/>
                <w:szCs w:val="20"/>
              </w:rPr>
            </w:pPr>
            <w:r>
              <w:rPr>
                <w:b/>
                <w:sz w:val="20"/>
                <w:szCs w:val="20"/>
              </w:rPr>
              <w:t>----</w:t>
            </w:r>
          </w:p>
        </w:tc>
        <w:tc>
          <w:tcPr>
            <w:tcW w:w="1206" w:type="dxa"/>
          </w:tcPr>
          <w:p w14:paraId="6FB7B258" w14:textId="77777777" w:rsidR="00E7442D" w:rsidRDefault="00C24522">
            <w:pPr>
              <w:tabs>
                <w:tab w:val="left" w:pos="2304"/>
              </w:tabs>
              <w:rPr>
                <w:b/>
                <w:sz w:val="20"/>
                <w:szCs w:val="20"/>
              </w:rPr>
            </w:pPr>
            <w:r>
              <w:rPr>
                <w:b/>
                <w:sz w:val="20"/>
                <w:szCs w:val="20"/>
              </w:rPr>
              <w:t>71%</w:t>
            </w:r>
          </w:p>
        </w:tc>
        <w:tc>
          <w:tcPr>
            <w:tcW w:w="812" w:type="dxa"/>
          </w:tcPr>
          <w:p w14:paraId="7541C8DA" w14:textId="77777777" w:rsidR="00E7442D" w:rsidRDefault="00C24522">
            <w:pPr>
              <w:tabs>
                <w:tab w:val="left" w:pos="2304"/>
              </w:tabs>
              <w:rPr>
                <w:b/>
                <w:sz w:val="20"/>
                <w:szCs w:val="20"/>
              </w:rPr>
            </w:pPr>
            <w:r>
              <w:rPr>
                <w:b/>
                <w:sz w:val="20"/>
                <w:szCs w:val="20"/>
              </w:rPr>
              <w:t>----</w:t>
            </w:r>
          </w:p>
        </w:tc>
      </w:tr>
      <w:tr w:rsidR="00E7442D" w14:paraId="4CC15AB8" w14:textId="77777777">
        <w:tc>
          <w:tcPr>
            <w:tcW w:w="709" w:type="dxa"/>
          </w:tcPr>
          <w:p w14:paraId="1821A74F" w14:textId="77777777" w:rsidR="00E7442D" w:rsidRDefault="00C24522">
            <w:pPr>
              <w:tabs>
                <w:tab w:val="left" w:pos="2304"/>
              </w:tabs>
              <w:rPr>
                <w:b/>
                <w:sz w:val="20"/>
                <w:szCs w:val="20"/>
              </w:rPr>
            </w:pPr>
            <w:r>
              <w:rPr>
                <w:b/>
                <w:sz w:val="20"/>
                <w:szCs w:val="20"/>
              </w:rPr>
              <w:t>1</w:t>
            </w:r>
          </w:p>
        </w:tc>
        <w:tc>
          <w:tcPr>
            <w:tcW w:w="1190" w:type="dxa"/>
          </w:tcPr>
          <w:p w14:paraId="5E1C419D" w14:textId="77777777" w:rsidR="00E7442D" w:rsidRDefault="00C24522">
            <w:pPr>
              <w:tabs>
                <w:tab w:val="left" w:pos="2304"/>
              </w:tabs>
              <w:rPr>
                <w:b/>
                <w:sz w:val="20"/>
                <w:szCs w:val="20"/>
              </w:rPr>
            </w:pPr>
            <w:r>
              <w:rPr>
                <w:b/>
                <w:sz w:val="20"/>
                <w:szCs w:val="20"/>
              </w:rPr>
              <w:t>0</w:t>
            </w:r>
          </w:p>
        </w:tc>
        <w:tc>
          <w:tcPr>
            <w:tcW w:w="1190" w:type="dxa"/>
          </w:tcPr>
          <w:p w14:paraId="7D0DFB8C" w14:textId="77777777" w:rsidR="00E7442D" w:rsidRDefault="00C24522">
            <w:pPr>
              <w:tabs>
                <w:tab w:val="left" w:pos="2304"/>
              </w:tabs>
              <w:rPr>
                <w:b/>
                <w:sz w:val="20"/>
                <w:szCs w:val="20"/>
              </w:rPr>
            </w:pPr>
            <w:r>
              <w:rPr>
                <w:b/>
                <w:sz w:val="20"/>
                <w:szCs w:val="20"/>
              </w:rPr>
              <w:t>Even</w:t>
            </w:r>
          </w:p>
        </w:tc>
        <w:tc>
          <w:tcPr>
            <w:tcW w:w="783" w:type="dxa"/>
          </w:tcPr>
          <w:p w14:paraId="1C78300F" w14:textId="77777777" w:rsidR="00E7442D" w:rsidRDefault="00C24522">
            <w:pPr>
              <w:tabs>
                <w:tab w:val="left" w:pos="2304"/>
              </w:tabs>
              <w:rPr>
                <w:b/>
                <w:sz w:val="20"/>
                <w:szCs w:val="20"/>
              </w:rPr>
            </w:pPr>
            <w:r>
              <w:rPr>
                <w:b/>
                <w:sz w:val="20"/>
                <w:szCs w:val="20"/>
              </w:rPr>
              <w:t>4</w:t>
            </w:r>
          </w:p>
        </w:tc>
        <w:tc>
          <w:tcPr>
            <w:tcW w:w="759" w:type="dxa"/>
          </w:tcPr>
          <w:p w14:paraId="49D86F37" w14:textId="77777777" w:rsidR="00E7442D" w:rsidRDefault="00C24522">
            <w:pPr>
              <w:tabs>
                <w:tab w:val="left" w:pos="2304"/>
              </w:tabs>
              <w:rPr>
                <w:b/>
                <w:sz w:val="20"/>
                <w:szCs w:val="20"/>
              </w:rPr>
            </w:pPr>
            <w:r>
              <w:rPr>
                <w:b/>
                <w:sz w:val="20"/>
                <w:szCs w:val="20"/>
              </w:rPr>
              <w:t>Home</w:t>
            </w:r>
          </w:p>
        </w:tc>
        <w:tc>
          <w:tcPr>
            <w:tcW w:w="1145" w:type="dxa"/>
          </w:tcPr>
          <w:p w14:paraId="0F2F5A90" w14:textId="77777777" w:rsidR="00E7442D" w:rsidRDefault="00C24522">
            <w:pPr>
              <w:tabs>
                <w:tab w:val="left" w:pos="2304"/>
              </w:tabs>
              <w:rPr>
                <w:b/>
                <w:sz w:val="20"/>
                <w:szCs w:val="20"/>
              </w:rPr>
            </w:pPr>
            <w:r>
              <w:rPr>
                <w:b/>
                <w:sz w:val="20"/>
                <w:szCs w:val="20"/>
              </w:rPr>
              <w:t>Pass</w:t>
            </w:r>
          </w:p>
        </w:tc>
        <w:tc>
          <w:tcPr>
            <w:tcW w:w="810" w:type="dxa"/>
          </w:tcPr>
          <w:p w14:paraId="26B20807" w14:textId="77777777" w:rsidR="00E7442D" w:rsidRDefault="00C24522">
            <w:pPr>
              <w:tabs>
                <w:tab w:val="left" w:pos="2304"/>
              </w:tabs>
              <w:rPr>
                <w:b/>
                <w:sz w:val="20"/>
                <w:szCs w:val="20"/>
              </w:rPr>
            </w:pPr>
            <w:r>
              <w:rPr>
                <w:b/>
                <w:sz w:val="20"/>
                <w:szCs w:val="20"/>
              </w:rPr>
              <w:t>??</w:t>
            </w:r>
          </w:p>
        </w:tc>
        <w:tc>
          <w:tcPr>
            <w:tcW w:w="1169" w:type="dxa"/>
          </w:tcPr>
          <w:p w14:paraId="16EAB37C" w14:textId="77777777" w:rsidR="00E7442D" w:rsidRDefault="00C24522">
            <w:pPr>
              <w:tabs>
                <w:tab w:val="left" w:pos="2304"/>
              </w:tabs>
              <w:rPr>
                <w:b/>
                <w:sz w:val="20"/>
                <w:szCs w:val="20"/>
              </w:rPr>
            </w:pPr>
            <w:r>
              <w:rPr>
                <w:b/>
                <w:sz w:val="20"/>
                <w:szCs w:val="20"/>
              </w:rPr>
              <w:t>??</w:t>
            </w:r>
          </w:p>
        </w:tc>
        <w:tc>
          <w:tcPr>
            <w:tcW w:w="1206" w:type="dxa"/>
          </w:tcPr>
          <w:p w14:paraId="44F465B4" w14:textId="77777777" w:rsidR="00E7442D" w:rsidRDefault="00C24522">
            <w:pPr>
              <w:tabs>
                <w:tab w:val="left" w:pos="2304"/>
              </w:tabs>
              <w:rPr>
                <w:b/>
                <w:sz w:val="20"/>
                <w:szCs w:val="20"/>
              </w:rPr>
            </w:pPr>
            <w:r>
              <w:rPr>
                <w:b/>
                <w:sz w:val="20"/>
                <w:szCs w:val="20"/>
              </w:rPr>
              <w:t>76%</w:t>
            </w:r>
          </w:p>
        </w:tc>
        <w:tc>
          <w:tcPr>
            <w:tcW w:w="812" w:type="dxa"/>
          </w:tcPr>
          <w:p w14:paraId="6EEE7312" w14:textId="77777777" w:rsidR="00E7442D" w:rsidRDefault="00C24522">
            <w:pPr>
              <w:tabs>
                <w:tab w:val="left" w:pos="2304"/>
              </w:tabs>
              <w:rPr>
                <w:b/>
                <w:sz w:val="20"/>
                <w:szCs w:val="20"/>
              </w:rPr>
            </w:pPr>
            <w:r>
              <w:rPr>
                <w:b/>
                <w:sz w:val="20"/>
                <w:szCs w:val="20"/>
              </w:rPr>
              <w:t>5%</w:t>
            </w:r>
          </w:p>
        </w:tc>
      </w:tr>
      <w:tr w:rsidR="00E7442D" w14:paraId="2EDCFD78" w14:textId="77777777">
        <w:tc>
          <w:tcPr>
            <w:tcW w:w="709" w:type="dxa"/>
          </w:tcPr>
          <w:p w14:paraId="30C23550" w14:textId="77777777" w:rsidR="00E7442D" w:rsidRDefault="00C24522">
            <w:pPr>
              <w:tabs>
                <w:tab w:val="left" w:pos="2304"/>
              </w:tabs>
              <w:rPr>
                <w:b/>
                <w:sz w:val="20"/>
                <w:szCs w:val="20"/>
              </w:rPr>
            </w:pPr>
            <w:r>
              <w:rPr>
                <w:b/>
                <w:sz w:val="20"/>
                <w:szCs w:val="20"/>
              </w:rPr>
              <w:t>2</w:t>
            </w:r>
          </w:p>
        </w:tc>
        <w:tc>
          <w:tcPr>
            <w:tcW w:w="1190" w:type="dxa"/>
          </w:tcPr>
          <w:p w14:paraId="25840A31" w14:textId="77777777" w:rsidR="00E7442D" w:rsidRDefault="00C24522">
            <w:pPr>
              <w:tabs>
                <w:tab w:val="left" w:pos="2304"/>
              </w:tabs>
              <w:rPr>
                <w:b/>
                <w:sz w:val="20"/>
                <w:szCs w:val="20"/>
              </w:rPr>
            </w:pPr>
            <w:r>
              <w:rPr>
                <w:b/>
                <w:sz w:val="20"/>
                <w:szCs w:val="20"/>
              </w:rPr>
              <w:t>0</w:t>
            </w:r>
          </w:p>
        </w:tc>
        <w:tc>
          <w:tcPr>
            <w:tcW w:w="1190" w:type="dxa"/>
          </w:tcPr>
          <w:p w14:paraId="5587C241" w14:textId="77777777" w:rsidR="00E7442D" w:rsidRDefault="00C24522">
            <w:pPr>
              <w:tabs>
                <w:tab w:val="left" w:pos="2304"/>
              </w:tabs>
              <w:rPr>
                <w:b/>
                <w:sz w:val="20"/>
                <w:szCs w:val="20"/>
              </w:rPr>
            </w:pPr>
            <w:r>
              <w:rPr>
                <w:b/>
                <w:sz w:val="20"/>
                <w:szCs w:val="20"/>
              </w:rPr>
              <w:t>Even</w:t>
            </w:r>
          </w:p>
        </w:tc>
        <w:tc>
          <w:tcPr>
            <w:tcW w:w="783" w:type="dxa"/>
          </w:tcPr>
          <w:p w14:paraId="54342A41" w14:textId="77777777" w:rsidR="00E7442D" w:rsidRDefault="00C24522">
            <w:pPr>
              <w:tabs>
                <w:tab w:val="left" w:pos="2304"/>
              </w:tabs>
              <w:rPr>
                <w:b/>
                <w:sz w:val="20"/>
                <w:szCs w:val="20"/>
              </w:rPr>
            </w:pPr>
            <w:r>
              <w:rPr>
                <w:b/>
                <w:sz w:val="20"/>
                <w:szCs w:val="20"/>
              </w:rPr>
              <w:t>4</w:t>
            </w:r>
          </w:p>
        </w:tc>
        <w:tc>
          <w:tcPr>
            <w:tcW w:w="759" w:type="dxa"/>
          </w:tcPr>
          <w:p w14:paraId="7045D601" w14:textId="77777777" w:rsidR="00E7442D" w:rsidRDefault="00C24522">
            <w:pPr>
              <w:tabs>
                <w:tab w:val="left" w:pos="2304"/>
              </w:tabs>
              <w:rPr>
                <w:b/>
                <w:sz w:val="20"/>
                <w:szCs w:val="20"/>
              </w:rPr>
            </w:pPr>
            <w:r>
              <w:rPr>
                <w:b/>
                <w:sz w:val="20"/>
                <w:szCs w:val="20"/>
              </w:rPr>
              <w:t>Home</w:t>
            </w:r>
          </w:p>
        </w:tc>
        <w:tc>
          <w:tcPr>
            <w:tcW w:w="1145" w:type="dxa"/>
          </w:tcPr>
          <w:p w14:paraId="422FCEC3" w14:textId="77777777" w:rsidR="00E7442D" w:rsidRDefault="00C24522">
            <w:pPr>
              <w:tabs>
                <w:tab w:val="left" w:pos="2304"/>
              </w:tabs>
              <w:rPr>
                <w:b/>
                <w:sz w:val="20"/>
                <w:szCs w:val="20"/>
              </w:rPr>
            </w:pPr>
            <w:r>
              <w:rPr>
                <w:b/>
                <w:sz w:val="20"/>
                <w:szCs w:val="20"/>
              </w:rPr>
              <w:t>Reception</w:t>
            </w:r>
          </w:p>
        </w:tc>
        <w:tc>
          <w:tcPr>
            <w:tcW w:w="810" w:type="dxa"/>
          </w:tcPr>
          <w:p w14:paraId="3F1BE5FB" w14:textId="77777777" w:rsidR="00E7442D" w:rsidRDefault="00C24522">
            <w:pPr>
              <w:tabs>
                <w:tab w:val="left" w:pos="2304"/>
              </w:tabs>
              <w:rPr>
                <w:b/>
                <w:sz w:val="20"/>
                <w:szCs w:val="20"/>
              </w:rPr>
            </w:pPr>
            <w:r>
              <w:rPr>
                <w:b/>
                <w:sz w:val="20"/>
                <w:szCs w:val="20"/>
              </w:rPr>
              <w:t>??</w:t>
            </w:r>
          </w:p>
        </w:tc>
        <w:tc>
          <w:tcPr>
            <w:tcW w:w="1169" w:type="dxa"/>
          </w:tcPr>
          <w:p w14:paraId="2C52B18A" w14:textId="77777777" w:rsidR="00E7442D" w:rsidRDefault="00C24522">
            <w:pPr>
              <w:tabs>
                <w:tab w:val="left" w:pos="2304"/>
              </w:tabs>
              <w:rPr>
                <w:b/>
                <w:sz w:val="20"/>
                <w:szCs w:val="20"/>
              </w:rPr>
            </w:pPr>
            <w:r>
              <w:rPr>
                <w:b/>
                <w:sz w:val="20"/>
                <w:szCs w:val="20"/>
              </w:rPr>
              <w:t>??</w:t>
            </w:r>
          </w:p>
        </w:tc>
        <w:tc>
          <w:tcPr>
            <w:tcW w:w="1206" w:type="dxa"/>
          </w:tcPr>
          <w:p w14:paraId="7B71CF6D" w14:textId="77777777" w:rsidR="00E7442D" w:rsidRDefault="00C24522">
            <w:pPr>
              <w:tabs>
                <w:tab w:val="left" w:pos="2304"/>
              </w:tabs>
              <w:rPr>
                <w:b/>
                <w:sz w:val="20"/>
                <w:szCs w:val="20"/>
              </w:rPr>
            </w:pPr>
            <w:r>
              <w:rPr>
                <w:b/>
                <w:sz w:val="20"/>
                <w:szCs w:val="20"/>
              </w:rPr>
              <w:t>87%</w:t>
            </w:r>
          </w:p>
        </w:tc>
        <w:tc>
          <w:tcPr>
            <w:tcW w:w="812" w:type="dxa"/>
          </w:tcPr>
          <w:p w14:paraId="582F6FB3" w14:textId="77777777" w:rsidR="00E7442D" w:rsidRDefault="00C24522">
            <w:pPr>
              <w:tabs>
                <w:tab w:val="left" w:pos="2304"/>
              </w:tabs>
              <w:rPr>
                <w:b/>
                <w:sz w:val="20"/>
                <w:szCs w:val="20"/>
              </w:rPr>
            </w:pPr>
            <w:r>
              <w:rPr>
                <w:b/>
                <w:sz w:val="20"/>
                <w:szCs w:val="20"/>
              </w:rPr>
              <w:t>11%</w:t>
            </w:r>
          </w:p>
        </w:tc>
      </w:tr>
      <w:tr w:rsidR="00E7442D" w14:paraId="357503F4" w14:textId="77777777">
        <w:tc>
          <w:tcPr>
            <w:tcW w:w="709" w:type="dxa"/>
          </w:tcPr>
          <w:p w14:paraId="6EF4BD75" w14:textId="77777777" w:rsidR="00E7442D" w:rsidRDefault="00C24522">
            <w:pPr>
              <w:tabs>
                <w:tab w:val="left" w:pos="2304"/>
              </w:tabs>
              <w:rPr>
                <w:b/>
                <w:sz w:val="20"/>
                <w:szCs w:val="20"/>
              </w:rPr>
            </w:pPr>
            <w:r>
              <w:rPr>
                <w:b/>
                <w:sz w:val="20"/>
                <w:szCs w:val="20"/>
              </w:rPr>
              <w:t>3</w:t>
            </w:r>
          </w:p>
        </w:tc>
        <w:tc>
          <w:tcPr>
            <w:tcW w:w="1190" w:type="dxa"/>
          </w:tcPr>
          <w:p w14:paraId="3E151BAE" w14:textId="77777777" w:rsidR="00E7442D" w:rsidRDefault="00C24522">
            <w:pPr>
              <w:tabs>
                <w:tab w:val="left" w:pos="2304"/>
              </w:tabs>
              <w:rPr>
                <w:b/>
                <w:sz w:val="20"/>
                <w:szCs w:val="20"/>
              </w:rPr>
            </w:pPr>
            <w:r>
              <w:rPr>
                <w:b/>
                <w:sz w:val="20"/>
                <w:szCs w:val="20"/>
              </w:rPr>
              <w:t>0</w:t>
            </w:r>
          </w:p>
        </w:tc>
        <w:tc>
          <w:tcPr>
            <w:tcW w:w="1190" w:type="dxa"/>
          </w:tcPr>
          <w:p w14:paraId="4AD3A486" w14:textId="77777777" w:rsidR="00E7442D" w:rsidRDefault="00C24522">
            <w:pPr>
              <w:tabs>
                <w:tab w:val="left" w:pos="2304"/>
              </w:tabs>
              <w:rPr>
                <w:b/>
                <w:sz w:val="20"/>
                <w:szCs w:val="20"/>
              </w:rPr>
            </w:pPr>
            <w:r>
              <w:rPr>
                <w:b/>
                <w:sz w:val="20"/>
                <w:szCs w:val="20"/>
              </w:rPr>
              <w:t>Even</w:t>
            </w:r>
          </w:p>
        </w:tc>
        <w:tc>
          <w:tcPr>
            <w:tcW w:w="783" w:type="dxa"/>
          </w:tcPr>
          <w:p w14:paraId="345B7901" w14:textId="77777777" w:rsidR="00E7442D" w:rsidRDefault="00C24522">
            <w:pPr>
              <w:tabs>
                <w:tab w:val="left" w:pos="2304"/>
              </w:tabs>
              <w:rPr>
                <w:b/>
                <w:sz w:val="20"/>
                <w:szCs w:val="20"/>
              </w:rPr>
            </w:pPr>
            <w:r>
              <w:rPr>
                <w:b/>
                <w:sz w:val="20"/>
                <w:szCs w:val="20"/>
              </w:rPr>
              <w:t>4</w:t>
            </w:r>
          </w:p>
        </w:tc>
        <w:tc>
          <w:tcPr>
            <w:tcW w:w="759" w:type="dxa"/>
          </w:tcPr>
          <w:p w14:paraId="343DEA6A" w14:textId="77777777" w:rsidR="00E7442D" w:rsidRDefault="00C24522">
            <w:pPr>
              <w:tabs>
                <w:tab w:val="left" w:pos="2304"/>
              </w:tabs>
              <w:rPr>
                <w:b/>
                <w:sz w:val="20"/>
                <w:szCs w:val="20"/>
              </w:rPr>
            </w:pPr>
            <w:r>
              <w:rPr>
                <w:b/>
                <w:sz w:val="20"/>
                <w:szCs w:val="20"/>
              </w:rPr>
              <w:t>Home</w:t>
            </w:r>
          </w:p>
        </w:tc>
        <w:tc>
          <w:tcPr>
            <w:tcW w:w="1145" w:type="dxa"/>
          </w:tcPr>
          <w:p w14:paraId="4656B02F" w14:textId="77777777" w:rsidR="00E7442D" w:rsidRDefault="00C24522">
            <w:pPr>
              <w:tabs>
                <w:tab w:val="left" w:pos="2304"/>
              </w:tabs>
              <w:rPr>
                <w:b/>
                <w:sz w:val="20"/>
                <w:szCs w:val="20"/>
              </w:rPr>
            </w:pPr>
            <w:r>
              <w:rPr>
                <w:b/>
                <w:sz w:val="20"/>
                <w:szCs w:val="20"/>
              </w:rPr>
              <w:t>Goal</w:t>
            </w:r>
          </w:p>
        </w:tc>
        <w:tc>
          <w:tcPr>
            <w:tcW w:w="810" w:type="dxa"/>
          </w:tcPr>
          <w:p w14:paraId="06B1E673" w14:textId="77777777" w:rsidR="00E7442D" w:rsidRDefault="00C24522">
            <w:pPr>
              <w:tabs>
                <w:tab w:val="left" w:pos="2304"/>
              </w:tabs>
              <w:rPr>
                <w:b/>
                <w:sz w:val="20"/>
                <w:szCs w:val="20"/>
              </w:rPr>
            </w:pPr>
            <w:r>
              <w:rPr>
                <w:b/>
                <w:sz w:val="20"/>
                <w:szCs w:val="20"/>
              </w:rPr>
              <w:t>0</w:t>
            </w:r>
          </w:p>
        </w:tc>
        <w:tc>
          <w:tcPr>
            <w:tcW w:w="1169" w:type="dxa"/>
          </w:tcPr>
          <w:p w14:paraId="71E2886A" w14:textId="77777777" w:rsidR="00E7442D" w:rsidRDefault="00C24522">
            <w:pPr>
              <w:tabs>
                <w:tab w:val="left" w:pos="2304"/>
              </w:tabs>
              <w:rPr>
                <w:b/>
                <w:sz w:val="20"/>
                <w:szCs w:val="20"/>
              </w:rPr>
            </w:pPr>
            <w:r>
              <w:rPr>
                <w:b/>
                <w:sz w:val="20"/>
                <w:szCs w:val="20"/>
              </w:rPr>
              <w:t>??</w:t>
            </w:r>
          </w:p>
        </w:tc>
        <w:tc>
          <w:tcPr>
            <w:tcW w:w="1206" w:type="dxa"/>
          </w:tcPr>
          <w:p w14:paraId="1A984505" w14:textId="77777777" w:rsidR="00E7442D" w:rsidRDefault="00C24522">
            <w:pPr>
              <w:tabs>
                <w:tab w:val="left" w:pos="2304"/>
              </w:tabs>
              <w:rPr>
                <w:b/>
                <w:sz w:val="20"/>
                <w:szCs w:val="20"/>
              </w:rPr>
            </w:pPr>
            <w:r>
              <w:rPr>
                <w:b/>
                <w:sz w:val="20"/>
                <w:szCs w:val="20"/>
              </w:rPr>
              <w:t>100%</w:t>
            </w:r>
          </w:p>
        </w:tc>
        <w:tc>
          <w:tcPr>
            <w:tcW w:w="812" w:type="dxa"/>
          </w:tcPr>
          <w:p w14:paraId="5E9C83B1" w14:textId="77777777" w:rsidR="00E7442D" w:rsidRDefault="00C24522">
            <w:pPr>
              <w:tabs>
                <w:tab w:val="left" w:pos="2304"/>
              </w:tabs>
              <w:rPr>
                <w:b/>
                <w:sz w:val="20"/>
                <w:szCs w:val="20"/>
              </w:rPr>
            </w:pPr>
            <w:r>
              <w:rPr>
                <w:b/>
                <w:sz w:val="20"/>
                <w:szCs w:val="20"/>
              </w:rPr>
              <w:t>13%</w:t>
            </w:r>
          </w:p>
        </w:tc>
      </w:tr>
    </w:tbl>
    <w:p w14:paraId="65257BA2" w14:textId="77777777" w:rsidR="00E7442D" w:rsidRDefault="00E7442D">
      <w:pPr>
        <w:tabs>
          <w:tab w:val="left" w:pos="2304"/>
        </w:tabs>
        <w:rPr>
          <w:b/>
        </w:rPr>
      </w:pPr>
    </w:p>
    <w:p w14:paraId="6A04E771" w14:textId="77777777" w:rsidR="00E7442D" w:rsidRDefault="00E7442D">
      <w:pPr>
        <w:tabs>
          <w:tab w:val="left" w:pos="2304"/>
        </w:tabs>
        <w:rPr>
          <w:b/>
        </w:rPr>
      </w:pPr>
    </w:p>
    <w:p w14:paraId="592FC1FA" w14:textId="77777777" w:rsidR="00E7442D" w:rsidRDefault="00E7442D">
      <w:pPr>
        <w:tabs>
          <w:tab w:val="left" w:pos="2304"/>
        </w:tabs>
        <w:rPr>
          <w:b/>
        </w:rPr>
      </w:pPr>
    </w:p>
    <w:p w14:paraId="18316B31" w14:textId="77777777" w:rsidR="00E7442D" w:rsidRDefault="00C24522">
      <w:pPr>
        <w:tabs>
          <w:tab w:val="left" w:pos="2304"/>
        </w:tabs>
        <w:rPr>
          <w:b/>
        </w:rPr>
      </w:pPr>
      <w:r>
        <w:rPr>
          <w:b/>
        </w:rPr>
        <w:t>States</w:t>
      </w:r>
    </w:p>
    <w:p w14:paraId="3AE9E256" w14:textId="77777777" w:rsidR="00E7442D" w:rsidRDefault="00E7442D">
      <w:pPr>
        <w:tabs>
          <w:tab w:val="left" w:pos="2304"/>
        </w:tabs>
        <w:rPr>
          <w:b/>
        </w:rPr>
      </w:pPr>
    </w:p>
    <w:p w14:paraId="399CC52D" w14:textId="77777777" w:rsidR="00E7442D" w:rsidRDefault="00C24522">
      <w:pPr>
        <w:keepNext/>
        <w:spacing w:after="200"/>
      </w:pPr>
      <w:bookmarkStart w:id="12" w:name="3rdcrjn" w:colFirst="0" w:colLast="0"/>
      <w:bookmarkEnd w:id="12"/>
      <w:r>
        <w:rPr>
          <w:i/>
          <w:color w:val="44546A"/>
          <w:sz w:val="18"/>
          <w:szCs w:val="18"/>
        </w:rPr>
        <w:t>Table 6. State Variables and their possible values. [please copy]</w:t>
      </w:r>
    </w:p>
    <w:tbl>
      <w:tblPr>
        <w:tblStyle w:val="a4"/>
        <w:tblW w:w="957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E7442D" w14:paraId="78E048A6" w14:textId="77777777">
        <w:tc>
          <w:tcPr>
            <w:tcW w:w="3192" w:type="dxa"/>
          </w:tcPr>
          <w:p w14:paraId="4E451136" w14:textId="77777777" w:rsidR="00E7442D" w:rsidRDefault="00E7442D">
            <w:pPr>
              <w:tabs>
                <w:tab w:val="left" w:pos="2304"/>
              </w:tabs>
              <w:rPr>
                <w:b/>
              </w:rPr>
            </w:pPr>
          </w:p>
        </w:tc>
        <w:tc>
          <w:tcPr>
            <w:tcW w:w="3192" w:type="dxa"/>
          </w:tcPr>
          <w:p w14:paraId="4AB2117E" w14:textId="77777777" w:rsidR="00E7442D" w:rsidRDefault="00E7442D">
            <w:pPr>
              <w:tabs>
                <w:tab w:val="left" w:pos="2304"/>
              </w:tabs>
              <w:rPr>
                <w:b/>
              </w:rPr>
            </w:pPr>
          </w:p>
        </w:tc>
        <w:tc>
          <w:tcPr>
            <w:tcW w:w="3192" w:type="dxa"/>
          </w:tcPr>
          <w:p w14:paraId="2C55F68D" w14:textId="77777777" w:rsidR="00E7442D" w:rsidRDefault="00E7442D">
            <w:pPr>
              <w:tabs>
                <w:tab w:val="left" w:pos="2304"/>
              </w:tabs>
              <w:rPr>
                <w:b/>
              </w:rPr>
            </w:pPr>
          </w:p>
        </w:tc>
      </w:tr>
      <w:tr w:rsidR="00E7442D" w14:paraId="0000A0D8" w14:textId="77777777">
        <w:tc>
          <w:tcPr>
            <w:tcW w:w="3192" w:type="dxa"/>
          </w:tcPr>
          <w:p w14:paraId="4F5008CE" w14:textId="77777777" w:rsidR="00E7442D" w:rsidRDefault="00E7442D">
            <w:pPr>
              <w:tabs>
                <w:tab w:val="left" w:pos="2304"/>
              </w:tabs>
              <w:rPr>
                <w:b/>
              </w:rPr>
            </w:pPr>
          </w:p>
        </w:tc>
        <w:tc>
          <w:tcPr>
            <w:tcW w:w="3192" w:type="dxa"/>
          </w:tcPr>
          <w:p w14:paraId="4C6EB475" w14:textId="77777777" w:rsidR="00E7442D" w:rsidRDefault="00E7442D">
            <w:pPr>
              <w:tabs>
                <w:tab w:val="left" w:pos="2304"/>
              </w:tabs>
              <w:rPr>
                <w:b/>
              </w:rPr>
            </w:pPr>
          </w:p>
        </w:tc>
        <w:tc>
          <w:tcPr>
            <w:tcW w:w="3192" w:type="dxa"/>
          </w:tcPr>
          <w:p w14:paraId="4E0DBC60" w14:textId="77777777" w:rsidR="00E7442D" w:rsidRDefault="00E7442D">
            <w:pPr>
              <w:tabs>
                <w:tab w:val="left" w:pos="2304"/>
              </w:tabs>
              <w:rPr>
                <w:b/>
              </w:rPr>
            </w:pPr>
          </w:p>
        </w:tc>
      </w:tr>
      <w:tr w:rsidR="00E7442D" w14:paraId="4A855A1F" w14:textId="77777777">
        <w:tc>
          <w:tcPr>
            <w:tcW w:w="3192" w:type="dxa"/>
          </w:tcPr>
          <w:p w14:paraId="33273C83" w14:textId="77777777" w:rsidR="00E7442D" w:rsidRDefault="00E7442D">
            <w:pPr>
              <w:tabs>
                <w:tab w:val="left" w:pos="2304"/>
              </w:tabs>
              <w:rPr>
                <w:b/>
              </w:rPr>
            </w:pPr>
          </w:p>
        </w:tc>
        <w:tc>
          <w:tcPr>
            <w:tcW w:w="3192" w:type="dxa"/>
          </w:tcPr>
          <w:p w14:paraId="0349305B" w14:textId="77777777" w:rsidR="00E7442D" w:rsidRDefault="00E7442D">
            <w:pPr>
              <w:tabs>
                <w:tab w:val="left" w:pos="2304"/>
              </w:tabs>
              <w:rPr>
                <w:b/>
              </w:rPr>
            </w:pPr>
          </w:p>
        </w:tc>
        <w:tc>
          <w:tcPr>
            <w:tcW w:w="3192" w:type="dxa"/>
          </w:tcPr>
          <w:p w14:paraId="29D0CE41" w14:textId="77777777" w:rsidR="00E7442D" w:rsidRDefault="00E7442D">
            <w:pPr>
              <w:tabs>
                <w:tab w:val="left" w:pos="2304"/>
              </w:tabs>
              <w:rPr>
                <w:b/>
              </w:rPr>
            </w:pPr>
          </w:p>
        </w:tc>
      </w:tr>
      <w:tr w:rsidR="00E7442D" w14:paraId="353D3731" w14:textId="77777777">
        <w:tc>
          <w:tcPr>
            <w:tcW w:w="3192" w:type="dxa"/>
          </w:tcPr>
          <w:p w14:paraId="78DF452E" w14:textId="77777777" w:rsidR="00E7442D" w:rsidRDefault="00E7442D">
            <w:pPr>
              <w:tabs>
                <w:tab w:val="left" w:pos="2304"/>
              </w:tabs>
              <w:rPr>
                <w:b/>
              </w:rPr>
            </w:pPr>
          </w:p>
        </w:tc>
        <w:tc>
          <w:tcPr>
            <w:tcW w:w="3192" w:type="dxa"/>
          </w:tcPr>
          <w:p w14:paraId="286DE176" w14:textId="77777777" w:rsidR="00E7442D" w:rsidRDefault="00E7442D">
            <w:pPr>
              <w:tabs>
                <w:tab w:val="left" w:pos="2304"/>
              </w:tabs>
              <w:rPr>
                <w:b/>
              </w:rPr>
            </w:pPr>
          </w:p>
        </w:tc>
        <w:tc>
          <w:tcPr>
            <w:tcW w:w="3192" w:type="dxa"/>
          </w:tcPr>
          <w:p w14:paraId="1A6F2723" w14:textId="77777777" w:rsidR="00E7442D" w:rsidRDefault="00E7442D">
            <w:pPr>
              <w:tabs>
                <w:tab w:val="left" w:pos="2304"/>
              </w:tabs>
              <w:rPr>
                <w:b/>
              </w:rPr>
            </w:pPr>
          </w:p>
        </w:tc>
      </w:tr>
    </w:tbl>
    <w:p w14:paraId="087B259A" w14:textId="77777777" w:rsidR="00E7442D" w:rsidRDefault="00E7442D">
      <w:pPr>
        <w:tabs>
          <w:tab w:val="left" w:pos="2304"/>
        </w:tabs>
        <w:rPr>
          <w:b/>
        </w:rPr>
      </w:pPr>
    </w:p>
    <w:p w14:paraId="775E2D67" w14:textId="77777777" w:rsidR="00E7442D" w:rsidRDefault="00C24522">
      <w:pPr>
        <w:tabs>
          <w:tab w:val="left" w:pos="2304"/>
        </w:tabs>
      </w:pPr>
      <w:r>
        <w:t xml:space="preserve">A state includes the values of relevant variables for a match context. Table 6 shows the range of integer values observed for these </w:t>
      </w:r>
      <w:r>
        <w:rPr>
          <w:i/>
        </w:rPr>
        <w:t>context variables</w:t>
      </w:r>
      <w:r>
        <w:t xml:space="preserve">. Like previous work, we use the goal differential and the manpower differential. We add the period to include some temporal context. Goal Differential </w:t>
      </w:r>
      <w:r>
        <w:rPr>
          <w:i/>
        </w:rPr>
        <w:t>GD</w:t>
      </w:r>
      <w:r>
        <w:t xml:space="preserve"> is calculated as Number of Home Goals - Number of Away Goals. A positive (negative) goal differential means the home team is leading (trailing).  Manpower Differential </w:t>
      </w:r>
      <w:r>
        <w:rPr>
          <w:i/>
        </w:rPr>
        <w:t>MD</w:t>
      </w:r>
      <w:r>
        <w:t xml:space="preserve"> specifies whether the teams are at even strength (EV), the acting team is short-handed (SH) or in a </w:t>
      </w:r>
      <w:proofErr w:type="spellStart"/>
      <w:r>
        <w:t>powerplay</w:t>
      </w:r>
      <w:proofErr w:type="spellEnd"/>
      <w:r>
        <w:t xml:space="preserve"> (PP). Period </w:t>
      </w:r>
      <w:r>
        <w:rPr>
          <w:i/>
        </w:rPr>
        <w:t>P</w:t>
      </w:r>
      <w:r>
        <w:t xml:space="preserve"> represents the current period number the play sequence occurs in. Our model includes periods 1 to 3 and overtime but not shoot-outs (5). The number of states is therefore 17 x 3 x 4 = 204. </w:t>
      </w:r>
    </w:p>
    <w:p w14:paraId="7300CBEA" w14:textId="77777777" w:rsidR="00E7442D" w:rsidRDefault="00E7442D">
      <w:pPr>
        <w:tabs>
          <w:tab w:val="left" w:pos="2304"/>
        </w:tabs>
      </w:pPr>
    </w:p>
    <w:p w14:paraId="009BC7D3" w14:textId="77777777" w:rsidR="00E7442D" w:rsidRDefault="00C24522">
      <w:pPr>
        <w:tabs>
          <w:tab w:val="left" w:pos="2304"/>
        </w:tabs>
        <w:rPr>
          <w:b/>
        </w:rPr>
      </w:pPr>
      <w:r>
        <w:rPr>
          <w:b/>
        </w:rPr>
        <w:t>Actions</w:t>
      </w:r>
    </w:p>
    <w:p w14:paraId="734D87D8" w14:textId="77777777" w:rsidR="00E7442D" w:rsidRDefault="00E7442D">
      <w:pPr>
        <w:tabs>
          <w:tab w:val="left" w:pos="2304"/>
        </w:tabs>
        <w:rPr>
          <w:b/>
        </w:rPr>
      </w:pPr>
    </w:p>
    <w:p w14:paraId="00617165" w14:textId="77777777" w:rsidR="00E7442D" w:rsidRDefault="00C24522">
      <w:pPr>
        <w:tabs>
          <w:tab w:val="left" w:pos="2304"/>
        </w:tabs>
      </w:pPr>
      <w:r>
        <w:t xml:space="preserve">The basic set of 13 action types was listed in Table (action table) above. An </w:t>
      </w:r>
      <w:r>
        <w:rPr>
          <w:b/>
        </w:rPr>
        <w:t>action event</w:t>
      </w:r>
      <w:r>
        <w:t xml:space="preserve"> </w:t>
      </w:r>
      <w:r>
        <w:rPr>
          <w:i/>
        </w:rPr>
        <w:t>a</w:t>
      </w:r>
      <w:r>
        <w:t xml:space="preserve"> is of one of these types, together with a specification of two parameters: which team performs the action (Home or Away) and the action region where the action takes place. For instance, </w:t>
      </w:r>
      <w:r>
        <w:rPr>
          <w:i/>
        </w:rPr>
        <w:t>pass(</w:t>
      </w:r>
      <w:proofErr w:type="gramStart"/>
      <w:r>
        <w:rPr>
          <w:i/>
        </w:rPr>
        <w:t>home,region</w:t>
      </w:r>
      <w:proofErr w:type="gramEnd"/>
      <w:r>
        <w:rPr>
          <w:i/>
        </w:rPr>
        <w:t>3)</w:t>
      </w:r>
      <w:r>
        <w:t xml:space="preserve"> denotes the event that the home team performs a carry in the region 3 associated with the pass region (see Figure pass clusters). There are 63 action-region pairs (sum of the number of clusters in Table 1, which may occur with either the home or the away team, so our model includes 126 possible action events. We often refer to action events simply as actions.</w:t>
      </w:r>
    </w:p>
    <w:p w14:paraId="3547DB60" w14:textId="77777777" w:rsidR="00E7442D" w:rsidRDefault="00E7442D">
      <w:pPr>
        <w:tabs>
          <w:tab w:val="left" w:pos="2304"/>
        </w:tabs>
      </w:pPr>
    </w:p>
    <w:p w14:paraId="20B7C7BF" w14:textId="77777777" w:rsidR="00E7442D" w:rsidRDefault="00E7442D">
      <w:pPr>
        <w:tabs>
          <w:tab w:val="left" w:pos="2304"/>
        </w:tabs>
      </w:pPr>
    </w:p>
    <w:p w14:paraId="4576B265" w14:textId="77777777" w:rsidR="00E7442D" w:rsidRDefault="00C24522">
      <w:pPr>
        <w:tabs>
          <w:tab w:val="left" w:pos="2304"/>
        </w:tabs>
        <w:rPr>
          <w:b/>
        </w:rPr>
      </w:pPr>
      <w:r>
        <w:rPr>
          <w:b/>
        </w:rPr>
        <w:t>Parameter Estimation</w:t>
      </w:r>
    </w:p>
    <w:p w14:paraId="75A69585" w14:textId="77777777" w:rsidR="00E7442D" w:rsidRDefault="00E7442D">
      <w:pPr>
        <w:tabs>
          <w:tab w:val="left" w:pos="2304"/>
        </w:tabs>
        <w:rPr>
          <w:b/>
        </w:rPr>
      </w:pPr>
    </w:p>
    <w:p w14:paraId="12C2FE70" w14:textId="77777777" w:rsidR="00E7442D" w:rsidRDefault="00C24522">
      <w:pPr>
        <w:tabs>
          <w:tab w:val="left" w:pos="2304"/>
        </w:tabs>
      </w:pPr>
      <w:r>
        <w:t xml:space="preserve">The key quantities in our model specify the joint </w:t>
      </w:r>
      <w:r>
        <w:rPr>
          <w:i/>
        </w:rPr>
        <w:t>state-action distribution P(s</w:t>
      </w:r>
      <w:proofErr w:type="gramStart"/>
      <w:r>
        <w:rPr>
          <w:i/>
        </w:rPr>
        <w:t>’,a</w:t>
      </w:r>
      <w:proofErr w:type="gramEnd"/>
      <w:r>
        <w:rPr>
          <w:i/>
        </w:rPr>
        <w:t>’|</w:t>
      </w:r>
      <w:proofErr w:type="spellStart"/>
      <w:r>
        <w:rPr>
          <w:i/>
        </w:rPr>
        <w:t>s,a</w:t>
      </w:r>
      <w:proofErr w:type="spellEnd"/>
      <w:r>
        <w:rPr>
          <w:i/>
        </w:rPr>
        <w:t>)</w:t>
      </w:r>
      <w:r>
        <w:t xml:space="preserve"> that at game </w:t>
      </w:r>
      <w:proofErr w:type="spellStart"/>
      <w:r>
        <w:t xml:space="preserve">state </w:t>
      </w:r>
      <w:r>
        <w:rPr>
          <w:i/>
        </w:rPr>
        <w:t>s</w:t>
      </w:r>
      <w:proofErr w:type="spellEnd"/>
      <w:r>
        <w:t xml:space="preserve">, action </w:t>
      </w:r>
      <w:r>
        <w:rPr>
          <w:i/>
        </w:rPr>
        <w:t>a</w:t>
      </w:r>
      <w:r>
        <w:t xml:space="preserve"> occurs and is followed by game </w:t>
      </w:r>
      <w:proofErr w:type="spellStart"/>
      <w:r>
        <w:t xml:space="preserve">state </w:t>
      </w:r>
      <w:r>
        <w:rPr>
          <w:i/>
        </w:rPr>
        <w:t>s</w:t>
      </w:r>
      <w:proofErr w:type="spellEnd"/>
      <w:r>
        <w:rPr>
          <w:i/>
        </w:rPr>
        <w:t>’</w:t>
      </w:r>
      <w:r>
        <w:t xml:space="preserve"> and action </w:t>
      </w:r>
      <w:r>
        <w:rPr>
          <w:i/>
        </w:rPr>
        <w:t>a’</w:t>
      </w:r>
      <w:r>
        <w:t xml:space="preserve">. We follow the maximum-likelihood method and estimate the action-state distribution using the </w:t>
      </w:r>
      <w:r>
        <w:rPr>
          <w:b/>
        </w:rPr>
        <w:t>observed occurrence counts</w:t>
      </w:r>
      <w:r>
        <w:t xml:space="preserve"> </w:t>
      </w:r>
      <w:r>
        <w:rPr>
          <w:i/>
        </w:rPr>
        <w:t>n(s</w:t>
      </w:r>
      <w:proofErr w:type="gramStart"/>
      <w:r>
        <w:rPr>
          <w:i/>
        </w:rPr>
        <w:t>’,a</w:t>
      </w:r>
      <w:proofErr w:type="gramEnd"/>
      <w:r>
        <w:rPr>
          <w:i/>
        </w:rPr>
        <w:t>’,</w:t>
      </w:r>
      <w:proofErr w:type="spellStart"/>
      <w:r>
        <w:rPr>
          <w:i/>
        </w:rPr>
        <w:t>s,a</w:t>
      </w:r>
      <w:proofErr w:type="spellEnd"/>
      <w:r>
        <w:rPr>
          <w:i/>
        </w:rPr>
        <w:t>)</w:t>
      </w:r>
      <w:r>
        <w:t xml:space="preserve">, which record how often action </w:t>
      </w:r>
      <w:r>
        <w:rPr>
          <w:i/>
        </w:rPr>
        <w:t>a’</w:t>
      </w:r>
      <w:r>
        <w:t xml:space="preserve"> and state </w:t>
      </w:r>
      <w:r>
        <w:rPr>
          <w:i/>
        </w:rPr>
        <w:t>s’</w:t>
      </w:r>
      <w:r>
        <w:t xml:space="preserve"> follows state </w:t>
      </w:r>
      <w:r>
        <w:rPr>
          <w:i/>
        </w:rPr>
        <w:t>s</w:t>
      </w:r>
      <w:r>
        <w:t xml:space="preserve"> and action </w:t>
      </w:r>
      <w:proofErr w:type="spellStart"/>
      <w:r>
        <w:rPr>
          <w:i/>
        </w:rPr>
        <w:t>a</w:t>
      </w:r>
      <w:proofErr w:type="spellEnd"/>
      <w:r>
        <w:t xml:space="preserve"> in our dataset. For simplicity we slightly abuse notation and use </w:t>
      </w:r>
      <w:r>
        <w:rPr>
          <w:i/>
        </w:rPr>
        <w:t>n</w:t>
      </w:r>
      <w:r>
        <w:t xml:space="preserve"> also for marginal occurrence counts, for example </w:t>
      </w:r>
      <m:oMath>
        <m:r>
          <w:rPr>
            <w:rFonts w:ascii="Cambria Math" w:hAnsi="Cambria Math"/>
          </w:rPr>
          <m:t>n(</m:t>
        </m:r>
        <w:proofErr w:type="gramStart"/>
        <m:r>
          <w:rPr>
            <w:rFonts w:ascii="Cambria Math" w:hAnsi="Cambria Math"/>
          </w:rPr>
          <m:t>s,a</m:t>
        </m:r>
        <w:proofErr w:type="gramEnd"/>
        <m:r>
          <w:rPr>
            <w:rFonts w:ascii="Cambria Math" w:hAnsi="Cambria Math"/>
          </w:rPr>
          <m:t xml:space="preserve">)= </m:t>
        </m:r>
        <m:nary>
          <m:naryPr>
            <m:chr m:val="∑"/>
            <m:ctrlPr>
              <w:rPr>
                <w:rFonts w:ascii="Cambria Math" w:hAnsi="Cambria Math"/>
              </w:rPr>
            </m:ctrlPr>
          </m:naryPr>
          <m:sub>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,a'</m:t>
            </m:r>
          </m:sub>
          <m:sup/>
          <m:e/>
        </m:nary>
        <m:r>
          <w:rPr>
            <w:rFonts w:ascii="Cambria Math" w:hAnsi="Cambria Math"/>
          </w:rPr>
          <m:t>n(</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,s,a)</m:t>
        </m:r>
      </m:oMath>
      <w:r>
        <w:t>. The maximum likelihood estimates are computed as follows:</w:t>
      </w:r>
    </w:p>
    <w:p w14:paraId="5DA7D08C" w14:textId="77777777" w:rsidR="00E7442D" w:rsidRDefault="00E7442D">
      <w:pPr>
        <w:tabs>
          <w:tab w:val="left" w:pos="2304"/>
        </w:tabs>
      </w:pPr>
    </w:p>
    <w:p w14:paraId="09F87E1A" w14:textId="77777777" w:rsidR="00E7442D" w:rsidRDefault="004D5071">
      <w:pPr>
        <w:jc w:val="center"/>
      </w:pPr>
      <m:oMathPara>
        <m:oMathParaPr>
          <m:jc m:val="left"/>
        </m:oMathParaPr>
        <m:oMath>
          <m:acc>
            <m:accPr>
              <m:ctrlPr>
                <w:rPr>
                  <w:rFonts w:ascii="Cambria Math" w:hAnsi="Cambria Math"/>
                </w:rPr>
              </m:ctrlPr>
            </m:accPr>
            <m:e>
              <m:r>
                <w:rPr>
                  <w:rFonts w:ascii="Cambria Math" w:hAnsi="Cambria Math"/>
                </w:rPr>
                <m:t>P</m:t>
              </m:r>
            </m:e>
          </m:acc>
          <m:r>
            <w:rPr>
              <w:rFonts w:ascii="Cambria Math" w:hAnsi="Cambria Math"/>
            </w:rPr>
            <m:t>(s,a)=</m:t>
          </m:r>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,a,s)</m:t>
              </m:r>
            </m:num>
            <m:den>
              <m:r>
                <w:rPr>
                  <w:rFonts w:ascii="Cambria Math" w:hAnsi="Cambria Math"/>
                </w:rPr>
                <m:t>n(s,a)</m:t>
              </m:r>
            </m:den>
          </m:f>
          <m:r>
            <w:rPr>
              <w:rFonts w:ascii="Cambria Math" w:hAnsi="Cambria Math"/>
            </w:rPr>
            <m:t>.</m:t>
          </m:r>
        </m:oMath>
      </m:oMathPara>
    </w:p>
    <w:p w14:paraId="1D0A6CDC" w14:textId="77777777" w:rsidR="00E7442D" w:rsidRDefault="00E7442D">
      <w:pPr>
        <w:tabs>
          <w:tab w:val="left" w:pos="2304"/>
        </w:tabs>
        <w:rPr>
          <w:b/>
        </w:rPr>
      </w:pPr>
    </w:p>
    <w:p w14:paraId="33FEFD5A" w14:textId="77777777" w:rsidR="00E7442D" w:rsidRDefault="00C24522">
      <w:pPr>
        <w:tabs>
          <w:tab w:val="left" w:pos="2304"/>
        </w:tabs>
      </w:pPr>
      <w:r>
        <w:t xml:space="preserve">Decomposing the state-action probability as </w:t>
      </w:r>
      <m:oMath>
        <m:r>
          <w:rPr>
            <w:rFonts w:ascii="Cambria Math" w:hAnsi="Cambria Math"/>
          </w:rPr>
          <m:t>P(s</m:t>
        </m:r>
        <w:proofErr w:type="gramStart"/>
        <m:r>
          <w:rPr>
            <w:rFonts w:ascii="Cambria Math" w:hAnsi="Cambria Math"/>
          </w:rPr>
          <m:t>',a</m:t>
        </m:r>
        <w:proofErr w:type="gramEnd"/>
        <m:r>
          <w:rPr>
            <w:rFonts w:ascii="Cambria Math" w:hAnsi="Cambria Math"/>
          </w:rPr>
          <m:t>'|s,a) = P(</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,s,a) × P(a'|s,a)</m:t>
        </m:r>
      </m:oMath>
      <w:r>
        <w:t xml:space="preserve">, we see that it combines two quantities of interest: (1) the state transition probabilities </w:t>
      </w:r>
      <m:oMath>
        <m:r>
          <w:rPr>
            <w:rFonts w:ascii="Cambria Math" w:hAnsi="Cambria Math"/>
          </w:rPr>
          <m:t>P(s'|</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,s,a)</m:t>
        </m:r>
      </m:oMath>
      <w:r>
        <w:t xml:space="preserve"> that describe how a game state evolves given players’ actions. </w:t>
      </w:r>
      <w:proofErr w:type="gramStart"/>
      <w:r>
        <w:t>Specifically</w:t>
      </w:r>
      <w:proofErr w:type="gramEnd"/>
      <w:r>
        <w:t xml:space="preserve"> in our model, this includes how goal and penalty rates depend on previous goal and penalty rates as well as the players’ actions. (The state transition probabilities are the standard parameters in a Markov decision process.) (2) The </w:t>
      </w:r>
      <w:r>
        <w:rPr>
          <w:b/>
        </w:rPr>
        <w:t>action distribution</w:t>
      </w:r>
      <w:r>
        <w:t xml:space="preserve"> </w:t>
      </w:r>
      <m:oMath>
        <m:r>
          <w:rPr>
            <w:rFonts w:ascii="Cambria Math" w:hAnsi="Cambria Math"/>
          </w:rPr>
          <m:t>P(a'|</m:t>
        </m:r>
        <w:proofErr w:type="gramStart"/>
        <m:r>
          <w:rPr>
            <w:rFonts w:ascii="Cambria Math" w:hAnsi="Cambria Math"/>
          </w:rPr>
          <m:t>s,a</m:t>
        </m:r>
        <w:proofErr w:type="gramEnd"/>
        <m:r>
          <w:rPr>
            <w:rFonts w:ascii="Cambria Math" w:hAnsi="Cambria Math"/>
          </w:rPr>
          <m:t>)</m:t>
        </m:r>
      </m:oMath>
      <w:r>
        <w:t xml:space="preserve"> that describes how a random player acts in a given game context.  (In a Markov decision process, the action distribution is called a policy.) Because the most distribution of the next action and its location depends on the most recent action </w:t>
      </w:r>
      <w:r>
        <w:lastRenderedPageBreak/>
        <w:t xml:space="preserve">and its location, the action distribution represents spatial as well as temporal dynamics. For example, the transition probability of p% in the first two of Table y represents the probability that play moves from action-region1 to action-region2, given the current match context. </w:t>
      </w:r>
    </w:p>
    <w:p w14:paraId="584A3FD5" w14:textId="77777777" w:rsidR="00E7442D" w:rsidRDefault="00E7442D">
      <w:pPr>
        <w:tabs>
          <w:tab w:val="left" w:pos="2304"/>
        </w:tabs>
      </w:pPr>
    </w:p>
    <w:p w14:paraId="337FBBED" w14:textId="77777777" w:rsidR="00E7442D" w:rsidRDefault="00E7442D">
      <w:pPr>
        <w:tabs>
          <w:tab w:val="left" w:pos="2304"/>
        </w:tabs>
      </w:pPr>
    </w:p>
    <w:p w14:paraId="46593C01" w14:textId="77777777" w:rsidR="00E7442D" w:rsidRDefault="00C24522">
      <w:pPr>
        <w:tabs>
          <w:tab w:val="left" w:pos="2304"/>
        </w:tabs>
      </w:pPr>
      <w:r>
        <w:t xml:space="preserve">The number of possible state-action quadruples is unmanageably large at over 83 Billion. However, the number of quadruples that occur more than zero times is only 112,590. The necessary computations for computing and storing the estimated values can be efficiently managed using </w:t>
      </w:r>
      <w:proofErr w:type="gramStart"/>
      <w:r>
        <w:t>an</w:t>
      </w:r>
      <w:proofErr w:type="gramEnd"/>
      <w:r>
        <w:t xml:space="preserve"> relational database and appropriate data structures; for more details please see [</w:t>
      </w:r>
      <w:proofErr w:type="spellStart"/>
      <w:r>
        <w:t>Routley</w:t>
      </w:r>
      <w:proofErr w:type="spellEnd"/>
      <w:r>
        <w:t xml:space="preserve"> 2015]. </w:t>
      </w:r>
    </w:p>
    <w:p w14:paraId="685FC216" w14:textId="77777777" w:rsidR="00E7442D" w:rsidRDefault="00C24522">
      <w:pPr>
        <w:tabs>
          <w:tab w:val="left" w:pos="2304"/>
        </w:tabs>
      </w:pPr>
      <w:r>
        <w:t xml:space="preserve">We next show how our Markov game model can measure the impact of all actions. </w:t>
      </w:r>
    </w:p>
    <w:p w14:paraId="3CA5AA06" w14:textId="77777777" w:rsidR="00E7442D" w:rsidRDefault="00E7442D">
      <w:pPr>
        <w:tabs>
          <w:tab w:val="left" w:pos="2304"/>
        </w:tabs>
        <w:rPr>
          <w:b/>
        </w:rPr>
      </w:pPr>
    </w:p>
    <w:p w14:paraId="3A786E77" w14:textId="77777777" w:rsidR="00E7442D" w:rsidRDefault="00C24522">
      <w:pPr>
        <w:numPr>
          <w:ilvl w:val="0"/>
          <w:numId w:val="1"/>
        </w:numPr>
        <w:tabs>
          <w:tab w:val="left" w:pos="2304"/>
        </w:tabs>
        <w:contextualSpacing/>
        <w:rPr>
          <w:b/>
          <w:sz w:val="32"/>
          <w:szCs w:val="32"/>
        </w:rPr>
      </w:pPr>
      <w:r>
        <w:rPr>
          <w:b/>
          <w:sz w:val="32"/>
          <w:szCs w:val="32"/>
        </w:rPr>
        <w:t>Action Values and Scoring Impact</w:t>
      </w:r>
    </w:p>
    <w:p w14:paraId="39328D3E" w14:textId="77777777" w:rsidR="00E7442D" w:rsidRDefault="00E7442D"/>
    <w:p w14:paraId="63615E56" w14:textId="77777777" w:rsidR="00E7442D" w:rsidRDefault="00C24522">
      <w:r>
        <w:t xml:space="preserve">In our model, the agents are a generic home team and a generic away team, not individual players, </w:t>
      </w:r>
      <w:proofErr w:type="gramStart"/>
      <w:r>
        <w:t>similar to</w:t>
      </w:r>
      <w:proofErr w:type="gramEnd"/>
      <w:r>
        <w:t xml:space="preserve"> previous Markov models [Pettigrew 2015] for hockey. This is appropriate for the goal of assigning generic values to all action events. In this </w:t>
      </w:r>
      <w:proofErr w:type="gramStart"/>
      <w:r>
        <w:t>paper</w:t>
      </w:r>
      <w:proofErr w:type="gramEnd"/>
      <w:r>
        <w:t xml:space="preserve"> we use the Markov model to quantify how a random player’s action, given a game context, affects the probability that his team scores the next goal, rather than the opposing team. The same approach can be applied to quantify the impact of actions on other outcomes of interest, such as winning the match [Pettigrew 2015, </w:t>
      </w:r>
      <w:proofErr w:type="spellStart"/>
      <w:r>
        <w:t>Routley</w:t>
      </w:r>
      <w:proofErr w:type="spellEnd"/>
      <w:r>
        <w:t xml:space="preserve"> 2015] and penalties [</w:t>
      </w:r>
      <w:proofErr w:type="spellStart"/>
      <w:r>
        <w:t>Routley</w:t>
      </w:r>
      <w:proofErr w:type="spellEnd"/>
      <w:r>
        <w:t xml:space="preserve"> and Schulte 2015]. A key feature of a Markov model is that it quantifies not only the immediate but also the medium-term impact of an action. For </w:t>
      </w:r>
      <w:r>
        <w:rPr>
          <w:i/>
        </w:rPr>
        <w:t>T = home</w:t>
      </w:r>
      <w:r>
        <w:t xml:space="preserve"> or</w:t>
      </w:r>
      <w:r>
        <w:rPr>
          <w:i/>
        </w:rPr>
        <w:t xml:space="preserve"> away</w:t>
      </w:r>
      <w:r>
        <w:t xml:space="preserve">, let </w:t>
      </w:r>
      <w:proofErr w:type="gramStart"/>
      <w:r>
        <w:rPr>
          <w:i/>
        </w:rPr>
        <w:t>P(</w:t>
      </w:r>
      <w:proofErr w:type="gramEnd"/>
      <w:r>
        <w:rPr>
          <w:i/>
        </w:rPr>
        <w:t xml:space="preserve">T scores in l </w:t>
      </w:r>
      <w:proofErr w:type="spellStart"/>
      <w:r>
        <w:rPr>
          <w:i/>
        </w:rPr>
        <w:t>steps|a</w:t>
      </w:r>
      <w:proofErr w:type="spellEnd"/>
      <w:r>
        <w:rPr>
          <w:i/>
        </w:rPr>
        <w:t>’,</w:t>
      </w:r>
      <w:proofErr w:type="spellStart"/>
      <w:r>
        <w:rPr>
          <w:i/>
        </w:rPr>
        <w:t>s,a</w:t>
      </w:r>
      <w:proofErr w:type="spellEnd"/>
      <w:r>
        <w:rPr>
          <w:i/>
        </w:rPr>
        <w:t>)</w:t>
      </w:r>
      <w:r>
        <w:t xml:space="preserve"> denote the probability that after taking action </w:t>
      </w:r>
      <w:r>
        <w:rPr>
          <w:i/>
        </w:rPr>
        <w:t>a’</w:t>
      </w:r>
      <w:r>
        <w:t xml:space="preserve">, the team </w:t>
      </w:r>
      <w:r>
        <w:rPr>
          <w:i/>
        </w:rPr>
        <w:t>T</w:t>
      </w:r>
      <w:r>
        <w:t xml:space="preserve"> scores before the opposing team </w:t>
      </w:r>
      <m:oMath>
        <m:bar>
          <m:barPr>
            <m:ctrlPr>
              <w:rPr>
                <w:rFonts w:ascii="Cambria Math" w:hAnsi="Cambria Math"/>
              </w:rPr>
            </m:ctrlPr>
          </m:barPr>
          <m:e>
            <m:r>
              <w:rPr>
                <w:rFonts w:ascii="Cambria Math" w:hAnsi="Cambria Math"/>
              </w:rPr>
              <m:t>T</m:t>
            </m:r>
          </m:e>
        </m:bar>
      </m:oMath>
      <w:r>
        <w:t xml:space="preserve"> within the next </w:t>
      </w:r>
      <w:r>
        <w:rPr>
          <w:i/>
        </w:rPr>
        <w:t>l</w:t>
      </w:r>
      <w:r>
        <w:t xml:space="preserve"> events, given game </w:t>
      </w:r>
      <w:proofErr w:type="spellStart"/>
      <w:r>
        <w:t xml:space="preserve">state </w:t>
      </w:r>
      <w:r>
        <w:rPr>
          <w:i/>
        </w:rPr>
        <w:t>s</w:t>
      </w:r>
      <w:proofErr w:type="spellEnd"/>
      <w:r>
        <w:t xml:space="preserve">, and previous action </w:t>
      </w:r>
      <w:r>
        <w:rPr>
          <w:i/>
        </w:rPr>
        <w:t>a</w:t>
      </w:r>
      <w:r>
        <w:t xml:space="preserve">. The number l is called the </w:t>
      </w:r>
      <w:r>
        <w:rPr>
          <w:i/>
        </w:rPr>
        <w:t>look-ahead.</w:t>
      </w:r>
      <w:r>
        <w:t xml:space="preserve"> This </w:t>
      </w:r>
      <w:r>
        <w:rPr>
          <w:i/>
        </w:rPr>
        <w:t>scoring probability</w:t>
      </w:r>
      <w:r>
        <w:t xml:space="preserve"> satisfies the following recurrence equations:</w:t>
      </w:r>
      <w:r>
        <w:rPr>
          <w:vertAlign w:val="superscript"/>
        </w:rPr>
        <w:footnoteReference w:id="2"/>
      </w:r>
    </w:p>
    <w:p w14:paraId="296CE8C7" w14:textId="77777777" w:rsidR="00E7442D" w:rsidRDefault="00E7442D"/>
    <w:p w14:paraId="522AE479" w14:textId="77777777" w:rsidR="00E7442D" w:rsidRDefault="00C24522">
      <w:r>
        <w:t xml:space="preserve">1. </w:t>
      </w:r>
      <m:oMath>
        <m:r>
          <w:rPr>
            <w:rFonts w:ascii="Cambria Math" w:hAnsi="Cambria Math"/>
          </w:rPr>
          <m:t>P(</m:t>
        </m:r>
        <w:proofErr w:type="gramStart"/>
        <m:r>
          <w:rPr>
            <w:rFonts w:ascii="Cambria Math" w:hAnsi="Cambria Math"/>
          </w:rPr>
          <m:t>s,a</m:t>
        </m:r>
        <w:proofErr w:type="gramEnd"/>
        <m:r>
          <w:rPr>
            <w:rFonts w:ascii="Cambria Math" w:hAnsi="Cambria Math"/>
          </w:rPr>
          <m:t>)= 1 if a=goal(T,goal-region), and 0 otherwise</m:t>
        </m:r>
      </m:oMath>
      <w:r>
        <w:t xml:space="preserve"> </w:t>
      </w:r>
    </w:p>
    <w:p w14:paraId="528BC90D" w14:textId="77777777" w:rsidR="00E7442D" w:rsidRDefault="00C24522">
      <w:pPr>
        <w:jc w:val="center"/>
      </w:pPr>
      <w:r>
        <w:t xml:space="preserve">2. </w:t>
      </w:r>
      <w:proofErr w:type="gramStart"/>
      <m:oMath>
        <m:r>
          <w:rPr>
            <w:rFonts w:ascii="Cambria Math" w:hAnsi="Cambria Math"/>
          </w:rPr>
          <m:t>P(</m:t>
        </m:r>
        <w:proofErr w:type="gramEnd"/>
        <m:r>
          <w:rPr>
            <w:rFonts w:ascii="Cambria Math" w:hAnsi="Cambria Math"/>
          </w:rPr>
          <m:t>T scores next within l+1 steps|s,a) = 1 if a = goal(T,goal-region)</m:t>
        </m:r>
      </m:oMath>
      <w:r>
        <w:t xml:space="preserve">, and </w:t>
      </w:r>
      <w:r>
        <w:br/>
      </w:r>
      <m:oMathPara>
        <m:oMathParaPr>
          <m:jc m:val="left"/>
        </m:oMathParaPr>
        <m:oMath>
          <m:nary>
            <m:naryPr>
              <m:chr m:val="∑"/>
              <m:ctrlPr>
                <w:rPr>
                  <w:rFonts w:ascii="Cambria Math" w:hAnsi="Cambria Math"/>
                </w:rPr>
              </m:ctrlPr>
            </m:naryPr>
            <m:sub>
              <m:sSup>
                <m:sSupPr>
                  <m:ctrlPr>
                    <w:rPr>
                      <w:rFonts w:ascii="Cambria Math" w:hAnsi="Cambria Math"/>
                    </w:rPr>
                  </m:ctrlPr>
                </m:sSupPr>
                <m:e>
                  <m:r>
                    <w:rPr>
                      <w:rFonts w:ascii="Cambria Math" w:hAnsi="Cambria Math"/>
                    </w:rPr>
                    <m:t>s</m:t>
                  </m:r>
                </m:e>
                <m:sup>
                  <m:r>
                    <w:rPr>
                      <w:rFonts w:ascii="Cambria Math" w:hAnsi="Cambria Math"/>
                    </w:rPr>
                    <m:t>'</m:t>
                  </m:r>
                </m:sup>
              </m:sSup>
            </m:sub>
            <m:sup/>
            <m:e/>
          </m:nary>
          <m:r>
            <w:rPr>
              <w:rFonts w:ascii="Cambria Math" w:hAnsi="Cambria Math"/>
            </w:rPr>
            <m:t xml:space="preserve"> P(T scores next within l+1 steps|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,a') × P(</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,a'|s,a) o.w.</m:t>
          </m:r>
        </m:oMath>
      </m:oMathPara>
    </w:p>
    <w:p w14:paraId="57ACE26B" w14:textId="77777777" w:rsidR="00E7442D" w:rsidRDefault="00E7442D"/>
    <w:p w14:paraId="1E7715E3" w14:textId="77777777" w:rsidR="00E7442D" w:rsidRDefault="00C24522">
      <w:r>
        <w:t xml:space="preserve">The probability that team </w:t>
      </w:r>
      <w:r>
        <w:rPr>
          <w:i/>
        </w:rPr>
        <w:t>T</w:t>
      </w:r>
      <w:r>
        <w:t xml:space="preserve"> scores next is then defined as the scoring probability when the </w:t>
      </w:r>
      <w:proofErr w:type="spellStart"/>
      <w:r>
        <w:t>lookahead</w:t>
      </w:r>
      <w:proofErr w:type="spellEnd"/>
      <w:r>
        <w:t xml:space="preserve"> grows arbitrarily large. For a game state, it is possible that neither team scores within the look-ahead horizon. </w:t>
      </w:r>
      <w:proofErr w:type="gramStart"/>
      <w:r>
        <w:t>Therefore</w:t>
      </w:r>
      <w:proofErr w:type="gramEnd"/>
      <w:r>
        <w:t xml:space="preserve"> another quantity of interest is the conditional probability that a team scores given that one of the two teams scores within the event horizon. We refer to this as the </w:t>
      </w:r>
      <w:r>
        <w:rPr>
          <w:i/>
        </w:rPr>
        <w:t xml:space="preserve">conditional value </w:t>
      </w:r>
      <w:r>
        <w:t xml:space="preserve">of a state-action pair for the event horizon. </w:t>
      </w:r>
    </w:p>
    <w:p w14:paraId="598F7856" w14:textId="77777777" w:rsidR="00E7442D" w:rsidRDefault="00E7442D"/>
    <w:p w14:paraId="70085108" w14:textId="77777777" w:rsidR="00E7442D" w:rsidRDefault="004D5071">
      <w:pPr>
        <w:jc w:val="center"/>
      </w:pPr>
      <m:oMathPara>
        <m:oMathParaPr>
          <m:jc m:val="left"/>
        </m:oMathParaPr>
        <m:oMath>
          <m:sSubSup>
            <m:sSubSupPr>
              <m:ctrlPr>
                <w:rPr>
                  <w:rFonts w:ascii="Cambria Math" w:hAnsi="Cambria Math"/>
                </w:rPr>
              </m:ctrlPr>
            </m:sSubSupPr>
            <m:e>
              <m:r>
                <w:rPr>
                  <w:rFonts w:ascii="Cambria Math" w:hAnsi="Cambria Math"/>
                </w:rPr>
                <m:t>CV</m:t>
              </m:r>
            </m:e>
            <m:sub>
              <m:r>
                <w:rPr>
                  <w:rFonts w:ascii="Cambria Math" w:hAnsi="Cambria Math"/>
                </w:rPr>
                <m:t>T</m:t>
              </m:r>
            </m:sub>
            <m:sup>
              <m:r>
                <w:rPr>
                  <w:rFonts w:ascii="Cambria Math" w:hAnsi="Cambria Math"/>
                </w:rPr>
                <m:t>l</m:t>
              </m:r>
            </m:sup>
          </m:sSubSup>
          <m:sSub>
            <m:sSubPr>
              <m:ctrlPr>
                <w:rPr>
                  <w:rFonts w:ascii="Cambria Math" w:hAnsi="Cambria Math"/>
                </w:rPr>
              </m:ctrlPr>
            </m:sSubPr>
            <m:e>
              <m:r>
                <w:rPr>
                  <w:rFonts w:ascii="Cambria Math" w:hAnsi="Cambria Math"/>
                </w:rPr>
                <m:t>(s,a)</m:t>
              </m:r>
            </m:e>
            <m:sub/>
          </m:sSub>
          <m:r>
            <w:rPr>
              <w:rFonts w:ascii="Cambria Math" w:hAnsi="Cambria Math"/>
            </w:rPr>
            <m:t xml:space="preserve"> = </m:t>
          </m:r>
          <m:f>
            <m:fPr>
              <m:ctrlPr>
                <w:rPr>
                  <w:rFonts w:ascii="Cambria Math" w:hAnsi="Cambria Math"/>
                </w:rPr>
              </m:ctrlPr>
            </m:fPr>
            <m:num>
              <m:r>
                <w:rPr>
                  <w:rFonts w:ascii="Cambria Math" w:hAnsi="Cambria Math"/>
                </w:rPr>
                <m:t>P(T scores next within l steps|s,a)</m:t>
              </m:r>
            </m:num>
            <m:den>
              <m:r>
                <w:rPr>
                  <w:rFonts w:ascii="Cambria Math" w:hAnsi="Cambria Math"/>
                </w:rPr>
                <m:t>P(T scores next within l steps|s,a) + P(</m:t>
              </m:r>
              <m:bar>
                <m:barPr>
                  <m:ctrlPr>
                    <w:rPr>
                      <w:rFonts w:ascii="Cambria Math" w:hAnsi="Cambria Math"/>
                    </w:rPr>
                  </m:ctrlPr>
                </m:barPr>
                <m:e>
                  <m:r>
                    <w:rPr>
                      <w:rFonts w:ascii="Cambria Math" w:hAnsi="Cambria Math"/>
                    </w:rPr>
                    <m:t>T</m:t>
                  </m:r>
                </m:e>
              </m:bar>
              <m:r>
                <w:rPr>
                  <w:rFonts w:ascii="Cambria Math" w:hAnsi="Cambria Math"/>
                </w:rPr>
                <m:t xml:space="preserve"> scores next within l steps|s,a)</m:t>
              </m:r>
            </m:den>
          </m:f>
        </m:oMath>
      </m:oMathPara>
    </w:p>
    <w:p w14:paraId="0A199F4A" w14:textId="77777777" w:rsidR="00E7442D" w:rsidRDefault="00E7442D"/>
    <w:p w14:paraId="14008545" w14:textId="77777777" w:rsidR="00E7442D" w:rsidRDefault="004D5071">
      <w:pPr>
        <w:jc w:val="center"/>
      </w:pPr>
      <m:oMathPara>
        <m:oMathParaPr>
          <m:jc m:val="left"/>
        </m:oMathParaPr>
        <m:oMath>
          <m:sSub>
            <m:sSubPr>
              <m:ctrlPr>
                <w:rPr>
                  <w:rFonts w:ascii="Cambria Math" w:hAnsi="Cambria Math"/>
                </w:rPr>
              </m:ctrlPr>
            </m:sSubPr>
            <m:e>
              <m:r>
                <w:rPr>
                  <w:rFonts w:ascii="Cambria Math" w:hAnsi="Cambria Math"/>
                </w:rPr>
                <m:t>CV</m:t>
              </m:r>
            </m:e>
            <m:sub>
              <m:r>
                <w:rPr>
                  <w:rFonts w:ascii="Cambria Math" w:hAnsi="Cambria Math"/>
                </w:rPr>
                <m:t>T</m:t>
              </m:r>
            </m:sub>
          </m:sSub>
          <m:r>
            <w:rPr>
              <w:rFonts w:ascii="Cambria Math" w:hAnsi="Cambria Math"/>
            </w:rPr>
            <m:t xml:space="preserve">(s,a)= </m:t>
          </m:r>
          <m:sSub>
            <m:sSubPr>
              <m:ctrlPr>
                <w:rPr>
                  <w:rFonts w:ascii="Cambria Math" w:hAnsi="Cambria Math"/>
                </w:rPr>
              </m:ctrlPr>
            </m:sSubPr>
            <m:e>
              <m:r>
                <w:rPr>
                  <w:rFonts w:ascii="Cambria Math" w:hAnsi="Cambria Math"/>
                </w:rPr>
                <m:t>lim</m:t>
              </m:r>
            </m:e>
            <m:sub>
              <m:r>
                <w:rPr>
                  <w:rFonts w:ascii="Cambria Math" w:hAnsi="Cambria Math"/>
                </w:rPr>
                <m:t>l→∞</m:t>
              </m:r>
            </m:sub>
          </m:sSub>
          <m:r>
            <w:rPr>
              <w:rFonts w:ascii="Cambria Math" w:hAnsi="Cambria Math"/>
            </w:rPr>
            <m:t xml:space="preserve"> </m:t>
          </m:r>
          <m:sSup>
            <m:sSupPr>
              <m:ctrlPr>
                <w:rPr>
                  <w:rFonts w:ascii="Cambria Math" w:hAnsi="Cambria Math"/>
                </w:rPr>
              </m:ctrlPr>
            </m:sSupPr>
            <m:e>
              <m:sSubSup>
                <m:sSubSupPr>
                  <m:ctrlPr>
                    <w:rPr>
                      <w:rFonts w:ascii="Cambria Math" w:hAnsi="Cambria Math"/>
                    </w:rPr>
                  </m:ctrlPr>
                </m:sSubSupPr>
                <m:e>
                  <m:r>
                    <w:rPr>
                      <w:rFonts w:ascii="Cambria Math" w:hAnsi="Cambria Math"/>
                    </w:rPr>
                    <m:t>CV</m:t>
                  </m:r>
                </m:e>
                <m:sub>
                  <m:r>
                    <w:rPr>
                      <w:rFonts w:ascii="Cambria Math" w:hAnsi="Cambria Math"/>
                    </w:rPr>
                    <m:t>T</m:t>
                  </m:r>
                </m:sub>
                <m:sup>
                  <m:r>
                    <w:rPr>
                      <w:rFonts w:ascii="Cambria Math" w:hAnsi="Cambria Math"/>
                    </w:rPr>
                    <m:t>l</m:t>
                  </m:r>
                </m:sup>
              </m:sSubSup>
              <m:sSub>
                <m:sSubPr>
                  <m:ctrlPr>
                    <w:rPr>
                      <w:rFonts w:ascii="Cambria Math" w:hAnsi="Cambria Math"/>
                    </w:rPr>
                  </m:ctrlPr>
                </m:sSubPr>
                <m:e>
                  <m:r>
                    <w:rPr>
                      <w:rFonts w:ascii="Cambria Math" w:hAnsi="Cambria Math"/>
                    </w:rPr>
                    <m:t>(s,a)</m:t>
                  </m:r>
                </m:e>
                <m:sub/>
              </m:sSub>
            </m:e>
            <m:sup>
              <m:r>
                <w:rPr>
                  <w:rFonts w:ascii="Cambria Math" w:hAnsi="Cambria Math"/>
                </w:rPr>
                <m:t>n</m:t>
              </m:r>
            </m:sup>
          </m:sSup>
          <m:r>
            <w:rPr>
              <w:rFonts w:ascii="Cambria Math" w:hAnsi="Cambria Math"/>
            </w:rPr>
            <m:t xml:space="preserve">   </m:t>
          </m:r>
        </m:oMath>
      </m:oMathPara>
    </w:p>
    <w:p w14:paraId="7305620F" w14:textId="77777777" w:rsidR="00E7442D" w:rsidRDefault="00E7442D"/>
    <w:p w14:paraId="308FC9EB" w14:textId="77777777" w:rsidR="00E7442D" w:rsidRDefault="00C24522">
      <w:r>
        <w:t xml:space="preserve">The conditional value of state-action pair is the probability of scoring the next goal for an arbitrarily large look-ahead. The conditional value measures the relative advantage that a team has over their </w:t>
      </w:r>
      <w:r>
        <w:lastRenderedPageBreak/>
        <w:t xml:space="preserve">opponent, rather than the absolute scoring chance associated with a game state. It can be computed by applying the recurrence equations for </w:t>
      </w:r>
      <m:oMath>
        <m:r>
          <w:rPr>
            <w:rFonts w:ascii="Cambria Math" w:hAnsi="Cambria Math"/>
          </w:rPr>
          <m:t>l =</m:t>
        </m:r>
        <w:proofErr w:type="gramStart"/>
        <m:r>
          <w:rPr>
            <w:rFonts w:ascii="Cambria Math" w:hAnsi="Cambria Math"/>
          </w:rPr>
          <m:t>1,2,…</m:t>
        </m:r>
      </m:oMath>
      <w:proofErr w:type="gramEnd"/>
      <w:r>
        <w:t xml:space="preserve"> until the conditional values converge. For the SportLoqiq dataset, convergence occurred for </w:t>
      </w:r>
      <m:oMath>
        <m:r>
          <w:rPr>
            <w:rFonts w:ascii="Cambria Math" w:hAnsi="Cambria Math"/>
          </w:rPr>
          <m:t>l = 14</m:t>
        </m:r>
      </m:oMath>
      <w:r>
        <w:t xml:space="preserve">. This means that looking ahead more than 14 steps to future game trajectories does not change the probability estimate of which team is more likely to score next. Figure y illustrates the conditional value concept by plotting the expected conditional value of a loose puck recovery by location, averaged over states and home vs. away team. The conditional value is an appropriate quantity for evaluating actions since the goal of an action is to improve a team’s position relative to their opponent. We therefore use the conditional value to assess the </w:t>
      </w:r>
      <w:r>
        <w:rPr>
          <w:i/>
        </w:rPr>
        <w:t>impact of an action</w:t>
      </w:r>
      <w:r>
        <w:t xml:space="preserve">, which is defined as the extent to which it changes the scoring chance of the acting player’s team at a state: </w:t>
      </w:r>
    </w:p>
    <w:p w14:paraId="17420893" w14:textId="77777777" w:rsidR="00E7442D" w:rsidRDefault="00E7442D"/>
    <w:p w14:paraId="5B4FBED3" w14:textId="77777777" w:rsidR="00E7442D" w:rsidRDefault="00C24522">
      <w:pPr>
        <w:jc w:val="center"/>
      </w:pPr>
      <m:oMathPara>
        <m:oMathParaPr>
          <m:jc m:val="left"/>
        </m:oMathParaPr>
        <m:oMath>
          <m:r>
            <w:rPr>
              <w:rFonts w:ascii="Cambria Math" w:hAnsi="Cambria Math"/>
            </w:rPr>
            <m:t>Impact(s,a)=</m:t>
          </m:r>
          <m:nary>
            <m:naryPr>
              <m:chr m:val="∑"/>
              <m:ctrlPr>
                <w:rPr>
                  <w:rFonts w:ascii="Cambria Math" w:hAnsi="Cambria Math"/>
                </w:rPr>
              </m:ctrlPr>
            </m:naryPr>
            <m:sub>
              <m:r>
                <w:rPr>
                  <w:rFonts w:ascii="Cambria Math" w:hAnsi="Cambria Math"/>
                </w:rPr>
                <m:t>s'</m:t>
              </m:r>
            </m:sub>
            <m:sup/>
            <m:e/>
          </m:nary>
          <m:sSub>
            <m:sSubPr>
              <m:ctrlPr>
                <w:rPr>
                  <w:rFonts w:ascii="Cambria Math" w:hAnsi="Cambria Math"/>
                </w:rPr>
              </m:ctrlPr>
            </m:sSubPr>
            <m:e>
              <m:r>
                <w:rPr>
                  <w:rFonts w:ascii="Cambria Math" w:hAnsi="Cambria Math"/>
                </w:rPr>
                <m:t>CV</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)×P(</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,s,a)-</m:t>
          </m:r>
          <m:sSub>
            <m:sSubPr>
              <m:ctrlPr>
                <w:rPr>
                  <w:rFonts w:ascii="Cambria Math" w:hAnsi="Cambria Math"/>
                </w:rPr>
              </m:ctrlPr>
            </m:sSubPr>
            <m:e>
              <m:r>
                <w:rPr>
                  <w:rFonts w:ascii="Cambria Math" w:hAnsi="Cambria Math"/>
                </w:rPr>
                <m:t>CV</m:t>
              </m:r>
            </m:e>
            <m:sub>
              <m:r>
                <w:rPr>
                  <w:rFonts w:ascii="Cambria Math" w:hAnsi="Cambria Math"/>
                </w:rPr>
                <m:t>T</m:t>
              </m:r>
            </m:sub>
          </m:sSub>
          <m:r>
            <w:rPr>
              <w:rFonts w:ascii="Cambria Math" w:hAnsi="Cambria Math"/>
            </w:rPr>
            <m:t>(s,a)</m:t>
          </m:r>
        </m:oMath>
      </m:oMathPara>
    </w:p>
    <w:p w14:paraId="1D58932D" w14:textId="77777777" w:rsidR="00E7442D" w:rsidRDefault="00E7442D"/>
    <w:p w14:paraId="6A12D5C0" w14:textId="77777777" w:rsidR="00E7442D" w:rsidRDefault="00C24522">
      <w:pPr>
        <w:rPr>
          <w:i/>
        </w:rPr>
      </w:pPr>
      <w:r>
        <w:t xml:space="preserve">Table 5 illustrates CV values and impacts. The scoring impact metric for a player is their total impact over all their actions. This can be computed using the occurrence counts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,s,a)</m:t>
        </m:r>
      </m:oMath>
      <w:r>
        <w:t xml:space="preserve"> that record how many times the game reaches </w:t>
      </w:r>
      <w:proofErr w:type="spellStart"/>
      <w:r>
        <w:t xml:space="preserve">state </w:t>
      </w:r>
      <w:r>
        <w:rPr>
          <w:i/>
        </w:rPr>
        <w:t>s</w:t>
      </w:r>
      <w:proofErr w:type="spellEnd"/>
      <w:r>
        <w:rPr>
          <w:i/>
        </w:rPr>
        <w:t xml:space="preserve">’ </w:t>
      </w:r>
      <w:r>
        <w:t xml:space="preserve">and player </w:t>
      </w:r>
      <w:proofErr w:type="spellStart"/>
      <w:r>
        <w:rPr>
          <w:i/>
        </w:rPr>
        <w:t>i</w:t>
      </w:r>
      <w:proofErr w:type="spellEnd"/>
      <w:r>
        <w:rPr>
          <w:i/>
        </w:rPr>
        <w:t xml:space="preserve"> </w:t>
      </w:r>
      <w:r>
        <w:t xml:space="preserve">takes action </w:t>
      </w:r>
      <w:r>
        <w:rPr>
          <w:i/>
        </w:rPr>
        <w:t>a</w:t>
      </w:r>
      <w:proofErr w:type="gramStart"/>
      <w:r>
        <w:rPr>
          <w:i/>
        </w:rPr>
        <w:t>’</w:t>
      </w:r>
      <w:r>
        <w:t xml:space="preserve">  after</w:t>
      </w:r>
      <w:proofErr w:type="gramEnd"/>
      <w:r>
        <w:t xml:space="preserve"> state </w:t>
      </w:r>
      <w:r>
        <w:rPr>
          <w:i/>
        </w:rPr>
        <w:t xml:space="preserve">s </w:t>
      </w:r>
      <w:r>
        <w:t xml:space="preserve">and some player (not necessarily </w:t>
      </w:r>
      <w:proofErr w:type="spellStart"/>
      <w:r>
        <w:rPr>
          <w:i/>
        </w:rPr>
        <w:t>i</w:t>
      </w:r>
      <w:proofErr w:type="spellEnd"/>
      <w:r>
        <w:t xml:space="preserve">) took action </w:t>
      </w:r>
      <w:r>
        <w:rPr>
          <w:i/>
        </w:rPr>
        <w:t>a</w:t>
      </w:r>
      <w:r>
        <w:t xml:space="preserve">. </w:t>
      </w:r>
    </w:p>
    <w:p w14:paraId="6F9F0DA0" w14:textId="77777777" w:rsidR="00E7442D" w:rsidRDefault="00E7442D"/>
    <w:p w14:paraId="43DA9C06" w14:textId="77777777" w:rsidR="00E7442D" w:rsidRDefault="004D5071">
      <w:pPr>
        <w:jc w:val="center"/>
      </w:pPr>
      <m:oMathPara>
        <m:oMathParaPr>
          <m:jc m:val="left"/>
        </m:oMathParaPr>
        <m:oMath>
          <m:sSub>
            <m:sSubPr>
              <m:ctrlPr>
                <w:rPr>
                  <w:rFonts w:ascii="Cambria Math" w:hAnsi="Cambria Math"/>
                </w:rPr>
              </m:ctrlPr>
            </m:sSubPr>
            <m:e>
              <m:r>
                <w:rPr>
                  <w:rFonts w:ascii="Cambria Math" w:hAnsi="Cambria Math"/>
                </w:rPr>
                <m:t>SI</m:t>
              </m:r>
            </m:e>
            <m:sub>
              <m:r>
                <w:rPr>
                  <w:rFonts w:ascii="Cambria Math" w:hAnsi="Cambria Math"/>
                </w:rPr>
                <m:t>i</m:t>
              </m:r>
            </m:sub>
          </m:sSub>
          <m:r>
            <w:rPr>
              <w:rFonts w:ascii="Cambria Math" w:hAnsi="Cambria Math"/>
            </w:rPr>
            <m:t>=</m:t>
          </m:r>
          <m:nary>
            <m:naryPr>
              <m:chr m:val="∑"/>
              <m:ctrlPr>
                <w:rPr>
                  <w:rFonts w:ascii="Cambria Math" w:hAnsi="Cambria Math"/>
                </w:rPr>
              </m:ctrlPr>
            </m:naryPr>
            <m:sub>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,s,a</m:t>
              </m:r>
            </m:sub>
            <m:sup/>
            <m:e/>
          </m:nary>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,s,a)×Impact(s,a)=</m:t>
          </m:r>
          <m:nary>
            <m:naryPr>
              <m:chr m:val="∑"/>
              <m:ctrlPr>
                <w:rPr>
                  <w:rFonts w:ascii="Cambria Math" w:hAnsi="Cambria Math"/>
                </w:rPr>
              </m:ctrlPr>
            </m:naryPr>
            <m:sub>
              <m:r>
                <w:rPr>
                  <w:rFonts w:ascii="Cambria Math" w:hAnsi="Cambria Math"/>
                </w:rPr>
                <m:t>s,a</m:t>
              </m:r>
            </m:sub>
            <m:sup/>
            <m:e/>
          </m:nary>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(s,a)×</m:t>
          </m:r>
          <m:nary>
            <m:naryPr>
              <m:chr m:val="∑"/>
              <m:ctrlPr>
                <w:rPr>
                  <w:rFonts w:ascii="Cambria Math" w:hAnsi="Cambria Math"/>
                </w:rPr>
              </m:ctrlPr>
            </m:naryPr>
            <m:sub>
              <m:r>
                <w:rPr>
                  <w:rFonts w:ascii="Cambria Math" w:hAnsi="Cambria Math"/>
                </w:rPr>
                <m:t>a'</m:t>
              </m:r>
            </m:sub>
            <m:sup/>
            <m:e/>
          </m:nary>
          <m:r>
            <w:rPr>
              <w:rFonts w:ascii="Cambria Math" w:hAnsi="Cambria Math"/>
            </w:rPr>
            <m:t>Impact(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;s,a)×</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|s,a)</m:t>
          </m:r>
        </m:oMath>
      </m:oMathPara>
    </w:p>
    <w:p w14:paraId="34A07769" w14:textId="77777777" w:rsidR="00E7442D" w:rsidRDefault="00E7442D"/>
    <w:p w14:paraId="0B11B9D6" w14:textId="77777777" w:rsidR="00E7442D" w:rsidRDefault="00E7442D"/>
    <w:p w14:paraId="4212ED2E" w14:textId="77777777" w:rsidR="00E7442D" w:rsidRDefault="00E7442D"/>
    <w:p w14:paraId="6B21DE84" w14:textId="77777777" w:rsidR="00E7442D" w:rsidRDefault="00C24522">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,s,a)</m:t>
                </m:r>
              </m:num>
              <m:den/>
            </m:f>
          </m:num>
          <m:den>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w:proofErr w:type="gramStart"/>
            <m:r>
              <w:rPr>
                <w:rFonts w:ascii="Cambria Math" w:hAnsi="Cambria Math"/>
              </w:rPr>
              <m:t>s,a</m:t>
            </m:r>
            <w:proofErr w:type="gramEnd"/>
            <m:r>
              <w:rPr>
                <w:rFonts w:ascii="Cambria Math" w:hAnsi="Cambria Math"/>
              </w:rPr>
              <m:t>)</m:t>
            </m:r>
          </m:den>
        </m:f>
      </m:oMath>
      <w:r>
        <w:t xml:space="preserve"> is the action distribution for player </w:t>
      </w:r>
      <w:proofErr w:type="spellStart"/>
      <w:r>
        <w:rPr>
          <w:i/>
        </w:rPr>
        <w:t>i</w:t>
      </w:r>
      <w:proofErr w:type="spellEnd"/>
      <w:r>
        <w:rPr>
          <w:i/>
        </w:rPr>
        <w:t xml:space="preserve">. </w:t>
      </w:r>
      <w:r>
        <w:t>The second equation shows that the scoring impact metric can be interpreted as the expected impact of a player given a state-action pair, weighted by how often the player reaches the state-action pair.</w:t>
      </w:r>
    </w:p>
    <w:p w14:paraId="0D6261DF" w14:textId="77777777" w:rsidR="00E7442D" w:rsidRDefault="00E7442D"/>
    <w:p w14:paraId="12515B7E" w14:textId="77777777" w:rsidR="00E7442D" w:rsidRDefault="00E7442D"/>
    <w:p w14:paraId="562F9C15" w14:textId="77777777" w:rsidR="00E7442D" w:rsidRDefault="00C24522">
      <w:pPr>
        <w:numPr>
          <w:ilvl w:val="1"/>
          <w:numId w:val="1"/>
        </w:numPr>
        <w:ind w:left="450"/>
        <w:contextualSpacing/>
        <w:rPr>
          <w:b/>
        </w:rPr>
      </w:pPr>
      <w:r>
        <w:rPr>
          <w:b/>
        </w:rPr>
        <w:t>Correlations</w:t>
      </w:r>
    </w:p>
    <w:p w14:paraId="7B83AB04" w14:textId="77777777" w:rsidR="00E7442D" w:rsidRDefault="00E7442D"/>
    <w:p w14:paraId="0544AD0C" w14:textId="77777777" w:rsidR="00E7442D" w:rsidRDefault="00C24522">
      <w:pPr>
        <w:tabs>
          <w:tab w:val="left" w:pos="2304"/>
        </w:tabs>
      </w:pPr>
      <w:r>
        <w:t>The SI metric shows a strong correlation with other important metrics, such as points, time on ice, and salary. This correlation increases by computing the metric for comparable players rather than all players. As an example, Table 2 shows the correlation between SI and time on ice (per game).</w:t>
      </w:r>
    </w:p>
    <w:p w14:paraId="36AF4AC0" w14:textId="77777777" w:rsidR="00E7442D" w:rsidRDefault="00E7442D">
      <w:pPr>
        <w:tabs>
          <w:tab w:val="left" w:pos="2304"/>
        </w:tabs>
      </w:pPr>
    </w:p>
    <w:p w14:paraId="7DD373B9" w14:textId="77777777" w:rsidR="00E7442D" w:rsidRDefault="00C24522">
      <w:pPr>
        <w:keepNext/>
        <w:spacing w:after="200"/>
        <w:jc w:val="center"/>
      </w:pPr>
      <w:r>
        <w:t>Table 7 Correlation between SI and TOI (per game)</w:t>
      </w:r>
    </w:p>
    <w:tbl>
      <w:tblPr>
        <w:tblStyle w:val="a5"/>
        <w:tblW w:w="957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682"/>
        <w:gridCol w:w="683"/>
        <w:gridCol w:w="683"/>
        <w:gridCol w:w="683"/>
        <w:gridCol w:w="683"/>
        <w:gridCol w:w="683"/>
        <w:gridCol w:w="683"/>
        <w:gridCol w:w="683"/>
        <w:gridCol w:w="683"/>
        <w:gridCol w:w="683"/>
        <w:gridCol w:w="683"/>
        <w:gridCol w:w="683"/>
      </w:tblGrid>
      <w:tr w:rsidR="00E7442D" w14:paraId="23ECB476" w14:textId="77777777">
        <w:tc>
          <w:tcPr>
            <w:tcW w:w="1381" w:type="dxa"/>
          </w:tcPr>
          <w:p w14:paraId="340B8774" w14:textId="77777777" w:rsidR="00E7442D" w:rsidRDefault="00C24522">
            <w:pPr>
              <w:tabs>
                <w:tab w:val="left" w:pos="2304"/>
              </w:tabs>
              <w:rPr>
                <w:b/>
              </w:rPr>
            </w:pPr>
            <w:r>
              <w:rPr>
                <w:b/>
              </w:rPr>
              <w:t>Cluster</w:t>
            </w:r>
          </w:p>
        </w:tc>
        <w:tc>
          <w:tcPr>
            <w:tcW w:w="682" w:type="dxa"/>
          </w:tcPr>
          <w:p w14:paraId="395841BC" w14:textId="77777777" w:rsidR="00E7442D" w:rsidRDefault="00C24522">
            <w:pPr>
              <w:tabs>
                <w:tab w:val="left" w:pos="2304"/>
              </w:tabs>
            </w:pPr>
            <w:r>
              <w:t>All</w:t>
            </w:r>
          </w:p>
        </w:tc>
        <w:tc>
          <w:tcPr>
            <w:tcW w:w="683" w:type="dxa"/>
          </w:tcPr>
          <w:p w14:paraId="09DEA5E9" w14:textId="77777777" w:rsidR="00E7442D" w:rsidRDefault="00C24522">
            <w:pPr>
              <w:tabs>
                <w:tab w:val="left" w:pos="2304"/>
              </w:tabs>
            </w:pPr>
            <w:r>
              <w:t>1</w:t>
            </w:r>
          </w:p>
        </w:tc>
        <w:tc>
          <w:tcPr>
            <w:tcW w:w="683" w:type="dxa"/>
          </w:tcPr>
          <w:p w14:paraId="3D8FA29A" w14:textId="77777777" w:rsidR="00E7442D" w:rsidRDefault="00C24522">
            <w:pPr>
              <w:tabs>
                <w:tab w:val="left" w:pos="2304"/>
              </w:tabs>
            </w:pPr>
            <w:r>
              <w:t>2</w:t>
            </w:r>
          </w:p>
        </w:tc>
        <w:tc>
          <w:tcPr>
            <w:tcW w:w="683" w:type="dxa"/>
          </w:tcPr>
          <w:p w14:paraId="4A5DC84F" w14:textId="77777777" w:rsidR="00E7442D" w:rsidRDefault="00C24522">
            <w:pPr>
              <w:tabs>
                <w:tab w:val="left" w:pos="2304"/>
              </w:tabs>
            </w:pPr>
            <w:r>
              <w:t>3</w:t>
            </w:r>
          </w:p>
        </w:tc>
        <w:tc>
          <w:tcPr>
            <w:tcW w:w="683" w:type="dxa"/>
          </w:tcPr>
          <w:p w14:paraId="0ADA5ACA" w14:textId="77777777" w:rsidR="00E7442D" w:rsidRDefault="00C24522">
            <w:pPr>
              <w:tabs>
                <w:tab w:val="left" w:pos="2304"/>
              </w:tabs>
            </w:pPr>
            <w:r>
              <w:t>4</w:t>
            </w:r>
          </w:p>
        </w:tc>
        <w:tc>
          <w:tcPr>
            <w:tcW w:w="683" w:type="dxa"/>
          </w:tcPr>
          <w:p w14:paraId="75D9B3EC" w14:textId="77777777" w:rsidR="00E7442D" w:rsidRDefault="00C24522">
            <w:pPr>
              <w:tabs>
                <w:tab w:val="left" w:pos="2304"/>
              </w:tabs>
            </w:pPr>
            <w:r>
              <w:t>5</w:t>
            </w:r>
          </w:p>
        </w:tc>
        <w:tc>
          <w:tcPr>
            <w:tcW w:w="683" w:type="dxa"/>
          </w:tcPr>
          <w:p w14:paraId="3BD85BF2" w14:textId="77777777" w:rsidR="00E7442D" w:rsidRDefault="00C24522">
            <w:pPr>
              <w:tabs>
                <w:tab w:val="left" w:pos="2304"/>
              </w:tabs>
            </w:pPr>
            <w:r>
              <w:t>6</w:t>
            </w:r>
          </w:p>
        </w:tc>
        <w:tc>
          <w:tcPr>
            <w:tcW w:w="683" w:type="dxa"/>
          </w:tcPr>
          <w:p w14:paraId="764C2C73" w14:textId="77777777" w:rsidR="00E7442D" w:rsidRDefault="00C24522">
            <w:pPr>
              <w:tabs>
                <w:tab w:val="left" w:pos="2304"/>
              </w:tabs>
            </w:pPr>
            <w:r>
              <w:t>7</w:t>
            </w:r>
          </w:p>
        </w:tc>
        <w:tc>
          <w:tcPr>
            <w:tcW w:w="683" w:type="dxa"/>
          </w:tcPr>
          <w:p w14:paraId="63523A4D" w14:textId="77777777" w:rsidR="00E7442D" w:rsidRDefault="00C24522">
            <w:pPr>
              <w:tabs>
                <w:tab w:val="left" w:pos="2304"/>
              </w:tabs>
            </w:pPr>
            <w:r>
              <w:t>8</w:t>
            </w:r>
          </w:p>
        </w:tc>
        <w:tc>
          <w:tcPr>
            <w:tcW w:w="683" w:type="dxa"/>
          </w:tcPr>
          <w:p w14:paraId="649385FF" w14:textId="77777777" w:rsidR="00E7442D" w:rsidRDefault="00C24522">
            <w:pPr>
              <w:tabs>
                <w:tab w:val="left" w:pos="2304"/>
              </w:tabs>
            </w:pPr>
            <w:r>
              <w:t>9</w:t>
            </w:r>
          </w:p>
        </w:tc>
        <w:tc>
          <w:tcPr>
            <w:tcW w:w="683" w:type="dxa"/>
          </w:tcPr>
          <w:p w14:paraId="0A88624E" w14:textId="77777777" w:rsidR="00E7442D" w:rsidRDefault="00C24522">
            <w:pPr>
              <w:tabs>
                <w:tab w:val="left" w:pos="2304"/>
              </w:tabs>
            </w:pPr>
            <w:r>
              <w:t>10</w:t>
            </w:r>
          </w:p>
        </w:tc>
        <w:tc>
          <w:tcPr>
            <w:tcW w:w="683" w:type="dxa"/>
          </w:tcPr>
          <w:p w14:paraId="2D2FF592" w14:textId="77777777" w:rsidR="00E7442D" w:rsidRDefault="00C24522">
            <w:pPr>
              <w:tabs>
                <w:tab w:val="left" w:pos="2304"/>
              </w:tabs>
            </w:pPr>
            <w:r>
              <w:t>11</w:t>
            </w:r>
          </w:p>
        </w:tc>
      </w:tr>
      <w:tr w:rsidR="00E7442D" w14:paraId="5E8719A8" w14:textId="77777777">
        <w:tc>
          <w:tcPr>
            <w:tcW w:w="1381" w:type="dxa"/>
          </w:tcPr>
          <w:p w14:paraId="4AD3E537" w14:textId="77777777" w:rsidR="00E7442D" w:rsidRDefault="00C24522">
            <w:pPr>
              <w:tabs>
                <w:tab w:val="left" w:pos="2304"/>
              </w:tabs>
              <w:rPr>
                <w:b/>
              </w:rPr>
            </w:pPr>
            <w:r>
              <w:rPr>
                <w:b/>
              </w:rPr>
              <w:t>Correlation</w:t>
            </w:r>
          </w:p>
        </w:tc>
        <w:tc>
          <w:tcPr>
            <w:tcW w:w="682" w:type="dxa"/>
          </w:tcPr>
          <w:p w14:paraId="3E0D3A5C" w14:textId="77777777" w:rsidR="00E7442D" w:rsidRDefault="00C24522">
            <w:pPr>
              <w:tabs>
                <w:tab w:val="left" w:pos="2304"/>
              </w:tabs>
            </w:pPr>
            <w:r>
              <w:t>0.83</w:t>
            </w:r>
          </w:p>
        </w:tc>
        <w:tc>
          <w:tcPr>
            <w:tcW w:w="683" w:type="dxa"/>
          </w:tcPr>
          <w:p w14:paraId="1C84AAEC" w14:textId="77777777" w:rsidR="00E7442D" w:rsidRDefault="00C24522">
            <w:pPr>
              <w:tabs>
                <w:tab w:val="left" w:pos="2304"/>
              </w:tabs>
            </w:pPr>
            <w:r>
              <w:t>0.89</w:t>
            </w:r>
          </w:p>
        </w:tc>
        <w:tc>
          <w:tcPr>
            <w:tcW w:w="683" w:type="dxa"/>
          </w:tcPr>
          <w:p w14:paraId="289DEEDC" w14:textId="77777777" w:rsidR="00E7442D" w:rsidRDefault="00C24522">
            <w:pPr>
              <w:tabs>
                <w:tab w:val="left" w:pos="2304"/>
              </w:tabs>
            </w:pPr>
            <w:r>
              <w:t>0.89</w:t>
            </w:r>
          </w:p>
        </w:tc>
        <w:tc>
          <w:tcPr>
            <w:tcW w:w="683" w:type="dxa"/>
          </w:tcPr>
          <w:p w14:paraId="4DE14091" w14:textId="77777777" w:rsidR="00E7442D" w:rsidRDefault="00C24522">
            <w:pPr>
              <w:tabs>
                <w:tab w:val="left" w:pos="2304"/>
              </w:tabs>
            </w:pPr>
            <w:r>
              <w:t>1.00</w:t>
            </w:r>
          </w:p>
        </w:tc>
        <w:tc>
          <w:tcPr>
            <w:tcW w:w="683" w:type="dxa"/>
          </w:tcPr>
          <w:p w14:paraId="5576E1ED" w14:textId="77777777" w:rsidR="00E7442D" w:rsidRDefault="00C24522">
            <w:pPr>
              <w:tabs>
                <w:tab w:val="left" w:pos="2304"/>
              </w:tabs>
            </w:pPr>
            <w:r>
              <w:t>1.00</w:t>
            </w:r>
          </w:p>
        </w:tc>
        <w:tc>
          <w:tcPr>
            <w:tcW w:w="683" w:type="dxa"/>
          </w:tcPr>
          <w:p w14:paraId="4CC6267A" w14:textId="77777777" w:rsidR="00E7442D" w:rsidRDefault="00C24522">
            <w:pPr>
              <w:tabs>
                <w:tab w:val="left" w:pos="2304"/>
              </w:tabs>
            </w:pPr>
            <w:r>
              <w:t>0.92</w:t>
            </w:r>
          </w:p>
        </w:tc>
        <w:tc>
          <w:tcPr>
            <w:tcW w:w="683" w:type="dxa"/>
          </w:tcPr>
          <w:p w14:paraId="68BEE6F1" w14:textId="77777777" w:rsidR="00E7442D" w:rsidRDefault="00C24522">
            <w:pPr>
              <w:tabs>
                <w:tab w:val="left" w:pos="2304"/>
              </w:tabs>
            </w:pPr>
            <w:r>
              <w:t>0.89</w:t>
            </w:r>
          </w:p>
        </w:tc>
        <w:tc>
          <w:tcPr>
            <w:tcW w:w="683" w:type="dxa"/>
          </w:tcPr>
          <w:p w14:paraId="7EAE9678" w14:textId="77777777" w:rsidR="00E7442D" w:rsidRDefault="00C24522">
            <w:pPr>
              <w:tabs>
                <w:tab w:val="left" w:pos="2304"/>
              </w:tabs>
            </w:pPr>
            <w:r>
              <w:t>0.92</w:t>
            </w:r>
          </w:p>
        </w:tc>
        <w:tc>
          <w:tcPr>
            <w:tcW w:w="683" w:type="dxa"/>
          </w:tcPr>
          <w:p w14:paraId="0ACF8184" w14:textId="77777777" w:rsidR="00E7442D" w:rsidRDefault="00C24522">
            <w:pPr>
              <w:tabs>
                <w:tab w:val="left" w:pos="2304"/>
              </w:tabs>
            </w:pPr>
            <w:r>
              <w:t>0.82</w:t>
            </w:r>
          </w:p>
        </w:tc>
        <w:tc>
          <w:tcPr>
            <w:tcW w:w="683" w:type="dxa"/>
          </w:tcPr>
          <w:p w14:paraId="55A86B9C" w14:textId="77777777" w:rsidR="00E7442D" w:rsidRDefault="00C24522">
            <w:pPr>
              <w:tabs>
                <w:tab w:val="left" w:pos="2304"/>
              </w:tabs>
            </w:pPr>
            <w:r>
              <w:t>1.00</w:t>
            </w:r>
          </w:p>
        </w:tc>
        <w:tc>
          <w:tcPr>
            <w:tcW w:w="683" w:type="dxa"/>
          </w:tcPr>
          <w:p w14:paraId="39352487" w14:textId="77777777" w:rsidR="00E7442D" w:rsidRDefault="00C24522">
            <w:pPr>
              <w:tabs>
                <w:tab w:val="left" w:pos="2304"/>
              </w:tabs>
            </w:pPr>
            <w:r>
              <w:t>0.92</w:t>
            </w:r>
          </w:p>
        </w:tc>
        <w:tc>
          <w:tcPr>
            <w:tcW w:w="683" w:type="dxa"/>
          </w:tcPr>
          <w:p w14:paraId="46C71540" w14:textId="77777777" w:rsidR="00E7442D" w:rsidRDefault="00C24522">
            <w:pPr>
              <w:tabs>
                <w:tab w:val="left" w:pos="2304"/>
              </w:tabs>
            </w:pPr>
            <w:r>
              <w:t>0.90</w:t>
            </w:r>
          </w:p>
        </w:tc>
      </w:tr>
    </w:tbl>
    <w:p w14:paraId="7FF020F6" w14:textId="77777777" w:rsidR="00E7442D" w:rsidRDefault="00E7442D">
      <w:pPr>
        <w:tabs>
          <w:tab w:val="left" w:pos="2304"/>
        </w:tabs>
      </w:pPr>
    </w:p>
    <w:p w14:paraId="3A2D82E4" w14:textId="77777777" w:rsidR="00E7442D" w:rsidRDefault="00C24522">
      <w:pPr>
        <w:numPr>
          <w:ilvl w:val="1"/>
          <w:numId w:val="1"/>
        </w:numPr>
        <w:ind w:left="450"/>
        <w:contextualSpacing/>
        <w:rPr>
          <w:b/>
        </w:rPr>
      </w:pPr>
      <w:r>
        <w:rPr>
          <w:b/>
        </w:rPr>
        <w:t>Case Studies</w:t>
      </w:r>
    </w:p>
    <w:p w14:paraId="7F0332AD" w14:textId="77777777" w:rsidR="00E7442D" w:rsidRDefault="00E7442D">
      <w:pPr>
        <w:ind w:left="18"/>
        <w:rPr>
          <w:b/>
        </w:rPr>
      </w:pPr>
    </w:p>
    <w:p w14:paraId="38BC0C7C" w14:textId="77777777" w:rsidR="00E7442D" w:rsidRDefault="00C24522">
      <w:pPr>
        <w:ind w:left="18"/>
      </w:pPr>
      <w:r>
        <w:t xml:space="preserve">We discuss the top-ranked player from our running </w:t>
      </w:r>
      <w:r>
        <w:lastRenderedPageBreak/>
        <w:t>example clusters, and especially undervalued players.</w:t>
      </w:r>
    </w:p>
    <w:p w14:paraId="2137D1C8" w14:textId="77777777" w:rsidR="00E7442D" w:rsidRDefault="00E7442D">
      <w:pPr>
        <w:ind w:left="18"/>
      </w:pPr>
    </w:p>
    <w:p w14:paraId="7577AC3C" w14:textId="77777777" w:rsidR="00E7442D" w:rsidRDefault="00C24522">
      <w:pPr>
        <w:numPr>
          <w:ilvl w:val="2"/>
          <w:numId w:val="1"/>
        </w:numPr>
        <w:contextualSpacing/>
        <w:rPr>
          <w:b/>
        </w:rPr>
      </w:pPr>
      <w:r>
        <w:rPr>
          <w:b/>
        </w:rPr>
        <w:t>Cluster 6</w:t>
      </w:r>
    </w:p>
    <w:p w14:paraId="0B177E0D" w14:textId="77777777" w:rsidR="00E7442D" w:rsidRDefault="00E7442D"/>
    <w:p w14:paraId="1F4B5CC4" w14:textId="77777777" w:rsidR="00E7442D" w:rsidRDefault="00C24522">
      <w:r>
        <w:t>Cluster 6 comprises forwards only. Table 3 shows the top 8 players in cluster 6.</w:t>
      </w:r>
    </w:p>
    <w:p w14:paraId="29328CD8" w14:textId="77777777" w:rsidR="00E7442D" w:rsidRDefault="00E7442D"/>
    <w:p w14:paraId="1351F271" w14:textId="77777777" w:rsidR="00E7442D" w:rsidRDefault="00E7442D"/>
    <w:p w14:paraId="49CEA6D3" w14:textId="77777777" w:rsidR="00E7442D" w:rsidRDefault="00E7442D"/>
    <w:p w14:paraId="17E2DB53" w14:textId="77777777" w:rsidR="00E7442D" w:rsidRDefault="00C24522">
      <w:r>
        <w:t xml:space="preserve">The top 4 in cluster 6 are in order: Taylor Hall, Pavel </w:t>
      </w:r>
      <w:proofErr w:type="spellStart"/>
      <w:r>
        <w:t>Datsyuk</w:t>
      </w:r>
      <w:proofErr w:type="spellEnd"/>
      <w:r>
        <w:t xml:space="preserve">, Evgeni Malkin, and Sidney Crosby. These are known excellent offensive players. Taylor Hall is recognized as a high caliber forward, placing him highly in the NHL fantasy rankings [2]. His goals per game metric is 0.32, which is excellent but behind for instance Malkin's at 0.47. This shows how our ranking is correlated with goals but also </w:t>
      </w:r>
      <w:proofErr w:type="gramStart"/>
      <w:r>
        <w:t>takes into account</w:t>
      </w:r>
      <w:proofErr w:type="gramEnd"/>
      <w:r>
        <w:t xml:space="preserve"> the value of actions other than goals. For instance, our ranking reflects that the total number of Hall's passes is 320, substantially more than Malkin's 190 passes.</w:t>
      </w:r>
    </w:p>
    <w:p w14:paraId="7504BD7D" w14:textId="77777777" w:rsidR="00E7442D" w:rsidRDefault="00E7442D"/>
    <w:p w14:paraId="51E66968" w14:textId="77777777" w:rsidR="00E7442D" w:rsidRDefault="00C24522">
      <w:r>
        <w:t xml:space="preserve">The most undervalued players in cluster 6 are </w:t>
      </w:r>
      <w:proofErr w:type="spellStart"/>
      <w:r>
        <w:t>Aleksander</w:t>
      </w:r>
      <w:proofErr w:type="spellEnd"/>
      <w:r>
        <w:t xml:space="preserve"> Barkov (rank 6, salary $M 0.925) and Jack </w:t>
      </w:r>
      <w:proofErr w:type="spellStart"/>
      <w:r>
        <w:t>Eichel</w:t>
      </w:r>
      <w:proofErr w:type="spellEnd"/>
      <w:r>
        <w:t xml:space="preserve"> (rank 8, salary $M 0.925). Both players are junior (first NHL season in 2011 for Barkov, 2012 for </w:t>
      </w:r>
      <w:proofErr w:type="spellStart"/>
      <w:r>
        <w:t>Eichel</w:t>
      </w:r>
      <w:proofErr w:type="spellEnd"/>
      <w:r>
        <w:t xml:space="preserve">). Barkov is viewed as having played a successful season and received from the Florida Panthers a six-year contract extension of six-year $M 35.4, a six-fold salary increase [3], which is consistent with our ranking. </w:t>
      </w:r>
      <w:proofErr w:type="spellStart"/>
      <w:r>
        <w:t>Eichel</w:t>
      </w:r>
      <w:proofErr w:type="spellEnd"/>
      <w:r>
        <w:t xml:space="preserve"> is a rising star [4]. The fact that </w:t>
      </w:r>
      <w:proofErr w:type="spellStart"/>
      <w:r>
        <w:t>Eichel</w:t>
      </w:r>
      <w:proofErr w:type="spellEnd"/>
      <w:r>
        <w:t xml:space="preserve"> is in the same cluster as for example Crosby and Malkin suggests that he would be a strong candidate for replacing them should they leave their teams.</w:t>
      </w:r>
    </w:p>
    <w:p w14:paraId="0F66A482" w14:textId="77777777" w:rsidR="00E7442D" w:rsidRDefault="00E7442D">
      <w:pPr>
        <w:rPr>
          <w:b/>
        </w:rPr>
      </w:pPr>
    </w:p>
    <w:p w14:paraId="6FC1CE04" w14:textId="77777777" w:rsidR="00E7442D" w:rsidRDefault="00C24522">
      <w:pPr>
        <w:numPr>
          <w:ilvl w:val="2"/>
          <w:numId w:val="1"/>
        </w:numPr>
        <w:contextualSpacing/>
        <w:rPr>
          <w:b/>
        </w:rPr>
      </w:pPr>
      <w:r>
        <w:rPr>
          <w:b/>
        </w:rPr>
        <w:t>Cluster 11</w:t>
      </w:r>
    </w:p>
    <w:p w14:paraId="79095188" w14:textId="77777777" w:rsidR="00E7442D" w:rsidRDefault="00E7442D">
      <w:pPr>
        <w:ind w:left="18"/>
      </w:pPr>
    </w:p>
    <w:p w14:paraId="7589C5C4" w14:textId="77777777" w:rsidR="00E7442D" w:rsidRDefault="00C24522">
      <w:r>
        <w:t>Cluster 11 comprises defense players only. Table 4 shows the top 8 players in cluster 11.</w:t>
      </w:r>
    </w:p>
    <w:p w14:paraId="4174D7AE" w14:textId="77777777" w:rsidR="00E7442D" w:rsidRDefault="00E7442D"/>
    <w:p w14:paraId="3A830235" w14:textId="77777777" w:rsidR="00E7442D" w:rsidRDefault="00E7442D">
      <w:pPr>
        <w:ind w:left="18"/>
      </w:pPr>
    </w:p>
    <w:p w14:paraId="4EF8767B" w14:textId="77777777" w:rsidR="00E7442D" w:rsidRDefault="00C24522">
      <w:pPr>
        <w:ind w:left="18"/>
      </w:pPr>
      <w:r>
        <w:t xml:space="preserve">The top player in cluster 11 is Erik </w:t>
      </w:r>
      <w:proofErr w:type="spellStart"/>
      <w:r>
        <w:t>Karlsson</w:t>
      </w:r>
      <w:proofErr w:type="spellEnd"/>
      <w:r>
        <w:t>. He has twice won the Norris Trophy for best all-round defenseman in the NHL. The NHL ranks him the top defenseman for fantasy play in the 2016 season [5].</w:t>
      </w:r>
    </w:p>
    <w:p w14:paraId="2CE6349C" w14:textId="77777777" w:rsidR="00E7442D" w:rsidRDefault="00E7442D">
      <w:pPr>
        <w:ind w:left="18"/>
      </w:pPr>
    </w:p>
    <w:p w14:paraId="167D1C0B" w14:textId="77777777" w:rsidR="00E7442D" w:rsidRDefault="00C24522">
      <w:pPr>
        <w:ind w:left="18"/>
      </w:pPr>
      <w:r>
        <w:t xml:space="preserve">John </w:t>
      </w:r>
      <w:proofErr w:type="spellStart"/>
      <w:r>
        <w:t>Klingberg</w:t>
      </w:r>
      <w:proofErr w:type="spellEnd"/>
      <w:r>
        <w:t xml:space="preserve"> is also undervalued relative to his rank. Although he signed a contract with the Dallas Stars in 2011, he did not play a full NHL season until 2014-2015. After this season, he was recognized by joining the NHL all-rookie team, which is consistent with our ranking. Being in the same cluster as </w:t>
      </w:r>
      <w:proofErr w:type="spellStart"/>
      <w:r>
        <w:t>Karlsson</w:t>
      </w:r>
      <w:proofErr w:type="spellEnd"/>
      <w:r>
        <w:t xml:space="preserve"> and </w:t>
      </w:r>
      <w:proofErr w:type="spellStart"/>
      <w:r>
        <w:t>Letang</w:t>
      </w:r>
      <w:proofErr w:type="spellEnd"/>
      <w:r>
        <w:t xml:space="preserve"> suggests that he will be a strong prospect for replacing these senior defensemen.</w:t>
      </w:r>
    </w:p>
    <w:p w14:paraId="58A97D87" w14:textId="77777777" w:rsidR="00E7442D" w:rsidRDefault="00E7442D">
      <w:pPr>
        <w:ind w:left="18"/>
        <w:rPr>
          <w:b/>
        </w:rPr>
      </w:pPr>
    </w:p>
    <w:p w14:paraId="79419256" w14:textId="77777777" w:rsidR="00E7442D" w:rsidRDefault="00C24522">
      <w:pPr>
        <w:numPr>
          <w:ilvl w:val="1"/>
          <w:numId w:val="1"/>
        </w:numPr>
        <w:ind w:left="450"/>
        <w:contextualSpacing/>
        <w:rPr>
          <w:b/>
        </w:rPr>
      </w:pPr>
      <w:r>
        <w:rPr>
          <w:b/>
        </w:rPr>
        <w:t>Explaining the Rankings: Drill-Down Analysis</w:t>
      </w:r>
    </w:p>
    <w:p w14:paraId="6397D577" w14:textId="77777777" w:rsidR="00E7442D" w:rsidRDefault="00E7442D"/>
    <w:p w14:paraId="52E5298B" w14:textId="77777777" w:rsidR="00E7442D" w:rsidRDefault="00C24522">
      <w:r>
        <w:t xml:space="preserve">In this </w:t>
      </w:r>
      <w:proofErr w:type="gramStart"/>
      <w:r>
        <w:t>section</w:t>
      </w:r>
      <w:proofErr w:type="gramEnd"/>
      <w:r>
        <w:t xml:space="preserve"> we illustrate how a player’s ranking can be explained by how he performs in specific game situations. This breakdown serves two purposes: First, it makes the ranking interpretable because it explains the specific observations that led to the rating. Second, pinpointing the special strengths and weaknesses of a player is an important </w:t>
      </w:r>
      <w:proofErr w:type="gramStart"/>
      <w:r>
        <w:t>task in itself</w:t>
      </w:r>
      <w:proofErr w:type="gramEnd"/>
      <w:r>
        <w:t>. Our basic approach is to find the game states in which a player’s expected impact differs the most from others in his cluster. The expected impact can be explained in terms of the player’s tendencies to act at a given game state.</w:t>
      </w:r>
    </w:p>
    <w:p w14:paraId="3C77A83E" w14:textId="77777777" w:rsidR="00E7442D" w:rsidRDefault="00E7442D"/>
    <w:p w14:paraId="557E17D5" w14:textId="77777777" w:rsidR="00E7442D" w:rsidRDefault="00C24522">
      <w:r>
        <w:lastRenderedPageBreak/>
        <w:t>Let #(</w:t>
      </w:r>
      <w:proofErr w:type="spellStart"/>
      <w:proofErr w:type="gramStart"/>
      <w:r>
        <w:t>s,P</w:t>
      </w:r>
      <w:proofErr w:type="spellEnd"/>
      <w:proofErr w:type="gramEnd"/>
      <w:r>
        <w:t xml:space="preserve">) be the number of actions that player P took at game </w:t>
      </w:r>
      <w:proofErr w:type="spellStart"/>
      <w:r>
        <w:t>state s</w:t>
      </w:r>
      <w:proofErr w:type="spellEnd"/>
      <w:r>
        <w:t xml:space="preserve">, and let </w:t>
      </w:r>
      <w:proofErr w:type="spellStart"/>
      <w:r>
        <w:t>SI</w:t>
      </w:r>
      <w:r>
        <w:rPr>
          <w:vertAlign w:val="subscript"/>
        </w:rPr>
        <w:t>p</w:t>
      </w:r>
      <w:proofErr w:type="spellEnd"/>
      <w:r>
        <w:t xml:space="preserve">(s) be the expected impact of player P at </w:t>
      </w:r>
      <w:proofErr w:type="spellStart"/>
      <w:r>
        <w:t>state s</w:t>
      </w:r>
      <w:proofErr w:type="spellEnd"/>
      <w:r>
        <w:t>, which is defined as:</w:t>
      </w:r>
    </w:p>
    <w:p w14:paraId="616520E4" w14:textId="77777777" w:rsidR="00E7442D" w:rsidRDefault="00E7442D"/>
    <w:p w14:paraId="7FABB4D9" w14:textId="77777777" w:rsidR="00E7442D" w:rsidRDefault="00C24522">
      <w:pPr>
        <w:jc w:val="center"/>
      </w:pPr>
      <m:oMathPara>
        <m:oMathParaPr>
          <m:jc m:val="left"/>
        </m:oMathParaPr>
        <m:oMath>
          <m:r>
            <w:rPr>
              <w:rFonts w:ascii="Cambria Math" w:hAnsi="Cambria Math"/>
            </w:rPr>
            <m:t>FNSI(</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,P)=</m:t>
          </m:r>
          <m:f>
            <m:fPr>
              <m:ctrlPr>
                <w:rPr>
                  <w:rFonts w:ascii="Cambria Math" w:hAnsi="Cambria Math"/>
                </w:rPr>
              </m:ctrlPr>
            </m:fPr>
            <m:num>
              <m:nary>
                <m:naryPr>
                  <m:chr m:val="∑"/>
                  <m:ctrlPr>
                    <w:rPr>
                      <w:rFonts w:ascii="Cambria Math" w:hAnsi="Cambria Math"/>
                      <w:sz w:val="20"/>
                      <w:szCs w:val="20"/>
                    </w:rPr>
                  </m:ctrlPr>
                </m:naryPr>
                <m:sub>
                  <m:r>
                    <w:rPr>
                      <w:rFonts w:ascii="Cambria Math" w:hAnsi="Cambria Math"/>
                    </w:rPr>
                    <m:t>Action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r>
                    <w:rPr>
                      <w:rFonts w:ascii="Cambria Math" w:hAnsi="Cambria Math"/>
                      <w:sz w:val="20"/>
                      <w:szCs w:val="20"/>
                    </w:rPr>
                    <m:t xml:space="preserve"> P took for home team</m:t>
                  </m:r>
                </m:sub>
                <m:sup/>
                <m:e/>
              </m:nary>
              <m:sSub>
                <m:sSubPr>
                  <m:ctrlPr>
                    <w:rPr>
                      <w:rFonts w:ascii="Cambria Math" w:hAnsi="Cambria Math"/>
                      <w:sz w:val="20"/>
                      <w:szCs w:val="20"/>
                    </w:rPr>
                  </m:ctrlPr>
                </m:sSubPr>
                <m:e>
                  <m:r>
                    <w:rPr>
                      <w:rFonts w:ascii="Cambria Math" w:hAnsi="Cambria Math"/>
                      <w:sz w:val="20"/>
                      <w:szCs w:val="20"/>
                    </w:rPr>
                    <m:t>SI</m:t>
                  </m:r>
                </m:e>
                <m:sub>
                  <m:r>
                    <w:rPr>
                      <w:rFonts w:ascii="Cambria Math" w:hAnsi="Cambria Math"/>
                      <w:sz w:val="20"/>
                      <w:szCs w:val="20"/>
                    </w:rPr>
                    <m:t>i,j</m:t>
                  </m:r>
                </m:sub>
              </m:sSub>
              <m:r>
                <w:rPr>
                  <w:rFonts w:ascii="Cambria Math" w:hAnsi="Cambria Math"/>
                </w:rPr>
                <m:t>(</m:t>
              </m:r>
              <m:r>
                <w:rPr>
                  <w:rFonts w:ascii="Cambria Math" w:hAnsi="Cambria Math"/>
                  <w:sz w:val="20"/>
                  <w:szCs w:val="20"/>
                </w:rPr>
                <m:t>Home</m:t>
              </m:r>
              <m:r>
                <w:rPr>
                  <w:rFonts w:ascii="Cambria Math" w:hAnsi="Cambria Math"/>
                </w:rPr>
                <m:t>)+</m:t>
              </m:r>
              <m:nary>
                <m:naryPr>
                  <m:chr m:val="∑"/>
                  <m:ctrlPr>
                    <w:rPr>
                      <w:rFonts w:ascii="Cambria Math" w:hAnsi="Cambria Math"/>
                      <w:sz w:val="20"/>
                      <w:szCs w:val="20"/>
                    </w:rPr>
                  </m:ctrlPr>
                </m:naryPr>
                <m:sub>
                  <m:r>
                    <w:rPr>
                      <w:rFonts w:ascii="Cambria Math" w:hAnsi="Cambria Math"/>
                    </w:rPr>
                    <m:t>Action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r>
                    <w:rPr>
                      <w:rFonts w:ascii="Cambria Math" w:hAnsi="Cambria Math"/>
                      <w:sz w:val="20"/>
                      <w:szCs w:val="20"/>
                    </w:rPr>
                    <m:t xml:space="preserve"> P took for away team</m:t>
                  </m:r>
                </m:sub>
                <m:sup/>
                <m:e/>
              </m:nary>
              <m:sSub>
                <m:sSubPr>
                  <m:ctrlPr>
                    <w:rPr>
                      <w:rFonts w:ascii="Cambria Math" w:hAnsi="Cambria Math"/>
                      <w:sz w:val="20"/>
                      <w:szCs w:val="20"/>
                    </w:rPr>
                  </m:ctrlPr>
                </m:sSubPr>
                <m:e>
                  <m:r>
                    <w:rPr>
                      <w:rFonts w:ascii="Cambria Math" w:hAnsi="Cambria Math"/>
                      <w:sz w:val="20"/>
                      <w:szCs w:val="20"/>
                    </w:rPr>
                    <m:t>SI</m:t>
                  </m:r>
                </m:e>
                <m:sub>
                  <m:r>
                    <w:rPr>
                      <w:rFonts w:ascii="Cambria Math" w:hAnsi="Cambria Math"/>
                      <w:sz w:val="20"/>
                      <w:szCs w:val="20"/>
                    </w:rPr>
                    <m:t>i,j</m:t>
                  </m:r>
                </m:sub>
              </m:sSub>
              <m:r>
                <w:rPr>
                  <w:rFonts w:ascii="Cambria Math" w:hAnsi="Cambria Math"/>
                </w:rPr>
                <m:t>(</m:t>
              </m:r>
              <m:r>
                <w:rPr>
                  <w:rFonts w:ascii="Cambria Math" w:hAnsi="Cambria Math"/>
                  <w:sz w:val="20"/>
                  <w:szCs w:val="20"/>
                </w:rPr>
                <m:t>Away</m:t>
              </m:r>
              <m:r>
                <w:rPr>
                  <w:rFonts w:ascii="Cambria Math" w:hAnsi="Cambria Math"/>
                </w:rPr>
                <m:t>)</m:t>
              </m:r>
            </m:num>
            <m:den>
              <m:r>
                <w:rPr>
                  <w:rFonts w:ascii="Cambria Math" w:hAnsi="Cambria Math"/>
                </w:rPr>
                <m:t>Number of actions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 P took</m:t>
              </m:r>
            </m:den>
          </m:f>
        </m:oMath>
      </m:oMathPara>
    </w:p>
    <w:p w14:paraId="7945E9DB" w14:textId="77777777" w:rsidR="00E7442D" w:rsidRDefault="00E7442D"/>
    <w:p w14:paraId="0A296EAC" w14:textId="77777777" w:rsidR="00E7442D" w:rsidRDefault="00E7442D"/>
    <w:p w14:paraId="7287768D" w14:textId="77777777" w:rsidR="00E7442D" w:rsidRDefault="00C24522">
      <w:r>
        <w:t xml:space="preserve">The total impact of a player </w:t>
      </w:r>
      <w:r>
        <w:rPr>
          <w:i/>
        </w:rPr>
        <w:t>P</w:t>
      </w:r>
      <w:r>
        <w:t xml:space="preserve"> is the sum of his expected impact at each state, weighted by the number of his actions at the state. Weighting each player by how often they act, the average impact of a cluster is given by:</w:t>
      </w:r>
    </w:p>
    <w:p w14:paraId="51DBF6A8" w14:textId="77777777" w:rsidR="00E7442D" w:rsidRDefault="00E7442D"/>
    <w:p w14:paraId="7E92798C" w14:textId="77777777" w:rsidR="00E7442D" w:rsidRDefault="00C24522">
      <w:pPr>
        <w:jc w:val="center"/>
      </w:pPr>
      <m:oMathPara>
        <m:oMathParaPr>
          <m:jc m:val="left"/>
        </m:oMathParaPr>
        <m:oMath>
          <m:r>
            <w:rPr>
              <w:rFonts w:ascii="Cambria Math" w:hAnsi="Cambria Math"/>
            </w:rPr>
            <m:t>FNSI(</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,C)=</m:t>
          </m:r>
          <m:f>
            <m:fPr>
              <m:ctrlPr>
                <w:rPr>
                  <w:rFonts w:ascii="Cambria Math" w:hAnsi="Cambria Math"/>
                </w:rPr>
              </m:ctrlPr>
            </m:fPr>
            <m:num>
              <m:nary>
                <m:naryPr>
                  <m:chr m:val="∑"/>
                  <m:ctrlPr>
                    <w:rPr>
                      <w:rFonts w:ascii="Cambria Math" w:hAnsi="Cambria Math"/>
                    </w:rPr>
                  </m:ctrlPr>
                </m:naryPr>
                <m:sub>
                  <m:r>
                    <w:rPr>
                      <w:rFonts w:ascii="Cambria Math" w:hAnsi="Cambria Math"/>
                    </w:rPr>
                    <m:t>All players k in cluster C</m:t>
                  </m:r>
                </m:sub>
                <m:sup/>
                <m:e/>
              </m:nary>
              <m:r>
                <w:rPr>
                  <w:rFonts w:ascii="Cambria Math" w:hAnsi="Cambria Math"/>
                </w:rPr>
                <m:t>FNSI(</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,k)*#Actions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 k took</m:t>
              </m:r>
            </m:num>
            <m:den>
              <m:r>
                <w:rPr>
                  <w:rFonts w:ascii="Cambria Math" w:hAnsi="Cambria Math"/>
                </w:rPr>
                <m:t>#Actions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 taken by players in cluster C</m:t>
              </m:r>
            </m:den>
          </m:f>
        </m:oMath>
      </m:oMathPara>
    </w:p>
    <w:p w14:paraId="544DECFD" w14:textId="77777777" w:rsidR="00E7442D" w:rsidRDefault="00E7442D"/>
    <w:p w14:paraId="4C898CF0" w14:textId="77777777" w:rsidR="00E7442D" w:rsidRDefault="00C24522">
      <w:pPr>
        <w:rPr>
          <w:i/>
        </w:rPr>
      </w:pPr>
      <w:r>
        <w:t xml:space="preserve">The added impact of player P at </w:t>
      </w:r>
      <w:proofErr w:type="spellStart"/>
      <w:r>
        <w:t>state s</w:t>
      </w:r>
      <w:proofErr w:type="spellEnd"/>
      <w:r>
        <w:t xml:space="preserve"> compares a player’s expected impact at a state to the expected impact of others in his cluster: </w:t>
      </w:r>
      <w:r>
        <w:br/>
      </w:r>
    </w:p>
    <w:p w14:paraId="53F0A3A9" w14:textId="77777777" w:rsidR="00E7442D" w:rsidRDefault="00C24522">
      <w:pPr>
        <w:jc w:val="center"/>
        <w:rPr>
          <w:i/>
        </w:rPr>
      </w:pPr>
      <m:oMathPara>
        <m:oMathParaPr>
          <m:jc m:val="left"/>
        </m:oMathParaPr>
        <m:oMath>
          <m:r>
            <w:rPr>
              <w:rFonts w:ascii="Cambria Math" w:hAnsi="Cambria Math"/>
            </w:rPr>
            <m:t>FNSIA(</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,P)=FNSI(</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,P)-FNSI(</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,Cluster(P))</m:t>
          </m:r>
        </m:oMath>
      </m:oMathPara>
    </w:p>
    <w:p w14:paraId="51C36761" w14:textId="77777777" w:rsidR="00E7442D" w:rsidRDefault="00E7442D"/>
    <w:p w14:paraId="5061DE09" w14:textId="77777777" w:rsidR="00E7442D" w:rsidRDefault="00E7442D"/>
    <w:p w14:paraId="558FEB64" w14:textId="77777777" w:rsidR="00E7442D" w:rsidRDefault="00C24522">
      <w:r>
        <w:t xml:space="preserve">A positive expected impact </w:t>
      </w:r>
      <w:proofErr w:type="gramStart"/>
      <w:r>
        <w:t>indicates  states</w:t>
      </w:r>
      <w:proofErr w:type="gramEnd"/>
      <w:r>
        <w:t xml:space="preserve"> where a player performs better than other similar players; a negative value states where the performs worse. We illustrate the results of the drill-down analysis in our running examples of Taylor Hall and Erik </w:t>
      </w:r>
      <w:proofErr w:type="spellStart"/>
      <w:r>
        <w:t>Karlsson</w:t>
      </w:r>
      <w:proofErr w:type="spellEnd"/>
      <w:r>
        <w:t>.</w:t>
      </w:r>
    </w:p>
    <w:p w14:paraId="0D46394B" w14:textId="77777777" w:rsidR="00E7442D" w:rsidRDefault="00E7442D"/>
    <w:p w14:paraId="5A109D2E" w14:textId="77777777" w:rsidR="00E7442D" w:rsidRDefault="00E7442D">
      <w:pPr>
        <w:rPr>
          <w:b/>
        </w:rPr>
      </w:pPr>
    </w:p>
    <w:p w14:paraId="4A6ACA9F" w14:textId="77777777" w:rsidR="00E7442D" w:rsidRDefault="00C24522">
      <w:pPr>
        <w:numPr>
          <w:ilvl w:val="2"/>
          <w:numId w:val="1"/>
        </w:numPr>
        <w:contextualSpacing/>
        <w:rPr>
          <w:b/>
        </w:rPr>
      </w:pPr>
      <w:r>
        <w:rPr>
          <w:b/>
        </w:rPr>
        <w:t>Taylor Hall</w:t>
      </w:r>
    </w:p>
    <w:p w14:paraId="7DEC1897" w14:textId="77777777" w:rsidR="00E7442D" w:rsidRDefault="00E7442D"/>
    <w:p w14:paraId="65784919" w14:textId="77777777" w:rsidR="00E7442D" w:rsidRDefault="00C24522">
      <w:pPr>
        <w:tabs>
          <w:tab w:val="left" w:pos="2304"/>
        </w:tabs>
      </w:pPr>
      <w:r>
        <w:t xml:space="preserve">Use player Taylor Hall as an example for cluster 6: we find all states where he reached more than 15 times and sort these states according to </w:t>
      </w:r>
      <w:r>
        <w:rPr>
          <w:i/>
        </w:rPr>
        <w:t>FNSIA</w:t>
      </w:r>
      <w:r>
        <w:t xml:space="preserve">, </w:t>
      </w:r>
      <w:proofErr w:type="spellStart"/>
      <w:r>
        <w:t>descendingly</w:t>
      </w:r>
      <w:proofErr w:type="spellEnd"/>
      <w:r>
        <w:t>. The top 5 states are 10, 11, 57, 2191, 20. These are states where Taylor Hall shows most especial strengths. [OS: should try to make the states meaningful in hockey terms. If necessary use fewer states]</w:t>
      </w:r>
    </w:p>
    <w:p w14:paraId="529921D1" w14:textId="77777777" w:rsidR="00E7442D" w:rsidRDefault="00E7442D">
      <w:pPr>
        <w:tabs>
          <w:tab w:val="left" w:pos="2304"/>
        </w:tabs>
      </w:pPr>
    </w:p>
    <w:p w14:paraId="57B331AE" w14:textId="77777777" w:rsidR="00E7442D" w:rsidRDefault="00C24522">
      <w:pPr>
        <w:keepNext/>
        <w:spacing w:after="200"/>
        <w:jc w:val="center"/>
      </w:pPr>
      <w:r>
        <w:t>Table 5 Compare Taylor Hall and average players in cluster 6 (FNSI * 100)</w:t>
      </w:r>
    </w:p>
    <w:tbl>
      <w:tblPr>
        <w:tblStyle w:val="a6"/>
        <w:tblW w:w="957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524"/>
        <w:gridCol w:w="1596"/>
        <w:gridCol w:w="1596"/>
        <w:gridCol w:w="1596"/>
        <w:gridCol w:w="1596"/>
      </w:tblGrid>
      <w:tr w:rsidR="00E7442D" w14:paraId="02CCB38A" w14:textId="77777777">
        <w:tc>
          <w:tcPr>
            <w:tcW w:w="1668" w:type="dxa"/>
          </w:tcPr>
          <w:p w14:paraId="1085C97D" w14:textId="77777777" w:rsidR="00E7442D" w:rsidRDefault="00E7442D">
            <w:pPr>
              <w:tabs>
                <w:tab w:val="left" w:pos="2304"/>
              </w:tabs>
              <w:jc w:val="center"/>
            </w:pPr>
          </w:p>
        </w:tc>
        <w:tc>
          <w:tcPr>
            <w:tcW w:w="1524" w:type="dxa"/>
          </w:tcPr>
          <w:p w14:paraId="778F7BC0" w14:textId="77777777" w:rsidR="00E7442D" w:rsidRDefault="00C24522">
            <w:pPr>
              <w:tabs>
                <w:tab w:val="left" w:pos="2304"/>
              </w:tabs>
              <w:jc w:val="center"/>
            </w:pPr>
            <w:r>
              <w:t>State 10</w:t>
            </w:r>
          </w:p>
        </w:tc>
        <w:tc>
          <w:tcPr>
            <w:tcW w:w="1596" w:type="dxa"/>
          </w:tcPr>
          <w:p w14:paraId="568B6F8E" w14:textId="77777777" w:rsidR="00E7442D" w:rsidRDefault="00C24522">
            <w:pPr>
              <w:tabs>
                <w:tab w:val="left" w:pos="2304"/>
              </w:tabs>
              <w:jc w:val="center"/>
            </w:pPr>
            <w:r>
              <w:t>State 11</w:t>
            </w:r>
          </w:p>
        </w:tc>
        <w:tc>
          <w:tcPr>
            <w:tcW w:w="1596" w:type="dxa"/>
          </w:tcPr>
          <w:p w14:paraId="3E438FB3" w14:textId="77777777" w:rsidR="00E7442D" w:rsidRDefault="00C24522">
            <w:pPr>
              <w:tabs>
                <w:tab w:val="left" w:pos="2304"/>
              </w:tabs>
              <w:jc w:val="center"/>
            </w:pPr>
            <w:r>
              <w:t>State 57</w:t>
            </w:r>
            <w:r>
              <w:br/>
              <w:t>1</w:t>
            </w:r>
            <w:r>
              <w:rPr>
                <w:vertAlign w:val="superscript"/>
              </w:rPr>
              <w:t>st</w:t>
            </w:r>
            <w:r>
              <w:t xml:space="preserve"> period, MP = even, GD = 0, last event = away reception in cluster 1</w:t>
            </w:r>
          </w:p>
        </w:tc>
        <w:tc>
          <w:tcPr>
            <w:tcW w:w="1596" w:type="dxa"/>
          </w:tcPr>
          <w:p w14:paraId="40EC9C32" w14:textId="77777777" w:rsidR="00E7442D" w:rsidRDefault="00C24522">
            <w:pPr>
              <w:tabs>
                <w:tab w:val="left" w:pos="2304"/>
              </w:tabs>
              <w:jc w:val="center"/>
            </w:pPr>
            <w:r>
              <w:t>State 2191</w:t>
            </w:r>
          </w:p>
        </w:tc>
        <w:tc>
          <w:tcPr>
            <w:tcW w:w="1596" w:type="dxa"/>
          </w:tcPr>
          <w:p w14:paraId="5030FFA8" w14:textId="77777777" w:rsidR="00E7442D" w:rsidRDefault="00C24522">
            <w:pPr>
              <w:tabs>
                <w:tab w:val="left" w:pos="2304"/>
              </w:tabs>
              <w:jc w:val="center"/>
            </w:pPr>
            <w:r>
              <w:t>State 20</w:t>
            </w:r>
          </w:p>
        </w:tc>
      </w:tr>
      <w:tr w:rsidR="00E7442D" w14:paraId="4065FA90" w14:textId="77777777">
        <w:tc>
          <w:tcPr>
            <w:tcW w:w="1668" w:type="dxa"/>
          </w:tcPr>
          <w:p w14:paraId="02107101" w14:textId="77777777" w:rsidR="00E7442D" w:rsidRDefault="00C24522">
            <w:pPr>
              <w:tabs>
                <w:tab w:val="left" w:pos="2304"/>
              </w:tabs>
              <w:jc w:val="center"/>
            </w:pPr>
            <w:r>
              <w:t>Average Player</w:t>
            </w:r>
          </w:p>
        </w:tc>
        <w:tc>
          <w:tcPr>
            <w:tcW w:w="1524" w:type="dxa"/>
          </w:tcPr>
          <w:p w14:paraId="4BCBEBDC" w14:textId="77777777" w:rsidR="00E7442D" w:rsidRDefault="00C24522">
            <w:pPr>
              <w:tabs>
                <w:tab w:val="left" w:pos="2304"/>
              </w:tabs>
              <w:jc w:val="center"/>
            </w:pPr>
            <w:r>
              <w:t>6.1</w:t>
            </w:r>
          </w:p>
        </w:tc>
        <w:tc>
          <w:tcPr>
            <w:tcW w:w="1596" w:type="dxa"/>
          </w:tcPr>
          <w:p w14:paraId="6924461C" w14:textId="77777777" w:rsidR="00E7442D" w:rsidRDefault="00C24522">
            <w:pPr>
              <w:tabs>
                <w:tab w:val="left" w:pos="2304"/>
              </w:tabs>
              <w:jc w:val="center"/>
            </w:pPr>
            <w:r>
              <w:t>3.7</w:t>
            </w:r>
          </w:p>
        </w:tc>
        <w:tc>
          <w:tcPr>
            <w:tcW w:w="1596" w:type="dxa"/>
          </w:tcPr>
          <w:p w14:paraId="2FA287A6" w14:textId="77777777" w:rsidR="00E7442D" w:rsidRDefault="00C24522">
            <w:pPr>
              <w:tabs>
                <w:tab w:val="left" w:pos="2304"/>
              </w:tabs>
              <w:jc w:val="center"/>
            </w:pPr>
            <w:r>
              <w:t>-2.7</w:t>
            </w:r>
          </w:p>
        </w:tc>
        <w:tc>
          <w:tcPr>
            <w:tcW w:w="1596" w:type="dxa"/>
          </w:tcPr>
          <w:p w14:paraId="093ABF3A" w14:textId="77777777" w:rsidR="00E7442D" w:rsidRDefault="00C24522">
            <w:pPr>
              <w:tabs>
                <w:tab w:val="left" w:pos="2304"/>
              </w:tabs>
              <w:jc w:val="center"/>
            </w:pPr>
            <w:r>
              <w:t>-0.1</w:t>
            </w:r>
          </w:p>
        </w:tc>
        <w:tc>
          <w:tcPr>
            <w:tcW w:w="1596" w:type="dxa"/>
          </w:tcPr>
          <w:p w14:paraId="2DC6D855" w14:textId="77777777" w:rsidR="00E7442D" w:rsidRDefault="00C24522">
            <w:pPr>
              <w:tabs>
                <w:tab w:val="left" w:pos="2304"/>
              </w:tabs>
              <w:jc w:val="center"/>
            </w:pPr>
            <w:r>
              <w:t>-2.6</w:t>
            </w:r>
          </w:p>
        </w:tc>
      </w:tr>
      <w:tr w:rsidR="00E7442D" w14:paraId="18ADC664" w14:textId="77777777">
        <w:tc>
          <w:tcPr>
            <w:tcW w:w="1668" w:type="dxa"/>
          </w:tcPr>
          <w:p w14:paraId="234A3D4E" w14:textId="77777777" w:rsidR="00E7442D" w:rsidRDefault="00C24522">
            <w:pPr>
              <w:tabs>
                <w:tab w:val="left" w:pos="2304"/>
              </w:tabs>
              <w:jc w:val="center"/>
            </w:pPr>
            <w:r>
              <w:t>Taylor Hall</w:t>
            </w:r>
          </w:p>
        </w:tc>
        <w:tc>
          <w:tcPr>
            <w:tcW w:w="1524" w:type="dxa"/>
          </w:tcPr>
          <w:p w14:paraId="721EAEC0" w14:textId="77777777" w:rsidR="00E7442D" w:rsidRDefault="00C24522">
            <w:pPr>
              <w:tabs>
                <w:tab w:val="left" w:pos="2304"/>
              </w:tabs>
              <w:jc w:val="center"/>
            </w:pPr>
            <w:r>
              <w:t>10.0</w:t>
            </w:r>
          </w:p>
        </w:tc>
        <w:tc>
          <w:tcPr>
            <w:tcW w:w="1596" w:type="dxa"/>
          </w:tcPr>
          <w:p w14:paraId="1E22FEA7" w14:textId="77777777" w:rsidR="00E7442D" w:rsidRDefault="00C24522">
            <w:pPr>
              <w:tabs>
                <w:tab w:val="left" w:pos="2304"/>
              </w:tabs>
              <w:jc w:val="center"/>
            </w:pPr>
            <w:r>
              <w:t>7.2</w:t>
            </w:r>
          </w:p>
        </w:tc>
        <w:tc>
          <w:tcPr>
            <w:tcW w:w="1596" w:type="dxa"/>
          </w:tcPr>
          <w:p w14:paraId="3F900CBB" w14:textId="77777777" w:rsidR="00E7442D" w:rsidRDefault="00C24522">
            <w:pPr>
              <w:tabs>
                <w:tab w:val="left" w:pos="2304"/>
              </w:tabs>
              <w:jc w:val="center"/>
            </w:pPr>
            <w:r>
              <w:t>0.9</w:t>
            </w:r>
          </w:p>
        </w:tc>
        <w:tc>
          <w:tcPr>
            <w:tcW w:w="1596" w:type="dxa"/>
          </w:tcPr>
          <w:p w14:paraId="14454764" w14:textId="77777777" w:rsidR="00E7442D" w:rsidRDefault="00C24522">
            <w:pPr>
              <w:tabs>
                <w:tab w:val="left" w:pos="2304"/>
              </w:tabs>
              <w:jc w:val="center"/>
            </w:pPr>
            <w:r>
              <w:t>2.7</w:t>
            </w:r>
          </w:p>
        </w:tc>
        <w:tc>
          <w:tcPr>
            <w:tcW w:w="1596" w:type="dxa"/>
          </w:tcPr>
          <w:p w14:paraId="40D0788E" w14:textId="77777777" w:rsidR="00E7442D" w:rsidRDefault="00C24522">
            <w:pPr>
              <w:tabs>
                <w:tab w:val="left" w:pos="2304"/>
              </w:tabs>
              <w:jc w:val="center"/>
            </w:pPr>
            <w:r>
              <w:t>0.2</w:t>
            </w:r>
          </w:p>
        </w:tc>
      </w:tr>
    </w:tbl>
    <w:p w14:paraId="5DA0A5E5" w14:textId="77777777" w:rsidR="00E7442D" w:rsidRDefault="00E7442D">
      <w:pPr>
        <w:tabs>
          <w:tab w:val="left" w:pos="2304"/>
        </w:tabs>
      </w:pPr>
    </w:p>
    <w:p w14:paraId="77092B8A" w14:textId="77777777" w:rsidR="00E7442D" w:rsidRDefault="00C24522">
      <w:pPr>
        <w:tabs>
          <w:tab w:val="left" w:pos="2304"/>
        </w:tabs>
      </w:pPr>
      <w:r>
        <w:t xml:space="preserve">Table 5 above shows </w:t>
      </w:r>
      <w:r>
        <w:rPr>
          <w:i/>
        </w:rPr>
        <w:t>FNSI * 100</w:t>
      </w:r>
      <w:r>
        <w:t xml:space="preserve"> for Taylor Hall at </w:t>
      </w:r>
      <w:r>
        <w:lastRenderedPageBreak/>
        <w:t xml:space="preserve">those states and </w:t>
      </w:r>
      <w:r>
        <w:rPr>
          <w:i/>
        </w:rPr>
        <w:t>FNSI * 100</w:t>
      </w:r>
      <w:r>
        <w:t xml:space="preserve"> for average player in cluster 6 at those states. State 57 is interesting since the average cluster player’s expected impact is negative whereas Taylor Hall’s is positive. So, we drill down further at state 57 to examine Taylor Hall’s action distribution in this game state. The result is in Table 6. State 57 is a state where game is at period 1 and manpower is even, with goal differential 0. At this state, the away team just took a reception at location cluster 1 (neutral zone). [is Hall playing for the home team or the away team here?]</w:t>
      </w:r>
    </w:p>
    <w:p w14:paraId="35D835CF" w14:textId="77777777" w:rsidR="00E7442D" w:rsidRDefault="00E7442D">
      <w:pPr>
        <w:tabs>
          <w:tab w:val="left" w:pos="2304"/>
        </w:tabs>
      </w:pPr>
    </w:p>
    <w:p w14:paraId="42951699" w14:textId="77777777" w:rsidR="00E7442D" w:rsidRDefault="00E7442D">
      <w:pPr>
        <w:tabs>
          <w:tab w:val="left" w:pos="2304"/>
        </w:tabs>
      </w:pPr>
    </w:p>
    <w:p w14:paraId="6C90C199" w14:textId="77777777" w:rsidR="00E7442D" w:rsidRDefault="00C24522">
      <w:pPr>
        <w:keepNext/>
        <w:spacing w:after="200"/>
        <w:jc w:val="center"/>
      </w:pPr>
      <w:r>
        <w:t>Table 6 Compare Taylor Hall and average players in cluster 6 at state 57</w:t>
      </w:r>
    </w:p>
    <w:tbl>
      <w:tblPr>
        <w:tblStyle w:val="a7"/>
        <w:tblW w:w="9361" w:type="dxa"/>
        <w:tblInd w:w="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134"/>
        <w:gridCol w:w="623"/>
        <w:gridCol w:w="766"/>
        <w:gridCol w:w="765"/>
        <w:gridCol w:w="766"/>
        <w:gridCol w:w="624"/>
        <w:gridCol w:w="709"/>
        <w:gridCol w:w="567"/>
        <w:gridCol w:w="1275"/>
        <w:gridCol w:w="851"/>
        <w:gridCol w:w="567"/>
      </w:tblGrid>
      <w:tr w:rsidR="00E7442D" w14:paraId="0F4394FF" w14:textId="77777777">
        <w:tc>
          <w:tcPr>
            <w:tcW w:w="1848" w:type="dxa"/>
            <w:gridSpan w:val="2"/>
            <w:tcMar>
              <w:left w:w="0" w:type="dxa"/>
              <w:right w:w="0" w:type="dxa"/>
            </w:tcMar>
          </w:tcPr>
          <w:p w14:paraId="085FF881" w14:textId="77777777" w:rsidR="00E7442D" w:rsidRDefault="00C24522">
            <w:pPr>
              <w:tabs>
                <w:tab w:val="left" w:pos="2304"/>
              </w:tabs>
              <w:jc w:val="center"/>
              <w:rPr>
                <w:sz w:val="18"/>
                <w:szCs w:val="18"/>
              </w:rPr>
            </w:pPr>
            <w:r>
              <w:rPr>
                <w:sz w:val="18"/>
                <w:szCs w:val="18"/>
              </w:rPr>
              <w:t>Action Type</w:t>
            </w:r>
          </w:p>
        </w:tc>
        <w:tc>
          <w:tcPr>
            <w:tcW w:w="623" w:type="dxa"/>
            <w:tcMar>
              <w:left w:w="0" w:type="dxa"/>
              <w:right w:w="0" w:type="dxa"/>
            </w:tcMar>
          </w:tcPr>
          <w:p w14:paraId="64CD3252" w14:textId="77777777" w:rsidR="00E7442D" w:rsidRDefault="00C24522">
            <w:pPr>
              <w:tabs>
                <w:tab w:val="left" w:pos="2304"/>
              </w:tabs>
              <w:jc w:val="center"/>
              <w:rPr>
                <w:sz w:val="18"/>
                <w:szCs w:val="18"/>
              </w:rPr>
            </w:pPr>
            <w:r>
              <w:rPr>
                <w:sz w:val="18"/>
                <w:szCs w:val="18"/>
              </w:rPr>
              <w:t>Block</w:t>
            </w:r>
          </w:p>
        </w:tc>
        <w:tc>
          <w:tcPr>
            <w:tcW w:w="766" w:type="dxa"/>
            <w:tcMar>
              <w:left w:w="0" w:type="dxa"/>
              <w:right w:w="0" w:type="dxa"/>
            </w:tcMar>
          </w:tcPr>
          <w:p w14:paraId="2F105C3E" w14:textId="77777777" w:rsidR="00E7442D" w:rsidRDefault="00C24522">
            <w:pPr>
              <w:tabs>
                <w:tab w:val="left" w:pos="2304"/>
              </w:tabs>
              <w:jc w:val="center"/>
              <w:rPr>
                <w:sz w:val="18"/>
                <w:szCs w:val="18"/>
              </w:rPr>
            </w:pPr>
            <w:r>
              <w:rPr>
                <w:sz w:val="18"/>
                <w:szCs w:val="18"/>
              </w:rPr>
              <w:t>Carry</w:t>
            </w:r>
          </w:p>
        </w:tc>
        <w:tc>
          <w:tcPr>
            <w:tcW w:w="765" w:type="dxa"/>
            <w:tcMar>
              <w:left w:w="0" w:type="dxa"/>
              <w:right w:w="0" w:type="dxa"/>
            </w:tcMar>
          </w:tcPr>
          <w:p w14:paraId="21AF71F2" w14:textId="77777777" w:rsidR="00E7442D" w:rsidRDefault="00C24522">
            <w:pPr>
              <w:tabs>
                <w:tab w:val="left" w:pos="2304"/>
              </w:tabs>
              <w:jc w:val="center"/>
              <w:rPr>
                <w:sz w:val="18"/>
                <w:szCs w:val="18"/>
              </w:rPr>
            </w:pPr>
            <w:r>
              <w:rPr>
                <w:sz w:val="18"/>
                <w:szCs w:val="18"/>
              </w:rPr>
              <w:t>Check</w:t>
            </w:r>
          </w:p>
        </w:tc>
        <w:tc>
          <w:tcPr>
            <w:tcW w:w="766" w:type="dxa"/>
            <w:tcMar>
              <w:left w:w="0" w:type="dxa"/>
              <w:right w:w="0" w:type="dxa"/>
            </w:tcMar>
          </w:tcPr>
          <w:p w14:paraId="62B305F6" w14:textId="77777777" w:rsidR="00E7442D" w:rsidRDefault="00C24522">
            <w:pPr>
              <w:tabs>
                <w:tab w:val="left" w:pos="2304"/>
              </w:tabs>
              <w:jc w:val="center"/>
              <w:rPr>
                <w:sz w:val="18"/>
                <w:szCs w:val="18"/>
              </w:rPr>
            </w:pPr>
            <w:proofErr w:type="spellStart"/>
            <w:r>
              <w:rPr>
                <w:sz w:val="18"/>
                <w:szCs w:val="18"/>
              </w:rPr>
              <w:t>Dumpin</w:t>
            </w:r>
            <w:proofErr w:type="spellEnd"/>
          </w:p>
        </w:tc>
        <w:tc>
          <w:tcPr>
            <w:tcW w:w="624" w:type="dxa"/>
            <w:tcMar>
              <w:left w:w="0" w:type="dxa"/>
              <w:right w:w="0" w:type="dxa"/>
            </w:tcMar>
          </w:tcPr>
          <w:p w14:paraId="08F89F4A" w14:textId="77777777" w:rsidR="00E7442D" w:rsidRDefault="00C24522">
            <w:pPr>
              <w:tabs>
                <w:tab w:val="left" w:pos="2304"/>
              </w:tabs>
              <w:jc w:val="center"/>
              <w:rPr>
                <w:sz w:val="18"/>
                <w:szCs w:val="18"/>
              </w:rPr>
            </w:pPr>
            <w:proofErr w:type="spellStart"/>
            <w:r>
              <w:rPr>
                <w:sz w:val="18"/>
                <w:szCs w:val="18"/>
              </w:rPr>
              <w:t>Lpr</w:t>
            </w:r>
            <w:proofErr w:type="spellEnd"/>
          </w:p>
        </w:tc>
        <w:tc>
          <w:tcPr>
            <w:tcW w:w="709" w:type="dxa"/>
            <w:tcMar>
              <w:left w:w="0" w:type="dxa"/>
              <w:right w:w="0" w:type="dxa"/>
            </w:tcMar>
          </w:tcPr>
          <w:p w14:paraId="45038318" w14:textId="77777777" w:rsidR="00E7442D" w:rsidRDefault="00C24522">
            <w:pPr>
              <w:tabs>
                <w:tab w:val="left" w:pos="2304"/>
              </w:tabs>
              <w:jc w:val="center"/>
              <w:rPr>
                <w:sz w:val="18"/>
                <w:szCs w:val="18"/>
              </w:rPr>
            </w:pPr>
            <w:r>
              <w:rPr>
                <w:sz w:val="18"/>
                <w:szCs w:val="18"/>
              </w:rPr>
              <w:t>Offside</w:t>
            </w:r>
          </w:p>
        </w:tc>
        <w:tc>
          <w:tcPr>
            <w:tcW w:w="567" w:type="dxa"/>
            <w:tcMar>
              <w:left w:w="0" w:type="dxa"/>
              <w:right w:w="0" w:type="dxa"/>
            </w:tcMar>
          </w:tcPr>
          <w:p w14:paraId="32C905D0" w14:textId="77777777" w:rsidR="00E7442D" w:rsidRDefault="00C24522">
            <w:pPr>
              <w:tabs>
                <w:tab w:val="left" w:pos="2304"/>
              </w:tabs>
              <w:jc w:val="center"/>
              <w:rPr>
                <w:sz w:val="18"/>
                <w:szCs w:val="18"/>
              </w:rPr>
            </w:pPr>
            <w:r>
              <w:rPr>
                <w:sz w:val="18"/>
                <w:szCs w:val="18"/>
              </w:rPr>
              <w:t>Pass</w:t>
            </w:r>
          </w:p>
        </w:tc>
        <w:tc>
          <w:tcPr>
            <w:tcW w:w="1275" w:type="dxa"/>
            <w:tcMar>
              <w:left w:w="0" w:type="dxa"/>
              <w:right w:w="0" w:type="dxa"/>
            </w:tcMar>
          </w:tcPr>
          <w:p w14:paraId="64F0CB16" w14:textId="77777777" w:rsidR="00E7442D" w:rsidRDefault="00C24522">
            <w:pPr>
              <w:tabs>
                <w:tab w:val="left" w:pos="2304"/>
              </w:tabs>
              <w:jc w:val="center"/>
              <w:rPr>
                <w:sz w:val="18"/>
                <w:szCs w:val="18"/>
              </w:rPr>
            </w:pPr>
            <w:proofErr w:type="spellStart"/>
            <w:r>
              <w:rPr>
                <w:sz w:val="18"/>
                <w:szCs w:val="18"/>
              </w:rPr>
              <w:t>Puckprotection</w:t>
            </w:r>
            <w:proofErr w:type="spellEnd"/>
          </w:p>
        </w:tc>
        <w:tc>
          <w:tcPr>
            <w:tcW w:w="851" w:type="dxa"/>
            <w:tcMar>
              <w:left w:w="0" w:type="dxa"/>
              <w:right w:w="0" w:type="dxa"/>
            </w:tcMar>
          </w:tcPr>
          <w:p w14:paraId="04ABF29F" w14:textId="77777777" w:rsidR="00E7442D" w:rsidRDefault="00C24522">
            <w:pPr>
              <w:tabs>
                <w:tab w:val="left" w:pos="2304"/>
              </w:tabs>
              <w:jc w:val="center"/>
              <w:rPr>
                <w:sz w:val="18"/>
                <w:szCs w:val="18"/>
              </w:rPr>
            </w:pPr>
            <w:r>
              <w:rPr>
                <w:sz w:val="18"/>
                <w:szCs w:val="18"/>
              </w:rPr>
              <w:t>Reception</w:t>
            </w:r>
          </w:p>
        </w:tc>
        <w:tc>
          <w:tcPr>
            <w:tcW w:w="567" w:type="dxa"/>
            <w:tcMar>
              <w:left w:w="0" w:type="dxa"/>
              <w:right w:w="0" w:type="dxa"/>
            </w:tcMar>
          </w:tcPr>
          <w:p w14:paraId="53877941" w14:textId="77777777" w:rsidR="00E7442D" w:rsidRDefault="00C24522">
            <w:pPr>
              <w:tabs>
                <w:tab w:val="left" w:pos="2304"/>
              </w:tabs>
              <w:jc w:val="center"/>
              <w:rPr>
                <w:sz w:val="18"/>
                <w:szCs w:val="18"/>
              </w:rPr>
            </w:pPr>
            <w:r>
              <w:rPr>
                <w:sz w:val="18"/>
                <w:szCs w:val="18"/>
              </w:rPr>
              <w:t>Shot</w:t>
            </w:r>
          </w:p>
        </w:tc>
      </w:tr>
      <w:tr w:rsidR="00E7442D" w14:paraId="7FD0837D" w14:textId="77777777">
        <w:tc>
          <w:tcPr>
            <w:tcW w:w="714" w:type="dxa"/>
            <w:vMerge w:val="restart"/>
            <w:tcMar>
              <w:left w:w="0" w:type="dxa"/>
              <w:right w:w="0" w:type="dxa"/>
            </w:tcMar>
          </w:tcPr>
          <w:p w14:paraId="2EB7C112" w14:textId="77777777" w:rsidR="00E7442D" w:rsidRDefault="00C24522">
            <w:pPr>
              <w:tabs>
                <w:tab w:val="left" w:pos="2304"/>
              </w:tabs>
              <w:jc w:val="center"/>
              <w:rPr>
                <w:sz w:val="18"/>
                <w:szCs w:val="18"/>
              </w:rPr>
            </w:pPr>
            <w:r>
              <w:rPr>
                <w:sz w:val="18"/>
                <w:szCs w:val="18"/>
              </w:rPr>
              <w:t>Avg. Player</w:t>
            </w:r>
          </w:p>
        </w:tc>
        <w:tc>
          <w:tcPr>
            <w:tcW w:w="1134" w:type="dxa"/>
            <w:tcMar>
              <w:left w:w="0" w:type="dxa"/>
              <w:right w:w="0" w:type="dxa"/>
            </w:tcMar>
          </w:tcPr>
          <w:p w14:paraId="5A769F7C" w14:textId="77777777" w:rsidR="00E7442D" w:rsidRDefault="00C24522">
            <w:pPr>
              <w:tabs>
                <w:tab w:val="left" w:pos="2304"/>
              </w:tabs>
              <w:jc w:val="center"/>
              <w:rPr>
                <w:sz w:val="18"/>
                <w:szCs w:val="18"/>
              </w:rPr>
            </w:pPr>
            <w:r>
              <w:rPr>
                <w:sz w:val="18"/>
                <w:szCs w:val="18"/>
              </w:rPr>
              <w:t>Percent (%)</w:t>
            </w:r>
          </w:p>
        </w:tc>
        <w:tc>
          <w:tcPr>
            <w:tcW w:w="623" w:type="dxa"/>
            <w:tcMar>
              <w:left w:w="17" w:type="dxa"/>
              <w:right w:w="17" w:type="dxa"/>
            </w:tcMar>
          </w:tcPr>
          <w:p w14:paraId="13D150FC" w14:textId="77777777" w:rsidR="00E7442D" w:rsidRDefault="00C24522">
            <w:pPr>
              <w:tabs>
                <w:tab w:val="left" w:pos="2304"/>
              </w:tabs>
              <w:jc w:val="center"/>
              <w:rPr>
                <w:sz w:val="18"/>
                <w:szCs w:val="18"/>
              </w:rPr>
            </w:pPr>
            <w:r>
              <w:rPr>
                <w:sz w:val="18"/>
                <w:szCs w:val="18"/>
              </w:rPr>
              <w:t>2.07</w:t>
            </w:r>
          </w:p>
        </w:tc>
        <w:tc>
          <w:tcPr>
            <w:tcW w:w="766" w:type="dxa"/>
            <w:tcMar>
              <w:left w:w="17" w:type="dxa"/>
              <w:right w:w="17" w:type="dxa"/>
            </w:tcMar>
          </w:tcPr>
          <w:p w14:paraId="601C8D77" w14:textId="77777777" w:rsidR="00E7442D" w:rsidRDefault="00C24522">
            <w:pPr>
              <w:tabs>
                <w:tab w:val="left" w:pos="2304"/>
              </w:tabs>
              <w:jc w:val="center"/>
              <w:rPr>
                <w:sz w:val="18"/>
                <w:szCs w:val="18"/>
              </w:rPr>
            </w:pPr>
            <w:r>
              <w:rPr>
                <w:sz w:val="18"/>
                <w:szCs w:val="18"/>
              </w:rPr>
              <w:t>32.78</w:t>
            </w:r>
          </w:p>
        </w:tc>
        <w:tc>
          <w:tcPr>
            <w:tcW w:w="765" w:type="dxa"/>
            <w:tcMar>
              <w:left w:w="17" w:type="dxa"/>
              <w:right w:w="17" w:type="dxa"/>
            </w:tcMar>
          </w:tcPr>
          <w:p w14:paraId="426BF7BB" w14:textId="77777777" w:rsidR="00E7442D" w:rsidRDefault="00C24522">
            <w:pPr>
              <w:tabs>
                <w:tab w:val="left" w:pos="2304"/>
              </w:tabs>
              <w:jc w:val="center"/>
              <w:rPr>
                <w:sz w:val="18"/>
                <w:szCs w:val="18"/>
              </w:rPr>
            </w:pPr>
            <w:r>
              <w:rPr>
                <w:sz w:val="18"/>
                <w:szCs w:val="18"/>
              </w:rPr>
              <w:t>1.02</w:t>
            </w:r>
          </w:p>
        </w:tc>
        <w:tc>
          <w:tcPr>
            <w:tcW w:w="766" w:type="dxa"/>
            <w:tcMar>
              <w:left w:w="17" w:type="dxa"/>
              <w:right w:w="17" w:type="dxa"/>
            </w:tcMar>
          </w:tcPr>
          <w:p w14:paraId="430B912F" w14:textId="77777777" w:rsidR="00E7442D" w:rsidRDefault="00C24522">
            <w:pPr>
              <w:tabs>
                <w:tab w:val="left" w:pos="2304"/>
              </w:tabs>
              <w:jc w:val="center"/>
              <w:rPr>
                <w:sz w:val="18"/>
                <w:szCs w:val="18"/>
              </w:rPr>
            </w:pPr>
            <w:r>
              <w:rPr>
                <w:sz w:val="18"/>
                <w:szCs w:val="18"/>
              </w:rPr>
              <w:t>16.25</w:t>
            </w:r>
          </w:p>
        </w:tc>
        <w:tc>
          <w:tcPr>
            <w:tcW w:w="624" w:type="dxa"/>
            <w:tcMar>
              <w:left w:w="17" w:type="dxa"/>
              <w:right w:w="17" w:type="dxa"/>
            </w:tcMar>
          </w:tcPr>
          <w:p w14:paraId="2DCD8028" w14:textId="77777777" w:rsidR="00E7442D" w:rsidRDefault="00C24522">
            <w:pPr>
              <w:tabs>
                <w:tab w:val="left" w:pos="2304"/>
              </w:tabs>
              <w:jc w:val="center"/>
              <w:rPr>
                <w:sz w:val="18"/>
                <w:szCs w:val="18"/>
              </w:rPr>
            </w:pPr>
            <w:r>
              <w:rPr>
                <w:sz w:val="18"/>
                <w:szCs w:val="18"/>
              </w:rPr>
              <w:t>2.19</w:t>
            </w:r>
          </w:p>
        </w:tc>
        <w:tc>
          <w:tcPr>
            <w:tcW w:w="709" w:type="dxa"/>
            <w:tcMar>
              <w:left w:w="17" w:type="dxa"/>
              <w:right w:w="17" w:type="dxa"/>
            </w:tcMar>
          </w:tcPr>
          <w:p w14:paraId="3FBA4E55" w14:textId="77777777" w:rsidR="00E7442D" w:rsidRDefault="00C24522">
            <w:pPr>
              <w:tabs>
                <w:tab w:val="left" w:pos="2304"/>
              </w:tabs>
              <w:jc w:val="center"/>
              <w:rPr>
                <w:sz w:val="18"/>
                <w:szCs w:val="18"/>
              </w:rPr>
            </w:pPr>
            <w:r>
              <w:rPr>
                <w:sz w:val="18"/>
                <w:szCs w:val="18"/>
              </w:rPr>
              <w:t>0.61</w:t>
            </w:r>
          </w:p>
        </w:tc>
        <w:tc>
          <w:tcPr>
            <w:tcW w:w="567" w:type="dxa"/>
            <w:tcMar>
              <w:left w:w="17" w:type="dxa"/>
              <w:right w:w="17" w:type="dxa"/>
            </w:tcMar>
          </w:tcPr>
          <w:p w14:paraId="695BD783" w14:textId="77777777" w:rsidR="00E7442D" w:rsidRDefault="00C24522">
            <w:pPr>
              <w:tabs>
                <w:tab w:val="left" w:pos="2304"/>
              </w:tabs>
              <w:jc w:val="center"/>
              <w:rPr>
                <w:sz w:val="18"/>
                <w:szCs w:val="18"/>
              </w:rPr>
            </w:pPr>
            <w:r>
              <w:rPr>
                <w:sz w:val="18"/>
                <w:szCs w:val="18"/>
              </w:rPr>
              <w:t>31.56</w:t>
            </w:r>
          </w:p>
        </w:tc>
        <w:tc>
          <w:tcPr>
            <w:tcW w:w="1275" w:type="dxa"/>
            <w:tcMar>
              <w:left w:w="17" w:type="dxa"/>
              <w:right w:w="17" w:type="dxa"/>
            </w:tcMar>
          </w:tcPr>
          <w:p w14:paraId="0367A51E" w14:textId="77777777" w:rsidR="00E7442D" w:rsidRDefault="00C24522">
            <w:pPr>
              <w:tabs>
                <w:tab w:val="left" w:pos="2304"/>
              </w:tabs>
              <w:jc w:val="center"/>
              <w:rPr>
                <w:sz w:val="18"/>
                <w:szCs w:val="18"/>
              </w:rPr>
            </w:pPr>
            <w:r>
              <w:rPr>
                <w:sz w:val="18"/>
                <w:szCs w:val="18"/>
              </w:rPr>
              <w:t>4.96</w:t>
            </w:r>
          </w:p>
        </w:tc>
        <w:tc>
          <w:tcPr>
            <w:tcW w:w="851" w:type="dxa"/>
            <w:tcMar>
              <w:left w:w="17" w:type="dxa"/>
              <w:right w:w="17" w:type="dxa"/>
            </w:tcMar>
          </w:tcPr>
          <w:p w14:paraId="3A363249" w14:textId="77777777" w:rsidR="00E7442D" w:rsidRDefault="00C24522">
            <w:pPr>
              <w:tabs>
                <w:tab w:val="left" w:pos="2304"/>
              </w:tabs>
              <w:jc w:val="center"/>
              <w:rPr>
                <w:sz w:val="18"/>
                <w:szCs w:val="18"/>
              </w:rPr>
            </w:pPr>
            <w:r>
              <w:rPr>
                <w:sz w:val="18"/>
                <w:szCs w:val="18"/>
              </w:rPr>
              <w:t>0.12</w:t>
            </w:r>
          </w:p>
        </w:tc>
        <w:tc>
          <w:tcPr>
            <w:tcW w:w="567" w:type="dxa"/>
            <w:tcMar>
              <w:left w:w="17" w:type="dxa"/>
              <w:right w:w="17" w:type="dxa"/>
            </w:tcMar>
          </w:tcPr>
          <w:p w14:paraId="4C33F1D0" w14:textId="77777777" w:rsidR="00E7442D" w:rsidRDefault="00C24522">
            <w:pPr>
              <w:tabs>
                <w:tab w:val="left" w:pos="2304"/>
              </w:tabs>
              <w:jc w:val="center"/>
              <w:rPr>
                <w:sz w:val="18"/>
                <w:szCs w:val="18"/>
              </w:rPr>
            </w:pPr>
            <w:r>
              <w:rPr>
                <w:sz w:val="18"/>
                <w:szCs w:val="18"/>
              </w:rPr>
              <w:t>8.45</w:t>
            </w:r>
          </w:p>
        </w:tc>
      </w:tr>
      <w:tr w:rsidR="00E7442D" w14:paraId="110B1C6C" w14:textId="77777777">
        <w:tc>
          <w:tcPr>
            <w:tcW w:w="714" w:type="dxa"/>
            <w:vMerge/>
            <w:tcMar>
              <w:left w:w="0" w:type="dxa"/>
              <w:right w:w="0" w:type="dxa"/>
            </w:tcMar>
          </w:tcPr>
          <w:p w14:paraId="7D5144D2" w14:textId="77777777" w:rsidR="00E7442D" w:rsidRDefault="00E7442D">
            <w:pPr>
              <w:tabs>
                <w:tab w:val="left" w:pos="2304"/>
              </w:tabs>
              <w:jc w:val="center"/>
              <w:rPr>
                <w:sz w:val="18"/>
                <w:szCs w:val="18"/>
              </w:rPr>
            </w:pPr>
          </w:p>
        </w:tc>
        <w:tc>
          <w:tcPr>
            <w:tcW w:w="1134" w:type="dxa"/>
            <w:tcMar>
              <w:left w:w="0" w:type="dxa"/>
              <w:right w:w="0" w:type="dxa"/>
            </w:tcMar>
          </w:tcPr>
          <w:p w14:paraId="31CA3A94" w14:textId="77777777" w:rsidR="00E7442D" w:rsidRDefault="00C24522">
            <w:pPr>
              <w:tabs>
                <w:tab w:val="left" w:pos="2304"/>
              </w:tabs>
              <w:jc w:val="center"/>
              <w:rPr>
                <w:sz w:val="18"/>
                <w:szCs w:val="18"/>
              </w:rPr>
            </w:pPr>
            <w:r>
              <w:rPr>
                <w:sz w:val="18"/>
                <w:szCs w:val="18"/>
              </w:rPr>
              <w:t>FNSI * 100</w:t>
            </w:r>
          </w:p>
        </w:tc>
        <w:tc>
          <w:tcPr>
            <w:tcW w:w="623" w:type="dxa"/>
            <w:tcMar>
              <w:left w:w="17" w:type="dxa"/>
              <w:right w:w="17" w:type="dxa"/>
            </w:tcMar>
          </w:tcPr>
          <w:p w14:paraId="36361735" w14:textId="77777777" w:rsidR="00E7442D" w:rsidRDefault="00C24522">
            <w:pPr>
              <w:tabs>
                <w:tab w:val="left" w:pos="2304"/>
              </w:tabs>
              <w:jc w:val="center"/>
              <w:rPr>
                <w:sz w:val="18"/>
                <w:szCs w:val="18"/>
              </w:rPr>
            </w:pPr>
            <w:r>
              <w:rPr>
                <w:sz w:val="18"/>
                <w:szCs w:val="18"/>
              </w:rPr>
              <w:t>13.2</w:t>
            </w:r>
          </w:p>
        </w:tc>
        <w:tc>
          <w:tcPr>
            <w:tcW w:w="766" w:type="dxa"/>
            <w:tcMar>
              <w:left w:w="17" w:type="dxa"/>
              <w:right w:w="17" w:type="dxa"/>
            </w:tcMar>
          </w:tcPr>
          <w:p w14:paraId="5425251E" w14:textId="77777777" w:rsidR="00E7442D" w:rsidRDefault="00C24522">
            <w:pPr>
              <w:tabs>
                <w:tab w:val="left" w:pos="2304"/>
              </w:tabs>
              <w:jc w:val="center"/>
              <w:rPr>
                <w:sz w:val="18"/>
                <w:szCs w:val="18"/>
              </w:rPr>
            </w:pPr>
            <w:r>
              <w:rPr>
                <w:sz w:val="18"/>
                <w:szCs w:val="18"/>
              </w:rPr>
              <w:t>-2.1</w:t>
            </w:r>
          </w:p>
        </w:tc>
        <w:tc>
          <w:tcPr>
            <w:tcW w:w="765" w:type="dxa"/>
            <w:tcMar>
              <w:left w:w="17" w:type="dxa"/>
              <w:right w:w="17" w:type="dxa"/>
            </w:tcMar>
          </w:tcPr>
          <w:p w14:paraId="300DDA13" w14:textId="77777777" w:rsidR="00E7442D" w:rsidRDefault="00C24522">
            <w:pPr>
              <w:tabs>
                <w:tab w:val="left" w:pos="2304"/>
              </w:tabs>
              <w:jc w:val="center"/>
              <w:rPr>
                <w:sz w:val="18"/>
                <w:szCs w:val="18"/>
              </w:rPr>
            </w:pPr>
            <w:r>
              <w:rPr>
                <w:sz w:val="18"/>
                <w:szCs w:val="18"/>
              </w:rPr>
              <w:t>12.5</w:t>
            </w:r>
          </w:p>
        </w:tc>
        <w:tc>
          <w:tcPr>
            <w:tcW w:w="766" w:type="dxa"/>
            <w:tcMar>
              <w:left w:w="17" w:type="dxa"/>
              <w:right w:w="17" w:type="dxa"/>
            </w:tcMar>
          </w:tcPr>
          <w:p w14:paraId="1E73CD24" w14:textId="77777777" w:rsidR="00E7442D" w:rsidRDefault="00C24522">
            <w:pPr>
              <w:tabs>
                <w:tab w:val="left" w:pos="2304"/>
              </w:tabs>
              <w:jc w:val="center"/>
              <w:rPr>
                <w:sz w:val="18"/>
                <w:szCs w:val="18"/>
              </w:rPr>
            </w:pPr>
            <w:r>
              <w:rPr>
                <w:sz w:val="18"/>
                <w:szCs w:val="18"/>
              </w:rPr>
              <w:t>-15.0</w:t>
            </w:r>
          </w:p>
        </w:tc>
        <w:tc>
          <w:tcPr>
            <w:tcW w:w="624" w:type="dxa"/>
            <w:tcMar>
              <w:left w:w="17" w:type="dxa"/>
              <w:right w:w="17" w:type="dxa"/>
            </w:tcMar>
          </w:tcPr>
          <w:p w14:paraId="5B91A76E" w14:textId="77777777" w:rsidR="00E7442D" w:rsidRDefault="00C24522">
            <w:pPr>
              <w:tabs>
                <w:tab w:val="left" w:pos="2304"/>
              </w:tabs>
              <w:jc w:val="center"/>
              <w:rPr>
                <w:sz w:val="18"/>
                <w:szCs w:val="18"/>
              </w:rPr>
            </w:pPr>
            <w:r>
              <w:rPr>
                <w:sz w:val="18"/>
                <w:szCs w:val="18"/>
              </w:rPr>
              <w:t>18.0</w:t>
            </w:r>
          </w:p>
        </w:tc>
        <w:tc>
          <w:tcPr>
            <w:tcW w:w="709" w:type="dxa"/>
            <w:tcMar>
              <w:left w:w="17" w:type="dxa"/>
              <w:right w:w="17" w:type="dxa"/>
            </w:tcMar>
          </w:tcPr>
          <w:p w14:paraId="7DD1207E" w14:textId="77777777" w:rsidR="00E7442D" w:rsidRDefault="00C24522">
            <w:pPr>
              <w:tabs>
                <w:tab w:val="left" w:pos="2304"/>
              </w:tabs>
              <w:jc w:val="center"/>
              <w:rPr>
                <w:sz w:val="18"/>
                <w:szCs w:val="18"/>
              </w:rPr>
            </w:pPr>
            <w:r>
              <w:rPr>
                <w:sz w:val="18"/>
                <w:szCs w:val="18"/>
              </w:rPr>
              <w:t>-15.8</w:t>
            </w:r>
          </w:p>
        </w:tc>
        <w:tc>
          <w:tcPr>
            <w:tcW w:w="567" w:type="dxa"/>
            <w:tcMar>
              <w:left w:w="17" w:type="dxa"/>
              <w:right w:w="17" w:type="dxa"/>
            </w:tcMar>
          </w:tcPr>
          <w:p w14:paraId="5AD87370" w14:textId="77777777" w:rsidR="00E7442D" w:rsidRDefault="00C24522">
            <w:pPr>
              <w:tabs>
                <w:tab w:val="left" w:pos="2304"/>
              </w:tabs>
              <w:jc w:val="center"/>
              <w:rPr>
                <w:sz w:val="18"/>
                <w:szCs w:val="18"/>
              </w:rPr>
            </w:pPr>
            <w:r>
              <w:rPr>
                <w:sz w:val="18"/>
                <w:szCs w:val="18"/>
              </w:rPr>
              <w:t>-2.5</w:t>
            </w:r>
          </w:p>
        </w:tc>
        <w:tc>
          <w:tcPr>
            <w:tcW w:w="1275" w:type="dxa"/>
            <w:tcMar>
              <w:left w:w="17" w:type="dxa"/>
              <w:right w:w="17" w:type="dxa"/>
            </w:tcMar>
          </w:tcPr>
          <w:p w14:paraId="3CD17EA8" w14:textId="77777777" w:rsidR="00E7442D" w:rsidRDefault="00C24522">
            <w:pPr>
              <w:tabs>
                <w:tab w:val="left" w:pos="2304"/>
              </w:tabs>
              <w:jc w:val="center"/>
              <w:rPr>
                <w:sz w:val="18"/>
                <w:szCs w:val="18"/>
              </w:rPr>
            </w:pPr>
            <w:r>
              <w:rPr>
                <w:sz w:val="18"/>
                <w:szCs w:val="18"/>
              </w:rPr>
              <w:t>-9.0</w:t>
            </w:r>
          </w:p>
        </w:tc>
        <w:tc>
          <w:tcPr>
            <w:tcW w:w="851" w:type="dxa"/>
            <w:tcMar>
              <w:left w:w="17" w:type="dxa"/>
              <w:right w:w="17" w:type="dxa"/>
            </w:tcMar>
          </w:tcPr>
          <w:p w14:paraId="4BF4CD3F" w14:textId="77777777" w:rsidR="00E7442D" w:rsidRDefault="00C24522">
            <w:pPr>
              <w:tabs>
                <w:tab w:val="left" w:pos="2304"/>
              </w:tabs>
              <w:jc w:val="center"/>
              <w:rPr>
                <w:sz w:val="18"/>
                <w:szCs w:val="18"/>
              </w:rPr>
            </w:pPr>
            <w:r>
              <w:rPr>
                <w:sz w:val="18"/>
                <w:szCs w:val="18"/>
              </w:rPr>
              <w:t>-1.1</w:t>
            </w:r>
          </w:p>
        </w:tc>
        <w:tc>
          <w:tcPr>
            <w:tcW w:w="567" w:type="dxa"/>
            <w:tcMar>
              <w:left w:w="17" w:type="dxa"/>
              <w:right w:w="17" w:type="dxa"/>
            </w:tcMar>
          </w:tcPr>
          <w:p w14:paraId="0972B80A" w14:textId="77777777" w:rsidR="00E7442D" w:rsidRDefault="00C24522">
            <w:pPr>
              <w:tabs>
                <w:tab w:val="left" w:pos="2304"/>
              </w:tabs>
              <w:jc w:val="center"/>
              <w:rPr>
                <w:sz w:val="18"/>
                <w:szCs w:val="18"/>
              </w:rPr>
            </w:pPr>
            <w:r>
              <w:rPr>
                <w:sz w:val="18"/>
                <w:szCs w:val="18"/>
              </w:rPr>
              <w:t>12.0</w:t>
            </w:r>
          </w:p>
        </w:tc>
      </w:tr>
      <w:tr w:rsidR="00E7442D" w14:paraId="49826930" w14:textId="77777777">
        <w:tc>
          <w:tcPr>
            <w:tcW w:w="714" w:type="dxa"/>
            <w:vMerge w:val="restart"/>
            <w:tcMar>
              <w:left w:w="0" w:type="dxa"/>
              <w:right w:w="0" w:type="dxa"/>
            </w:tcMar>
          </w:tcPr>
          <w:p w14:paraId="724E04F7" w14:textId="77777777" w:rsidR="00E7442D" w:rsidRDefault="00C24522">
            <w:pPr>
              <w:tabs>
                <w:tab w:val="left" w:pos="2304"/>
              </w:tabs>
              <w:jc w:val="center"/>
              <w:rPr>
                <w:sz w:val="18"/>
                <w:szCs w:val="18"/>
              </w:rPr>
            </w:pPr>
            <w:r>
              <w:rPr>
                <w:sz w:val="18"/>
                <w:szCs w:val="18"/>
              </w:rPr>
              <w:t>Taylor Hall</w:t>
            </w:r>
          </w:p>
        </w:tc>
        <w:tc>
          <w:tcPr>
            <w:tcW w:w="1134" w:type="dxa"/>
            <w:tcMar>
              <w:left w:w="0" w:type="dxa"/>
              <w:right w:w="0" w:type="dxa"/>
            </w:tcMar>
          </w:tcPr>
          <w:p w14:paraId="36217E9A" w14:textId="77777777" w:rsidR="00E7442D" w:rsidRDefault="00C24522">
            <w:pPr>
              <w:tabs>
                <w:tab w:val="left" w:pos="2304"/>
              </w:tabs>
              <w:jc w:val="center"/>
              <w:rPr>
                <w:sz w:val="18"/>
                <w:szCs w:val="18"/>
              </w:rPr>
            </w:pPr>
            <w:r>
              <w:rPr>
                <w:sz w:val="18"/>
                <w:szCs w:val="18"/>
              </w:rPr>
              <w:t>Percent (%)</w:t>
            </w:r>
          </w:p>
        </w:tc>
        <w:tc>
          <w:tcPr>
            <w:tcW w:w="623" w:type="dxa"/>
            <w:tcMar>
              <w:left w:w="17" w:type="dxa"/>
              <w:right w:w="17" w:type="dxa"/>
            </w:tcMar>
          </w:tcPr>
          <w:p w14:paraId="3E02B1FD" w14:textId="77777777" w:rsidR="00E7442D" w:rsidRDefault="00C24522">
            <w:pPr>
              <w:tabs>
                <w:tab w:val="left" w:pos="2304"/>
              </w:tabs>
              <w:jc w:val="center"/>
              <w:rPr>
                <w:sz w:val="18"/>
                <w:szCs w:val="18"/>
              </w:rPr>
            </w:pPr>
            <w:r>
              <w:rPr>
                <w:sz w:val="18"/>
                <w:szCs w:val="18"/>
              </w:rPr>
              <w:t>10.00</w:t>
            </w:r>
          </w:p>
        </w:tc>
        <w:tc>
          <w:tcPr>
            <w:tcW w:w="766" w:type="dxa"/>
            <w:tcMar>
              <w:left w:w="17" w:type="dxa"/>
              <w:right w:w="17" w:type="dxa"/>
            </w:tcMar>
          </w:tcPr>
          <w:p w14:paraId="0872FACD" w14:textId="77777777" w:rsidR="00E7442D" w:rsidRDefault="00C24522">
            <w:pPr>
              <w:tabs>
                <w:tab w:val="left" w:pos="2304"/>
              </w:tabs>
              <w:jc w:val="center"/>
              <w:rPr>
                <w:sz w:val="18"/>
                <w:szCs w:val="18"/>
              </w:rPr>
            </w:pPr>
            <w:r>
              <w:rPr>
                <w:sz w:val="18"/>
                <w:szCs w:val="18"/>
              </w:rPr>
              <w:t>50.00</w:t>
            </w:r>
          </w:p>
        </w:tc>
        <w:tc>
          <w:tcPr>
            <w:tcW w:w="765" w:type="dxa"/>
            <w:tcMar>
              <w:left w:w="17" w:type="dxa"/>
              <w:right w:w="17" w:type="dxa"/>
            </w:tcMar>
          </w:tcPr>
          <w:p w14:paraId="3E0C2D51" w14:textId="77777777" w:rsidR="00E7442D" w:rsidRDefault="00C24522">
            <w:pPr>
              <w:tabs>
                <w:tab w:val="center" w:pos="365"/>
                <w:tab w:val="left" w:pos="2304"/>
              </w:tabs>
              <w:rPr>
                <w:sz w:val="18"/>
                <w:szCs w:val="18"/>
              </w:rPr>
            </w:pPr>
            <w:r>
              <w:rPr>
                <w:sz w:val="18"/>
                <w:szCs w:val="18"/>
              </w:rPr>
              <w:tab/>
            </w:r>
          </w:p>
        </w:tc>
        <w:tc>
          <w:tcPr>
            <w:tcW w:w="766" w:type="dxa"/>
            <w:tcMar>
              <w:left w:w="17" w:type="dxa"/>
              <w:right w:w="17" w:type="dxa"/>
            </w:tcMar>
          </w:tcPr>
          <w:p w14:paraId="743341A8" w14:textId="77777777" w:rsidR="00E7442D" w:rsidRDefault="00C24522">
            <w:pPr>
              <w:tabs>
                <w:tab w:val="left" w:pos="2304"/>
              </w:tabs>
              <w:jc w:val="center"/>
              <w:rPr>
                <w:sz w:val="18"/>
                <w:szCs w:val="18"/>
              </w:rPr>
            </w:pPr>
            <w:r>
              <w:rPr>
                <w:sz w:val="18"/>
                <w:szCs w:val="18"/>
              </w:rPr>
              <w:t>10.00</w:t>
            </w:r>
          </w:p>
        </w:tc>
        <w:tc>
          <w:tcPr>
            <w:tcW w:w="624" w:type="dxa"/>
            <w:tcMar>
              <w:left w:w="17" w:type="dxa"/>
              <w:right w:w="17" w:type="dxa"/>
            </w:tcMar>
          </w:tcPr>
          <w:p w14:paraId="6D6AC3F0" w14:textId="77777777" w:rsidR="00E7442D" w:rsidRDefault="00C24522">
            <w:pPr>
              <w:tabs>
                <w:tab w:val="left" w:pos="2304"/>
              </w:tabs>
              <w:jc w:val="center"/>
              <w:rPr>
                <w:sz w:val="18"/>
                <w:szCs w:val="18"/>
              </w:rPr>
            </w:pPr>
            <w:r>
              <w:rPr>
                <w:sz w:val="18"/>
                <w:szCs w:val="18"/>
              </w:rPr>
              <w:t>5.00</w:t>
            </w:r>
          </w:p>
        </w:tc>
        <w:tc>
          <w:tcPr>
            <w:tcW w:w="709" w:type="dxa"/>
            <w:tcMar>
              <w:left w:w="17" w:type="dxa"/>
              <w:right w:w="17" w:type="dxa"/>
            </w:tcMar>
          </w:tcPr>
          <w:p w14:paraId="33EBBC68" w14:textId="77777777" w:rsidR="00E7442D" w:rsidRDefault="00C24522">
            <w:pPr>
              <w:tabs>
                <w:tab w:val="left" w:pos="2304"/>
              </w:tabs>
              <w:jc w:val="center"/>
              <w:rPr>
                <w:sz w:val="18"/>
                <w:szCs w:val="18"/>
              </w:rPr>
            </w:pPr>
            <w:r>
              <w:rPr>
                <w:sz w:val="18"/>
                <w:szCs w:val="18"/>
              </w:rPr>
              <w:t>5.00</w:t>
            </w:r>
          </w:p>
        </w:tc>
        <w:tc>
          <w:tcPr>
            <w:tcW w:w="567" w:type="dxa"/>
            <w:tcMar>
              <w:left w:w="17" w:type="dxa"/>
              <w:right w:w="17" w:type="dxa"/>
            </w:tcMar>
          </w:tcPr>
          <w:p w14:paraId="75A7C31C" w14:textId="77777777" w:rsidR="00E7442D" w:rsidRDefault="00C24522">
            <w:pPr>
              <w:tabs>
                <w:tab w:val="left" w:pos="2304"/>
              </w:tabs>
              <w:jc w:val="center"/>
              <w:rPr>
                <w:sz w:val="18"/>
                <w:szCs w:val="18"/>
              </w:rPr>
            </w:pPr>
            <w:r>
              <w:rPr>
                <w:sz w:val="18"/>
                <w:szCs w:val="18"/>
              </w:rPr>
              <w:t>15.00</w:t>
            </w:r>
          </w:p>
        </w:tc>
        <w:tc>
          <w:tcPr>
            <w:tcW w:w="1275" w:type="dxa"/>
            <w:tcMar>
              <w:left w:w="17" w:type="dxa"/>
              <w:right w:w="17" w:type="dxa"/>
            </w:tcMar>
          </w:tcPr>
          <w:p w14:paraId="3FF50780" w14:textId="77777777" w:rsidR="00E7442D" w:rsidRDefault="00E7442D">
            <w:pPr>
              <w:tabs>
                <w:tab w:val="left" w:pos="2304"/>
              </w:tabs>
              <w:jc w:val="center"/>
              <w:rPr>
                <w:sz w:val="18"/>
                <w:szCs w:val="18"/>
              </w:rPr>
            </w:pPr>
          </w:p>
        </w:tc>
        <w:tc>
          <w:tcPr>
            <w:tcW w:w="851" w:type="dxa"/>
            <w:tcMar>
              <w:left w:w="17" w:type="dxa"/>
              <w:right w:w="17" w:type="dxa"/>
            </w:tcMar>
          </w:tcPr>
          <w:p w14:paraId="362D9CEE" w14:textId="77777777" w:rsidR="00E7442D" w:rsidRDefault="00E7442D">
            <w:pPr>
              <w:tabs>
                <w:tab w:val="left" w:pos="2304"/>
              </w:tabs>
              <w:jc w:val="center"/>
              <w:rPr>
                <w:sz w:val="18"/>
                <w:szCs w:val="18"/>
              </w:rPr>
            </w:pPr>
          </w:p>
        </w:tc>
        <w:tc>
          <w:tcPr>
            <w:tcW w:w="567" w:type="dxa"/>
            <w:tcMar>
              <w:left w:w="17" w:type="dxa"/>
              <w:right w:w="17" w:type="dxa"/>
            </w:tcMar>
          </w:tcPr>
          <w:p w14:paraId="0EEA31BA" w14:textId="77777777" w:rsidR="00E7442D" w:rsidRDefault="00C24522">
            <w:pPr>
              <w:tabs>
                <w:tab w:val="left" w:pos="2304"/>
              </w:tabs>
              <w:jc w:val="center"/>
              <w:rPr>
                <w:sz w:val="18"/>
                <w:szCs w:val="18"/>
              </w:rPr>
            </w:pPr>
            <w:r>
              <w:rPr>
                <w:sz w:val="18"/>
                <w:szCs w:val="18"/>
              </w:rPr>
              <w:t>5.00</w:t>
            </w:r>
          </w:p>
        </w:tc>
      </w:tr>
      <w:tr w:rsidR="00E7442D" w14:paraId="15363808" w14:textId="77777777">
        <w:tc>
          <w:tcPr>
            <w:tcW w:w="714" w:type="dxa"/>
            <w:vMerge/>
            <w:tcMar>
              <w:left w:w="0" w:type="dxa"/>
              <w:right w:w="0" w:type="dxa"/>
            </w:tcMar>
          </w:tcPr>
          <w:p w14:paraId="2B0A2E41" w14:textId="77777777" w:rsidR="00E7442D" w:rsidRDefault="00E7442D">
            <w:pPr>
              <w:tabs>
                <w:tab w:val="left" w:pos="2304"/>
              </w:tabs>
              <w:jc w:val="center"/>
              <w:rPr>
                <w:sz w:val="18"/>
                <w:szCs w:val="18"/>
              </w:rPr>
            </w:pPr>
          </w:p>
        </w:tc>
        <w:tc>
          <w:tcPr>
            <w:tcW w:w="1134" w:type="dxa"/>
            <w:tcMar>
              <w:left w:w="0" w:type="dxa"/>
              <w:right w:w="0" w:type="dxa"/>
            </w:tcMar>
          </w:tcPr>
          <w:p w14:paraId="409D48F5" w14:textId="77777777" w:rsidR="00E7442D" w:rsidRDefault="00C24522">
            <w:pPr>
              <w:tabs>
                <w:tab w:val="left" w:pos="2304"/>
              </w:tabs>
              <w:jc w:val="center"/>
              <w:rPr>
                <w:sz w:val="18"/>
                <w:szCs w:val="18"/>
              </w:rPr>
            </w:pPr>
            <w:r>
              <w:rPr>
                <w:sz w:val="18"/>
                <w:szCs w:val="18"/>
              </w:rPr>
              <w:t>FNSI * 100</w:t>
            </w:r>
          </w:p>
        </w:tc>
        <w:tc>
          <w:tcPr>
            <w:tcW w:w="623" w:type="dxa"/>
            <w:tcMar>
              <w:left w:w="17" w:type="dxa"/>
              <w:right w:w="17" w:type="dxa"/>
            </w:tcMar>
          </w:tcPr>
          <w:p w14:paraId="6D04B492" w14:textId="77777777" w:rsidR="00E7442D" w:rsidRDefault="00C24522">
            <w:pPr>
              <w:tabs>
                <w:tab w:val="left" w:pos="2304"/>
              </w:tabs>
              <w:jc w:val="center"/>
              <w:rPr>
                <w:sz w:val="18"/>
                <w:szCs w:val="18"/>
              </w:rPr>
            </w:pPr>
            <w:r>
              <w:rPr>
                <w:sz w:val="18"/>
                <w:szCs w:val="18"/>
              </w:rPr>
              <w:t>21.5</w:t>
            </w:r>
          </w:p>
        </w:tc>
        <w:tc>
          <w:tcPr>
            <w:tcW w:w="766" w:type="dxa"/>
            <w:tcMar>
              <w:left w:w="17" w:type="dxa"/>
              <w:right w:w="17" w:type="dxa"/>
            </w:tcMar>
          </w:tcPr>
          <w:p w14:paraId="68902F83" w14:textId="77777777" w:rsidR="00E7442D" w:rsidRDefault="00C24522">
            <w:pPr>
              <w:tabs>
                <w:tab w:val="left" w:pos="2304"/>
              </w:tabs>
              <w:jc w:val="center"/>
              <w:rPr>
                <w:sz w:val="18"/>
                <w:szCs w:val="18"/>
              </w:rPr>
            </w:pPr>
            <w:r>
              <w:rPr>
                <w:sz w:val="18"/>
                <w:szCs w:val="18"/>
              </w:rPr>
              <w:t>-1.8</w:t>
            </w:r>
          </w:p>
        </w:tc>
        <w:tc>
          <w:tcPr>
            <w:tcW w:w="765" w:type="dxa"/>
            <w:tcMar>
              <w:left w:w="17" w:type="dxa"/>
              <w:right w:w="17" w:type="dxa"/>
            </w:tcMar>
          </w:tcPr>
          <w:p w14:paraId="7E7B92C5" w14:textId="77777777" w:rsidR="00E7442D" w:rsidRDefault="00E7442D">
            <w:pPr>
              <w:tabs>
                <w:tab w:val="left" w:pos="2304"/>
              </w:tabs>
              <w:jc w:val="center"/>
              <w:rPr>
                <w:sz w:val="18"/>
                <w:szCs w:val="18"/>
              </w:rPr>
            </w:pPr>
          </w:p>
        </w:tc>
        <w:tc>
          <w:tcPr>
            <w:tcW w:w="766" w:type="dxa"/>
            <w:tcMar>
              <w:left w:w="17" w:type="dxa"/>
              <w:right w:w="17" w:type="dxa"/>
            </w:tcMar>
          </w:tcPr>
          <w:p w14:paraId="65BA9C21" w14:textId="77777777" w:rsidR="00E7442D" w:rsidRDefault="00C24522">
            <w:pPr>
              <w:tabs>
                <w:tab w:val="left" w:pos="2304"/>
              </w:tabs>
              <w:jc w:val="center"/>
              <w:rPr>
                <w:sz w:val="18"/>
                <w:szCs w:val="18"/>
              </w:rPr>
            </w:pPr>
            <w:r>
              <w:rPr>
                <w:sz w:val="18"/>
                <w:szCs w:val="18"/>
              </w:rPr>
              <w:t>-15.4</w:t>
            </w:r>
          </w:p>
        </w:tc>
        <w:tc>
          <w:tcPr>
            <w:tcW w:w="624" w:type="dxa"/>
            <w:tcMar>
              <w:left w:w="17" w:type="dxa"/>
              <w:right w:w="17" w:type="dxa"/>
            </w:tcMar>
          </w:tcPr>
          <w:p w14:paraId="430494E6" w14:textId="77777777" w:rsidR="00E7442D" w:rsidRDefault="00C24522">
            <w:pPr>
              <w:tabs>
                <w:tab w:val="left" w:pos="2304"/>
              </w:tabs>
              <w:jc w:val="center"/>
              <w:rPr>
                <w:sz w:val="18"/>
                <w:szCs w:val="18"/>
              </w:rPr>
            </w:pPr>
            <w:r>
              <w:rPr>
                <w:sz w:val="18"/>
                <w:szCs w:val="18"/>
              </w:rPr>
              <w:t>25.5</w:t>
            </w:r>
          </w:p>
        </w:tc>
        <w:tc>
          <w:tcPr>
            <w:tcW w:w="709" w:type="dxa"/>
            <w:tcMar>
              <w:left w:w="17" w:type="dxa"/>
              <w:right w:w="17" w:type="dxa"/>
            </w:tcMar>
          </w:tcPr>
          <w:p w14:paraId="21D11F83" w14:textId="77777777" w:rsidR="00E7442D" w:rsidRDefault="00C24522">
            <w:pPr>
              <w:tabs>
                <w:tab w:val="left" w:pos="2304"/>
              </w:tabs>
              <w:jc w:val="center"/>
              <w:rPr>
                <w:sz w:val="18"/>
                <w:szCs w:val="18"/>
              </w:rPr>
            </w:pPr>
            <w:r>
              <w:rPr>
                <w:sz w:val="18"/>
                <w:szCs w:val="18"/>
              </w:rPr>
              <w:t>-15.8</w:t>
            </w:r>
          </w:p>
        </w:tc>
        <w:tc>
          <w:tcPr>
            <w:tcW w:w="567" w:type="dxa"/>
            <w:tcMar>
              <w:left w:w="17" w:type="dxa"/>
              <w:right w:w="17" w:type="dxa"/>
            </w:tcMar>
          </w:tcPr>
          <w:p w14:paraId="6EB2A3E7" w14:textId="77777777" w:rsidR="00E7442D" w:rsidRDefault="00C24522">
            <w:pPr>
              <w:tabs>
                <w:tab w:val="left" w:pos="2304"/>
              </w:tabs>
              <w:jc w:val="center"/>
              <w:rPr>
                <w:sz w:val="18"/>
                <w:szCs w:val="18"/>
              </w:rPr>
            </w:pPr>
            <w:r>
              <w:rPr>
                <w:sz w:val="18"/>
                <w:szCs w:val="18"/>
              </w:rPr>
              <w:t>1.6</w:t>
            </w:r>
          </w:p>
        </w:tc>
        <w:tc>
          <w:tcPr>
            <w:tcW w:w="1275" w:type="dxa"/>
            <w:tcMar>
              <w:left w:w="17" w:type="dxa"/>
              <w:right w:w="17" w:type="dxa"/>
            </w:tcMar>
          </w:tcPr>
          <w:p w14:paraId="5646C16A" w14:textId="77777777" w:rsidR="00E7442D" w:rsidRDefault="00E7442D">
            <w:pPr>
              <w:tabs>
                <w:tab w:val="left" w:pos="2304"/>
              </w:tabs>
              <w:jc w:val="center"/>
              <w:rPr>
                <w:sz w:val="18"/>
                <w:szCs w:val="18"/>
              </w:rPr>
            </w:pPr>
          </w:p>
        </w:tc>
        <w:tc>
          <w:tcPr>
            <w:tcW w:w="851" w:type="dxa"/>
            <w:tcMar>
              <w:left w:w="17" w:type="dxa"/>
              <w:right w:w="17" w:type="dxa"/>
            </w:tcMar>
          </w:tcPr>
          <w:p w14:paraId="7376D9F2" w14:textId="77777777" w:rsidR="00E7442D" w:rsidRDefault="00E7442D">
            <w:pPr>
              <w:tabs>
                <w:tab w:val="left" w:pos="2304"/>
              </w:tabs>
              <w:jc w:val="center"/>
              <w:rPr>
                <w:sz w:val="18"/>
                <w:szCs w:val="18"/>
              </w:rPr>
            </w:pPr>
          </w:p>
        </w:tc>
        <w:tc>
          <w:tcPr>
            <w:tcW w:w="567" w:type="dxa"/>
            <w:tcMar>
              <w:left w:w="17" w:type="dxa"/>
              <w:right w:w="17" w:type="dxa"/>
            </w:tcMar>
          </w:tcPr>
          <w:p w14:paraId="3193FBF8" w14:textId="77777777" w:rsidR="00E7442D" w:rsidRDefault="00C24522">
            <w:pPr>
              <w:tabs>
                <w:tab w:val="left" w:pos="2304"/>
              </w:tabs>
              <w:jc w:val="center"/>
              <w:rPr>
                <w:sz w:val="18"/>
                <w:szCs w:val="18"/>
              </w:rPr>
            </w:pPr>
            <w:r>
              <w:rPr>
                <w:sz w:val="18"/>
                <w:szCs w:val="18"/>
              </w:rPr>
              <w:t>7.9</w:t>
            </w:r>
          </w:p>
        </w:tc>
      </w:tr>
    </w:tbl>
    <w:p w14:paraId="5C1043B3" w14:textId="77777777" w:rsidR="00E7442D" w:rsidRDefault="00E7442D">
      <w:pPr>
        <w:tabs>
          <w:tab w:val="left" w:pos="2304"/>
        </w:tabs>
      </w:pPr>
    </w:p>
    <w:p w14:paraId="77021E17" w14:textId="77777777" w:rsidR="00E7442D" w:rsidRDefault="00C24522">
      <w:pPr>
        <w:tabs>
          <w:tab w:val="left" w:pos="2304"/>
        </w:tabs>
      </w:pPr>
      <w:r>
        <w:t xml:space="preserve">From Table 6, we can see Taylor Hall did more blocks at state 57 and his FNSI for block action is higher. Passes at this state for average player is bad since FNSI is negative (which means conditional Q-value decreases after taking this action). However, Taylor Hall managed to make it positive. [not sure about this, isn’t the impact of passing fixe?] </w:t>
      </w:r>
      <w:proofErr w:type="gramStart"/>
      <w:r>
        <w:t>So</w:t>
      </w:r>
      <w:proofErr w:type="gramEnd"/>
      <w:r>
        <w:t xml:space="preserve"> Taylor Hall might be good at passing. [the table is hard to take in. Could visualize in terms of bar charts. What about just finding the biggest difference in </w:t>
      </w:r>
      <w:proofErr w:type="gramStart"/>
      <w:r>
        <w:t>SI(</w:t>
      </w:r>
      <w:proofErr w:type="spellStart"/>
      <w:proofErr w:type="gramEnd"/>
      <w:r>
        <w:t>action|state</w:t>
      </w:r>
      <w:proofErr w:type="spellEnd"/>
      <w:r>
        <w:t xml:space="preserve"> 57) x </w:t>
      </w:r>
      <w:proofErr w:type="spellStart"/>
      <w:r>
        <w:t>P</w:t>
      </w:r>
      <w:r>
        <w:rPr>
          <w:vertAlign w:val="subscript"/>
        </w:rPr>
        <w:t>taylor_hall</w:t>
      </w:r>
      <w:proofErr w:type="spellEnd"/>
      <w:r>
        <w:t>(</w:t>
      </w:r>
      <w:proofErr w:type="spellStart"/>
      <w:r>
        <w:t>action|state</w:t>
      </w:r>
      <w:proofErr w:type="spellEnd"/>
      <w:r>
        <w:t xml:space="preserve"> 57).</w:t>
      </w:r>
    </w:p>
    <w:p w14:paraId="2749400F" w14:textId="77777777" w:rsidR="00E7442D" w:rsidRDefault="00E7442D">
      <w:pPr>
        <w:tabs>
          <w:tab w:val="left" w:pos="2304"/>
        </w:tabs>
      </w:pPr>
    </w:p>
    <w:p w14:paraId="402B41E9" w14:textId="77777777" w:rsidR="00E7442D" w:rsidRDefault="00C24522">
      <w:pPr>
        <w:tabs>
          <w:tab w:val="left" w:pos="2304"/>
        </w:tabs>
      </w:pPr>
      <w:r>
        <w:t>We can further drill-down a given action type to see why Taylor Hall is better than average player in his cluster. For example, Figure 4 shows the drill-down for action type ‘block’ at state 57. The red text in this figure shows how often the location clusters are visited. We can see from the figure that location cluster 3 is the best place to act ‘block’ in this situation. Taylor Hall managed to act more ‘block’s in this location cluster than average players.</w:t>
      </w:r>
    </w:p>
    <w:p w14:paraId="568C65E7" w14:textId="77777777" w:rsidR="00E7442D" w:rsidRDefault="00C24522">
      <w:pPr>
        <w:keepNext/>
        <w:tabs>
          <w:tab w:val="left" w:pos="2304"/>
        </w:tabs>
      </w:pPr>
      <w:r>
        <w:rPr>
          <w:noProof/>
        </w:rPr>
        <w:drawing>
          <wp:inline distT="0" distB="0" distL="114300" distR="114300" wp14:anchorId="6C0F4AB6" wp14:editId="21B21F1B">
            <wp:extent cx="5943600" cy="2498086"/>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3"/>
                    <a:srcRect/>
                    <a:stretch>
                      <a:fillRect/>
                    </a:stretch>
                  </pic:blipFill>
                  <pic:spPr>
                    <a:xfrm>
                      <a:off x="0" y="0"/>
                      <a:ext cx="5943600" cy="2498086"/>
                    </a:xfrm>
                    <a:prstGeom prst="rect">
                      <a:avLst/>
                    </a:prstGeom>
                    <a:ln/>
                  </pic:spPr>
                </pic:pic>
              </a:graphicData>
            </a:graphic>
          </wp:inline>
        </w:drawing>
      </w:r>
    </w:p>
    <w:p w14:paraId="632E3C16" w14:textId="77777777" w:rsidR="00E7442D" w:rsidRDefault="00C24522">
      <w:pPr>
        <w:spacing w:after="200"/>
        <w:jc w:val="center"/>
      </w:pPr>
      <w:r>
        <w:t>Figure 4 Drill-down for block action at state 57 (AVG Player is average player in cluster 6)</w:t>
      </w:r>
    </w:p>
    <w:p w14:paraId="7FC40AC7" w14:textId="77777777" w:rsidR="00E7442D" w:rsidRDefault="00E7442D">
      <w:pPr>
        <w:tabs>
          <w:tab w:val="left" w:pos="2304"/>
        </w:tabs>
      </w:pPr>
    </w:p>
    <w:p w14:paraId="1EDE7EFD" w14:textId="77777777" w:rsidR="00E7442D" w:rsidRDefault="00C24522">
      <w:pPr>
        <w:numPr>
          <w:ilvl w:val="2"/>
          <w:numId w:val="1"/>
        </w:numPr>
        <w:contextualSpacing/>
        <w:rPr>
          <w:b/>
        </w:rPr>
      </w:pPr>
      <w:r>
        <w:rPr>
          <w:b/>
        </w:rPr>
        <w:t xml:space="preserve">Erik </w:t>
      </w:r>
      <w:proofErr w:type="spellStart"/>
      <w:r>
        <w:rPr>
          <w:b/>
        </w:rPr>
        <w:t>Karlsson</w:t>
      </w:r>
      <w:proofErr w:type="spellEnd"/>
    </w:p>
    <w:p w14:paraId="58BA6BC7" w14:textId="77777777" w:rsidR="00E7442D" w:rsidRDefault="00E7442D">
      <w:pPr>
        <w:tabs>
          <w:tab w:val="left" w:pos="2304"/>
        </w:tabs>
      </w:pPr>
    </w:p>
    <w:p w14:paraId="02C59028" w14:textId="77777777" w:rsidR="00E7442D" w:rsidRDefault="00C24522">
      <w:pPr>
        <w:tabs>
          <w:tab w:val="left" w:pos="2304"/>
        </w:tabs>
      </w:pPr>
      <w:r>
        <w:lastRenderedPageBreak/>
        <w:t xml:space="preserve">Use player Erik </w:t>
      </w:r>
      <w:proofErr w:type="spellStart"/>
      <w:r>
        <w:t>Karlsson</w:t>
      </w:r>
      <w:proofErr w:type="spellEnd"/>
      <w:r>
        <w:t xml:space="preserve"> as an example for cluster 11: we find all states where he reached more than 15 times and sort these states according to </w:t>
      </w:r>
      <w:r>
        <w:rPr>
          <w:i/>
        </w:rPr>
        <w:t>FNSIA</w:t>
      </w:r>
      <w:r>
        <w:t xml:space="preserve">, </w:t>
      </w:r>
      <w:proofErr w:type="spellStart"/>
      <w:r>
        <w:t>descendingly</w:t>
      </w:r>
      <w:proofErr w:type="spellEnd"/>
      <w:r>
        <w:t xml:space="preserve">. The top 5 states are 382, 614, 3086, 2083, 56. These are states where Erik </w:t>
      </w:r>
      <w:proofErr w:type="spellStart"/>
      <w:r>
        <w:t>Karlsson</w:t>
      </w:r>
      <w:proofErr w:type="spellEnd"/>
      <w:r>
        <w:t xml:space="preserve"> shows most especial strengths.</w:t>
      </w:r>
    </w:p>
    <w:p w14:paraId="7038005B" w14:textId="77777777" w:rsidR="00E7442D" w:rsidRDefault="00E7442D">
      <w:pPr>
        <w:tabs>
          <w:tab w:val="left" w:pos="2304"/>
        </w:tabs>
      </w:pPr>
    </w:p>
    <w:p w14:paraId="2F729B3F" w14:textId="77777777" w:rsidR="00E7442D" w:rsidRDefault="00C24522">
      <w:pPr>
        <w:keepNext/>
        <w:spacing w:after="200"/>
        <w:jc w:val="center"/>
      </w:pPr>
      <w:r>
        <w:t xml:space="preserve">Table 7 Compare Erik </w:t>
      </w:r>
      <w:proofErr w:type="spellStart"/>
      <w:r>
        <w:t>Karlsson</w:t>
      </w:r>
      <w:proofErr w:type="spellEnd"/>
      <w:r>
        <w:t xml:space="preserve"> and average players in cluster 11 (FNSI* 100)</w:t>
      </w:r>
    </w:p>
    <w:tbl>
      <w:tblPr>
        <w:tblStyle w:val="a8"/>
        <w:tblW w:w="957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524"/>
        <w:gridCol w:w="1596"/>
        <w:gridCol w:w="1596"/>
        <w:gridCol w:w="1596"/>
        <w:gridCol w:w="1596"/>
      </w:tblGrid>
      <w:tr w:rsidR="00E7442D" w14:paraId="30A33335" w14:textId="77777777">
        <w:tc>
          <w:tcPr>
            <w:tcW w:w="1668" w:type="dxa"/>
          </w:tcPr>
          <w:p w14:paraId="5ABA97ED" w14:textId="77777777" w:rsidR="00E7442D" w:rsidRDefault="00E7442D">
            <w:pPr>
              <w:tabs>
                <w:tab w:val="left" w:pos="2304"/>
              </w:tabs>
              <w:jc w:val="center"/>
            </w:pPr>
          </w:p>
        </w:tc>
        <w:tc>
          <w:tcPr>
            <w:tcW w:w="1524" w:type="dxa"/>
          </w:tcPr>
          <w:p w14:paraId="43634959" w14:textId="77777777" w:rsidR="00E7442D" w:rsidRDefault="00C24522">
            <w:pPr>
              <w:tabs>
                <w:tab w:val="left" w:pos="2304"/>
              </w:tabs>
              <w:jc w:val="center"/>
            </w:pPr>
            <w:r>
              <w:t>State 382</w:t>
            </w:r>
          </w:p>
        </w:tc>
        <w:tc>
          <w:tcPr>
            <w:tcW w:w="1596" w:type="dxa"/>
          </w:tcPr>
          <w:p w14:paraId="5301A489" w14:textId="77777777" w:rsidR="00E7442D" w:rsidRDefault="00C24522">
            <w:pPr>
              <w:tabs>
                <w:tab w:val="left" w:pos="2304"/>
              </w:tabs>
              <w:jc w:val="center"/>
            </w:pPr>
            <w:r>
              <w:t>State 614</w:t>
            </w:r>
          </w:p>
        </w:tc>
        <w:tc>
          <w:tcPr>
            <w:tcW w:w="1596" w:type="dxa"/>
          </w:tcPr>
          <w:p w14:paraId="0112075F" w14:textId="77777777" w:rsidR="00E7442D" w:rsidRDefault="00C24522">
            <w:pPr>
              <w:tabs>
                <w:tab w:val="left" w:pos="2304"/>
              </w:tabs>
              <w:jc w:val="center"/>
            </w:pPr>
            <w:r>
              <w:t>State 3086</w:t>
            </w:r>
          </w:p>
        </w:tc>
        <w:tc>
          <w:tcPr>
            <w:tcW w:w="1596" w:type="dxa"/>
          </w:tcPr>
          <w:p w14:paraId="2BB174B2" w14:textId="77777777" w:rsidR="00E7442D" w:rsidRDefault="00C24522">
            <w:pPr>
              <w:tabs>
                <w:tab w:val="left" w:pos="2304"/>
              </w:tabs>
              <w:jc w:val="center"/>
            </w:pPr>
            <w:r>
              <w:t>State 2083</w:t>
            </w:r>
          </w:p>
        </w:tc>
        <w:tc>
          <w:tcPr>
            <w:tcW w:w="1596" w:type="dxa"/>
          </w:tcPr>
          <w:p w14:paraId="51D69872" w14:textId="77777777" w:rsidR="00E7442D" w:rsidRDefault="00C24522">
            <w:pPr>
              <w:tabs>
                <w:tab w:val="left" w:pos="2304"/>
              </w:tabs>
              <w:jc w:val="center"/>
            </w:pPr>
            <w:r>
              <w:t>State 56</w:t>
            </w:r>
          </w:p>
        </w:tc>
      </w:tr>
      <w:tr w:rsidR="00E7442D" w14:paraId="0261C95E" w14:textId="77777777">
        <w:tc>
          <w:tcPr>
            <w:tcW w:w="1668" w:type="dxa"/>
          </w:tcPr>
          <w:p w14:paraId="7FF035B1" w14:textId="77777777" w:rsidR="00E7442D" w:rsidRDefault="00C24522">
            <w:pPr>
              <w:tabs>
                <w:tab w:val="left" w:pos="2304"/>
              </w:tabs>
              <w:jc w:val="center"/>
            </w:pPr>
            <w:r>
              <w:t>Average Player</w:t>
            </w:r>
          </w:p>
        </w:tc>
        <w:tc>
          <w:tcPr>
            <w:tcW w:w="1524" w:type="dxa"/>
          </w:tcPr>
          <w:p w14:paraId="3D48C568" w14:textId="77777777" w:rsidR="00E7442D" w:rsidRDefault="00C24522">
            <w:pPr>
              <w:tabs>
                <w:tab w:val="left" w:pos="2304"/>
              </w:tabs>
              <w:jc w:val="center"/>
            </w:pPr>
            <w:r>
              <w:t>2.1</w:t>
            </w:r>
          </w:p>
        </w:tc>
        <w:tc>
          <w:tcPr>
            <w:tcW w:w="1596" w:type="dxa"/>
          </w:tcPr>
          <w:p w14:paraId="2BC9F53C" w14:textId="77777777" w:rsidR="00E7442D" w:rsidRDefault="00C24522">
            <w:pPr>
              <w:tabs>
                <w:tab w:val="left" w:pos="2304"/>
              </w:tabs>
              <w:jc w:val="center"/>
            </w:pPr>
            <w:r>
              <w:t>13.2</w:t>
            </w:r>
          </w:p>
        </w:tc>
        <w:tc>
          <w:tcPr>
            <w:tcW w:w="1596" w:type="dxa"/>
          </w:tcPr>
          <w:p w14:paraId="7DD1B916" w14:textId="77777777" w:rsidR="00E7442D" w:rsidRDefault="00C24522">
            <w:pPr>
              <w:tabs>
                <w:tab w:val="left" w:pos="2304"/>
              </w:tabs>
              <w:jc w:val="center"/>
            </w:pPr>
            <w:r>
              <w:t>5.3</w:t>
            </w:r>
          </w:p>
        </w:tc>
        <w:tc>
          <w:tcPr>
            <w:tcW w:w="1596" w:type="dxa"/>
          </w:tcPr>
          <w:p w14:paraId="71B68D55" w14:textId="77777777" w:rsidR="00E7442D" w:rsidRDefault="00C24522">
            <w:pPr>
              <w:tabs>
                <w:tab w:val="left" w:pos="2304"/>
              </w:tabs>
              <w:jc w:val="center"/>
            </w:pPr>
            <w:r>
              <w:t>1.2</w:t>
            </w:r>
          </w:p>
        </w:tc>
        <w:tc>
          <w:tcPr>
            <w:tcW w:w="1596" w:type="dxa"/>
          </w:tcPr>
          <w:p w14:paraId="0358D7F7" w14:textId="77777777" w:rsidR="00E7442D" w:rsidRDefault="00C24522">
            <w:pPr>
              <w:tabs>
                <w:tab w:val="left" w:pos="2304"/>
              </w:tabs>
              <w:jc w:val="center"/>
            </w:pPr>
            <w:r>
              <w:t>2.3</w:t>
            </w:r>
          </w:p>
        </w:tc>
      </w:tr>
      <w:tr w:rsidR="00E7442D" w14:paraId="3049A850" w14:textId="77777777">
        <w:tc>
          <w:tcPr>
            <w:tcW w:w="1668" w:type="dxa"/>
          </w:tcPr>
          <w:p w14:paraId="7C76DC2F" w14:textId="77777777" w:rsidR="00E7442D" w:rsidRDefault="00C24522">
            <w:pPr>
              <w:tabs>
                <w:tab w:val="left" w:pos="2304"/>
              </w:tabs>
              <w:jc w:val="center"/>
            </w:pPr>
            <w:r>
              <w:t xml:space="preserve">Erik </w:t>
            </w:r>
            <w:proofErr w:type="spellStart"/>
            <w:r>
              <w:t>Karlsson</w:t>
            </w:r>
            <w:proofErr w:type="spellEnd"/>
          </w:p>
        </w:tc>
        <w:tc>
          <w:tcPr>
            <w:tcW w:w="1524" w:type="dxa"/>
          </w:tcPr>
          <w:p w14:paraId="76E9EA63" w14:textId="77777777" w:rsidR="00E7442D" w:rsidRDefault="00C24522">
            <w:pPr>
              <w:tabs>
                <w:tab w:val="left" w:pos="2304"/>
              </w:tabs>
              <w:jc w:val="center"/>
            </w:pPr>
            <w:r>
              <w:t>10.1</w:t>
            </w:r>
          </w:p>
        </w:tc>
        <w:tc>
          <w:tcPr>
            <w:tcW w:w="1596" w:type="dxa"/>
          </w:tcPr>
          <w:p w14:paraId="06D1DDB7" w14:textId="77777777" w:rsidR="00E7442D" w:rsidRDefault="00C24522">
            <w:pPr>
              <w:tabs>
                <w:tab w:val="left" w:pos="2304"/>
              </w:tabs>
              <w:jc w:val="center"/>
            </w:pPr>
            <w:r>
              <w:t>17.8</w:t>
            </w:r>
          </w:p>
        </w:tc>
        <w:tc>
          <w:tcPr>
            <w:tcW w:w="1596" w:type="dxa"/>
          </w:tcPr>
          <w:p w14:paraId="3C3371CC" w14:textId="77777777" w:rsidR="00E7442D" w:rsidRDefault="00C24522">
            <w:pPr>
              <w:tabs>
                <w:tab w:val="left" w:pos="2304"/>
              </w:tabs>
              <w:jc w:val="center"/>
            </w:pPr>
            <w:r>
              <w:t>9.6</w:t>
            </w:r>
          </w:p>
        </w:tc>
        <w:tc>
          <w:tcPr>
            <w:tcW w:w="1596" w:type="dxa"/>
          </w:tcPr>
          <w:p w14:paraId="1CA1816B" w14:textId="77777777" w:rsidR="00E7442D" w:rsidRDefault="00C24522">
            <w:pPr>
              <w:tabs>
                <w:tab w:val="left" w:pos="2304"/>
              </w:tabs>
              <w:jc w:val="center"/>
            </w:pPr>
            <w:r>
              <w:t>5.4</w:t>
            </w:r>
          </w:p>
        </w:tc>
        <w:tc>
          <w:tcPr>
            <w:tcW w:w="1596" w:type="dxa"/>
          </w:tcPr>
          <w:p w14:paraId="7AEEA555" w14:textId="77777777" w:rsidR="00E7442D" w:rsidRDefault="00C24522">
            <w:pPr>
              <w:tabs>
                <w:tab w:val="left" w:pos="2304"/>
              </w:tabs>
              <w:jc w:val="center"/>
            </w:pPr>
            <w:r>
              <w:t>6.1</w:t>
            </w:r>
          </w:p>
        </w:tc>
      </w:tr>
    </w:tbl>
    <w:p w14:paraId="14CAD769" w14:textId="77777777" w:rsidR="00E7442D" w:rsidRDefault="00E7442D">
      <w:pPr>
        <w:tabs>
          <w:tab w:val="left" w:pos="2304"/>
        </w:tabs>
      </w:pPr>
    </w:p>
    <w:p w14:paraId="44B6A286" w14:textId="77777777" w:rsidR="00E7442D" w:rsidRDefault="00C24522">
      <w:pPr>
        <w:tabs>
          <w:tab w:val="left" w:pos="2304"/>
        </w:tabs>
      </w:pPr>
      <w:r>
        <w:t xml:space="preserve">Table 7 above shows </w:t>
      </w:r>
      <w:r>
        <w:rPr>
          <w:i/>
        </w:rPr>
        <w:t>FNSI * 100</w:t>
      </w:r>
      <w:r>
        <w:t xml:space="preserve"> for Erik </w:t>
      </w:r>
      <w:proofErr w:type="spellStart"/>
      <w:r>
        <w:t>Karlsson</w:t>
      </w:r>
      <w:proofErr w:type="spellEnd"/>
      <w:r>
        <w:t xml:space="preserve"> at those states and </w:t>
      </w:r>
      <w:r>
        <w:rPr>
          <w:i/>
        </w:rPr>
        <w:t>FNSI * 100</w:t>
      </w:r>
      <w:r>
        <w:t xml:space="preserve"> for average player in cluster 11 at those states. State 382 is interesting since </w:t>
      </w:r>
      <w:r>
        <w:rPr>
          <w:i/>
        </w:rPr>
        <w:t xml:space="preserve">FNSIA </w:t>
      </w:r>
      <w:r>
        <w:t xml:space="preserve">for Erik </w:t>
      </w:r>
      <w:proofErr w:type="spellStart"/>
      <w:r>
        <w:t>Karlsson</w:t>
      </w:r>
      <w:proofErr w:type="spellEnd"/>
      <w:r>
        <w:t xml:space="preserve"> is extremely high compared to other states. So, we drill down further at state 382 to see what happens. The result is in Table 8. State 382 is a state where game is at period 3 and manpower is even, with goal differential 0. At this state, the away team just took a pass at location cluster 4 (defensive zone).</w:t>
      </w:r>
    </w:p>
    <w:p w14:paraId="2D85BE2E" w14:textId="77777777" w:rsidR="00E7442D" w:rsidRDefault="00E7442D">
      <w:pPr>
        <w:tabs>
          <w:tab w:val="left" w:pos="2304"/>
        </w:tabs>
      </w:pPr>
    </w:p>
    <w:p w14:paraId="7EDDB9D5" w14:textId="77777777" w:rsidR="00E7442D" w:rsidRDefault="00C24522">
      <w:pPr>
        <w:keepNext/>
        <w:spacing w:after="200"/>
        <w:jc w:val="center"/>
      </w:pPr>
      <w:r>
        <w:t xml:space="preserve">Table 8 Compare Erik </w:t>
      </w:r>
      <w:proofErr w:type="spellStart"/>
      <w:r>
        <w:t>Karlsson</w:t>
      </w:r>
      <w:proofErr w:type="spellEnd"/>
      <w:r>
        <w:t xml:space="preserve"> and average players in cluster 11 at state 382</w:t>
      </w:r>
    </w:p>
    <w:tbl>
      <w:tblPr>
        <w:tblStyle w:val="a9"/>
        <w:tblW w:w="9503" w:type="dxa"/>
        <w:tblInd w:w="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134"/>
        <w:gridCol w:w="1275"/>
        <w:gridCol w:w="1276"/>
        <w:gridCol w:w="1276"/>
        <w:gridCol w:w="1276"/>
        <w:gridCol w:w="1276"/>
        <w:gridCol w:w="1276"/>
      </w:tblGrid>
      <w:tr w:rsidR="00E7442D" w14:paraId="29D16AE8" w14:textId="77777777">
        <w:tc>
          <w:tcPr>
            <w:tcW w:w="1848" w:type="dxa"/>
            <w:gridSpan w:val="2"/>
            <w:tcMar>
              <w:left w:w="0" w:type="dxa"/>
              <w:right w:w="0" w:type="dxa"/>
            </w:tcMar>
          </w:tcPr>
          <w:p w14:paraId="1B2F1964" w14:textId="77777777" w:rsidR="00E7442D" w:rsidRDefault="00C24522">
            <w:pPr>
              <w:tabs>
                <w:tab w:val="left" w:pos="2304"/>
              </w:tabs>
              <w:jc w:val="center"/>
              <w:rPr>
                <w:sz w:val="18"/>
                <w:szCs w:val="18"/>
              </w:rPr>
            </w:pPr>
            <w:r>
              <w:rPr>
                <w:sz w:val="18"/>
                <w:szCs w:val="18"/>
              </w:rPr>
              <w:t>Action Type</w:t>
            </w:r>
          </w:p>
        </w:tc>
        <w:tc>
          <w:tcPr>
            <w:tcW w:w="1275" w:type="dxa"/>
            <w:tcMar>
              <w:left w:w="0" w:type="dxa"/>
              <w:right w:w="0" w:type="dxa"/>
            </w:tcMar>
          </w:tcPr>
          <w:p w14:paraId="78EDD24A" w14:textId="77777777" w:rsidR="00E7442D" w:rsidRDefault="00C24522">
            <w:pPr>
              <w:tabs>
                <w:tab w:val="left" w:pos="2304"/>
              </w:tabs>
              <w:jc w:val="center"/>
              <w:rPr>
                <w:sz w:val="18"/>
                <w:szCs w:val="18"/>
              </w:rPr>
            </w:pPr>
            <w:r>
              <w:rPr>
                <w:sz w:val="18"/>
                <w:szCs w:val="18"/>
              </w:rPr>
              <w:t>Block</w:t>
            </w:r>
          </w:p>
        </w:tc>
        <w:tc>
          <w:tcPr>
            <w:tcW w:w="1276" w:type="dxa"/>
            <w:tcMar>
              <w:left w:w="0" w:type="dxa"/>
              <w:right w:w="0" w:type="dxa"/>
            </w:tcMar>
          </w:tcPr>
          <w:p w14:paraId="56A94D3A" w14:textId="77777777" w:rsidR="00E7442D" w:rsidRDefault="00C24522">
            <w:pPr>
              <w:tabs>
                <w:tab w:val="left" w:pos="2304"/>
              </w:tabs>
              <w:jc w:val="center"/>
              <w:rPr>
                <w:sz w:val="18"/>
                <w:szCs w:val="18"/>
              </w:rPr>
            </w:pPr>
            <w:r>
              <w:rPr>
                <w:sz w:val="18"/>
                <w:szCs w:val="18"/>
              </w:rPr>
              <w:t>Check</w:t>
            </w:r>
          </w:p>
        </w:tc>
        <w:tc>
          <w:tcPr>
            <w:tcW w:w="1276" w:type="dxa"/>
            <w:tcMar>
              <w:left w:w="0" w:type="dxa"/>
              <w:right w:w="0" w:type="dxa"/>
            </w:tcMar>
          </w:tcPr>
          <w:p w14:paraId="38049D16" w14:textId="77777777" w:rsidR="00E7442D" w:rsidRDefault="00C24522">
            <w:pPr>
              <w:tabs>
                <w:tab w:val="left" w:pos="2304"/>
              </w:tabs>
              <w:jc w:val="center"/>
              <w:rPr>
                <w:sz w:val="18"/>
                <w:szCs w:val="18"/>
              </w:rPr>
            </w:pPr>
            <w:proofErr w:type="spellStart"/>
            <w:r>
              <w:rPr>
                <w:sz w:val="18"/>
                <w:szCs w:val="18"/>
              </w:rPr>
              <w:t>Lpr</w:t>
            </w:r>
            <w:proofErr w:type="spellEnd"/>
          </w:p>
        </w:tc>
        <w:tc>
          <w:tcPr>
            <w:tcW w:w="1276" w:type="dxa"/>
            <w:tcMar>
              <w:left w:w="0" w:type="dxa"/>
              <w:right w:w="0" w:type="dxa"/>
            </w:tcMar>
          </w:tcPr>
          <w:p w14:paraId="240B27DD" w14:textId="77777777" w:rsidR="00E7442D" w:rsidRDefault="00C24522">
            <w:pPr>
              <w:tabs>
                <w:tab w:val="left" w:pos="2304"/>
              </w:tabs>
              <w:jc w:val="center"/>
              <w:rPr>
                <w:sz w:val="18"/>
                <w:szCs w:val="18"/>
              </w:rPr>
            </w:pPr>
            <w:r>
              <w:rPr>
                <w:sz w:val="18"/>
                <w:szCs w:val="18"/>
              </w:rPr>
              <w:t>Offside</w:t>
            </w:r>
          </w:p>
        </w:tc>
        <w:tc>
          <w:tcPr>
            <w:tcW w:w="1276" w:type="dxa"/>
            <w:tcMar>
              <w:left w:w="0" w:type="dxa"/>
              <w:right w:w="0" w:type="dxa"/>
            </w:tcMar>
          </w:tcPr>
          <w:p w14:paraId="5B051F14" w14:textId="77777777" w:rsidR="00E7442D" w:rsidRDefault="00C24522">
            <w:pPr>
              <w:tabs>
                <w:tab w:val="left" w:pos="2304"/>
              </w:tabs>
              <w:jc w:val="center"/>
              <w:rPr>
                <w:sz w:val="18"/>
                <w:szCs w:val="18"/>
              </w:rPr>
            </w:pPr>
            <w:r>
              <w:rPr>
                <w:sz w:val="18"/>
                <w:szCs w:val="18"/>
              </w:rPr>
              <w:t>Pass</w:t>
            </w:r>
          </w:p>
        </w:tc>
        <w:tc>
          <w:tcPr>
            <w:tcW w:w="1276" w:type="dxa"/>
            <w:tcMar>
              <w:left w:w="0" w:type="dxa"/>
              <w:right w:w="0" w:type="dxa"/>
            </w:tcMar>
          </w:tcPr>
          <w:p w14:paraId="6E861B47" w14:textId="77777777" w:rsidR="00E7442D" w:rsidRDefault="00C24522">
            <w:pPr>
              <w:tabs>
                <w:tab w:val="left" w:pos="2304"/>
              </w:tabs>
              <w:jc w:val="center"/>
              <w:rPr>
                <w:sz w:val="18"/>
                <w:szCs w:val="18"/>
              </w:rPr>
            </w:pPr>
            <w:r>
              <w:rPr>
                <w:sz w:val="18"/>
                <w:szCs w:val="18"/>
              </w:rPr>
              <w:t>Reception</w:t>
            </w:r>
          </w:p>
        </w:tc>
      </w:tr>
      <w:tr w:rsidR="00E7442D" w14:paraId="648285A4" w14:textId="77777777">
        <w:tc>
          <w:tcPr>
            <w:tcW w:w="714" w:type="dxa"/>
            <w:vMerge w:val="restart"/>
            <w:tcMar>
              <w:left w:w="0" w:type="dxa"/>
              <w:right w:w="0" w:type="dxa"/>
            </w:tcMar>
          </w:tcPr>
          <w:p w14:paraId="61FF0059" w14:textId="77777777" w:rsidR="00E7442D" w:rsidRDefault="00C24522">
            <w:pPr>
              <w:tabs>
                <w:tab w:val="left" w:pos="2304"/>
              </w:tabs>
              <w:jc w:val="center"/>
              <w:rPr>
                <w:sz w:val="18"/>
                <w:szCs w:val="18"/>
              </w:rPr>
            </w:pPr>
            <w:r>
              <w:rPr>
                <w:sz w:val="18"/>
                <w:szCs w:val="18"/>
              </w:rPr>
              <w:t>Avg. Player</w:t>
            </w:r>
          </w:p>
        </w:tc>
        <w:tc>
          <w:tcPr>
            <w:tcW w:w="1134" w:type="dxa"/>
            <w:tcMar>
              <w:left w:w="0" w:type="dxa"/>
              <w:right w:w="0" w:type="dxa"/>
            </w:tcMar>
          </w:tcPr>
          <w:p w14:paraId="0EBD4DC5" w14:textId="77777777" w:rsidR="00E7442D" w:rsidRDefault="00C24522">
            <w:pPr>
              <w:tabs>
                <w:tab w:val="left" w:pos="2304"/>
              </w:tabs>
              <w:jc w:val="center"/>
              <w:rPr>
                <w:sz w:val="18"/>
                <w:szCs w:val="18"/>
              </w:rPr>
            </w:pPr>
            <w:r>
              <w:rPr>
                <w:sz w:val="18"/>
                <w:szCs w:val="18"/>
              </w:rPr>
              <w:t>Percent (%)</w:t>
            </w:r>
          </w:p>
        </w:tc>
        <w:tc>
          <w:tcPr>
            <w:tcW w:w="1275" w:type="dxa"/>
            <w:tcMar>
              <w:left w:w="17" w:type="dxa"/>
              <w:right w:w="17" w:type="dxa"/>
            </w:tcMar>
          </w:tcPr>
          <w:p w14:paraId="0F5D4693" w14:textId="77777777" w:rsidR="00E7442D" w:rsidRDefault="00C24522">
            <w:pPr>
              <w:tabs>
                <w:tab w:val="left" w:pos="2304"/>
              </w:tabs>
              <w:jc w:val="center"/>
              <w:rPr>
                <w:sz w:val="18"/>
                <w:szCs w:val="18"/>
              </w:rPr>
            </w:pPr>
            <w:r>
              <w:rPr>
                <w:sz w:val="18"/>
                <w:szCs w:val="18"/>
              </w:rPr>
              <w:t>6.93</w:t>
            </w:r>
          </w:p>
        </w:tc>
        <w:tc>
          <w:tcPr>
            <w:tcW w:w="1276" w:type="dxa"/>
            <w:tcMar>
              <w:left w:w="17" w:type="dxa"/>
              <w:right w:w="17" w:type="dxa"/>
            </w:tcMar>
          </w:tcPr>
          <w:p w14:paraId="08693E3D" w14:textId="77777777" w:rsidR="00E7442D" w:rsidRDefault="00C24522">
            <w:pPr>
              <w:tabs>
                <w:tab w:val="left" w:pos="2304"/>
              </w:tabs>
              <w:jc w:val="center"/>
              <w:rPr>
                <w:sz w:val="18"/>
                <w:szCs w:val="18"/>
              </w:rPr>
            </w:pPr>
            <w:r>
              <w:rPr>
                <w:sz w:val="18"/>
                <w:szCs w:val="18"/>
              </w:rPr>
              <w:t>0.69</w:t>
            </w:r>
          </w:p>
        </w:tc>
        <w:tc>
          <w:tcPr>
            <w:tcW w:w="1276" w:type="dxa"/>
            <w:tcMar>
              <w:left w:w="17" w:type="dxa"/>
              <w:right w:w="17" w:type="dxa"/>
            </w:tcMar>
          </w:tcPr>
          <w:p w14:paraId="48854C8D" w14:textId="77777777" w:rsidR="00E7442D" w:rsidRDefault="00C24522">
            <w:pPr>
              <w:tabs>
                <w:tab w:val="left" w:pos="2304"/>
              </w:tabs>
              <w:jc w:val="center"/>
              <w:rPr>
                <w:sz w:val="18"/>
                <w:szCs w:val="18"/>
              </w:rPr>
            </w:pPr>
            <w:r>
              <w:rPr>
                <w:sz w:val="18"/>
                <w:szCs w:val="18"/>
              </w:rPr>
              <w:t>10.23</w:t>
            </w:r>
          </w:p>
        </w:tc>
        <w:tc>
          <w:tcPr>
            <w:tcW w:w="1276" w:type="dxa"/>
            <w:tcMar>
              <w:left w:w="17" w:type="dxa"/>
              <w:right w:w="17" w:type="dxa"/>
            </w:tcMar>
          </w:tcPr>
          <w:p w14:paraId="3CD6A560" w14:textId="77777777" w:rsidR="00E7442D" w:rsidRDefault="00C24522">
            <w:pPr>
              <w:tabs>
                <w:tab w:val="left" w:pos="2304"/>
              </w:tabs>
              <w:jc w:val="center"/>
              <w:rPr>
                <w:sz w:val="18"/>
                <w:szCs w:val="18"/>
              </w:rPr>
            </w:pPr>
            <w:r>
              <w:rPr>
                <w:sz w:val="18"/>
                <w:szCs w:val="18"/>
              </w:rPr>
              <w:t>0.17</w:t>
            </w:r>
          </w:p>
        </w:tc>
        <w:tc>
          <w:tcPr>
            <w:tcW w:w="1276" w:type="dxa"/>
            <w:tcMar>
              <w:left w:w="17" w:type="dxa"/>
              <w:right w:w="17" w:type="dxa"/>
            </w:tcMar>
          </w:tcPr>
          <w:p w14:paraId="119319C9" w14:textId="77777777" w:rsidR="00E7442D" w:rsidRDefault="00C24522">
            <w:pPr>
              <w:tabs>
                <w:tab w:val="left" w:pos="2304"/>
              </w:tabs>
              <w:jc w:val="center"/>
              <w:rPr>
                <w:sz w:val="18"/>
                <w:szCs w:val="18"/>
              </w:rPr>
            </w:pPr>
            <w:r>
              <w:rPr>
                <w:sz w:val="18"/>
                <w:szCs w:val="18"/>
              </w:rPr>
              <w:t>0.35</w:t>
            </w:r>
          </w:p>
        </w:tc>
        <w:tc>
          <w:tcPr>
            <w:tcW w:w="1276" w:type="dxa"/>
            <w:tcMar>
              <w:left w:w="17" w:type="dxa"/>
              <w:right w:w="17" w:type="dxa"/>
            </w:tcMar>
          </w:tcPr>
          <w:p w14:paraId="5350F98D" w14:textId="77777777" w:rsidR="00E7442D" w:rsidRDefault="00C24522">
            <w:pPr>
              <w:tabs>
                <w:tab w:val="left" w:pos="2304"/>
              </w:tabs>
              <w:jc w:val="center"/>
              <w:rPr>
                <w:sz w:val="18"/>
                <w:szCs w:val="18"/>
              </w:rPr>
            </w:pPr>
            <w:r>
              <w:rPr>
                <w:sz w:val="18"/>
                <w:szCs w:val="18"/>
              </w:rPr>
              <w:t>81.63</w:t>
            </w:r>
          </w:p>
        </w:tc>
      </w:tr>
      <w:tr w:rsidR="00E7442D" w14:paraId="7363558F" w14:textId="77777777">
        <w:tc>
          <w:tcPr>
            <w:tcW w:w="714" w:type="dxa"/>
            <w:vMerge/>
            <w:tcMar>
              <w:left w:w="0" w:type="dxa"/>
              <w:right w:w="0" w:type="dxa"/>
            </w:tcMar>
          </w:tcPr>
          <w:p w14:paraId="7E4DC23C" w14:textId="77777777" w:rsidR="00E7442D" w:rsidRDefault="00E7442D">
            <w:pPr>
              <w:tabs>
                <w:tab w:val="left" w:pos="2304"/>
              </w:tabs>
              <w:jc w:val="center"/>
              <w:rPr>
                <w:sz w:val="18"/>
                <w:szCs w:val="18"/>
              </w:rPr>
            </w:pPr>
          </w:p>
        </w:tc>
        <w:tc>
          <w:tcPr>
            <w:tcW w:w="1134" w:type="dxa"/>
            <w:tcMar>
              <w:left w:w="0" w:type="dxa"/>
              <w:right w:w="0" w:type="dxa"/>
            </w:tcMar>
          </w:tcPr>
          <w:p w14:paraId="082179F3" w14:textId="77777777" w:rsidR="00E7442D" w:rsidRDefault="00C24522">
            <w:pPr>
              <w:tabs>
                <w:tab w:val="left" w:pos="2304"/>
              </w:tabs>
              <w:jc w:val="center"/>
              <w:rPr>
                <w:sz w:val="18"/>
                <w:szCs w:val="18"/>
              </w:rPr>
            </w:pPr>
            <w:r>
              <w:rPr>
                <w:sz w:val="18"/>
                <w:szCs w:val="18"/>
              </w:rPr>
              <w:t>FNSI * 100</w:t>
            </w:r>
          </w:p>
        </w:tc>
        <w:tc>
          <w:tcPr>
            <w:tcW w:w="1275" w:type="dxa"/>
            <w:tcMar>
              <w:left w:w="17" w:type="dxa"/>
              <w:right w:w="17" w:type="dxa"/>
            </w:tcMar>
          </w:tcPr>
          <w:p w14:paraId="07502663" w14:textId="77777777" w:rsidR="00E7442D" w:rsidRDefault="00C24522">
            <w:pPr>
              <w:tabs>
                <w:tab w:val="left" w:pos="2304"/>
              </w:tabs>
              <w:jc w:val="center"/>
              <w:rPr>
                <w:sz w:val="18"/>
                <w:szCs w:val="18"/>
              </w:rPr>
            </w:pPr>
            <w:r>
              <w:rPr>
                <w:sz w:val="18"/>
                <w:szCs w:val="18"/>
              </w:rPr>
              <w:t>13.9</w:t>
            </w:r>
          </w:p>
        </w:tc>
        <w:tc>
          <w:tcPr>
            <w:tcW w:w="1276" w:type="dxa"/>
            <w:tcMar>
              <w:left w:w="17" w:type="dxa"/>
              <w:right w:w="17" w:type="dxa"/>
            </w:tcMar>
          </w:tcPr>
          <w:p w14:paraId="28DD65E7" w14:textId="77777777" w:rsidR="00E7442D" w:rsidRDefault="00C24522">
            <w:pPr>
              <w:tabs>
                <w:tab w:val="left" w:pos="2304"/>
              </w:tabs>
              <w:jc w:val="center"/>
              <w:rPr>
                <w:sz w:val="18"/>
                <w:szCs w:val="18"/>
              </w:rPr>
            </w:pPr>
            <w:r>
              <w:rPr>
                <w:sz w:val="18"/>
                <w:szCs w:val="18"/>
              </w:rPr>
              <w:t>17.9</w:t>
            </w:r>
          </w:p>
        </w:tc>
        <w:tc>
          <w:tcPr>
            <w:tcW w:w="1276" w:type="dxa"/>
            <w:tcMar>
              <w:left w:w="17" w:type="dxa"/>
              <w:right w:w="17" w:type="dxa"/>
            </w:tcMar>
          </w:tcPr>
          <w:p w14:paraId="509B22C3" w14:textId="77777777" w:rsidR="00E7442D" w:rsidRDefault="00C24522">
            <w:pPr>
              <w:tabs>
                <w:tab w:val="left" w:pos="2304"/>
              </w:tabs>
              <w:jc w:val="center"/>
              <w:rPr>
                <w:sz w:val="18"/>
                <w:szCs w:val="18"/>
              </w:rPr>
            </w:pPr>
            <w:r>
              <w:rPr>
                <w:sz w:val="18"/>
                <w:szCs w:val="18"/>
              </w:rPr>
              <w:t>13.9</w:t>
            </w:r>
          </w:p>
        </w:tc>
        <w:tc>
          <w:tcPr>
            <w:tcW w:w="1276" w:type="dxa"/>
            <w:tcMar>
              <w:left w:w="17" w:type="dxa"/>
              <w:right w:w="17" w:type="dxa"/>
            </w:tcMar>
          </w:tcPr>
          <w:p w14:paraId="6A91767E" w14:textId="77777777" w:rsidR="00E7442D" w:rsidRDefault="00C24522">
            <w:pPr>
              <w:tabs>
                <w:tab w:val="left" w:pos="2304"/>
              </w:tabs>
              <w:jc w:val="center"/>
              <w:rPr>
                <w:sz w:val="18"/>
                <w:szCs w:val="18"/>
              </w:rPr>
            </w:pPr>
            <w:r>
              <w:rPr>
                <w:sz w:val="18"/>
                <w:szCs w:val="18"/>
              </w:rPr>
              <w:t>-0.6</w:t>
            </w:r>
          </w:p>
        </w:tc>
        <w:tc>
          <w:tcPr>
            <w:tcW w:w="1276" w:type="dxa"/>
            <w:tcMar>
              <w:left w:w="17" w:type="dxa"/>
              <w:right w:w="17" w:type="dxa"/>
            </w:tcMar>
          </w:tcPr>
          <w:p w14:paraId="697BAFF0" w14:textId="77777777" w:rsidR="00E7442D" w:rsidRDefault="00C24522">
            <w:pPr>
              <w:tabs>
                <w:tab w:val="left" w:pos="2304"/>
              </w:tabs>
              <w:jc w:val="center"/>
              <w:rPr>
                <w:sz w:val="18"/>
                <w:szCs w:val="18"/>
              </w:rPr>
            </w:pPr>
            <w:r>
              <w:rPr>
                <w:sz w:val="18"/>
                <w:szCs w:val="18"/>
              </w:rPr>
              <w:t>-2.8</w:t>
            </w:r>
          </w:p>
        </w:tc>
        <w:tc>
          <w:tcPr>
            <w:tcW w:w="1276" w:type="dxa"/>
            <w:tcMar>
              <w:left w:w="17" w:type="dxa"/>
              <w:right w:w="17" w:type="dxa"/>
            </w:tcMar>
          </w:tcPr>
          <w:p w14:paraId="4919872B" w14:textId="77777777" w:rsidR="00E7442D" w:rsidRDefault="00C24522">
            <w:pPr>
              <w:tabs>
                <w:tab w:val="left" w:pos="2304"/>
              </w:tabs>
              <w:jc w:val="center"/>
              <w:rPr>
                <w:sz w:val="18"/>
                <w:szCs w:val="18"/>
              </w:rPr>
            </w:pPr>
            <w:r>
              <w:rPr>
                <w:sz w:val="18"/>
                <w:szCs w:val="18"/>
              </w:rPr>
              <w:t>-0.4</w:t>
            </w:r>
          </w:p>
        </w:tc>
      </w:tr>
      <w:tr w:rsidR="00E7442D" w14:paraId="2C9FCA54" w14:textId="77777777">
        <w:tc>
          <w:tcPr>
            <w:tcW w:w="714" w:type="dxa"/>
            <w:vMerge w:val="restart"/>
            <w:tcMar>
              <w:left w:w="0" w:type="dxa"/>
              <w:right w:w="0" w:type="dxa"/>
            </w:tcMar>
          </w:tcPr>
          <w:p w14:paraId="44D64017" w14:textId="77777777" w:rsidR="00E7442D" w:rsidRDefault="00C24522">
            <w:pPr>
              <w:tabs>
                <w:tab w:val="left" w:pos="2304"/>
              </w:tabs>
              <w:jc w:val="center"/>
              <w:rPr>
                <w:sz w:val="18"/>
                <w:szCs w:val="18"/>
              </w:rPr>
            </w:pPr>
            <w:r>
              <w:rPr>
                <w:sz w:val="18"/>
                <w:szCs w:val="18"/>
              </w:rPr>
              <w:t xml:space="preserve">Erik </w:t>
            </w:r>
            <w:proofErr w:type="spellStart"/>
            <w:r>
              <w:rPr>
                <w:sz w:val="18"/>
                <w:szCs w:val="18"/>
              </w:rPr>
              <w:t>Karlsson</w:t>
            </w:r>
            <w:proofErr w:type="spellEnd"/>
          </w:p>
        </w:tc>
        <w:tc>
          <w:tcPr>
            <w:tcW w:w="1134" w:type="dxa"/>
            <w:tcMar>
              <w:left w:w="0" w:type="dxa"/>
              <w:right w:w="0" w:type="dxa"/>
            </w:tcMar>
          </w:tcPr>
          <w:p w14:paraId="6A6596FB" w14:textId="77777777" w:rsidR="00E7442D" w:rsidRDefault="00C24522">
            <w:pPr>
              <w:tabs>
                <w:tab w:val="left" w:pos="2304"/>
              </w:tabs>
              <w:jc w:val="center"/>
              <w:rPr>
                <w:sz w:val="18"/>
                <w:szCs w:val="18"/>
              </w:rPr>
            </w:pPr>
            <w:r>
              <w:rPr>
                <w:sz w:val="18"/>
                <w:szCs w:val="18"/>
              </w:rPr>
              <w:t>Percent (%)</w:t>
            </w:r>
          </w:p>
        </w:tc>
        <w:tc>
          <w:tcPr>
            <w:tcW w:w="1275" w:type="dxa"/>
            <w:tcMar>
              <w:left w:w="17" w:type="dxa"/>
              <w:right w:w="17" w:type="dxa"/>
            </w:tcMar>
          </w:tcPr>
          <w:p w14:paraId="565E1936" w14:textId="77777777" w:rsidR="00E7442D" w:rsidRDefault="00C24522">
            <w:pPr>
              <w:tabs>
                <w:tab w:val="left" w:pos="2304"/>
              </w:tabs>
              <w:jc w:val="center"/>
              <w:rPr>
                <w:sz w:val="18"/>
                <w:szCs w:val="18"/>
              </w:rPr>
            </w:pPr>
            <w:r>
              <w:rPr>
                <w:sz w:val="18"/>
                <w:szCs w:val="18"/>
              </w:rPr>
              <w:t>17.65</w:t>
            </w:r>
          </w:p>
        </w:tc>
        <w:tc>
          <w:tcPr>
            <w:tcW w:w="1276" w:type="dxa"/>
            <w:tcMar>
              <w:left w:w="17" w:type="dxa"/>
              <w:right w:w="17" w:type="dxa"/>
            </w:tcMar>
          </w:tcPr>
          <w:p w14:paraId="72FA1A62" w14:textId="77777777" w:rsidR="00E7442D" w:rsidRDefault="00C24522">
            <w:pPr>
              <w:tabs>
                <w:tab w:val="center" w:pos="365"/>
                <w:tab w:val="left" w:pos="2304"/>
              </w:tabs>
              <w:jc w:val="center"/>
              <w:rPr>
                <w:sz w:val="18"/>
                <w:szCs w:val="18"/>
              </w:rPr>
            </w:pPr>
            <w:r>
              <w:rPr>
                <w:sz w:val="18"/>
                <w:szCs w:val="18"/>
              </w:rPr>
              <w:t>5.88</w:t>
            </w:r>
          </w:p>
        </w:tc>
        <w:tc>
          <w:tcPr>
            <w:tcW w:w="1276" w:type="dxa"/>
            <w:tcMar>
              <w:left w:w="17" w:type="dxa"/>
              <w:right w:w="17" w:type="dxa"/>
            </w:tcMar>
          </w:tcPr>
          <w:p w14:paraId="7FD325C6" w14:textId="77777777" w:rsidR="00E7442D" w:rsidRDefault="00C24522">
            <w:pPr>
              <w:tabs>
                <w:tab w:val="left" w:pos="2304"/>
              </w:tabs>
              <w:jc w:val="center"/>
              <w:rPr>
                <w:sz w:val="18"/>
                <w:szCs w:val="18"/>
              </w:rPr>
            </w:pPr>
            <w:r>
              <w:rPr>
                <w:sz w:val="18"/>
                <w:szCs w:val="18"/>
              </w:rPr>
              <w:t>29.41</w:t>
            </w:r>
          </w:p>
        </w:tc>
        <w:tc>
          <w:tcPr>
            <w:tcW w:w="1276" w:type="dxa"/>
            <w:tcMar>
              <w:left w:w="17" w:type="dxa"/>
              <w:right w:w="17" w:type="dxa"/>
            </w:tcMar>
          </w:tcPr>
          <w:p w14:paraId="625D06A7" w14:textId="77777777" w:rsidR="00E7442D" w:rsidRDefault="00E7442D">
            <w:pPr>
              <w:tabs>
                <w:tab w:val="left" w:pos="2304"/>
              </w:tabs>
              <w:jc w:val="center"/>
              <w:rPr>
                <w:sz w:val="18"/>
                <w:szCs w:val="18"/>
              </w:rPr>
            </w:pPr>
          </w:p>
        </w:tc>
        <w:tc>
          <w:tcPr>
            <w:tcW w:w="1276" w:type="dxa"/>
            <w:tcMar>
              <w:left w:w="17" w:type="dxa"/>
              <w:right w:w="17" w:type="dxa"/>
            </w:tcMar>
          </w:tcPr>
          <w:p w14:paraId="25D519E6" w14:textId="77777777" w:rsidR="00E7442D" w:rsidRDefault="00E7442D">
            <w:pPr>
              <w:tabs>
                <w:tab w:val="left" w:pos="2304"/>
              </w:tabs>
              <w:jc w:val="center"/>
              <w:rPr>
                <w:sz w:val="18"/>
                <w:szCs w:val="18"/>
              </w:rPr>
            </w:pPr>
          </w:p>
        </w:tc>
        <w:tc>
          <w:tcPr>
            <w:tcW w:w="1276" w:type="dxa"/>
            <w:tcMar>
              <w:left w:w="17" w:type="dxa"/>
              <w:right w:w="17" w:type="dxa"/>
            </w:tcMar>
          </w:tcPr>
          <w:p w14:paraId="7B4F4F3D" w14:textId="77777777" w:rsidR="00E7442D" w:rsidRDefault="00C24522">
            <w:pPr>
              <w:tabs>
                <w:tab w:val="left" w:pos="2304"/>
              </w:tabs>
              <w:jc w:val="center"/>
              <w:rPr>
                <w:sz w:val="18"/>
                <w:szCs w:val="18"/>
              </w:rPr>
            </w:pPr>
            <w:r>
              <w:rPr>
                <w:sz w:val="18"/>
                <w:szCs w:val="18"/>
              </w:rPr>
              <w:t>47.06</w:t>
            </w:r>
          </w:p>
        </w:tc>
      </w:tr>
      <w:tr w:rsidR="00E7442D" w14:paraId="5D26E311" w14:textId="77777777">
        <w:tc>
          <w:tcPr>
            <w:tcW w:w="714" w:type="dxa"/>
            <w:vMerge/>
            <w:tcMar>
              <w:left w:w="0" w:type="dxa"/>
              <w:right w:w="0" w:type="dxa"/>
            </w:tcMar>
          </w:tcPr>
          <w:p w14:paraId="0921B30A" w14:textId="77777777" w:rsidR="00E7442D" w:rsidRDefault="00E7442D">
            <w:pPr>
              <w:tabs>
                <w:tab w:val="left" w:pos="2304"/>
              </w:tabs>
              <w:jc w:val="center"/>
              <w:rPr>
                <w:sz w:val="18"/>
                <w:szCs w:val="18"/>
              </w:rPr>
            </w:pPr>
          </w:p>
        </w:tc>
        <w:tc>
          <w:tcPr>
            <w:tcW w:w="1134" w:type="dxa"/>
            <w:tcMar>
              <w:left w:w="0" w:type="dxa"/>
              <w:right w:w="0" w:type="dxa"/>
            </w:tcMar>
          </w:tcPr>
          <w:p w14:paraId="6CDE34C9" w14:textId="77777777" w:rsidR="00E7442D" w:rsidRDefault="00C24522">
            <w:pPr>
              <w:tabs>
                <w:tab w:val="left" w:pos="2304"/>
              </w:tabs>
              <w:jc w:val="center"/>
              <w:rPr>
                <w:sz w:val="18"/>
                <w:szCs w:val="18"/>
              </w:rPr>
            </w:pPr>
            <w:r>
              <w:rPr>
                <w:sz w:val="18"/>
                <w:szCs w:val="18"/>
              </w:rPr>
              <w:t>FNSI * 100</w:t>
            </w:r>
          </w:p>
        </w:tc>
        <w:tc>
          <w:tcPr>
            <w:tcW w:w="1275" w:type="dxa"/>
            <w:tcMar>
              <w:left w:w="17" w:type="dxa"/>
              <w:right w:w="17" w:type="dxa"/>
            </w:tcMar>
          </w:tcPr>
          <w:p w14:paraId="239BFF07" w14:textId="77777777" w:rsidR="00E7442D" w:rsidRDefault="00C24522">
            <w:pPr>
              <w:tabs>
                <w:tab w:val="left" w:pos="2304"/>
              </w:tabs>
              <w:jc w:val="center"/>
              <w:rPr>
                <w:sz w:val="18"/>
                <w:szCs w:val="18"/>
              </w:rPr>
            </w:pPr>
            <w:r>
              <w:rPr>
                <w:sz w:val="18"/>
                <w:szCs w:val="18"/>
              </w:rPr>
              <w:t>20.9</w:t>
            </w:r>
          </w:p>
        </w:tc>
        <w:tc>
          <w:tcPr>
            <w:tcW w:w="1276" w:type="dxa"/>
            <w:tcMar>
              <w:left w:w="17" w:type="dxa"/>
              <w:right w:w="17" w:type="dxa"/>
            </w:tcMar>
          </w:tcPr>
          <w:p w14:paraId="32937AB2" w14:textId="77777777" w:rsidR="00E7442D" w:rsidRDefault="00C24522">
            <w:pPr>
              <w:tabs>
                <w:tab w:val="left" w:pos="2304"/>
              </w:tabs>
              <w:jc w:val="center"/>
              <w:rPr>
                <w:sz w:val="18"/>
                <w:szCs w:val="18"/>
              </w:rPr>
            </w:pPr>
            <w:r>
              <w:rPr>
                <w:sz w:val="18"/>
                <w:szCs w:val="18"/>
              </w:rPr>
              <w:t>17.9</w:t>
            </w:r>
          </w:p>
        </w:tc>
        <w:tc>
          <w:tcPr>
            <w:tcW w:w="1276" w:type="dxa"/>
            <w:tcMar>
              <w:left w:w="17" w:type="dxa"/>
              <w:right w:w="17" w:type="dxa"/>
            </w:tcMar>
          </w:tcPr>
          <w:p w14:paraId="5ED6DF9F" w14:textId="77777777" w:rsidR="00E7442D" w:rsidRDefault="00C24522">
            <w:pPr>
              <w:tabs>
                <w:tab w:val="left" w:pos="2304"/>
              </w:tabs>
              <w:jc w:val="center"/>
              <w:rPr>
                <w:sz w:val="18"/>
                <w:szCs w:val="18"/>
              </w:rPr>
            </w:pPr>
            <w:r>
              <w:rPr>
                <w:sz w:val="18"/>
                <w:szCs w:val="18"/>
              </w:rPr>
              <w:t>12.0</w:t>
            </w:r>
          </w:p>
        </w:tc>
        <w:tc>
          <w:tcPr>
            <w:tcW w:w="1276" w:type="dxa"/>
            <w:tcMar>
              <w:left w:w="17" w:type="dxa"/>
              <w:right w:w="17" w:type="dxa"/>
            </w:tcMar>
          </w:tcPr>
          <w:p w14:paraId="744DB23F" w14:textId="77777777" w:rsidR="00E7442D" w:rsidRDefault="00E7442D">
            <w:pPr>
              <w:tabs>
                <w:tab w:val="left" w:pos="2304"/>
              </w:tabs>
              <w:jc w:val="center"/>
              <w:rPr>
                <w:sz w:val="18"/>
                <w:szCs w:val="18"/>
              </w:rPr>
            </w:pPr>
          </w:p>
        </w:tc>
        <w:tc>
          <w:tcPr>
            <w:tcW w:w="1276" w:type="dxa"/>
            <w:tcMar>
              <w:left w:w="17" w:type="dxa"/>
              <w:right w:w="17" w:type="dxa"/>
            </w:tcMar>
          </w:tcPr>
          <w:p w14:paraId="63BC12C5" w14:textId="77777777" w:rsidR="00E7442D" w:rsidRDefault="00E7442D">
            <w:pPr>
              <w:tabs>
                <w:tab w:val="left" w:pos="2304"/>
              </w:tabs>
              <w:jc w:val="center"/>
              <w:rPr>
                <w:sz w:val="18"/>
                <w:szCs w:val="18"/>
              </w:rPr>
            </w:pPr>
          </w:p>
        </w:tc>
        <w:tc>
          <w:tcPr>
            <w:tcW w:w="1276" w:type="dxa"/>
            <w:tcMar>
              <w:left w:w="17" w:type="dxa"/>
              <w:right w:w="17" w:type="dxa"/>
            </w:tcMar>
          </w:tcPr>
          <w:p w14:paraId="41290162" w14:textId="77777777" w:rsidR="00E7442D" w:rsidRDefault="00C24522">
            <w:pPr>
              <w:tabs>
                <w:tab w:val="left" w:pos="2304"/>
              </w:tabs>
              <w:jc w:val="center"/>
              <w:rPr>
                <w:sz w:val="18"/>
                <w:szCs w:val="18"/>
              </w:rPr>
            </w:pPr>
            <w:r>
              <w:rPr>
                <w:sz w:val="18"/>
                <w:szCs w:val="18"/>
              </w:rPr>
              <w:t>3.8</w:t>
            </w:r>
          </w:p>
        </w:tc>
      </w:tr>
    </w:tbl>
    <w:p w14:paraId="37E1F48B" w14:textId="77777777" w:rsidR="00E7442D" w:rsidRDefault="00E7442D">
      <w:pPr>
        <w:tabs>
          <w:tab w:val="left" w:pos="2304"/>
        </w:tabs>
      </w:pPr>
    </w:p>
    <w:p w14:paraId="726F4B84" w14:textId="77777777" w:rsidR="00E7442D" w:rsidRDefault="00C24522">
      <w:pPr>
        <w:tabs>
          <w:tab w:val="left" w:pos="2304"/>
        </w:tabs>
      </w:pPr>
      <w:r>
        <w:t xml:space="preserve">From Table 8, we can see Erik </w:t>
      </w:r>
      <w:proofErr w:type="spellStart"/>
      <w:r>
        <w:t>Karlsson</w:t>
      </w:r>
      <w:proofErr w:type="spellEnd"/>
      <w:r>
        <w:t xml:space="preserve"> did more blocks at state 382 and his FNSI for block action is higher. He avoids </w:t>
      </w:r>
      <w:proofErr w:type="gramStart"/>
      <w:r>
        <w:t>to take</w:t>
      </w:r>
      <w:proofErr w:type="gramEnd"/>
      <w:r>
        <w:t xml:space="preserve"> bad actions at this state (offside, pass). While reception at this state is generally a bad action, it’s an action with positive </w:t>
      </w:r>
      <w:r>
        <w:rPr>
          <w:i/>
        </w:rPr>
        <w:t>FNSI</w:t>
      </w:r>
      <w:r>
        <w:t xml:space="preserve"> for Erik </w:t>
      </w:r>
      <w:proofErr w:type="spellStart"/>
      <w:r>
        <w:t>Karlsson</w:t>
      </w:r>
      <w:proofErr w:type="spellEnd"/>
      <w:r>
        <w:t>. [</w:t>
      </w:r>
      <w:proofErr w:type="gramStart"/>
      <w:r>
        <w:t>again</w:t>
      </w:r>
      <w:proofErr w:type="gramEnd"/>
      <w:r>
        <w:t xml:space="preserve"> I don’t get that] All those factors together make Erik </w:t>
      </w:r>
      <w:proofErr w:type="spellStart"/>
      <w:r>
        <w:t>Karlsson</w:t>
      </w:r>
      <w:proofErr w:type="spellEnd"/>
      <w:r>
        <w:t xml:space="preserve"> really stands out at this state.</w:t>
      </w:r>
    </w:p>
    <w:p w14:paraId="32B0EAAF" w14:textId="77777777" w:rsidR="00E7442D" w:rsidRDefault="00E7442D">
      <w:pPr>
        <w:tabs>
          <w:tab w:val="left" w:pos="2304"/>
        </w:tabs>
      </w:pPr>
    </w:p>
    <w:p w14:paraId="48280C6C" w14:textId="77777777" w:rsidR="00E7442D" w:rsidRDefault="00C24522">
      <w:pPr>
        <w:tabs>
          <w:tab w:val="left" w:pos="2304"/>
        </w:tabs>
      </w:pPr>
      <w:r>
        <w:t xml:space="preserve">We can further drill-down a given action type to see why Erik </w:t>
      </w:r>
      <w:proofErr w:type="spellStart"/>
      <w:r>
        <w:t>Karlsson</w:t>
      </w:r>
      <w:proofErr w:type="spellEnd"/>
      <w:r>
        <w:t xml:space="preserve"> is better than average player in his cluster. For example, Figure 5 shows the drill-down for action type ‘reception’ at state 382. The red text in this figure shows how often the location clusters are visited. We can see from the figure that location cluster 1 and 2 are the best places to act ‘reception’ in this situation. Erik </w:t>
      </w:r>
      <w:proofErr w:type="spellStart"/>
      <w:r>
        <w:t>Karlsson</w:t>
      </w:r>
      <w:proofErr w:type="spellEnd"/>
      <w:r>
        <w:t xml:space="preserve"> managed to act more ‘reception’s in these location clusters than average players.</w:t>
      </w:r>
    </w:p>
    <w:p w14:paraId="437164B3" w14:textId="77777777" w:rsidR="00E7442D" w:rsidRDefault="00C24522">
      <w:pPr>
        <w:keepNext/>
        <w:tabs>
          <w:tab w:val="left" w:pos="2304"/>
        </w:tabs>
      </w:pPr>
      <w:r>
        <w:rPr>
          <w:noProof/>
        </w:rPr>
        <w:lastRenderedPageBreak/>
        <w:drawing>
          <wp:inline distT="0" distB="0" distL="114300" distR="114300" wp14:anchorId="4960135E" wp14:editId="05D3DEB5">
            <wp:extent cx="5943600" cy="2498086"/>
            <wp:effectExtent l="0" t="0" r="0" b="0"/>
            <wp:docPr id="13"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4"/>
                    <a:srcRect/>
                    <a:stretch>
                      <a:fillRect/>
                    </a:stretch>
                  </pic:blipFill>
                  <pic:spPr>
                    <a:xfrm>
                      <a:off x="0" y="0"/>
                      <a:ext cx="5943600" cy="2498086"/>
                    </a:xfrm>
                    <a:prstGeom prst="rect">
                      <a:avLst/>
                    </a:prstGeom>
                    <a:ln/>
                  </pic:spPr>
                </pic:pic>
              </a:graphicData>
            </a:graphic>
          </wp:inline>
        </w:drawing>
      </w:r>
    </w:p>
    <w:p w14:paraId="7030FC38" w14:textId="77777777" w:rsidR="00E7442D" w:rsidRDefault="00C24522">
      <w:pPr>
        <w:spacing w:after="200"/>
        <w:jc w:val="center"/>
      </w:pPr>
      <w:r>
        <w:t>Figure 5 Drill-down for reception action at state 382 (AVG Player is average player in cluster 11)</w:t>
      </w:r>
    </w:p>
    <w:p w14:paraId="2248DE57" w14:textId="77777777" w:rsidR="00E7442D" w:rsidRDefault="00E7442D">
      <w:pPr>
        <w:tabs>
          <w:tab w:val="left" w:pos="2304"/>
        </w:tabs>
      </w:pPr>
    </w:p>
    <w:p w14:paraId="60867BF5" w14:textId="77777777" w:rsidR="00E7442D" w:rsidRDefault="00C24522">
      <w:pPr>
        <w:numPr>
          <w:ilvl w:val="0"/>
          <w:numId w:val="1"/>
        </w:numPr>
        <w:tabs>
          <w:tab w:val="left" w:pos="2304"/>
        </w:tabs>
        <w:contextualSpacing/>
        <w:rPr>
          <w:b/>
          <w:sz w:val="32"/>
          <w:szCs w:val="32"/>
        </w:rPr>
      </w:pPr>
      <w:r>
        <w:rPr>
          <w:b/>
          <w:sz w:val="32"/>
          <w:szCs w:val="32"/>
        </w:rPr>
        <w:t>Discussion and Conclusion</w:t>
      </w:r>
    </w:p>
    <w:p w14:paraId="224E435E" w14:textId="77777777" w:rsidR="00E7442D" w:rsidRDefault="00E7442D"/>
    <w:p w14:paraId="2F7B2D10" w14:textId="77777777" w:rsidR="00E7442D" w:rsidRDefault="00C24522">
      <w:pPr>
        <w:tabs>
          <w:tab w:val="left" w:pos="2304"/>
        </w:tabs>
      </w:pPr>
      <w:r>
        <w:t xml:space="preserve">Action location information can be used with machine learning techniques to identify players with similar styles and roles. This supports apples-to-apples comparisons of similar players. A high-resolution large-scale Markov game model quantifies players impact on their </w:t>
      </w:r>
      <w:proofErr w:type="gramStart"/>
      <w:r>
        <w:t>teams</w:t>
      </w:r>
      <w:proofErr w:type="gramEnd"/>
      <w:r>
        <w:t xml:space="preserve"> goal scoring. The model can be used to pin-point the exact situations in which a player has strengths or weaknesses. This analysis will assist players in developing and teams in making decisions about game strategy or their team roster.</w:t>
      </w:r>
    </w:p>
    <w:p w14:paraId="237C9655" w14:textId="77777777" w:rsidR="00E7442D" w:rsidRDefault="00E7442D">
      <w:pPr>
        <w:tabs>
          <w:tab w:val="left" w:pos="2304"/>
        </w:tabs>
        <w:rPr>
          <w:b/>
          <w:sz w:val="32"/>
          <w:szCs w:val="32"/>
        </w:rPr>
      </w:pPr>
    </w:p>
    <w:p w14:paraId="7D9FF458" w14:textId="77777777" w:rsidR="00E7442D" w:rsidRDefault="00C24522">
      <w:pPr>
        <w:numPr>
          <w:ilvl w:val="0"/>
          <w:numId w:val="1"/>
        </w:numPr>
        <w:tabs>
          <w:tab w:val="left" w:pos="2304"/>
        </w:tabs>
        <w:contextualSpacing/>
        <w:rPr>
          <w:b/>
          <w:sz w:val="32"/>
          <w:szCs w:val="32"/>
        </w:rPr>
      </w:pPr>
      <w:r>
        <w:rPr>
          <w:b/>
          <w:sz w:val="32"/>
          <w:szCs w:val="32"/>
        </w:rPr>
        <w:t>Acknowledgement</w:t>
      </w:r>
    </w:p>
    <w:p w14:paraId="7C6DE062" w14:textId="77777777" w:rsidR="00E7442D" w:rsidRDefault="00E7442D"/>
    <w:p w14:paraId="1E45F8BA" w14:textId="77777777" w:rsidR="00E7442D" w:rsidRDefault="00C24522">
      <w:pPr>
        <w:tabs>
          <w:tab w:val="left" w:pos="2304"/>
        </w:tabs>
      </w:pPr>
      <w:r>
        <w:t xml:space="preserve">We thank </w:t>
      </w:r>
      <w:proofErr w:type="spellStart"/>
      <w:r>
        <w:t>SPORTLOGiQ</w:t>
      </w:r>
      <w:proofErr w:type="spellEnd"/>
      <w:r>
        <w:t xml:space="preserve"> for providing ice hockey data. We are grateful for constructive discussions in SFU’s Sport Analytics Research Group.</w:t>
      </w:r>
    </w:p>
    <w:p w14:paraId="7D63CB69" w14:textId="77777777" w:rsidR="00E7442D" w:rsidRDefault="00E7442D">
      <w:pPr>
        <w:tabs>
          <w:tab w:val="left" w:pos="2304"/>
        </w:tabs>
        <w:rPr>
          <w:b/>
          <w:sz w:val="32"/>
          <w:szCs w:val="32"/>
        </w:rPr>
      </w:pPr>
    </w:p>
    <w:p w14:paraId="787F8529" w14:textId="77777777" w:rsidR="00E7442D" w:rsidRDefault="00C24522">
      <w:pPr>
        <w:tabs>
          <w:tab w:val="left" w:pos="2304"/>
        </w:tabs>
        <w:jc w:val="both"/>
        <w:rPr>
          <w:b/>
          <w:sz w:val="32"/>
          <w:szCs w:val="32"/>
        </w:rPr>
      </w:pPr>
      <w:r>
        <w:rPr>
          <w:b/>
          <w:sz w:val="32"/>
          <w:szCs w:val="32"/>
        </w:rPr>
        <w:t>References</w:t>
      </w:r>
    </w:p>
    <w:p w14:paraId="4F246636" w14:textId="77777777" w:rsidR="00E7442D" w:rsidRDefault="00E7442D">
      <w:pPr>
        <w:tabs>
          <w:tab w:val="left" w:pos="2304"/>
        </w:tabs>
        <w:jc w:val="both"/>
      </w:pPr>
    </w:p>
    <w:p w14:paraId="42720A3F" w14:textId="77777777" w:rsidR="00E7442D" w:rsidRDefault="00C24522">
      <w:pPr>
        <w:tabs>
          <w:tab w:val="left" w:pos="2304"/>
        </w:tabs>
        <w:jc w:val="both"/>
      </w:pPr>
      <w:r>
        <w:t>[WARNING: NEED TO UPDATE REFERENCE.]</w:t>
      </w:r>
    </w:p>
    <w:p w14:paraId="2BFFEA8E" w14:textId="77777777" w:rsidR="00E7442D" w:rsidRDefault="00C24522">
      <w:pPr>
        <w:widowControl w:val="0"/>
        <w:rPr>
          <w:rFonts w:ascii="Times New Roman" w:eastAsia="Times New Roman" w:hAnsi="Times New Roman" w:cs="Times New Roman"/>
        </w:rPr>
      </w:pPr>
      <w:r>
        <w:rPr>
          <w:rFonts w:ascii="Times New Roman" w:eastAsia="Times New Roman" w:hAnsi="Times New Roman" w:cs="Times New Roman"/>
        </w:rPr>
        <w:t xml:space="preserve">Pettigrew, S. (2015), Assessing the offensive productivity of NHL players using in-game win probabilities, </w:t>
      </w:r>
      <w:r>
        <w:rPr>
          <w:rFonts w:ascii="Times New Roman" w:eastAsia="Times New Roman" w:hAnsi="Times New Roman" w:cs="Times New Roman"/>
          <w:i/>
        </w:rPr>
        <w:t xml:space="preserve">in </w:t>
      </w:r>
      <w:r>
        <w:rPr>
          <w:rFonts w:ascii="Times New Roman" w:eastAsia="Times New Roman" w:hAnsi="Times New Roman" w:cs="Times New Roman"/>
        </w:rPr>
        <w:t>'9th Annual MIT Sloan Sports Analytics Conference'.</w:t>
      </w:r>
    </w:p>
    <w:p w14:paraId="13D610FF" w14:textId="77777777" w:rsidR="00E7442D" w:rsidRDefault="00C24522">
      <w:pPr>
        <w:widowControl w:val="0"/>
      </w:pPr>
      <w:proofErr w:type="spellStart"/>
      <w:r>
        <w:t>Puterman</w:t>
      </w:r>
      <w:proofErr w:type="spellEnd"/>
      <w:r>
        <w:t xml:space="preserve">, M. L. (1994), </w:t>
      </w:r>
      <w:r>
        <w:rPr>
          <w:i/>
        </w:rPr>
        <w:t>Markov Decision Processes: Discrete Stochastic Dynamic Programming</w:t>
      </w:r>
      <w:r>
        <w:t>, John Wiley &amp;amp; Sons, Inc., New York, NY, USA.</w:t>
      </w:r>
    </w:p>
    <w:p w14:paraId="1656BE16" w14:textId="77777777" w:rsidR="00E7442D" w:rsidRDefault="00C24522">
      <w:pPr>
        <w:widowControl w:val="0"/>
        <w:rPr>
          <w:rFonts w:ascii="Times New Roman" w:eastAsia="Times New Roman" w:hAnsi="Times New Roman" w:cs="Times New Roman"/>
        </w:rPr>
      </w:pPr>
      <w:proofErr w:type="spellStart"/>
      <w:r>
        <w:rPr>
          <w:rFonts w:ascii="Times New Roman" w:eastAsia="Times New Roman" w:hAnsi="Times New Roman" w:cs="Times New Roman"/>
        </w:rPr>
        <w:t>Cervone</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D’Amour</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Bornn</w:t>
      </w:r>
      <w:proofErr w:type="spellEnd"/>
      <w:r>
        <w:rPr>
          <w:rFonts w:ascii="Times New Roman" w:eastAsia="Times New Roman" w:hAnsi="Times New Roman" w:cs="Times New Roman"/>
        </w:rPr>
        <w:t xml:space="preserve">, L. &amp; </w:t>
      </w:r>
      <w:proofErr w:type="spellStart"/>
      <w:r>
        <w:rPr>
          <w:rFonts w:ascii="Times New Roman" w:eastAsia="Times New Roman" w:hAnsi="Times New Roman" w:cs="Times New Roman"/>
        </w:rPr>
        <w:t>Goldsberry</w:t>
      </w:r>
      <w:proofErr w:type="spellEnd"/>
      <w:r>
        <w:rPr>
          <w:rFonts w:ascii="Times New Roman" w:eastAsia="Times New Roman" w:hAnsi="Times New Roman" w:cs="Times New Roman"/>
        </w:rPr>
        <w:t xml:space="preserve">, K. (2014), POINTWISE: Predicting points and valuing decisions in real time with NBA optical tracking data, </w:t>
      </w:r>
      <w:r>
        <w:rPr>
          <w:rFonts w:ascii="Times New Roman" w:eastAsia="Times New Roman" w:hAnsi="Times New Roman" w:cs="Times New Roman"/>
          <w:i/>
        </w:rPr>
        <w:t xml:space="preserve">in </w:t>
      </w:r>
      <w:r>
        <w:rPr>
          <w:rFonts w:ascii="Times New Roman" w:eastAsia="Times New Roman" w:hAnsi="Times New Roman" w:cs="Times New Roman"/>
        </w:rPr>
        <w:t>'8th Annual MIT Sloan Sports Analytics Conference'.</w:t>
      </w:r>
    </w:p>
    <w:p w14:paraId="18C7155B" w14:textId="77777777" w:rsidR="00E7442D" w:rsidRDefault="00C24522">
      <w:pPr>
        <w:widowControl w:val="0"/>
        <w:rPr>
          <w:rFonts w:ascii="Times New Roman" w:eastAsia="Times New Roman" w:hAnsi="Times New Roman" w:cs="Times New Roman"/>
        </w:rPr>
      </w:pPr>
      <w:proofErr w:type="spellStart"/>
      <w:r>
        <w:rPr>
          <w:rFonts w:ascii="Times New Roman" w:eastAsia="Times New Roman" w:hAnsi="Times New Roman" w:cs="Times New Roman"/>
        </w:rPr>
        <w:t>Routley</w:t>
      </w:r>
      <w:proofErr w:type="spellEnd"/>
      <w:r>
        <w:rPr>
          <w:rFonts w:ascii="Times New Roman" w:eastAsia="Times New Roman" w:hAnsi="Times New Roman" w:cs="Times New Roman"/>
        </w:rPr>
        <w:t xml:space="preserve">, K. &amp; Schulte, O. (2015), A Markov Game Model for Valuing Player Actions in Ice Hockey, </w:t>
      </w:r>
      <w:r>
        <w:rPr>
          <w:rFonts w:ascii="Times New Roman" w:eastAsia="Times New Roman" w:hAnsi="Times New Roman" w:cs="Times New Roman"/>
          <w:i/>
        </w:rPr>
        <w:t xml:space="preserve">in </w:t>
      </w:r>
      <w:r>
        <w:rPr>
          <w:rFonts w:ascii="Times New Roman" w:eastAsia="Times New Roman" w:hAnsi="Times New Roman" w:cs="Times New Roman"/>
        </w:rPr>
        <w:t>'Uncertainty in Artificial Intelligence (UAI)', pp. 782--791.</w:t>
      </w:r>
    </w:p>
    <w:p w14:paraId="288B02DA" w14:textId="77777777" w:rsidR="00E7442D" w:rsidRDefault="00C24522">
      <w:pPr>
        <w:widowControl w:val="0"/>
        <w:rPr>
          <w:rFonts w:ascii="Times New Roman" w:eastAsia="Times New Roman" w:hAnsi="Times New Roman" w:cs="Times New Roman"/>
        </w:rPr>
      </w:pPr>
      <w:r>
        <w:rPr>
          <w:rFonts w:ascii="Times New Roman" w:eastAsia="Times New Roman" w:hAnsi="Times New Roman" w:cs="Times New Roman"/>
        </w:rPr>
        <w:t xml:space="preserve">Thomas, A.; Ventura, S.; Jensen, S. &amp; Ma, S. (2013), </w:t>
      </w:r>
      <w:r>
        <w:rPr>
          <w:rFonts w:ascii="Times New Roman" w:eastAsia="Times New Roman" w:hAnsi="Times New Roman" w:cs="Times New Roman"/>
        </w:rPr>
        <w:lastRenderedPageBreak/>
        <w:t xml:space="preserve">'Competing Process Hazard Function Models for Player Ratings in Ice Hockey', </w:t>
      </w:r>
      <w:r>
        <w:rPr>
          <w:rFonts w:ascii="Times New Roman" w:eastAsia="Times New Roman" w:hAnsi="Times New Roman" w:cs="Times New Roman"/>
          <w:i/>
        </w:rPr>
        <w:t>The Annals of Applied Statistics</w:t>
      </w:r>
      <w:r>
        <w:rPr>
          <w:rFonts w:ascii="Times New Roman" w:eastAsia="Times New Roman" w:hAnsi="Times New Roman" w:cs="Times New Roman"/>
        </w:rPr>
        <w:t xml:space="preserve"> </w:t>
      </w:r>
      <w:r>
        <w:rPr>
          <w:rFonts w:ascii="Times New Roman" w:eastAsia="Times New Roman" w:hAnsi="Times New Roman" w:cs="Times New Roman"/>
          <w:b/>
        </w:rPr>
        <w:t>7</w:t>
      </w:r>
      <w:r>
        <w:rPr>
          <w:rFonts w:ascii="Times New Roman" w:eastAsia="Times New Roman" w:hAnsi="Times New Roman" w:cs="Times New Roman"/>
        </w:rPr>
        <w:t>(3), 1497-1524.</w:t>
      </w:r>
    </w:p>
    <w:p w14:paraId="77F920E9" w14:textId="77777777" w:rsidR="00E7442D" w:rsidRDefault="00C24522">
      <w:pPr>
        <w:widowControl w:val="0"/>
        <w:rPr>
          <w:rFonts w:ascii="Times New Roman" w:eastAsia="Times New Roman" w:hAnsi="Times New Roman" w:cs="Times New Roman"/>
        </w:rPr>
      </w:pPr>
      <w:proofErr w:type="spellStart"/>
      <w:r>
        <w:rPr>
          <w:rFonts w:ascii="Times New Roman" w:eastAsia="Times New Roman" w:hAnsi="Times New Roman" w:cs="Times New Roman"/>
        </w:rPr>
        <w:t>Routley</w:t>
      </w:r>
      <w:proofErr w:type="spellEnd"/>
      <w:r>
        <w:rPr>
          <w:rFonts w:ascii="Times New Roman" w:eastAsia="Times New Roman" w:hAnsi="Times New Roman" w:cs="Times New Roman"/>
        </w:rPr>
        <w:t>, K. (2015), 'A Markov Game Model for Valuing Player Actions in Ice Hockey', Master's thesis, Simon Fraser University.</w:t>
      </w:r>
    </w:p>
    <w:p w14:paraId="2B7081EF" w14:textId="77777777" w:rsidR="00E7442D" w:rsidRDefault="00C24522">
      <w:pPr>
        <w:widowControl w:val="0"/>
        <w:rPr>
          <w:rFonts w:ascii="Times New Roman" w:eastAsia="Times New Roman" w:hAnsi="Times New Roman" w:cs="Times New Roman"/>
        </w:rPr>
      </w:pPr>
      <w:r>
        <w:rPr>
          <w:rFonts w:ascii="Times New Roman" w:eastAsia="Times New Roman" w:hAnsi="Times New Roman" w:cs="Times New Roman"/>
        </w:rPr>
        <w:t xml:space="preserve">Miller, A.; </w:t>
      </w:r>
      <w:proofErr w:type="spellStart"/>
      <w:r>
        <w:rPr>
          <w:rFonts w:ascii="Times New Roman" w:eastAsia="Times New Roman" w:hAnsi="Times New Roman" w:cs="Times New Roman"/>
        </w:rPr>
        <w:t>Bornn</w:t>
      </w:r>
      <w:proofErr w:type="spellEnd"/>
      <w:r>
        <w:rPr>
          <w:rFonts w:ascii="Times New Roman" w:eastAsia="Times New Roman" w:hAnsi="Times New Roman" w:cs="Times New Roman"/>
        </w:rPr>
        <w:t xml:space="preserve">, L.; Adams, R. &amp; </w:t>
      </w:r>
      <w:proofErr w:type="spellStart"/>
      <w:r>
        <w:rPr>
          <w:rFonts w:ascii="Times New Roman" w:eastAsia="Times New Roman" w:hAnsi="Times New Roman" w:cs="Times New Roman"/>
        </w:rPr>
        <w:t>Goldsberry</w:t>
      </w:r>
      <w:proofErr w:type="spellEnd"/>
      <w:r>
        <w:rPr>
          <w:rFonts w:ascii="Times New Roman" w:eastAsia="Times New Roman" w:hAnsi="Times New Roman" w:cs="Times New Roman"/>
        </w:rPr>
        <w:t xml:space="preserve">, K. (2014), Factorized Point Process Intensities: A Spatial Analysis of Professional Basketball., </w:t>
      </w:r>
      <w:r>
        <w:rPr>
          <w:rFonts w:ascii="Times New Roman" w:eastAsia="Times New Roman" w:hAnsi="Times New Roman" w:cs="Times New Roman"/>
          <w:i/>
        </w:rPr>
        <w:t xml:space="preserve">in </w:t>
      </w:r>
      <w:r>
        <w:rPr>
          <w:rFonts w:ascii="Times New Roman" w:eastAsia="Times New Roman" w:hAnsi="Times New Roman" w:cs="Times New Roman"/>
        </w:rPr>
        <w:t>'ICML', pp. 235--243.</w:t>
      </w:r>
    </w:p>
    <w:p w14:paraId="163567E6" w14:textId="77777777" w:rsidR="00E7442D" w:rsidRDefault="00E7442D">
      <w:pPr>
        <w:widowControl w:val="0"/>
        <w:rPr>
          <w:rFonts w:ascii="Times New Roman" w:eastAsia="Times New Roman" w:hAnsi="Times New Roman" w:cs="Times New Roman"/>
        </w:rPr>
      </w:pPr>
    </w:p>
    <w:p w14:paraId="19DF8D44" w14:textId="77777777" w:rsidR="00E7442D" w:rsidRDefault="00E7442D">
      <w:pPr>
        <w:widowControl w:val="0"/>
        <w:rPr>
          <w:rFonts w:ascii="Times New Roman" w:eastAsia="Times New Roman" w:hAnsi="Times New Roman" w:cs="Times New Roman"/>
        </w:rPr>
      </w:pPr>
    </w:p>
    <w:p w14:paraId="303B31B6" w14:textId="77777777" w:rsidR="00E7442D" w:rsidRDefault="00C24522">
      <w:pPr>
        <w:tabs>
          <w:tab w:val="left" w:pos="2304"/>
        </w:tabs>
        <w:jc w:val="both"/>
        <w:rPr>
          <w:i/>
        </w:rPr>
      </w:pPr>
      <w:r>
        <w:t xml:space="preserve"> [2] </w:t>
      </w:r>
      <w:r>
        <w:rPr>
          <w:i/>
        </w:rPr>
        <w:t>https://www.nhl.com/news/2016-17-left-wing-fantasy-rankings/c-281561644</w:t>
      </w:r>
    </w:p>
    <w:p w14:paraId="69EEDBF2" w14:textId="77777777" w:rsidR="00E7442D" w:rsidRDefault="00C24522">
      <w:pPr>
        <w:tabs>
          <w:tab w:val="left" w:pos="2304"/>
        </w:tabs>
        <w:jc w:val="both"/>
        <w:rPr>
          <w:i/>
        </w:rPr>
      </w:pPr>
      <w:r>
        <w:t>[3]</w:t>
      </w:r>
      <w:r>
        <w:rPr>
          <w:i/>
        </w:rPr>
        <w:t xml:space="preserve"> https://en.wikipedia.org/wiki/Aleksander_Barkov_Jr</w:t>
      </w:r>
    </w:p>
    <w:p w14:paraId="0B78C209" w14:textId="77777777" w:rsidR="00E7442D" w:rsidRDefault="00C24522">
      <w:pPr>
        <w:tabs>
          <w:tab w:val="left" w:pos="2304"/>
        </w:tabs>
        <w:jc w:val="both"/>
      </w:pPr>
      <w:r>
        <w:t>[4]</w:t>
      </w:r>
      <w:r>
        <w:rPr>
          <w:i/>
        </w:rPr>
        <w:t xml:space="preserve"> https://en.wikipedia.org/wiki/Jack_Eichel</w:t>
      </w:r>
    </w:p>
    <w:p w14:paraId="32B8950F" w14:textId="77777777" w:rsidR="00E7442D" w:rsidRDefault="00C24522">
      <w:pPr>
        <w:rPr>
          <w:i/>
        </w:rPr>
      </w:pPr>
      <w:r>
        <w:t xml:space="preserve">[5] </w:t>
      </w:r>
      <w:r>
        <w:rPr>
          <w:i/>
        </w:rPr>
        <w:t>https://www.nhl.com/news/fantasy-hockey-top-60-defensemen-rankings-update/c-798669</w:t>
      </w:r>
    </w:p>
    <w:p w14:paraId="6E3B265B" w14:textId="77777777" w:rsidR="00E7442D" w:rsidRDefault="00C24522">
      <w:pPr>
        <w:rPr>
          <w:i/>
        </w:rPr>
      </w:pPr>
      <w:r>
        <w:t xml:space="preserve">[6] </w:t>
      </w:r>
      <w:r>
        <w:rPr>
          <w:i/>
        </w:rPr>
        <w:t>https://www.nhl.com/avalanche/news/avalanche-signs-barrie/c-890364</w:t>
      </w:r>
    </w:p>
    <w:p w14:paraId="6E3B5CF4" w14:textId="77777777" w:rsidR="00E7442D" w:rsidRDefault="00C24522">
      <w:r>
        <w:br w:type="page"/>
      </w:r>
    </w:p>
    <w:p w14:paraId="7669EC0E" w14:textId="77777777" w:rsidR="00E7442D" w:rsidRDefault="00E7442D"/>
    <w:p w14:paraId="5891D92F" w14:textId="77777777" w:rsidR="00E7442D" w:rsidRDefault="00C24522">
      <w:pPr>
        <w:tabs>
          <w:tab w:val="left" w:pos="2304"/>
        </w:tabs>
        <w:rPr>
          <w:b/>
          <w:sz w:val="32"/>
          <w:szCs w:val="32"/>
        </w:rPr>
      </w:pPr>
      <w:r>
        <w:rPr>
          <w:b/>
          <w:sz w:val="32"/>
          <w:szCs w:val="32"/>
        </w:rPr>
        <w:t>2. Hockey Rule and Hockey Data</w:t>
      </w:r>
    </w:p>
    <w:p w14:paraId="6E45C2E7" w14:textId="77777777" w:rsidR="00E7442D" w:rsidRDefault="00E7442D">
      <w:pPr>
        <w:tabs>
          <w:tab w:val="left" w:pos="2304"/>
        </w:tabs>
        <w:ind w:left="360"/>
        <w:rPr>
          <w:b/>
          <w:sz w:val="32"/>
          <w:szCs w:val="32"/>
        </w:rPr>
      </w:pPr>
    </w:p>
    <w:p w14:paraId="0553082A" w14:textId="77777777" w:rsidR="00E7442D" w:rsidRDefault="00C24522">
      <w:pPr>
        <w:numPr>
          <w:ilvl w:val="1"/>
          <w:numId w:val="1"/>
        </w:numPr>
        <w:ind w:left="450"/>
        <w:contextualSpacing/>
        <w:rPr>
          <w:b/>
        </w:rPr>
      </w:pPr>
      <w:r>
        <w:rPr>
          <w:b/>
        </w:rPr>
        <w:t>Hockey Rules</w:t>
      </w:r>
    </w:p>
    <w:p w14:paraId="5D6CEAA1" w14:textId="77777777" w:rsidR="00E7442D" w:rsidRDefault="00E7442D"/>
    <w:p w14:paraId="3672053F" w14:textId="77777777" w:rsidR="00E7442D" w:rsidRDefault="00C24522">
      <w:r>
        <w:t>We give a brief overview of rules of play in the NHL and show how we represent actions.</w:t>
      </w:r>
    </w:p>
    <w:p w14:paraId="4F4004CC" w14:textId="77777777" w:rsidR="00E7442D" w:rsidRDefault="00E7442D"/>
    <w:p w14:paraId="6604E7D0" w14:textId="77777777" w:rsidR="00E7442D" w:rsidRDefault="00C24522">
      <w:r>
        <w:t xml:space="preserve">NHL games consist of three periods, each 20 </w:t>
      </w:r>
      <w:proofErr w:type="gramStart"/>
      <w:r>
        <w:t>minutes</w:t>
      </w:r>
      <w:proofErr w:type="gramEnd"/>
      <w:r>
        <w:t xml:space="preserve"> in duration. A team must score more goals than their opponent within three periods </w:t>
      </w:r>
      <w:proofErr w:type="gramStart"/>
      <w:r>
        <w:t>in order to</w:t>
      </w:r>
      <w:proofErr w:type="gramEnd"/>
      <w:r>
        <w:t xml:space="preserve"> win the game. If the game is still tied after three periods, the teams will enter a fourth overtime period, where the first team to score a goal wins the game. If the game is still tied after overtime during the regular season, a shootout will commence. During the playoffs, overtime periods are repeated until a team scores a goal to win the game. Teams have five skaters and one goalie on the ice during even strength situations. Penalties result in a player sitting in the penalty box for two, four, or five minutes and the penalized team will be shorthanded, creating a manpower differential between the two teams. The period where one team is penalized is called a </w:t>
      </w:r>
      <w:proofErr w:type="spellStart"/>
      <w:r>
        <w:t>powerplay</w:t>
      </w:r>
      <w:proofErr w:type="spellEnd"/>
      <w:r>
        <w:t xml:space="preserve"> for the opposing team with a manpower advantage. A shorthanded goal is a goal scored by the penalized team, and a </w:t>
      </w:r>
      <w:proofErr w:type="spellStart"/>
      <w:r>
        <w:t>powerplay</w:t>
      </w:r>
      <w:proofErr w:type="spellEnd"/>
      <w:r>
        <w:t xml:space="preserve"> goal is a goal scored by the team on the </w:t>
      </w:r>
      <w:proofErr w:type="spellStart"/>
      <w:r>
        <w:t>powerplay</w:t>
      </w:r>
      <w:proofErr w:type="spellEnd"/>
      <w:r>
        <w:t>.</w:t>
      </w:r>
    </w:p>
    <w:p w14:paraId="653E115E" w14:textId="77777777" w:rsidR="00E7442D" w:rsidRDefault="00E7442D"/>
    <w:p w14:paraId="192D3830" w14:textId="77777777" w:rsidR="00E7442D" w:rsidRDefault="00C24522">
      <w:r>
        <w:t>Table 1 below shows action types and their descriptions. These action types will be used in latter sections of this paper</w:t>
      </w:r>
    </w:p>
    <w:p w14:paraId="76D158A2" w14:textId="77777777" w:rsidR="00E7442D" w:rsidRDefault="00E7442D"/>
    <w:p w14:paraId="58423ED4" w14:textId="77777777" w:rsidR="00E7442D" w:rsidRDefault="00E7442D"/>
    <w:p w14:paraId="00712E26" w14:textId="77777777" w:rsidR="00E7442D" w:rsidRDefault="00C24522">
      <w:pPr>
        <w:numPr>
          <w:ilvl w:val="1"/>
          <w:numId w:val="1"/>
        </w:numPr>
        <w:ind w:left="450"/>
        <w:contextualSpacing/>
        <w:rPr>
          <w:b/>
        </w:rPr>
      </w:pPr>
      <w:r>
        <w:rPr>
          <w:b/>
        </w:rPr>
        <w:t>Hockey Data</w:t>
      </w:r>
    </w:p>
    <w:p w14:paraId="11042732" w14:textId="77777777" w:rsidR="00E7442D" w:rsidRDefault="00E7442D">
      <w:pPr>
        <w:ind w:left="18"/>
        <w:rPr>
          <w:b/>
        </w:rPr>
      </w:pPr>
    </w:p>
    <w:p w14:paraId="67607644" w14:textId="77777777" w:rsidR="00E7442D" w:rsidRDefault="00C24522">
      <w:pPr>
        <w:ind w:left="18"/>
      </w:pPr>
      <w:r>
        <w:t xml:space="preserve">We make use of a new data source from </w:t>
      </w:r>
      <w:proofErr w:type="spellStart"/>
      <w:r>
        <w:t>SPORTLOGiQ</w:t>
      </w:r>
      <w:proofErr w:type="spellEnd"/>
      <w:r>
        <w:t xml:space="preserve"> that tracks the location of each player's action for the entire 2015-2016 season. The data consists of 3.3M actions and 1140 games. Players who tend to play in similar locations are clustered together using algorithm to be introduced in section 4.</w:t>
      </w:r>
    </w:p>
    <w:p w14:paraId="7AA5F085" w14:textId="77777777" w:rsidR="00E7442D" w:rsidRDefault="00E7442D">
      <w:pPr>
        <w:ind w:left="18"/>
      </w:pPr>
    </w:p>
    <w:p w14:paraId="4B09105B" w14:textId="77777777" w:rsidR="00E7442D" w:rsidRDefault="00E7442D"/>
    <w:p w14:paraId="35C55E95" w14:textId="77777777" w:rsidR="00E7442D" w:rsidRDefault="00C24522">
      <w:pPr>
        <w:numPr>
          <w:ilvl w:val="0"/>
          <w:numId w:val="1"/>
        </w:numPr>
        <w:tabs>
          <w:tab w:val="left" w:pos="2304"/>
        </w:tabs>
        <w:contextualSpacing/>
        <w:rPr>
          <w:b/>
          <w:sz w:val="32"/>
          <w:szCs w:val="32"/>
        </w:rPr>
      </w:pPr>
      <w:r>
        <w:rPr>
          <w:b/>
          <w:sz w:val="32"/>
          <w:szCs w:val="32"/>
        </w:rPr>
        <w:t>Value Iteration</w:t>
      </w:r>
    </w:p>
    <w:p w14:paraId="6FCA46B4" w14:textId="77777777" w:rsidR="00E7442D" w:rsidRDefault="00E7442D">
      <w:pPr>
        <w:tabs>
          <w:tab w:val="left" w:pos="2304"/>
        </w:tabs>
        <w:rPr>
          <w:b/>
        </w:rPr>
      </w:pPr>
    </w:p>
    <w:p w14:paraId="3E0759A8" w14:textId="77777777" w:rsidR="00E7442D" w:rsidRDefault="00C24522">
      <w:pPr>
        <w:ind w:left="18"/>
      </w:pPr>
      <w:r>
        <w:t>To apply Markov model, we need a state transition graph and a reward function. We define game states to be the status of the game after each action. Therefore, game states will have features such as period, manpower differential etc.</w:t>
      </w:r>
    </w:p>
    <w:p w14:paraId="3B075C05" w14:textId="77777777" w:rsidR="00E7442D" w:rsidRDefault="00E7442D">
      <w:pPr>
        <w:ind w:left="18"/>
      </w:pPr>
    </w:p>
    <w:p w14:paraId="24620B6D" w14:textId="77777777" w:rsidR="00E7442D" w:rsidRDefault="00C24522">
      <w:pPr>
        <w:ind w:left="18"/>
      </w:pPr>
      <w:r>
        <w:t>However, the graph will be too big if each state is treated as a single node in the graph. Therefore, after pre-processing all games data, we aggregated all states with same features into a single node, and subsequently connected two nodes with a directed edge if there exist an action that map to the transition of these two nodes.</w:t>
      </w:r>
    </w:p>
    <w:p w14:paraId="605D25BE" w14:textId="77777777" w:rsidR="00E7442D" w:rsidRDefault="00E7442D">
      <w:pPr>
        <w:ind w:left="18"/>
      </w:pPr>
    </w:p>
    <w:p w14:paraId="707DDF5C" w14:textId="77777777" w:rsidR="00E7442D" w:rsidRDefault="00C24522">
      <w:pPr>
        <w:ind w:left="18"/>
      </w:pPr>
      <w:r>
        <w:t xml:space="preserve">We can then evaluate an action in a context-aware way by considering its expected reward after executing it </w:t>
      </w:r>
      <w:proofErr w:type="gramStart"/>
      <w:r>
        <w:t>in a given</w:t>
      </w:r>
      <w:proofErr w:type="gramEnd"/>
      <w:r>
        <w:t xml:space="preserve"> state. This is known in reinforcement learning as the action value, or </w:t>
      </w:r>
      <w:r>
        <w:rPr>
          <w:b/>
        </w:rPr>
        <w:t>Q-value</w:t>
      </w:r>
      <w:r>
        <w:t xml:space="preserve">. We set the reward function with respect to the next goal probability and we do 20 value </w:t>
      </w:r>
      <w:r>
        <w:lastRenderedPageBreak/>
        <w:t xml:space="preserve">iterations. The following equation shows how we update Q-value of each node at each iteration. </w:t>
      </w:r>
    </w:p>
    <w:p w14:paraId="27EEB77F" w14:textId="77777777" w:rsidR="00E7442D" w:rsidRDefault="00E7442D">
      <w:pPr>
        <w:ind w:left="18"/>
      </w:pPr>
    </w:p>
    <w:p w14:paraId="0C024C58" w14:textId="77777777" w:rsidR="00E7442D" w:rsidRDefault="004D5071">
      <w:pPr>
        <w:jc w:val="center"/>
      </w:pPr>
      <m:oMathPara>
        <m:oMathParaPr>
          <m:jc m:val="left"/>
        </m:oMathParaP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(t)</m:t>
              </m:r>
            </m:sup>
          </m:sSubSup>
          <m:r>
            <w:rPr>
              <w:rFonts w:ascii="Cambria Math" w:hAnsi="Cambria Math"/>
            </w:rPr>
            <m:t xml:space="preserve">={1          if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 xml:space="preserve"> is goal action for this team  </m:t>
          </m:r>
          <m:nary>
            <m:naryPr>
              <m:chr m:val="∑"/>
              <m:ctrlPr>
                <w:rPr>
                  <w:rFonts w:ascii="Cambria Math" w:hAnsi="Cambria Math"/>
                </w:rPr>
              </m:ctrlPr>
            </m:naryPr>
            <m:sub>
              <m: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}∈G</m:t>
              </m:r>
            </m:sub>
            <m:sup/>
            <m:e/>
          </m:nary>
          <m:f>
            <m:fPr>
              <m:ctrlPr>
                <w:rPr>
                  <w:rFonts w:ascii="Cambria Math" w:hAnsi="Cambria Math"/>
                </w:rPr>
              </m:ctrlPr>
            </m:fPr>
            <m:num>
              <m:r>
                <w:rPr>
                  <w:rFonts w:ascii="Cambria Math" w:hAnsi="Cambria Math"/>
                </w:rPr>
                <m:t>#Occ(</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um>
            <m:den>
              <m:nary>
                <m:naryPr>
                  <m:chr m:val="∑"/>
                  <m:ctrlPr>
                    <w:rPr>
                      <w:rFonts w:ascii="Cambria Math" w:hAnsi="Cambria Math"/>
                    </w:rPr>
                  </m:ctrlPr>
                </m:naryPr>
                <m: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}∈G</m:t>
                  </m:r>
                </m:sub>
                <m:sup/>
                <m:e/>
              </m:nary>
              <m:r>
                <w:rPr>
                  <w:rFonts w:ascii="Cambria Math" w:hAnsi="Cambria Math"/>
                </w:rPr>
                <m:t>#Occ(</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m:t>
              </m:r>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(t-1)</m:t>
              </m:r>
            </m:sup>
          </m:sSubSup>
          <m:r>
            <w:rPr>
              <w:rFonts w:ascii="Cambria Math" w:hAnsi="Cambria Math"/>
            </w:rPr>
            <m:t xml:space="preserve">      otherwise </m:t>
          </m:r>
        </m:oMath>
      </m:oMathPara>
    </w:p>
    <w:p w14:paraId="4F379134" w14:textId="77777777" w:rsidR="00E7442D" w:rsidRDefault="00E7442D">
      <w:pPr>
        <w:ind w:left="18"/>
      </w:pPr>
    </w:p>
    <w:p w14:paraId="21CA4B70" w14:textId="77777777" w:rsidR="00E7442D" w:rsidRDefault="00C24522">
      <w:pPr>
        <w:ind w:left="18"/>
      </w:pPr>
      <w:r>
        <w:t>The initial value of Q-value is set as:</w:t>
      </w:r>
    </w:p>
    <w:p w14:paraId="68BCCF77" w14:textId="77777777" w:rsidR="00E7442D" w:rsidRDefault="00E7442D">
      <w:pPr>
        <w:ind w:left="18"/>
      </w:pPr>
    </w:p>
    <w:p w14:paraId="2E7008E2" w14:textId="77777777" w:rsidR="00E7442D" w:rsidRDefault="004D5071">
      <w:pPr>
        <w:jc w:val="center"/>
      </w:pPr>
      <m:oMathPara>
        <m:oMathParaPr>
          <m:jc m:val="left"/>
        </m:oMathParaP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(0)</m:t>
              </m:r>
            </m:sup>
          </m:sSubSup>
          <m:r>
            <w:rPr>
              <w:rFonts w:ascii="Cambria Math" w:hAnsi="Cambria Math"/>
            </w:rPr>
            <m:t xml:space="preserve">={1    if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 xml:space="preserve"> is goal action for this team  0     otherwise </m:t>
          </m:r>
        </m:oMath>
      </m:oMathPara>
    </w:p>
    <w:p w14:paraId="1B119B39" w14:textId="77777777" w:rsidR="00E7442D" w:rsidRDefault="00E7442D">
      <w:pPr>
        <w:ind w:left="18"/>
      </w:pPr>
    </w:p>
    <w:p w14:paraId="0D7C9A60" w14:textId="77777777" w:rsidR="00E7442D" w:rsidRDefault="00C24522">
      <w:pPr>
        <w:ind w:left="18"/>
      </w:pPr>
      <w:r>
        <w:t>After value iterations for both home and away teams, we can normalize Q-values to get conditional Q-values (CQ):</w:t>
      </w:r>
    </w:p>
    <w:p w14:paraId="003AFEFD" w14:textId="77777777" w:rsidR="00E7442D" w:rsidRDefault="004D5071">
      <w:pPr>
        <w:jc w:val="center"/>
      </w:pPr>
      <m:oMathPara>
        <m:oMathParaPr>
          <m:jc m:val="left"/>
        </m:oMathParaPr>
        <m:oMath>
          <m:sSub>
            <m:sSubPr>
              <m:ctrlPr>
                <w:rPr>
                  <w:rFonts w:ascii="Cambria Math" w:hAnsi="Cambria Math"/>
                </w:rPr>
              </m:ctrlPr>
            </m:sSubPr>
            <m:e>
              <m:r>
                <w:rPr>
                  <w:rFonts w:ascii="Cambria Math" w:hAnsi="Cambria Math"/>
                </w:rPr>
                <m:t>CQ</m:t>
              </m:r>
            </m:e>
            <m:sub>
              <m:r>
                <w:rPr>
                  <w:rFonts w:ascii="Cambria Math" w:hAnsi="Cambria Math"/>
                </w:rPr>
                <m:t>i</m:t>
              </m:r>
            </m:sub>
          </m:sSub>
          <m:r>
            <w:rPr>
              <w:rFonts w:ascii="Cambria Math" w:hAnsi="Cambria Math"/>
            </w:rPr>
            <m:t>(Home)=</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(Home)</m:t>
              </m:r>
            </m:num>
            <m:den>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(Home)+</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(Away)</m:t>
              </m:r>
            </m:den>
          </m:f>
        </m:oMath>
      </m:oMathPara>
    </w:p>
    <w:p w14:paraId="7254E688" w14:textId="77777777" w:rsidR="00E7442D" w:rsidRDefault="00E7442D">
      <w:pPr>
        <w:ind w:left="18"/>
      </w:pPr>
    </w:p>
    <w:p w14:paraId="3E1CD935" w14:textId="77777777" w:rsidR="00E7442D" w:rsidRDefault="004D5071">
      <w:pPr>
        <w:jc w:val="center"/>
      </w:pPr>
      <m:oMathPara>
        <m:oMathParaPr>
          <m:jc m:val="left"/>
        </m:oMathParaPr>
        <m:oMath>
          <m:sSub>
            <m:sSubPr>
              <m:ctrlPr>
                <w:rPr>
                  <w:rFonts w:ascii="Cambria Math" w:hAnsi="Cambria Math"/>
                </w:rPr>
              </m:ctrlPr>
            </m:sSubPr>
            <m:e>
              <m:r>
                <w:rPr>
                  <w:rFonts w:ascii="Cambria Math" w:hAnsi="Cambria Math"/>
                </w:rPr>
                <m:t>CQ</m:t>
              </m:r>
            </m:e>
            <m:sub>
              <m:r>
                <w:rPr>
                  <w:rFonts w:ascii="Cambria Math" w:hAnsi="Cambria Math"/>
                </w:rPr>
                <m:t>i</m:t>
              </m:r>
            </m:sub>
          </m:sSub>
          <m:r>
            <w:rPr>
              <w:rFonts w:ascii="Cambria Math" w:hAnsi="Cambria Math"/>
            </w:rPr>
            <m:t>(Away)=</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(Away)</m:t>
              </m:r>
            </m:num>
            <m:den>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(Home)+</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(Away)</m:t>
              </m:r>
            </m:den>
          </m:f>
        </m:oMath>
      </m:oMathPara>
    </w:p>
    <w:p w14:paraId="73C59A65" w14:textId="77777777" w:rsidR="00E7442D" w:rsidRDefault="00E7442D">
      <w:pPr>
        <w:ind w:left="18"/>
      </w:pPr>
    </w:p>
    <w:p w14:paraId="7EC11437" w14:textId="77777777" w:rsidR="00E7442D" w:rsidRDefault="00C24522">
      <w:pPr>
        <w:ind w:left="18"/>
      </w:pPr>
      <w:r>
        <w:t xml:space="preserve">Actions in games serve as edges in the state transition graph. The value of each action can be viewed as how much this action improves the CQ value. Since our reward function for Q-value is related to the next goal probability, we call the values of actions </w:t>
      </w:r>
      <w:r>
        <w:rPr>
          <w:i/>
        </w:rPr>
        <w:t>Scoring Impact (SI)</w:t>
      </w:r>
      <w:r>
        <w:t xml:space="preserve">. For actions corresponding to the edge from node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to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w:t>
      </w:r>
      <w:r>
        <w:rPr>
          <w:i/>
        </w:rPr>
        <w:t>SI</w:t>
      </w:r>
      <w:r>
        <w:t xml:space="preserve"> can be calculated as follows:</w:t>
      </w:r>
    </w:p>
    <w:p w14:paraId="5031882D" w14:textId="77777777" w:rsidR="00E7442D" w:rsidRDefault="00E7442D">
      <w:pPr>
        <w:ind w:left="18"/>
      </w:pPr>
    </w:p>
    <w:p w14:paraId="17420C7A" w14:textId="77777777" w:rsidR="00E7442D" w:rsidRDefault="004D5071">
      <w:pPr>
        <w:jc w:val="center"/>
      </w:pPr>
      <m:oMathPara>
        <m:oMathParaPr>
          <m:jc m:val="left"/>
        </m:oMathParaPr>
        <m:oMath>
          <m:sSub>
            <m:sSubPr>
              <m:ctrlPr>
                <w:rPr>
                  <w:rFonts w:ascii="Cambria Math" w:hAnsi="Cambria Math"/>
                </w:rPr>
              </m:ctrlPr>
            </m:sSubPr>
            <m:e>
              <m:r>
                <w:rPr>
                  <w:rFonts w:ascii="Cambria Math" w:hAnsi="Cambria Math"/>
                </w:rPr>
                <m:t>SI</m:t>
              </m:r>
            </m:e>
            <m:sub>
              <m:r>
                <w:rPr>
                  <w:rFonts w:ascii="Cambria Math" w:hAnsi="Cambria Math"/>
                </w:rPr>
                <m:t>i,j</m:t>
              </m:r>
            </m:sub>
          </m:sSub>
          <m:r>
            <w:rPr>
              <w:rFonts w:ascii="Cambria Math" w:hAnsi="Cambria Math"/>
            </w:rPr>
            <m:t>(Home)=</m:t>
          </m:r>
          <m:sSub>
            <m:sSubPr>
              <m:ctrlPr>
                <w:rPr>
                  <w:rFonts w:ascii="Cambria Math" w:hAnsi="Cambria Math"/>
                </w:rPr>
              </m:ctrlPr>
            </m:sSubPr>
            <m:e>
              <m:r>
                <w:rPr>
                  <w:rFonts w:ascii="Cambria Math" w:hAnsi="Cambria Math"/>
                </w:rPr>
                <m:t>CQ</m:t>
              </m:r>
            </m:e>
            <m:sub>
              <m:r>
                <w:rPr>
                  <w:rFonts w:ascii="Cambria Math" w:hAnsi="Cambria Math"/>
                </w:rPr>
                <m:t>j</m:t>
              </m:r>
            </m:sub>
          </m:sSub>
          <m:r>
            <w:rPr>
              <w:rFonts w:ascii="Cambria Math" w:hAnsi="Cambria Math"/>
            </w:rPr>
            <m:t>(Home)-</m:t>
          </m:r>
          <m:sSub>
            <m:sSubPr>
              <m:ctrlPr>
                <w:rPr>
                  <w:rFonts w:ascii="Cambria Math" w:hAnsi="Cambria Math"/>
                </w:rPr>
              </m:ctrlPr>
            </m:sSubPr>
            <m:e>
              <m:r>
                <w:rPr>
                  <w:rFonts w:ascii="Cambria Math" w:hAnsi="Cambria Math"/>
                </w:rPr>
                <m:t>CQ</m:t>
              </m:r>
            </m:e>
            <m:sub>
              <m:r>
                <w:rPr>
                  <w:rFonts w:ascii="Cambria Math" w:hAnsi="Cambria Math"/>
                </w:rPr>
                <m:t>i</m:t>
              </m:r>
            </m:sub>
          </m:sSub>
          <m:r>
            <w:rPr>
              <w:rFonts w:ascii="Cambria Math" w:hAnsi="Cambria Math"/>
            </w:rPr>
            <m:t>(Home)</m:t>
          </m:r>
        </m:oMath>
      </m:oMathPara>
    </w:p>
    <w:p w14:paraId="5BE56DE6" w14:textId="77777777" w:rsidR="00E7442D" w:rsidRDefault="00E7442D">
      <w:pPr>
        <w:ind w:left="18"/>
      </w:pPr>
    </w:p>
    <w:p w14:paraId="0BB5F8A2" w14:textId="77777777" w:rsidR="00E7442D" w:rsidRDefault="004D5071">
      <w:pPr>
        <w:jc w:val="center"/>
      </w:pPr>
      <m:oMathPara>
        <m:oMathParaPr>
          <m:jc m:val="left"/>
        </m:oMathParaPr>
        <m:oMath>
          <m:sSub>
            <m:sSubPr>
              <m:ctrlPr>
                <w:rPr>
                  <w:rFonts w:ascii="Cambria Math" w:hAnsi="Cambria Math"/>
                </w:rPr>
              </m:ctrlPr>
            </m:sSubPr>
            <m:e>
              <m:r>
                <w:rPr>
                  <w:rFonts w:ascii="Cambria Math" w:hAnsi="Cambria Math"/>
                </w:rPr>
                <m:t>SI</m:t>
              </m:r>
            </m:e>
            <m:sub>
              <m:r>
                <w:rPr>
                  <w:rFonts w:ascii="Cambria Math" w:hAnsi="Cambria Math"/>
                </w:rPr>
                <m:t>i,j</m:t>
              </m:r>
            </m:sub>
          </m:sSub>
          <m:r>
            <w:rPr>
              <w:rFonts w:ascii="Cambria Math" w:hAnsi="Cambria Math"/>
            </w:rPr>
            <m:t>(Away)=</m:t>
          </m:r>
          <m:sSub>
            <m:sSubPr>
              <m:ctrlPr>
                <w:rPr>
                  <w:rFonts w:ascii="Cambria Math" w:hAnsi="Cambria Math"/>
                </w:rPr>
              </m:ctrlPr>
            </m:sSubPr>
            <m:e>
              <m:r>
                <w:rPr>
                  <w:rFonts w:ascii="Cambria Math" w:hAnsi="Cambria Math"/>
                </w:rPr>
                <m:t>CQ</m:t>
              </m:r>
            </m:e>
            <m:sub>
              <m:r>
                <w:rPr>
                  <w:rFonts w:ascii="Cambria Math" w:hAnsi="Cambria Math"/>
                </w:rPr>
                <m:t>j</m:t>
              </m:r>
            </m:sub>
          </m:sSub>
          <m:r>
            <w:rPr>
              <w:rFonts w:ascii="Cambria Math" w:hAnsi="Cambria Math"/>
            </w:rPr>
            <m:t>(Away)-</m:t>
          </m:r>
          <m:sSub>
            <m:sSubPr>
              <m:ctrlPr>
                <w:rPr>
                  <w:rFonts w:ascii="Cambria Math" w:hAnsi="Cambria Math"/>
                </w:rPr>
              </m:ctrlPr>
            </m:sSubPr>
            <m:e>
              <m:r>
                <w:rPr>
                  <w:rFonts w:ascii="Cambria Math" w:hAnsi="Cambria Math"/>
                </w:rPr>
                <m:t>CQ</m:t>
              </m:r>
            </m:e>
            <m:sub>
              <m:r>
                <w:rPr>
                  <w:rFonts w:ascii="Cambria Math" w:hAnsi="Cambria Math"/>
                </w:rPr>
                <m:t>i</m:t>
              </m:r>
            </m:sub>
          </m:sSub>
          <m:r>
            <w:rPr>
              <w:rFonts w:ascii="Cambria Math" w:hAnsi="Cambria Math"/>
            </w:rPr>
            <m:t>(Away)</m:t>
          </m:r>
        </m:oMath>
      </m:oMathPara>
    </w:p>
    <w:p w14:paraId="5F101DCA" w14:textId="77777777" w:rsidR="00E7442D" w:rsidRDefault="00E7442D"/>
    <w:p w14:paraId="0853BE68" w14:textId="77777777" w:rsidR="00E7442D" w:rsidRDefault="00C24522">
      <w:r>
        <w:t xml:space="preserve">Above is </w:t>
      </w:r>
      <w:r>
        <w:rPr>
          <w:i/>
        </w:rPr>
        <w:t>SI</w:t>
      </w:r>
      <w:r>
        <w:t xml:space="preserve"> for a single action. We define </w:t>
      </w:r>
      <w:r>
        <w:rPr>
          <w:i/>
        </w:rPr>
        <w:t>SI</w:t>
      </w:r>
      <w:r>
        <w:t xml:space="preserve"> for a given player as follows:</w:t>
      </w:r>
    </w:p>
    <w:p w14:paraId="0FBC3E1A" w14:textId="77777777" w:rsidR="00E7442D" w:rsidRDefault="00E7442D"/>
    <w:p w14:paraId="43A72644" w14:textId="77777777" w:rsidR="00E7442D" w:rsidRDefault="00C24522">
      <w:pPr>
        <w:jc w:val="center"/>
      </w:pPr>
      <m:oMathPara>
        <m:oMathParaPr>
          <m:jc m:val="left"/>
        </m:oMathParaPr>
        <m:oMath>
          <m:r>
            <w:rPr>
              <w:rFonts w:ascii="Cambria Math" w:hAnsi="Cambria Math"/>
              <w:sz w:val="20"/>
              <w:szCs w:val="20"/>
            </w:rPr>
            <m:t>SI</m:t>
          </m:r>
          <m:r>
            <w:rPr>
              <w:rFonts w:ascii="Cambria Math" w:hAnsi="Cambria Math"/>
            </w:rPr>
            <m:t>(</m:t>
          </m:r>
          <m:r>
            <w:rPr>
              <w:rFonts w:ascii="Cambria Math" w:hAnsi="Cambria Math"/>
              <w:sz w:val="20"/>
              <w:szCs w:val="20"/>
            </w:rPr>
            <m:t>P</m:t>
          </m:r>
          <m:r>
            <w:rPr>
              <w:rFonts w:ascii="Cambria Math" w:hAnsi="Cambria Math"/>
            </w:rPr>
            <m:t>)</m:t>
          </m:r>
          <m:r>
            <w:rPr>
              <w:rFonts w:ascii="Cambria Math" w:hAnsi="Cambria Math"/>
              <w:sz w:val="20"/>
              <w:szCs w:val="20"/>
            </w:rPr>
            <m:t>=</m:t>
          </m:r>
          <m:f>
            <m:fPr>
              <m:ctrlPr>
                <w:rPr>
                  <w:rFonts w:ascii="Cambria Math" w:hAnsi="Cambria Math"/>
                  <w:sz w:val="20"/>
                  <w:szCs w:val="20"/>
                </w:rPr>
              </m:ctrlPr>
            </m:fPr>
            <m:num>
              <m:nary>
                <m:naryPr>
                  <m:chr m:val="∑"/>
                  <m:ctrlPr>
                    <w:rPr>
                      <w:rFonts w:ascii="Cambria Math" w:hAnsi="Cambria Math"/>
                      <w:sz w:val="20"/>
                      <w:szCs w:val="20"/>
                    </w:rPr>
                  </m:ctrlPr>
                </m:naryPr>
                <m:sub>
                  <m:r>
                    <w:rPr>
                      <w:rFonts w:ascii="Cambria Math" w:hAnsi="Cambria Math"/>
                      <w:sz w:val="20"/>
                      <w:szCs w:val="20"/>
                    </w:rPr>
                    <m:t xml:space="preserve">Actions </m:t>
                  </m:r>
                  <m:r>
                    <w:rPr>
                      <w:rFonts w:ascii="Cambria Math" w:hAnsi="Cambria Math"/>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r>
                    <w:rPr>
                      <w:rFonts w:ascii="Cambria Math" w:hAnsi="Cambria Math"/>
                    </w:rPr>
                    <m:t>}</m:t>
                  </m:r>
                  <m:r>
                    <w:rPr>
                      <w:rFonts w:ascii="Cambria Math" w:hAnsi="Cambria Math"/>
                      <w:sz w:val="20"/>
                      <w:szCs w:val="20"/>
                    </w:rPr>
                    <m:t xml:space="preserve"> P took for home team</m:t>
                  </m:r>
                </m:sub>
                <m:sup/>
                <m:e/>
              </m:nary>
              <m:sSub>
                <m:sSubPr>
                  <m:ctrlPr>
                    <w:rPr>
                      <w:rFonts w:ascii="Cambria Math" w:hAnsi="Cambria Math"/>
                      <w:sz w:val="20"/>
                      <w:szCs w:val="20"/>
                    </w:rPr>
                  </m:ctrlPr>
                </m:sSubPr>
                <m:e>
                  <m:r>
                    <w:rPr>
                      <w:rFonts w:ascii="Cambria Math" w:hAnsi="Cambria Math"/>
                      <w:sz w:val="20"/>
                      <w:szCs w:val="20"/>
                    </w:rPr>
                    <m:t>SI</m:t>
                  </m:r>
                </m:e>
                <m:sub>
                  <m:r>
                    <w:rPr>
                      <w:rFonts w:ascii="Cambria Math" w:hAnsi="Cambria Math"/>
                      <w:sz w:val="20"/>
                      <w:szCs w:val="20"/>
                    </w:rPr>
                    <m:t>i,j</m:t>
                  </m:r>
                </m:sub>
              </m:sSub>
              <m:r>
                <w:rPr>
                  <w:rFonts w:ascii="Cambria Math" w:hAnsi="Cambria Math"/>
                </w:rPr>
                <m:t>(</m:t>
              </m:r>
              <m:r>
                <w:rPr>
                  <w:rFonts w:ascii="Cambria Math" w:hAnsi="Cambria Math"/>
                  <w:sz w:val="20"/>
                  <w:szCs w:val="20"/>
                </w:rPr>
                <m:t>Home</m:t>
              </m:r>
              <m:r>
                <w:rPr>
                  <w:rFonts w:ascii="Cambria Math" w:hAnsi="Cambria Math"/>
                </w:rPr>
                <m:t>)</m:t>
              </m:r>
              <m:r>
                <w:rPr>
                  <w:rFonts w:ascii="Cambria Math" w:hAnsi="Cambria Math"/>
                  <w:sz w:val="20"/>
                  <w:szCs w:val="20"/>
                </w:rPr>
                <m:t>+</m:t>
              </m:r>
              <m:nary>
                <m:naryPr>
                  <m:chr m:val="∑"/>
                  <m:ctrlPr>
                    <w:rPr>
                      <w:rFonts w:ascii="Cambria Math" w:hAnsi="Cambria Math"/>
                      <w:sz w:val="20"/>
                      <w:szCs w:val="20"/>
                    </w:rPr>
                  </m:ctrlPr>
                </m:naryPr>
                <m:sub>
                  <m:r>
                    <w:rPr>
                      <w:rFonts w:ascii="Cambria Math" w:hAnsi="Cambria Math"/>
                      <w:sz w:val="20"/>
                      <w:szCs w:val="20"/>
                    </w:rPr>
                    <m:t xml:space="preserve">Actions </m:t>
                  </m:r>
                  <m:r>
                    <w:rPr>
                      <w:rFonts w:ascii="Cambria Math" w:hAnsi="Cambria Math"/>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r>
                    <w:rPr>
                      <w:rFonts w:ascii="Cambria Math" w:hAnsi="Cambria Math"/>
                    </w:rPr>
                    <m:t>}</m:t>
                  </m:r>
                  <m:r>
                    <w:rPr>
                      <w:rFonts w:ascii="Cambria Math" w:hAnsi="Cambria Math"/>
                      <w:sz w:val="20"/>
                      <w:szCs w:val="20"/>
                    </w:rPr>
                    <m:t xml:space="preserve"> P took for away team</m:t>
                  </m:r>
                </m:sub>
                <m:sup/>
                <m:e/>
              </m:nary>
              <m:sSub>
                <m:sSubPr>
                  <m:ctrlPr>
                    <w:rPr>
                      <w:rFonts w:ascii="Cambria Math" w:hAnsi="Cambria Math"/>
                      <w:sz w:val="20"/>
                      <w:szCs w:val="20"/>
                    </w:rPr>
                  </m:ctrlPr>
                </m:sSubPr>
                <m:e>
                  <m:r>
                    <w:rPr>
                      <w:rFonts w:ascii="Cambria Math" w:hAnsi="Cambria Math"/>
                      <w:sz w:val="20"/>
                      <w:szCs w:val="20"/>
                    </w:rPr>
                    <m:t>SI</m:t>
                  </m:r>
                </m:e>
                <m:sub>
                  <m:r>
                    <w:rPr>
                      <w:rFonts w:ascii="Cambria Math" w:hAnsi="Cambria Math"/>
                      <w:sz w:val="20"/>
                      <w:szCs w:val="20"/>
                    </w:rPr>
                    <m:t>i,j</m:t>
                  </m:r>
                </m:sub>
              </m:sSub>
              <m:r>
                <w:rPr>
                  <w:rFonts w:ascii="Cambria Math" w:hAnsi="Cambria Math"/>
                </w:rPr>
                <m:t>(</m:t>
              </m:r>
              <m:r>
                <w:rPr>
                  <w:rFonts w:ascii="Cambria Math" w:hAnsi="Cambria Math"/>
                  <w:sz w:val="20"/>
                  <w:szCs w:val="20"/>
                </w:rPr>
                <m:t>Away</m:t>
              </m:r>
              <m:r>
                <w:rPr>
                  <w:rFonts w:ascii="Cambria Math" w:hAnsi="Cambria Math"/>
                </w:rPr>
                <m:t>)</m:t>
              </m:r>
            </m:num>
            <m:den>
              <m:r>
                <w:rPr>
                  <w:rFonts w:ascii="Cambria Math" w:hAnsi="Cambria Math"/>
                  <w:sz w:val="20"/>
                  <w:szCs w:val="20"/>
                </w:rPr>
                <m:t>Number of games P played</m:t>
              </m:r>
            </m:den>
          </m:f>
        </m:oMath>
      </m:oMathPara>
    </w:p>
    <w:p w14:paraId="7E73C8BB" w14:textId="77777777" w:rsidR="00E7442D" w:rsidRDefault="00E7442D">
      <w:pPr>
        <w:ind w:left="18"/>
      </w:pPr>
    </w:p>
    <w:p w14:paraId="3AE89975" w14:textId="77777777" w:rsidR="00E7442D" w:rsidRDefault="00E7442D"/>
    <w:p w14:paraId="0853EA29" w14:textId="77777777" w:rsidR="00E7442D" w:rsidRDefault="00C24522">
      <w:pPr>
        <w:rPr>
          <w:b/>
          <w:sz w:val="32"/>
          <w:szCs w:val="32"/>
        </w:rPr>
      </w:pPr>
      <w:r>
        <w:rPr>
          <w:b/>
          <w:sz w:val="32"/>
          <w:szCs w:val="32"/>
        </w:rPr>
        <w:t>Appendix: Methodology</w:t>
      </w:r>
    </w:p>
    <w:p w14:paraId="164AD368" w14:textId="77777777" w:rsidR="00E7442D" w:rsidRDefault="00E7442D"/>
    <w:p w14:paraId="4F9CEC36" w14:textId="77777777" w:rsidR="00E7442D" w:rsidRDefault="00C24522">
      <w:r>
        <w:t>An appendix is not required, but if you have one please include it here.</w:t>
      </w:r>
    </w:p>
    <w:p w14:paraId="521EACA2" w14:textId="77777777" w:rsidR="00E7442D" w:rsidRDefault="00E7442D"/>
    <w:p w14:paraId="7DD19498" w14:textId="77777777" w:rsidR="00E7442D" w:rsidRDefault="00C24522">
      <w:r>
        <w:rPr>
          <w:b/>
        </w:rPr>
        <w:t>Player Clustering</w:t>
      </w:r>
      <w:r>
        <w:t xml:space="preserve">. </w:t>
      </w:r>
    </w:p>
    <w:p w14:paraId="6C3E91F0" w14:textId="77777777" w:rsidR="00E7442D" w:rsidRDefault="00E7442D"/>
    <w:p w14:paraId="377194CE" w14:textId="77777777" w:rsidR="00E7442D" w:rsidRDefault="00C24522">
      <w:pPr>
        <w:ind w:left="18"/>
      </w:pPr>
      <w:r>
        <w:rPr>
          <w:i/>
        </w:rPr>
        <w:t>Rink division</w:t>
      </w:r>
      <w:r>
        <w:t>. It is possible to use three regions for the horizontal direction, corresponding to the defensive, neutral, and offensive zone. However, adding a 4th horizontal division led the clustering algorithm to produce more informative groupings, without producing too many clusters. Adding a 5</w:t>
      </w:r>
      <w:r>
        <w:rPr>
          <w:vertAlign w:val="superscript"/>
        </w:rPr>
        <w:t>th</w:t>
      </w:r>
      <w:r>
        <w:t xml:space="preserve"> horizontal division produced essentially the same player clusters as the 3x4 division of Figure 1.</w:t>
      </w:r>
    </w:p>
    <w:p w14:paraId="1B667CFA" w14:textId="77777777" w:rsidR="00E7442D" w:rsidRDefault="00E7442D"/>
    <w:p w14:paraId="45D54A01" w14:textId="77777777" w:rsidR="00E7442D" w:rsidRDefault="00C24522">
      <w:r>
        <w:t xml:space="preserve">We used affinity propagation with Euclidean distance, which is equivalent to treating each </w:t>
      </w:r>
      <w:proofErr w:type="spellStart"/>
      <w:r>
        <w:t>heatmap</w:t>
      </w:r>
      <w:proofErr w:type="spellEnd"/>
      <w:r>
        <w:t xml:space="preserve"> as a point in the 12-dimensional probability simplex. [more details on affinity propagation]</w:t>
      </w:r>
    </w:p>
    <w:p w14:paraId="2284D145" w14:textId="77777777" w:rsidR="00E7442D" w:rsidRDefault="00E7442D"/>
    <w:p w14:paraId="5C5D13CA" w14:textId="77777777" w:rsidR="00E7442D" w:rsidRDefault="00C24522">
      <w:pPr>
        <w:tabs>
          <w:tab w:val="left" w:pos="2304"/>
        </w:tabs>
      </w:pPr>
      <w:r>
        <w:rPr>
          <w:i/>
        </w:rPr>
        <w:t>Discussion</w:t>
      </w:r>
      <w:r>
        <w:t xml:space="preserve">. Our model treats events as time series. This loses the information about duration, but avoids parametric assumptions about event rates (e.g., Poisson). In future </w:t>
      </w:r>
      <w:proofErr w:type="gramStart"/>
      <w:r>
        <w:t>work</w:t>
      </w:r>
      <w:proofErr w:type="gramEnd"/>
      <w:r>
        <w:t xml:space="preserve"> we will extend the model to include continuous-time duration information. </w:t>
      </w:r>
    </w:p>
    <w:p w14:paraId="79CD1069" w14:textId="77777777" w:rsidR="00E7442D" w:rsidRDefault="00E7442D"/>
    <w:p w14:paraId="4AFB78CA" w14:textId="77777777" w:rsidR="00E7442D" w:rsidRDefault="00C24522">
      <w:r>
        <w:rPr>
          <w:b/>
        </w:rPr>
        <w:t>Action Locations</w:t>
      </w:r>
      <w:r>
        <w:t xml:space="preserve">. The disadvantage of discretization is that it loses some information about the exact location of an action event. The computational advantage is that we can employ algorithms for discrete Markov models. The statistical advantage is that discretization requires neither parametric assumptions (e.g. Gaussian or Poisson distribution), nor stationarity assumptions that treat different locations as the same.  </w:t>
      </w:r>
      <w:proofErr w:type="spellStart"/>
      <w:r>
        <w:t>Cervone</w:t>
      </w:r>
      <w:proofErr w:type="spellEnd"/>
      <w:r>
        <w:t xml:space="preserve"> et al. [2014] provide further discussion of the pros and cons of spatial discretization.</w:t>
      </w:r>
    </w:p>
    <w:p w14:paraId="2C55C5E9" w14:textId="77777777" w:rsidR="00E7442D" w:rsidRDefault="00E7442D"/>
    <w:p w14:paraId="71963E07" w14:textId="77777777" w:rsidR="00E7442D" w:rsidRDefault="00C24522">
      <w:r>
        <w:t>An alternative approach to discretizing locations is to apply nonnegative matrix factorization to a matrix of location transition counts (</w:t>
      </w:r>
      <w:proofErr w:type="spellStart"/>
      <w:r>
        <w:t>Cervone</w:t>
      </w:r>
      <w:proofErr w:type="spellEnd"/>
      <w:r>
        <w:t xml:space="preserve"> et al.). This has the advantage that the learned regions capture not only where actions occur, but also where the game tends to move next. The disadvantages are higher computational complexity, and that arguably the resulting regions are less straightforward to interpret. </w:t>
      </w:r>
    </w:p>
    <w:p w14:paraId="2BD69033" w14:textId="77777777" w:rsidR="00E7442D" w:rsidRDefault="00E7442D"/>
    <w:p w14:paraId="6166BF87" w14:textId="77777777" w:rsidR="00E7442D" w:rsidRDefault="00E7442D"/>
    <w:sectPr w:rsidR="00E7442D">
      <w:headerReference w:type="default" r:id="rId15"/>
      <w:footerReference w:type="default" r:id="rId16"/>
      <w:pgSz w:w="12240" w:h="15840"/>
      <w:pgMar w:top="1584" w:right="1440" w:bottom="1728"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82B7C" w14:textId="77777777" w:rsidR="00302B56" w:rsidRDefault="00302B56">
      <w:r>
        <w:separator/>
      </w:r>
    </w:p>
  </w:endnote>
  <w:endnote w:type="continuationSeparator" w:id="0">
    <w:p w14:paraId="15030321" w14:textId="77777777" w:rsidR="00302B56" w:rsidRDefault="00302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5498" w14:textId="77777777" w:rsidR="004D5071" w:rsidRDefault="004D5071">
    <w:pPr>
      <w:tabs>
        <w:tab w:val="center" w:pos="4680"/>
        <w:tab w:val="right" w:pos="9360"/>
      </w:tabs>
      <w:jc w:val="center"/>
    </w:pPr>
    <w:r>
      <w:fldChar w:fldCharType="begin"/>
    </w:r>
    <w:r>
      <w:instrText>PAGE</w:instrText>
    </w:r>
    <w:r>
      <w:fldChar w:fldCharType="separate"/>
    </w:r>
    <w:r w:rsidR="00241F83">
      <w:rPr>
        <w:noProof/>
      </w:rPr>
      <w:t>1</w:t>
    </w:r>
    <w:r>
      <w:fldChar w:fldCharType="end"/>
    </w:r>
  </w:p>
  <w:p w14:paraId="09933878" w14:textId="77777777" w:rsidR="004D5071" w:rsidRDefault="004D5071">
    <w:pPr>
      <w:tabs>
        <w:tab w:val="center" w:pos="4680"/>
        <w:tab w:val="right" w:pos="9360"/>
      </w:tabs>
      <w:spacing w:after="720"/>
    </w:pPr>
    <w:r>
      <w:rPr>
        <w:noProof/>
      </w:rPr>
      <w:drawing>
        <wp:anchor distT="0" distB="0" distL="114300" distR="114300" simplePos="0" relativeHeight="251659264" behindDoc="0" locked="0" layoutInCell="1" hidden="0" allowOverlap="1" wp14:anchorId="72455B1F" wp14:editId="69C5AEC4">
          <wp:simplePos x="0" y="0"/>
          <wp:positionH relativeFrom="margin">
            <wp:posOffset>3886834</wp:posOffset>
          </wp:positionH>
          <wp:positionV relativeFrom="paragraph">
            <wp:posOffset>-175259</wp:posOffset>
          </wp:positionV>
          <wp:extent cx="2093595" cy="520700"/>
          <wp:effectExtent l="0" t="0" r="0" b="0"/>
          <wp:wrapSquare wrapText="bothSides" distT="0" distB="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093595" cy="5207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FCE94CE" wp14:editId="132F897E">
          <wp:simplePos x="0" y="0"/>
          <wp:positionH relativeFrom="margin">
            <wp:posOffset>-114934</wp:posOffset>
          </wp:positionH>
          <wp:positionV relativeFrom="paragraph">
            <wp:posOffset>-175894</wp:posOffset>
          </wp:positionV>
          <wp:extent cx="1837690" cy="574040"/>
          <wp:effectExtent l="0" t="0" r="0" b="0"/>
          <wp:wrapSquare wrapText="bothSides" distT="0" distB="0" distL="114300" distR="114300"/>
          <wp:docPr id="1" name="image7.png" descr="/Users/Ben/Desktop/Screen Shot 2015-10-26 at 11.38.40 AM.png"/>
          <wp:cNvGraphicFramePr/>
          <a:graphic xmlns:a="http://schemas.openxmlformats.org/drawingml/2006/main">
            <a:graphicData uri="http://schemas.openxmlformats.org/drawingml/2006/picture">
              <pic:pic xmlns:pic="http://schemas.openxmlformats.org/drawingml/2006/picture">
                <pic:nvPicPr>
                  <pic:cNvPr id="0" name="image7.png" descr="/Users/Ben/Desktop/Screen Shot 2015-10-26 at 11.38.40 AM.png"/>
                  <pic:cNvPicPr preferRelativeResize="0"/>
                </pic:nvPicPr>
                <pic:blipFill>
                  <a:blip r:embed="rId2"/>
                  <a:srcRect/>
                  <a:stretch>
                    <a:fillRect/>
                  </a:stretch>
                </pic:blipFill>
                <pic:spPr>
                  <a:xfrm>
                    <a:off x="0" y="0"/>
                    <a:ext cx="1837690" cy="574040"/>
                  </a:xfrm>
                  <a:prstGeom prst="rect">
                    <a:avLst/>
                  </a:prstGeom>
                  <a:ln/>
                </pic:spPr>
              </pic:pic>
            </a:graphicData>
          </a:graphic>
        </wp:anchor>
      </w:drawing>
    </w:r>
    <w:r>
      <w:rPr>
        <w:noProof/>
      </w:rPr>
      <mc:AlternateContent>
        <mc:Choice Requires="wps">
          <w:drawing>
            <wp:anchor distT="0" distB="0" distL="114300" distR="114300" simplePos="0" relativeHeight="251661312" behindDoc="1" locked="0" layoutInCell="1" hidden="0" allowOverlap="1" wp14:anchorId="21BA5468" wp14:editId="0444E503">
              <wp:simplePos x="0" y="0"/>
              <wp:positionH relativeFrom="margin">
                <wp:posOffset>3302000</wp:posOffset>
              </wp:positionH>
              <wp:positionV relativeFrom="paragraph">
                <wp:posOffset>-406399</wp:posOffset>
              </wp:positionV>
              <wp:extent cx="3200400" cy="342900"/>
              <wp:effectExtent l="0" t="0" r="0" b="0"/>
              <wp:wrapSquare wrapText="bothSides" distT="0" distB="0" distL="114300" distR="114300"/>
              <wp:docPr id="17" name="Rectangle 17"/>
              <wp:cNvGraphicFramePr/>
              <a:graphic xmlns:a="http://schemas.openxmlformats.org/drawingml/2006/main">
                <a:graphicData uri="http://schemas.microsoft.com/office/word/2010/wordprocessingShape">
                  <wps:wsp>
                    <wps:cNvSpPr/>
                    <wps:spPr>
                      <a:xfrm>
                        <a:off x="3747069" y="3609503"/>
                        <a:ext cx="3197860" cy="340994"/>
                      </a:xfrm>
                      <a:prstGeom prst="rect">
                        <a:avLst/>
                      </a:prstGeom>
                      <a:noFill/>
                      <a:ln>
                        <a:noFill/>
                      </a:ln>
                    </wps:spPr>
                    <wps:txbx>
                      <w:txbxContent>
                        <w:p w14:paraId="1E30825E" w14:textId="77777777" w:rsidR="004D5071" w:rsidRDefault="004D5071">
                          <w:pPr>
                            <w:jc w:val="center"/>
                            <w:textDirection w:val="btLr"/>
                          </w:pPr>
                          <w:r>
                            <w:rPr>
                              <w:sz w:val="16"/>
                            </w:rPr>
                            <w:t xml:space="preserve">2016 Research Papers Competition </w:t>
                          </w:r>
                        </w:p>
                        <w:p w14:paraId="460606C5" w14:textId="77777777" w:rsidR="004D5071" w:rsidRDefault="004D5071">
                          <w:pPr>
                            <w:jc w:val="center"/>
                            <w:textDirection w:val="btLr"/>
                          </w:pPr>
                          <w:r>
                            <w:rPr>
                              <w:sz w:val="16"/>
                            </w:rPr>
                            <w:t>Presented by:</w:t>
                          </w:r>
                        </w:p>
                      </w:txbxContent>
                    </wps:txbx>
                    <wps:bodyPr lIns="91425" tIns="45700" rIns="91425" bIns="45700" anchor="t" anchorCtr="0"/>
                  </wps:wsp>
                </a:graphicData>
              </a:graphic>
            </wp:anchor>
          </w:drawing>
        </mc:Choice>
        <mc:Fallback>
          <w:pict>
            <v:rect w14:anchorId="21BA5468" id="Rectangle 17" o:spid="_x0000_s1026" style="position:absolute;margin-left:260pt;margin-top:-31.95pt;width:252pt;height:27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" filled="f" stroked="f">
              <v:textbox inset="91425emu,45700emu,91425emu,45700emu">
                <w:txbxContent>
                  <w:p w14:paraId="1E30825E" w14:textId="77777777" w:rsidR="004D5071" w:rsidRDefault="004D5071">
                    <w:pPr>
                      <w:jc w:val="center"/>
                      <w:textDirection w:val="btLr"/>
                    </w:pPr>
                    <w:r>
                      <w:rPr>
                        <w:sz w:val="16"/>
                      </w:rPr>
                      <w:t xml:space="preserve">2016 Research Papers Competition </w:t>
                    </w:r>
                  </w:p>
                  <w:p w14:paraId="460606C5" w14:textId="77777777" w:rsidR="004D5071" w:rsidRDefault="004D5071">
                    <w:pPr>
                      <w:jc w:val="center"/>
                      <w:textDirection w:val="btLr"/>
                    </w:pPr>
                    <w:r>
                      <w:rPr>
                        <w:sz w:val="16"/>
                      </w:rPr>
                      <w:t>Presented by:</w:t>
                    </w:r>
                  </w:p>
                </w:txbxContent>
              </v:textbox>
              <w10:wrap type="square"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571E7" w14:textId="77777777" w:rsidR="00302B56" w:rsidRDefault="00302B56">
      <w:r>
        <w:separator/>
      </w:r>
    </w:p>
  </w:footnote>
  <w:footnote w:type="continuationSeparator" w:id="0">
    <w:p w14:paraId="4374BD31" w14:textId="77777777" w:rsidR="00302B56" w:rsidRDefault="00302B56">
      <w:r>
        <w:continuationSeparator/>
      </w:r>
    </w:p>
  </w:footnote>
  <w:footnote w:id="1">
    <w:p w14:paraId="621265A6" w14:textId="77777777" w:rsidR="004D5071" w:rsidRDefault="004D5071">
      <w:r>
        <w:rPr>
          <w:vertAlign w:val="superscript"/>
        </w:rPr>
        <w:footnoteRef/>
      </w:r>
      <w:r>
        <w:t xml:space="preserve"> [is there no shot?]</w:t>
      </w:r>
    </w:p>
  </w:footnote>
  <w:footnote w:id="2">
    <w:p w14:paraId="76D28F08" w14:textId="77777777" w:rsidR="004D5071" w:rsidRDefault="004D5071">
      <w:r>
        <w:rPr>
          <w:vertAlign w:val="superscript"/>
        </w:rPr>
        <w:footnoteRef/>
      </w:r>
      <w:r>
        <w:t xml:space="preserve"> need to make this prettier, see Sloan template.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CB2F" w14:textId="77777777" w:rsidR="004D5071" w:rsidRDefault="004D5071">
    <w:pPr>
      <w:tabs>
        <w:tab w:val="center" w:pos="4680"/>
        <w:tab w:val="right" w:pos="9360"/>
      </w:tabs>
      <w:spacing w:before="720"/>
    </w:pPr>
    <w:r>
      <w:rPr>
        <w:noProof/>
      </w:rPr>
      <w:drawing>
        <wp:anchor distT="0" distB="0" distL="114300" distR="114300" simplePos="0" relativeHeight="251658240" behindDoc="0" locked="0" layoutInCell="1" hidden="0" allowOverlap="1" wp14:anchorId="6D1FA557" wp14:editId="7216DDBC">
          <wp:simplePos x="0" y="0"/>
          <wp:positionH relativeFrom="margin">
            <wp:posOffset>-634</wp:posOffset>
          </wp:positionH>
          <wp:positionV relativeFrom="paragraph">
            <wp:posOffset>-134619</wp:posOffset>
          </wp:positionV>
          <wp:extent cx="2337435" cy="521335"/>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2337435" cy="521335"/>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D3822"/>
    <w:multiLevelType w:val="hybridMultilevel"/>
    <w:tmpl w:val="58D417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9657AA"/>
    <w:multiLevelType w:val="hybridMultilevel"/>
    <w:tmpl w:val="D17AE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965FE"/>
    <w:multiLevelType w:val="multilevel"/>
    <w:tmpl w:val="052CBD2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0" w:firstLine="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442D"/>
    <w:rsid w:val="00011014"/>
    <w:rsid w:val="001C1E7B"/>
    <w:rsid w:val="001E172D"/>
    <w:rsid w:val="00241F83"/>
    <w:rsid w:val="00244210"/>
    <w:rsid w:val="00302B56"/>
    <w:rsid w:val="003643EE"/>
    <w:rsid w:val="004D010B"/>
    <w:rsid w:val="004D5071"/>
    <w:rsid w:val="005859BF"/>
    <w:rsid w:val="00623A63"/>
    <w:rsid w:val="00661150"/>
    <w:rsid w:val="007E5AEE"/>
    <w:rsid w:val="00A14E72"/>
    <w:rsid w:val="00B82402"/>
    <w:rsid w:val="00BC0385"/>
    <w:rsid w:val="00C2186C"/>
    <w:rsid w:val="00C24522"/>
    <w:rsid w:val="00CE15D3"/>
    <w:rsid w:val="00D12432"/>
    <w:rsid w:val="00D40976"/>
    <w:rsid w:val="00E11516"/>
    <w:rsid w:val="00E744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D9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2"/>
        <w:szCs w:val="22"/>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57" w:type="dxa"/>
        <w:left w:w="28" w:type="dxa"/>
        <w:bottom w:w="57" w:type="dxa"/>
        <w:right w:w="28" w:type="dxa"/>
      </w:tblCellMar>
    </w:tblPr>
    <w:tblStylePr w:type="firstRow">
      <w:rPr>
        <w:b/>
      </w:rPr>
      <w:tblPr/>
      <w:tcPr>
        <w:tcBorders>
          <w:bottom w:val="single" w:sz="4" w:space="0" w:color="7F7F7F"/>
        </w:tcBorders>
        <w:tcMar>
          <w:top w:w="0" w:type="dxa"/>
          <w:left w:w="115" w:type="dxa"/>
          <w:bottom w:w="0" w:type="dxa"/>
          <w:right w:w="115" w:type="dxa"/>
        </w:tcMar>
      </w:tcPr>
    </w:tblStylePr>
    <w:tblStylePr w:type="lastRow">
      <w:rPr>
        <w:b/>
      </w:rPr>
      <w:tblPr/>
      <w:tcPr>
        <w:tcBorders>
          <w:top w:val="single" w:sz="4" w:space="0" w:color="7F7F7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left w:val="single" w:sz="4" w:space="0" w:color="7F7F7F"/>
          <w:right w:val="single" w:sz="4" w:space="0" w:color="7F7F7F"/>
        </w:tcBorders>
        <w:tcMar>
          <w:top w:w="0" w:type="dxa"/>
          <w:left w:w="115" w:type="dxa"/>
          <w:bottom w:w="0" w:type="dxa"/>
          <w:right w:w="115" w:type="dxa"/>
        </w:tcMar>
      </w:tcPr>
    </w:tblStylePr>
    <w:tblStylePr w:type="band2Vert">
      <w:tblPr/>
      <w:tcPr>
        <w:tcBorders>
          <w:left w:val="single" w:sz="4" w:space="0" w:color="7F7F7F"/>
          <w:right w:val="single" w:sz="4" w:space="0" w:color="7F7F7F"/>
        </w:tcBorders>
        <w:tcMar>
          <w:top w:w="0" w:type="dxa"/>
          <w:left w:w="115" w:type="dxa"/>
          <w:bottom w:w="0" w:type="dxa"/>
          <w:right w:w="115" w:type="dxa"/>
        </w:tcMar>
      </w:tcPr>
    </w:tblStylePr>
    <w:tblStylePr w:type="band1Horz">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2">
    <w:basedOn w:val="TableNormal"/>
    <w:tblPr>
      <w:tblStyleRowBandSize w:val="1"/>
      <w:tblStyleColBandSize w:val="1"/>
      <w:tblInd w:w="0" w:type="dxa"/>
      <w:tblCellMar>
        <w:top w:w="57" w:type="dxa"/>
        <w:left w:w="28" w:type="dxa"/>
        <w:bottom w:w="57" w:type="dxa"/>
        <w:right w:w="28" w:type="dxa"/>
      </w:tblCellMar>
    </w:tblPr>
    <w:tblStylePr w:type="firstRow">
      <w:rPr>
        <w:b/>
      </w:rPr>
      <w:tblPr/>
      <w:tcPr>
        <w:tcBorders>
          <w:bottom w:val="single" w:sz="4" w:space="0" w:color="7F7F7F"/>
        </w:tcBorders>
        <w:tcMar>
          <w:top w:w="0" w:type="dxa"/>
          <w:left w:w="115" w:type="dxa"/>
          <w:bottom w:w="0" w:type="dxa"/>
          <w:right w:w="115" w:type="dxa"/>
        </w:tcMar>
      </w:tcPr>
    </w:tblStylePr>
    <w:tblStylePr w:type="lastRow">
      <w:rPr>
        <w:b/>
      </w:rPr>
      <w:tblPr/>
      <w:tcPr>
        <w:tcBorders>
          <w:top w:val="single" w:sz="4" w:space="0" w:color="7F7F7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left w:val="single" w:sz="4" w:space="0" w:color="7F7F7F"/>
          <w:right w:val="single" w:sz="4" w:space="0" w:color="7F7F7F"/>
        </w:tcBorders>
        <w:tcMar>
          <w:top w:w="0" w:type="dxa"/>
          <w:left w:w="115" w:type="dxa"/>
          <w:bottom w:w="0" w:type="dxa"/>
          <w:right w:w="115" w:type="dxa"/>
        </w:tcMar>
      </w:tcPr>
    </w:tblStylePr>
    <w:tblStylePr w:type="band2Vert">
      <w:tblPr/>
      <w:tcPr>
        <w:tcBorders>
          <w:left w:val="single" w:sz="4" w:space="0" w:color="7F7F7F"/>
          <w:right w:val="single" w:sz="4" w:space="0" w:color="7F7F7F"/>
        </w:tcBorders>
        <w:tcMar>
          <w:top w:w="0" w:type="dxa"/>
          <w:left w:w="115" w:type="dxa"/>
          <w:bottom w:w="0" w:type="dxa"/>
          <w:right w:w="115" w:type="dxa"/>
        </w:tcMar>
      </w:tcPr>
    </w:tblStylePr>
    <w:tblStylePr w:type="band1Horz">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B8240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5071"/>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EastAsia" w:hAnsiTheme="minorHAnsi" w:cstheme="minorBidi"/>
      <w:color w:val="aut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5190</Words>
  <Characters>29583</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Schulte</cp:lastModifiedBy>
  <cp:revision>16</cp:revision>
  <dcterms:created xsi:type="dcterms:W3CDTF">2017-09-05T22:29:00Z</dcterms:created>
  <dcterms:modified xsi:type="dcterms:W3CDTF">2017-09-18T22:40:00Z</dcterms:modified>
</cp:coreProperties>
</file>