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2" w14:textId="02329BEE" w:rsidR="00C5770E" w:rsidRDefault="004218B5">
      <w:r>
        <w:rPr>
          <w:b/>
        </w:rPr>
        <w:t xml:space="preserve">Your Name: </w:t>
      </w:r>
      <w:r w:rsidR="00F0465C" w:rsidRPr="00F0465C">
        <w:rPr>
          <w:color w:val="0000FF"/>
        </w:rPr>
        <w:t>Yen-Ting Liu</w:t>
      </w:r>
    </w:p>
    <w:p w14:paraId="00000003" w14:textId="6C4BE3C9" w:rsidR="00C5770E" w:rsidRDefault="004218B5">
      <w:r>
        <w:rPr>
          <w:b/>
        </w:rPr>
        <w:t xml:space="preserve">Your NetId:  </w:t>
      </w:r>
      <w:r w:rsidR="00F0465C" w:rsidRPr="00F0465C">
        <w:rPr>
          <w:color w:val="0000FF"/>
        </w:rPr>
        <w:t>ytliu2</w:t>
      </w:r>
    </w:p>
    <w:p w14:paraId="00000004" w14:textId="77777777" w:rsidR="00C5770E" w:rsidRDefault="004218B5">
      <w:pPr>
        <w:pStyle w:val="Heading1"/>
      </w:pPr>
      <w:bookmarkStart w:id="0" w:name="_ouf2na84tshx" w:colFirst="0" w:colLast="0"/>
      <w:bookmarkEnd w:id="0"/>
      <w:r>
        <w:t xml:space="preserve">Part 1 Hybrid Images: </w:t>
      </w:r>
    </w:p>
    <w:p w14:paraId="00000005" w14:textId="77777777" w:rsidR="00C5770E" w:rsidRDefault="004218B5">
      <w:r>
        <w:t xml:space="preserve">You will provide the following for </w:t>
      </w:r>
      <w:r>
        <w:rPr>
          <w:b/>
          <w:i/>
        </w:rPr>
        <w:t>3 different examples</w:t>
      </w:r>
      <w:r>
        <w:rPr>
          <w:i/>
        </w:rPr>
        <w:t xml:space="preserve"> </w:t>
      </w:r>
      <w:r>
        <w:t>(1 provided pair, 2 pairs of your own):</w:t>
      </w:r>
    </w:p>
    <w:p w14:paraId="00000006" w14:textId="77777777" w:rsidR="00C5770E" w:rsidRDefault="004218B5">
      <w:pPr>
        <w:numPr>
          <w:ilvl w:val="0"/>
          <w:numId w:val="1"/>
        </w:numPr>
      </w:pPr>
      <w:r>
        <w:t>two input images</w:t>
      </w:r>
    </w:p>
    <w:p w14:paraId="00000007" w14:textId="77777777" w:rsidR="00C5770E" w:rsidRDefault="004218B5">
      <w:pPr>
        <w:numPr>
          <w:ilvl w:val="0"/>
          <w:numId w:val="1"/>
        </w:numPr>
      </w:pPr>
      <w:r>
        <w:t xml:space="preserve">two </w:t>
      </w:r>
      <w:r>
        <w:rPr>
          <w:i/>
        </w:rPr>
        <w:t>filtered</w:t>
      </w:r>
      <w:r>
        <w:t xml:space="preserve"> input images</w:t>
      </w:r>
    </w:p>
    <w:p w14:paraId="00000008" w14:textId="77777777" w:rsidR="00C5770E" w:rsidRDefault="004218B5">
      <w:pPr>
        <w:numPr>
          <w:ilvl w:val="0"/>
          <w:numId w:val="1"/>
        </w:numPr>
      </w:pPr>
      <w:r>
        <w:t>two generated hybrid image (at different resolutions, similar to images C and D above)</w:t>
      </w:r>
    </w:p>
    <w:p w14:paraId="00000009" w14:textId="77777777" w:rsidR="00C5770E" w:rsidRDefault="004218B5">
      <w:pPr>
        <w:numPr>
          <w:ilvl w:val="0"/>
          <w:numId w:val="1"/>
        </w:numPr>
      </w:pPr>
      <w:r>
        <w:t>two σ values (one for each filter)</w:t>
      </w:r>
    </w:p>
    <w:p w14:paraId="0000000A" w14:textId="77777777" w:rsidR="00C5770E" w:rsidRDefault="004218B5">
      <w:r>
        <w:t>You will provide the following as further discussion overall:</w:t>
      </w:r>
    </w:p>
    <w:p w14:paraId="0000000B" w14:textId="77777777" w:rsidR="00C5770E" w:rsidRDefault="004218B5">
      <w:pPr>
        <w:numPr>
          <w:ilvl w:val="0"/>
          <w:numId w:val="1"/>
        </w:numPr>
      </w:pPr>
      <w:r>
        <w:t>Explanation of how you chose the σ values</w:t>
      </w:r>
    </w:p>
    <w:p w14:paraId="0000000C" w14:textId="77777777" w:rsidR="00C5770E" w:rsidRDefault="004218B5">
      <w:pPr>
        <w:numPr>
          <w:ilvl w:val="0"/>
          <w:numId w:val="1"/>
        </w:numPr>
      </w:pPr>
      <w:r>
        <w:t>Discussion of how successful your examples are + any interesting observations</w:t>
      </w:r>
    </w:p>
    <w:p w14:paraId="0000000D" w14:textId="0B45E15F" w:rsidR="00C5770E" w:rsidRDefault="004218B5">
      <w:pPr>
        <w:pStyle w:val="Heading2"/>
      </w:pPr>
      <w:bookmarkStart w:id="1" w:name="_ze20upr7qtvz" w:colFirst="0" w:colLast="0"/>
      <w:bookmarkEnd w:id="1"/>
      <w:r>
        <w:t>Example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372"/>
        <w:gridCol w:w="2376"/>
      </w:tblGrid>
      <w:tr w:rsidR="00725443" w14:paraId="1235C127" w14:textId="77777777" w:rsidTr="00725443">
        <w:trPr>
          <w:jc w:val="center"/>
        </w:trPr>
        <w:tc>
          <w:tcPr>
            <w:tcW w:w="0" w:type="auto"/>
            <w:gridSpan w:val="2"/>
          </w:tcPr>
          <w:p w14:paraId="6DA6056F" w14:textId="77777777" w:rsidR="00725443" w:rsidRDefault="00725443" w:rsidP="006021DC">
            <w:pPr>
              <w:jc w:val="center"/>
              <w:rPr>
                <w:b/>
                <w:bCs/>
                <w:color w:val="0000FF"/>
              </w:rPr>
            </w:pPr>
            <w:r>
              <w:rPr>
                <w:b/>
                <w:bCs/>
                <w:color w:val="0000FF"/>
              </w:rPr>
              <w:t>Input (Hi-Freq)</w:t>
            </w:r>
          </w:p>
          <w:p w14:paraId="106069CF" w14:textId="22547EA7" w:rsidR="00725443" w:rsidRPr="00912538" w:rsidRDefault="00912538" w:rsidP="006021DC">
            <w:pPr>
              <w:jc w:val="center"/>
              <w:rPr>
                <w:color w:val="0000FF"/>
              </w:rPr>
            </w:pPr>
            <m:oMathPara>
              <m:oMath>
                <m:r>
                  <w:rPr>
                    <w:rFonts w:ascii="Cambria Math" w:hAnsi="Cambria Math"/>
                    <w:noProof/>
                    <w:color w:val="0000FF"/>
                  </w:rPr>
                  <m:t>σ=</m:t>
                </m:r>
                <m:r>
                  <w:rPr>
                    <w:rFonts w:ascii="Cambria Math" w:hAnsi="Cambria Math"/>
                    <w:noProof/>
                    <w:color w:val="0000FF"/>
                  </w:rPr>
                  <m:t>15</m:t>
                </m:r>
              </m:oMath>
            </m:oMathPara>
          </w:p>
        </w:tc>
        <w:tc>
          <w:tcPr>
            <w:tcW w:w="0" w:type="auto"/>
            <w:vAlign w:val="center"/>
          </w:tcPr>
          <w:p w14:paraId="730059E1" w14:textId="3D5210EF" w:rsidR="00725443" w:rsidRPr="006021DC" w:rsidRDefault="00725443" w:rsidP="00725443">
            <w:pPr>
              <w:jc w:val="center"/>
              <w:rPr>
                <w:b/>
                <w:bCs/>
                <w:color w:val="0000FF"/>
              </w:rPr>
            </w:pPr>
            <w:r>
              <w:rPr>
                <w:b/>
                <w:bCs/>
                <w:color w:val="0000FF"/>
              </w:rPr>
              <w:t>Hybrid</w:t>
            </w:r>
          </w:p>
        </w:tc>
      </w:tr>
      <w:tr w:rsidR="00782FD2" w14:paraId="29B8C3EE" w14:textId="77777777" w:rsidTr="005E51E3">
        <w:trPr>
          <w:jc w:val="center"/>
        </w:trPr>
        <w:tc>
          <w:tcPr>
            <w:tcW w:w="0" w:type="auto"/>
          </w:tcPr>
          <w:p w14:paraId="333FB65B" w14:textId="77777777" w:rsidR="00782FD2" w:rsidRDefault="00782FD2" w:rsidP="00567A22">
            <w:pPr>
              <w:jc w:val="center"/>
            </w:pPr>
            <w:r>
              <w:rPr>
                <w:b/>
                <w:bCs/>
                <w:noProof/>
                <w:color w:val="0000FF"/>
              </w:rPr>
              <w:drawing>
                <wp:inline distT="0" distB="0" distL="0" distR="0" wp14:anchorId="30415502" wp14:editId="0698819C">
                  <wp:extent cx="1371600" cy="18009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371600" cy="1800971"/>
                          </a:xfrm>
                          <a:prstGeom prst="rect">
                            <a:avLst/>
                          </a:prstGeom>
                          <a:noFill/>
                          <a:ln>
                            <a:noFill/>
                          </a:ln>
                        </pic:spPr>
                      </pic:pic>
                    </a:graphicData>
                  </a:graphic>
                </wp:inline>
              </w:drawing>
            </w:r>
          </w:p>
        </w:tc>
        <w:tc>
          <w:tcPr>
            <w:tcW w:w="0" w:type="auto"/>
          </w:tcPr>
          <w:p w14:paraId="57174CF3" w14:textId="018F8A88" w:rsidR="00782FD2" w:rsidRDefault="00725443" w:rsidP="00567A22">
            <w:pPr>
              <w:jc w:val="center"/>
              <w:rPr>
                <w:b/>
                <w:bCs/>
                <w:noProof/>
                <w:color w:val="0000FF"/>
              </w:rPr>
            </w:pPr>
            <w:r>
              <w:rPr>
                <w:b/>
                <w:bCs/>
                <w:noProof/>
                <w:color w:val="0000FF"/>
              </w:rPr>
              <w:drawing>
                <wp:inline distT="0" distB="0" distL="0" distR="0" wp14:anchorId="7AC239CD" wp14:editId="37DFFBD8">
                  <wp:extent cx="1369401" cy="18009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69401" cy="1800971"/>
                          </a:xfrm>
                          <a:prstGeom prst="rect">
                            <a:avLst/>
                          </a:prstGeom>
                          <a:noFill/>
                          <a:ln>
                            <a:noFill/>
                          </a:ln>
                        </pic:spPr>
                      </pic:pic>
                    </a:graphicData>
                  </a:graphic>
                </wp:inline>
              </w:drawing>
            </w:r>
          </w:p>
        </w:tc>
        <w:tc>
          <w:tcPr>
            <w:tcW w:w="0" w:type="auto"/>
          </w:tcPr>
          <w:p w14:paraId="2E439BF3" w14:textId="5DC7DA87" w:rsidR="00782FD2" w:rsidRDefault="00782FD2" w:rsidP="00567A22">
            <w:pPr>
              <w:jc w:val="center"/>
            </w:pPr>
            <w:r>
              <w:rPr>
                <w:b/>
                <w:bCs/>
                <w:noProof/>
                <w:color w:val="0000FF"/>
              </w:rPr>
              <w:drawing>
                <wp:inline distT="0" distB="0" distL="0" distR="0" wp14:anchorId="69E55683" wp14:editId="318B0D2A">
                  <wp:extent cx="1371600" cy="18038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71600" cy="1803861"/>
                          </a:xfrm>
                          <a:prstGeom prst="rect">
                            <a:avLst/>
                          </a:prstGeom>
                          <a:noFill/>
                          <a:ln>
                            <a:noFill/>
                          </a:ln>
                        </pic:spPr>
                      </pic:pic>
                    </a:graphicData>
                  </a:graphic>
                </wp:inline>
              </w:drawing>
            </w:r>
          </w:p>
        </w:tc>
      </w:tr>
      <w:tr w:rsidR="00725443" w14:paraId="2E2CEEE2" w14:textId="77777777" w:rsidTr="0090633C">
        <w:trPr>
          <w:jc w:val="center"/>
        </w:trPr>
        <w:tc>
          <w:tcPr>
            <w:tcW w:w="0" w:type="auto"/>
            <w:gridSpan w:val="2"/>
          </w:tcPr>
          <w:p w14:paraId="32970395" w14:textId="77777777" w:rsidR="00725443" w:rsidRDefault="00725443" w:rsidP="00567A22">
            <w:pPr>
              <w:jc w:val="center"/>
              <w:rPr>
                <w:b/>
                <w:bCs/>
                <w:noProof/>
                <w:color w:val="0000FF"/>
              </w:rPr>
            </w:pPr>
          </w:p>
          <w:p w14:paraId="4B477AC1" w14:textId="283FCC8D" w:rsidR="00725443" w:rsidRDefault="00725443" w:rsidP="00567A22">
            <w:pPr>
              <w:jc w:val="center"/>
              <w:rPr>
                <w:b/>
                <w:bCs/>
                <w:noProof/>
                <w:color w:val="0000FF"/>
              </w:rPr>
            </w:pPr>
            <w:r>
              <w:rPr>
                <w:b/>
                <w:bCs/>
                <w:noProof/>
                <w:color w:val="0000FF"/>
              </w:rPr>
              <w:t>Input (Lo-Freq)</w:t>
            </w:r>
          </w:p>
          <w:p w14:paraId="17558F77" w14:textId="761573C8" w:rsidR="00725443" w:rsidRPr="00912538" w:rsidRDefault="00912538" w:rsidP="00567A22">
            <w:pPr>
              <w:jc w:val="center"/>
              <w:rPr>
                <w:noProof/>
                <w:color w:val="0000FF"/>
              </w:rPr>
            </w:pPr>
            <m:oMathPara>
              <m:oMath>
                <m:r>
                  <w:rPr>
                    <w:rFonts w:ascii="Cambria Math" w:hAnsi="Cambria Math"/>
                    <w:noProof/>
                    <w:color w:val="0000FF"/>
                  </w:rPr>
                  <m:t>σ=3</m:t>
                </m:r>
              </m:oMath>
            </m:oMathPara>
          </w:p>
        </w:tc>
        <w:tc>
          <w:tcPr>
            <w:tcW w:w="0" w:type="auto"/>
            <w:vAlign w:val="center"/>
          </w:tcPr>
          <w:p w14:paraId="019B3158" w14:textId="4293771B" w:rsidR="00725443" w:rsidRDefault="0090633C" w:rsidP="0090633C">
            <w:pPr>
              <w:jc w:val="center"/>
              <w:rPr>
                <w:b/>
                <w:bCs/>
                <w:noProof/>
                <w:color w:val="0000FF"/>
              </w:rPr>
            </w:pPr>
            <w:r>
              <w:rPr>
                <w:b/>
                <w:bCs/>
                <w:noProof/>
                <w:color w:val="0000FF"/>
              </w:rPr>
              <w:t>1/5 Hybrid</w:t>
            </w:r>
          </w:p>
        </w:tc>
      </w:tr>
      <w:tr w:rsidR="00782FD2" w14:paraId="3CE24207" w14:textId="77777777" w:rsidTr="0090633C">
        <w:trPr>
          <w:jc w:val="center"/>
        </w:trPr>
        <w:tc>
          <w:tcPr>
            <w:tcW w:w="0" w:type="auto"/>
          </w:tcPr>
          <w:p w14:paraId="7412ED61" w14:textId="259826B4" w:rsidR="00782FD2" w:rsidRDefault="00782FD2" w:rsidP="00567A22">
            <w:pPr>
              <w:jc w:val="center"/>
              <w:rPr>
                <w:b/>
                <w:bCs/>
                <w:noProof/>
                <w:color w:val="0000FF"/>
              </w:rPr>
            </w:pPr>
            <w:r>
              <w:rPr>
                <w:b/>
                <w:bCs/>
                <w:noProof/>
                <w:color w:val="0000FF"/>
              </w:rPr>
              <w:drawing>
                <wp:inline distT="0" distB="0" distL="0" distR="0" wp14:anchorId="59117B17" wp14:editId="58257932">
                  <wp:extent cx="1371600" cy="18009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371600" cy="1800971"/>
                          </a:xfrm>
                          <a:prstGeom prst="rect">
                            <a:avLst/>
                          </a:prstGeom>
                          <a:noFill/>
                          <a:ln>
                            <a:noFill/>
                          </a:ln>
                        </pic:spPr>
                      </pic:pic>
                    </a:graphicData>
                  </a:graphic>
                </wp:inline>
              </w:drawing>
            </w:r>
          </w:p>
        </w:tc>
        <w:tc>
          <w:tcPr>
            <w:tcW w:w="0" w:type="auto"/>
          </w:tcPr>
          <w:p w14:paraId="2DFE4019" w14:textId="646E79BF" w:rsidR="00782FD2" w:rsidRDefault="00725443" w:rsidP="00567A22">
            <w:pPr>
              <w:jc w:val="center"/>
              <w:rPr>
                <w:b/>
                <w:bCs/>
                <w:noProof/>
                <w:color w:val="0000FF"/>
              </w:rPr>
            </w:pPr>
            <w:r>
              <w:rPr>
                <w:b/>
                <w:bCs/>
                <w:noProof/>
                <w:color w:val="0000FF"/>
              </w:rPr>
              <w:drawing>
                <wp:inline distT="0" distB="0" distL="0" distR="0" wp14:anchorId="7D418FB7" wp14:editId="7328BC14">
                  <wp:extent cx="1369401" cy="18009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369401" cy="1800971"/>
                          </a:xfrm>
                          <a:prstGeom prst="rect">
                            <a:avLst/>
                          </a:prstGeom>
                          <a:noFill/>
                          <a:ln>
                            <a:noFill/>
                          </a:ln>
                        </pic:spPr>
                      </pic:pic>
                    </a:graphicData>
                  </a:graphic>
                </wp:inline>
              </w:drawing>
            </w:r>
          </w:p>
        </w:tc>
        <w:tc>
          <w:tcPr>
            <w:tcW w:w="0" w:type="auto"/>
            <w:vAlign w:val="center"/>
          </w:tcPr>
          <w:p w14:paraId="15299ABA" w14:textId="76B04B81" w:rsidR="00782FD2" w:rsidRDefault="0090633C" w:rsidP="0090633C">
            <w:pPr>
              <w:jc w:val="center"/>
              <w:rPr>
                <w:b/>
                <w:bCs/>
                <w:noProof/>
                <w:color w:val="0000FF"/>
              </w:rPr>
            </w:pPr>
            <w:r>
              <w:rPr>
                <w:b/>
                <w:bCs/>
                <w:noProof/>
                <w:color w:val="0000FF"/>
              </w:rPr>
              <w:drawing>
                <wp:inline distT="0" distB="0" distL="0" distR="0" wp14:anchorId="644D8FB8" wp14:editId="7B4128A6">
                  <wp:extent cx="274320" cy="3607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4320" cy="360773"/>
                          </a:xfrm>
                          <a:prstGeom prst="rect">
                            <a:avLst/>
                          </a:prstGeom>
                          <a:noFill/>
                          <a:ln>
                            <a:noFill/>
                          </a:ln>
                        </pic:spPr>
                      </pic:pic>
                    </a:graphicData>
                  </a:graphic>
                </wp:inline>
              </w:drawing>
            </w:r>
          </w:p>
        </w:tc>
      </w:tr>
    </w:tbl>
    <w:p w14:paraId="0000000E" w14:textId="3A7EFFD4" w:rsidR="00C5770E" w:rsidRDefault="004218B5">
      <w:pPr>
        <w:pStyle w:val="Heading2"/>
      </w:pPr>
      <w:bookmarkStart w:id="2" w:name="_5986q81gbyrd" w:colFirst="0" w:colLast="0"/>
      <w:bookmarkEnd w:id="2"/>
      <w:r>
        <w:lastRenderedPageBreak/>
        <w:t>Example 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75E95" w14:paraId="6CA32EC0" w14:textId="77777777" w:rsidTr="00567A22">
        <w:trPr>
          <w:jc w:val="center"/>
        </w:trPr>
        <w:tc>
          <w:tcPr>
            <w:tcW w:w="0" w:type="auto"/>
          </w:tcPr>
          <w:p w14:paraId="08B0F8AD" w14:textId="77777777" w:rsidR="00A75E95" w:rsidRDefault="00A75E95" w:rsidP="00567A22">
            <w:pPr>
              <w:jc w:val="center"/>
              <w:rPr>
                <w:b/>
                <w:bCs/>
                <w:color w:val="0000FF"/>
              </w:rPr>
            </w:pPr>
            <w:r>
              <w:rPr>
                <w:b/>
                <w:bCs/>
                <w:color w:val="0000FF"/>
              </w:rPr>
              <w:t>Input (Hi-Freq)</w:t>
            </w:r>
          </w:p>
          <w:p w14:paraId="0840C37E" w14:textId="0A0D8AB3" w:rsidR="00A75E95" w:rsidRPr="00912538" w:rsidRDefault="00A75E95" w:rsidP="00567A22">
            <w:pPr>
              <w:jc w:val="center"/>
              <w:rPr>
                <w:color w:val="0000FF"/>
              </w:rPr>
            </w:pPr>
            <m:oMathPara>
              <m:oMath>
                <m:r>
                  <w:rPr>
                    <w:rFonts w:ascii="Cambria Math" w:hAnsi="Cambria Math"/>
                    <w:noProof/>
                    <w:color w:val="0000FF"/>
                  </w:rPr>
                  <m:t>σ=</m:t>
                </m:r>
                <m:r>
                  <w:rPr>
                    <w:rFonts w:ascii="Cambria Math" w:hAnsi="Cambria Math"/>
                    <w:noProof/>
                    <w:color w:val="0000FF"/>
                  </w:rPr>
                  <m:t>5</m:t>
                </m:r>
              </m:oMath>
            </m:oMathPara>
          </w:p>
        </w:tc>
        <w:tc>
          <w:tcPr>
            <w:tcW w:w="0" w:type="auto"/>
            <w:vAlign w:val="center"/>
          </w:tcPr>
          <w:p w14:paraId="3798668E" w14:textId="77777777" w:rsidR="00A75E95" w:rsidRPr="006021DC" w:rsidRDefault="00A75E95" w:rsidP="00567A22">
            <w:pPr>
              <w:jc w:val="center"/>
              <w:rPr>
                <w:b/>
                <w:bCs/>
                <w:color w:val="0000FF"/>
              </w:rPr>
            </w:pPr>
            <w:r>
              <w:rPr>
                <w:b/>
                <w:bCs/>
                <w:color w:val="0000FF"/>
              </w:rPr>
              <w:t>Hybrid</w:t>
            </w:r>
          </w:p>
        </w:tc>
      </w:tr>
      <w:tr w:rsidR="00FC0EE7" w14:paraId="0861B942" w14:textId="77777777" w:rsidTr="00FC0EE7">
        <w:trPr>
          <w:jc w:val="center"/>
        </w:trPr>
        <w:tc>
          <w:tcPr>
            <w:tcW w:w="0" w:type="auto"/>
          </w:tcPr>
          <w:p w14:paraId="2E16D72C" w14:textId="77777777" w:rsidR="00FC0EE7" w:rsidRDefault="00FC0EE7" w:rsidP="00567A22">
            <w:pPr>
              <w:jc w:val="center"/>
            </w:pPr>
            <w:r>
              <w:rPr>
                <w:b/>
                <w:bCs/>
                <w:noProof/>
                <w:color w:val="0000FF"/>
              </w:rPr>
              <w:drawing>
                <wp:inline distT="0" distB="0" distL="0" distR="0" wp14:anchorId="2B3795A7" wp14:editId="3B553B8C">
                  <wp:extent cx="2743200" cy="3249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743200" cy="324979"/>
                          </a:xfrm>
                          <a:prstGeom prst="rect">
                            <a:avLst/>
                          </a:prstGeom>
                          <a:noFill/>
                          <a:ln>
                            <a:noFill/>
                          </a:ln>
                        </pic:spPr>
                      </pic:pic>
                    </a:graphicData>
                  </a:graphic>
                </wp:inline>
              </w:drawing>
            </w:r>
          </w:p>
          <w:p w14:paraId="3D49906C" w14:textId="77777777" w:rsidR="00FC0EE7" w:rsidRDefault="00FC0EE7" w:rsidP="00567A22">
            <w:pPr>
              <w:jc w:val="center"/>
            </w:pPr>
          </w:p>
          <w:p w14:paraId="3ED18984" w14:textId="4A36461E" w:rsidR="00FC0EE7" w:rsidRDefault="00FC0EE7" w:rsidP="00567A22">
            <w:pPr>
              <w:jc w:val="center"/>
              <w:rPr>
                <w:b/>
                <w:bCs/>
                <w:noProof/>
                <w:color w:val="0000FF"/>
              </w:rPr>
            </w:pPr>
            <w:r>
              <w:rPr>
                <w:b/>
                <w:bCs/>
                <w:noProof/>
                <w:color w:val="0000FF"/>
              </w:rPr>
              <w:drawing>
                <wp:inline distT="0" distB="0" distL="0" distR="0" wp14:anchorId="21B80F5B" wp14:editId="1A11F587">
                  <wp:extent cx="2743200" cy="3203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43200" cy="320314"/>
                          </a:xfrm>
                          <a:prstGeom prst="rect">
                            <a:avLst/>
                          </a:prstGeom>
                          <a:noFill/>
                          <a:ln>
                            <a:noFill/>
                          </a:ln>
                        </pic:spPr>
                      </pic:pic>
                    </a:graphicData>
                  </a:graphic>
                </wp:inline>
              </w:drawing>
            </w:r>
          </w:p>
        </w:tc>
        <w:tc>
          <w:tcPr>
            <w:tcW w:w="0" w:type="auto"/>
            <w:vAlign w:val="center"/>
          </w:tcPr>
          <w:p w14:paraId="07955EC7" w14:textId="77777777" w:rsidR="00FC0EE7" w:rsidRDefault="00FC0EE7" w:rsidP="00FC0EE7">
            <w:pPr>
              <w:jc w:val="center"/>
            </w:pPr>
            <w:r>
              <w:rPr>
                <w:b/>
                <w:bCs/>
                <w:noProof/>
                <w:color w:val="0000FF"/>
              </w:rPr>
              <w:drawing>
                <wp:inline distT="0" distB="0" distL="0" distR="0" wp14:anchorId="22C2A0D1" wp14:editId="052187A8">
                  <wp:extent cx="2743200" cy="3203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43200" cy="320314"/>
                          </a:xfrm>
                          <a:prstGeom prst="rect">
                            <a:avLst/>
                          </a:prstGeom>
                          <a:noFill/>
                          <a:ln>
                            <a:noFill/>
                          </a:ln>
                        </pic:spPr>
                      </pic:pic>
                    </a:graphicData>
                  </a:graphic>
                </wp:inline>
              </w:drawing>
            </w:r>
          </w:p>
        </w:tc>
      </w:tr>
      <w:tr w:rsidR="00A75E95" w14:paraId="06B9B19F" w14:textId="77777777" w:rsidTr="00567A22">
        <w:trPr>
          <w:jc w:val="center"/>
        </w:trPr>
        <w:tc>
          <w:tcPr>
            <w:tcW w:w="0" w:type="auto"/>
          </w:tcPr>
          <w:p w14:paraId="280CDEF6" w14:textId="77777777" w:rsidR="00A75E95" w:rsidRDefault="00A75E95" w:rsidP="00567A22">
            <w:pPr>
              <w:jc w:val="center"/>
              <w:rPr>
                <w:b/>
                <w:bCs/>
                <w:noProof/>
                <w:color w:val="0000FF"/>
              </w:rPr>
            </w:pPr>
          </w:p>
          <w:p w14:paraId="10D24FDF" w14:textId="77777777" w:rsidR="00A75E95" w:rsidRDefault="00A75E95" w:rsidP="00567A22">
            <w:pPr>
              <w:jc w:val="center"/>
              <w:rPr>
                <w:b/>
                <w:bCs/>
                <w:noProof/>
                <w:color w:val="0000FF"/>
              </w:rPr>
            </w:pPr>
            <w:r>
              <w:rPr>
                <w:b/>
                <w:bCs/>
                <w:noProof/>
                <w:color w:val="0000FF"/>
              </w:rPr>
              <w:t>Input (Lo-Freq)</w:t>
            </w:r>
          </w:p>
          <w:p w14:paraId="6F4EE2F1" w14:textId="32671191" w:rsidR="00A75E95" w:rsidRPr="00912538" w:rsidRDefault="00A75E95" w:rsidP="00567A22">
            <w:pPr>
              <w:jc w:val="center"/>
              <w:rPr>
                <w:noProof/>
                <w:color w:val="0000FF"/>
              </w:rPr>
            </w:pPr>
            <m:oMathPara>
              <m:oMath>
                <m:r>
                  <w:rPr>
                    <w:rFonts w:ascii="Cambria Math" w:hAnsi="Cambria Math"/>
                    <w:noProof/>
                    <w:color w:val="0000FF"/>
                  </w:rPr>
                  <m:t>σ=</m:t>
                </m:r>
                <m:r>
                  <w:rPr>
                    <w:rFonts w:ascii="Cambria Math" w:hAnsi="Cambria Math"/>
                    <w:noProof/>
                    <w:color w:val="0000FF"/>
                  </w:rPr>
                  <m:t>7</m:t>
                </m:r>
              </m:oMath>
            </m:oMathPara>
          </w:p>
        </w:tc>
        <w:tc>
          <w:tcPr>
            <w:tcW w:w="0" w:type="auto"/>
            <w:vAlign w:val="center"/>
          </w:tcPr>
          <w:p w14:paraId="40653BF3" w14:textId="4C4FBBAC" w:rsidR="00A75E95" w:rsidRDefault="00A75E95" w:rsidP="00567A22">
            <w:pPr>
              <w:jc w:val="center"/>
              <w:rPr>
                <w:b/>
                <w:bCs/>
                <w:noProof/>
                <w:color w:val="0000FF"/>
              </w:rPr>
            </w:pPr>
            <w:r>
              <w:rPr>
                <w:b/>
                <w:bCs/>
                <w:noProof/>
                <w:color w:val="0000FF"/>
              </w:rPr>
              <w:t>1/</w:t>
            </w:r>
            <w:r w:rsidR="00083800">
              <w:rPr>
                <w:b/>
                <w:bCs/>
                <w:noProof/>
                <w:color w:val="0000FF"/>
              </w:rPr>
              <w:t>3</w:t>
            </w:r>
            <w:r>
              <w:rPr>
                <w:b/>
                <w:bCs/>
                <w:noProof/>
                <w:color w:val="0000FF"/>
              </w:rPr>
              <w:t xml:space="preserve"> Hybrid</w:t>
            </w:r>
          </w:p>
        </w:tc>
      </w:tr>
      <w:tr w:rsidR="00FC0EE7" w14:paraId="132FC8D0" w14:textId="77777777" w:rsidTr="00A1581F">
        <w:trPr>
          <w:jc w:val="center"/>
        </w:trPr>
        <w:tc>
          <w:tcPr>
            <w:tcW w:w="0" w:type="auto"/>
          </w:tcPr>
          <w:p w14:paraId="633DE0E5" w14:textId="77777777" w:rsidR="00FC0EE7" w:rsidRDefault="00FC0EE7" w:rsidP="00567A22">
            <w:pPr>
              <w:jc w:val="center"/>
              <w:rPr>
                <w:b/>
                <w:bCs/>
                <w:noProof/>
                <w:color w:val="0000FF"/>
              </w:rPr>
            </w:pPr>
            <w:r>
              <w:rPr>
                <w:b/>
                <w:bCs/>
                <w:noProof/>
                <w:color w:val="0000FF"/>
              </w:rPr>
              <w:drawing>
                <wp:inline distT="0" distB="0" distL="0" distR="0" wp14:anchorId="62F7B657" wp14:editId="60BB7816">
                  <wp:extent cx="2743200" cy="3249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43200" cy="324978"/>
                          </a:xfrm>
                          <a:prstGeom prst="rect">
                            <a:avLst/>
                          </a:prstGeom>
                          <a:noFill/>
                          <a:ln>
                            <a:noFill/>
                          </a:ln>
                        </pic:spPr>
                      </pic:pic>
                    </a:graphicData>
                  </a:graphic>
                </wp:inline>
              </w:drawing>
            </w:r>
          </w:p>
          <w:p w14:paraId="52C10F9D" w14:textId="57E9A255" w:rsidR="00FC0EE7" w:rsidRDefault="00FC0EE7" w:rsidP="00567A22">
            <w:pPr>
              <w:jc w:val="center"/>
              <w:rPr>
                <w:b/>
                <w:bCs/>
                <w:noProof/>
                <w:color w:val="0000FF"/>
              </w:rPr>
            </w:pPr>
            <w:r>
              <w:rPr>
                <w:b/>
                <w:bCs/>
                <w:noProof/>
                <w:color w:val="0000FF"/>
              </w:rPr>
              <w:drawing>
                <wp:inline distT="0" distB="0" distL="0" distR="0" wp14:anchorId="4F85CD57" wp14:editId="3C05FB60">
                  <wp:extent cx="2743200" cy="320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3200" cy="320314"/>
                          </a:xfrm>
                          <a:prstGeom prst="rect">
                            <a:avLst/>
                          </a:prstGeom>
                          <a:noFill/>
                          <a:ln>
                            <a:noFill/>
                          </a:ln>
                        </pic:spPr>
                      </pic:pic>
                    </a:graphicData>
                  </a:graphic>
                </wp:inline>
              </w:drawing>
            </w:r>
          </w:p>
        </w:tc>
        <w:tc>
          <w:tcPr>
            <w:tcW w:w="0" w:type="auto"/>
            <w:vAlign w:val="center"/>
          </w:tcPr>
          <w:p w14:paraId="5380E721" w14:textId="77777777" w:rsidR="00FC0EE7" w:rsidRDefault="00FC0EE7" w:rsidP="00567A22">
            <w:pPr>
              <w:jc w:val="center"/>
              <w:rPr>
                <w:b/>
                <w:bCs/>
                <w:noProof/>
                <w:color w:val="0000FF"/>
              </w:rPr>
            </w:pPr>
            <w:r>
              <w:rPr>
                <w:b/>
                <w:bCs/>
                <w:noProof/>
                <w:color w:val="0000FF"/>
              </w:rPr>
              <w:drawing>
                <wp:inline distT="0" distB="0" distL="0" distR="0" wp14:anchorId="7BA4F822" wp14:editId="59A3FE4D">
                  <wp:extent cx="914389" cy="106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14389" cy="106770"/>
                          </a:xfrm>
                          <a:prstGeom prst="rect">
                            <a:avLst/>
                          </a:prstGeom>
                          <a:noFill/>
                          <a:ln>
                            <a:noFill/>
                          </a:ln>
                        </pic:spPr>
                      </pic:pic>
                    </a:graphicData>
                  </a:graphic>
                </wp:inline>
              </w:drawing>
            </w:r>
          </w:p>
        </w:tc>
      </w:tr>
    </w:tbl>
    <w:p w14:paraId="0000000F" w14:textId="08088724" w:rsidR="00C5770E" w:rsidRDefault="004218B5">
      <w:pPr>
        <w:pStyle w:val="Heading2"/>
      </w:pPr>
      <w:bookmarkStart w:id="3" w:name="_7ai3gwykeeuo" w:colFirst="0" w:colLast="0"/>
      <w:bookmarkEnd w:id="3"/>
      <w:r>
        <w:t>Example 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372"/>
        <w:gridCol w:w="2376"/>
      </w:tblGrid>
      <w:tr w:rsidR="0005134E" w14:paraId="07C1E98C" w14:textId="77777777" w:rsidTr="00567A22">
        <w:trPr>
          <w:jc w:val="center"/>
        </w:trPr>
        <w:tc>
          <w:tcPr>
            <w:tcW w:w="0" w:type="auto"/>
            <w:gridSpan w:val="2"/>
          </w:tcPr>
          <w:p w14:paraId="74066BBB" w14:textId="77777777" w:rsidR="0005134E" w:rsidRDefault="0005134E" w:rsidP="00567A22">
            <w:pPr>
              <w:jc w:val="center"/>
              <w:rPr>
                <w:b/>
                <w:bCs/>
                <w:color w:val="0000FF"/>
              </w:rPr>
            </w:pPr>
            <w:r>
              <w:rPr>
                <w:b/>
                <w:bCs/>
                <w:color w:val="0000FF"/>
              </w:rPr>
              <w:t>Input (Hi-Freq)</w:t>
            </w:r>
          </w:p>
          <w:p w14:paraId="355FC78A" w14:textId="3A540FC4" w:rsidR="0005134E" w:rsidRPr="00912538" w:rsidRDefault="0005134E" w:rsidP="00567A22">
            <w:pPr>
              <w:jc w:val="center"/>
              <w:rPr>
                <w:color w:val="0000FF"/>
              </w:rPr>
            </w:pPr>
            <m:oMathPara>
              <m:oMath>
                <m:r>
                  <w:rPr>
                    <w:rFonts w:ascii="Cambria Math" w:hAnsi="Cambria Math"/>
                    <w:noProof/>
                    <w:color w:val="0000FF"/>
                  </w:rPr>
                  <m:t>σ=</m:t>
                </m:r>
                <m:r>
                  <w:rPr>
                    <w:rFonts w:ascii="Cambria Math" w:hAnsi="Cambria Math"/>
                    <w:noProof/>
                    <w:color w:val="0000FF"/>
                  </w:rPr>
                  <m:t>11</m:t>
                </m:r>
              </m:oMath>
            </m:oMathPara>
          </w:p>
        </w:tc>
        <w:tc>
          <w:tcPr>
            <w:tcW w:w="0" w:type="auto"/>
            <w:vAlign w:val="center"/>
          </w:tcPr>
          <w:p w14:paraId="3676D479" w14:textId="77777777" w:rsidR="0005134E" w:rsidRPr="006021DC" w:rsidRDefault="0005134E" w:rsidP="00567A22">
            <w:pPr>
              <w:jc w:val="center"/>
              <w:rPr>
                <w:b/>
                <w:bCs/>
                <w:color w:val="0000FF"/>
              </w:rPr>
            </w:pPr>
            <w:r>
              <w:rPr>
                <w:b/>
                <w:bCs/>
                <w:color w:val="0000FF"/>
              </w:rPr>
              <w:t>Hybrid</w:t>
            </w:r>
          </w:p>
        </w:tc>
      </w:tr>
      <w:tr w:rsidR="0005134E" w14:paraId="52875BA7" w14:textId="77777777" w:rsidTr="00567A22">
        <w:trPr>
          <w:jc w:val="center"/>
        </w:trPr>
        <w:tc>
          <w:tcPr>
            <w:tcW w:w="0" w:type="auto"/>
          </w:tcPr>
          <w:p w14:paraId="35294D31" w14:textId="77777777" w:rsidR="0005134E" w:rsidRDefault="0005134E" w:rsidP="00567A22">
            <w:pPr>
              <w:jc w:val="center"/>
            </w:pPr>
            <w:r>
              <w:rPr>
                <w:b/>
                <w:bCs/>
                <w:noProof/>
                <w:color w:val="0000FF"/>
              </w:rPr>
              <w:drawing>
                <wp:inline distT="0" distB="0" distL="0" distR="0" wp14:anchorId="2D936007" wp14:editId="77AA9F93">
                  <wp:extent cx="13716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371600" cy="1371600"/>
                          </a:xfrm>
                          <a:prstGeom prst="rect">
                            <a:avLst/>
                          </a:prstGeom>
                          <a:noFill/>
                          <a:ln>
                            <a:noFill/>
                          </a:ln>
                        </pic:spPr>
                      </pic:pic>
                    </a:graphicData>
                  </a:graphic>
                </wp:inline>
              </w:drawing>
            </w:r>
          </w:p>
        </w:tc>
        <w:tc>
          <w:tcPr>
            <w:tcW w:w="0" w:type="auto"/>
          </w:tcPr>
          <w:p w14:paraId="0C832686" w14:textId="77777777" w:rsidR="0005134E" w:rsidRDefault="0005134E" w:rsidP="00567A22">
            <w:pPr>
              <w:jc w:val="center"/>
              <w:rPr>
                <w:b/>
                <w:bCs/>
                <w:noProof/>
                <w:color w:val="0000FF"/>
              </w:rPr>
            </w:pPr>
            <w:r>
              <w:rPr>
                <w:b/>
                <w:bCs/>
                <w:noProof/>
                <w:color w:val="0000FF"/>
              </w:rPr>
              <w:drawing>
                <wp:inline distT="0" distB="0" distL="0" distR="0" wp14:anchorId="34E85A87" wp14:editId="4A836CF1">
                  <wp:extent cx="1369401" cy="13694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69401" cy="1369401"/>
                          </a:xfrm>
                          <a:prstGeom prst="rect">
                            <a:avLst/>
                          </a:prstGeom>
                          <a:noFill/>
                          <a:ln>
                            <a:noFill/>
                          </a:ln>
                        </pic:spPr>
                      </pic:pic>
                    </a:graphicData>
                  </a:graphic>
                </wp:inline>
              </w:drawing>
            </w:r>
          </w:p>
        </w:tc>
        <w:tc>
          <w:tcPr>
            <w:tcW w:w="0" w:type="auto"/>
          </w:tcPr>
          <w:p w14:paraId="1E698E5E" w14:textId="77777777" w:rsidR="0005134E" w:rsidRDefault="0005134E" w:rsidP="00567A22">
            <w:pPr>
              <w:jc w:val="center"/>
            </w:pPr>
            <w:r>
              <w:rPr>
                <w:b/>
                <w:bCs/>
                <w:noProof/>
                <w:color w:val="0000FF"/>
              </w:rPr>
              <w:drawing>
                <wp:inline distT="0" distB="0" distL="0" distR="0" wp14:anchorId="163769E0" wp14:editId="5ECB7A5B">
                  <wp:extent cx="137160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71600" cy="1371600"/>
                          </a:xfrm>
                          <a:prstGeom prst="rect">
                            <a:avLst/>
                          </a:prstGeom>
                          <a:noFill/>
                          <a:ln>
                            <a:noFill/>
                          </a:ln>
                        </pic:spPr>
                      </pic:pic>
                    </a:graphicData>
                  </a:graphic>
                </wp:inline>
              </w:drawing>
            </w:r>
          </w:p>
        </w:tc>
      </w:tr>
      <w:tr w:rsidR="0005134E" w14:paraId="507D2216" w14:textId="77777777" w:rsidTr="00567A22">
        <w:trPr>
          <w:jc w:val="center"/>
        </w:trPr>
        <w:tc>
          <w:tcPr>
            <w:tcW w:w="0" w:type="auto"/>
            <w:gridSpan w:val="2"/>
          </w:tcPr>
          <w:p w14:paraId="2DD3F5A7" w14:textId="77777777" w:rsidR="0005134E" w:rsidRDefault="0005134E" w:rsidP="00567A22">
            <w:pPr>
              <w:jc w:val="center"/>
              <w:rPr>
                <w:b/>
                <w:bCs/>
                <w:noProof/>
                <w:color w:val="0000FF"/>
              </w:rPr>
            </w:pPr>
          </w:p>
          <w:p w14:paraId="3783D54B" w14:textId="77777777" w:rsidR="0005134E" w:rsidRDefault="0005134E" w:rsidP="00567A22">
            <w:pPr>
              <w:jc w:val="center"/>
              <w:rPr>
                <w:b/>
                <w:bCs/>
                <w:noProof/>
                <w:color w:val="0000FF"/>
              </w:rPr>
            </w:pPr>
            <w:r>
              <w:rPr>
                <w:b/>
                <w:bCs/>
                <w:noProof/>
                <w:color w:val="0000FF"/>
              </w:rPr>
              <w:t>Input (Lo-Freq)</w:t>
            </w:r>
          </w:p>
          <w:p w14:paraId="579A7EFA" w14:textId="77777777" w:rsidR="0005134E" w:rsidRPr="00912538" w:rsidRDefault="0005134E" w:rsidP="00567A22">
            <w:pPr>
              <w:jc w:val="center"/>
              <w:rPr>
                <w:noProof/>
                <w:color w:val="0000FF"/>
              </w:rPr>
            </w:pPr>
            <m:oMathPara>
              <m:oMath>
                <m:r>
                  <w:rPr>
                    <w:rFonts w:ascii="Cambria Math" w:hAnsi="Cambria Math"/>
                    <w:noProof/>
                    <w:color w:val="0000FF"/>
                  </w:rPr>
                  <m:t>σ=3</m:t>
                </m:r>
              </m:oMath>
            </m:oMathPara>
          </w:p>
        </w:tc>
        <w:tc>
          <w:tcPr>
            <w:tcW w:w="0" w:type="auto"/>
            <w:vAlign w:val="center"/>
          </w:tcPr>
          <w:p w14:paraId="5D0629C4" w14:textId="19B066D9" w:rsidR="0005134E" w:rsidRDefault="0005134E" w:rsidP="00567A22">
            <w:pPr>
              <w:jc w:val="center"/>
              <w:rPr>
                <w:b/>
                <w:bCs/>
                <w:noProof/>
                <w:color w:val="0000FF"/>
              </w:rPr>
            </w:pPr>
            <w:r>
              <w:rPr>
                <w:b/>
                <w:bCs/>
                <w:noProof/>
                <w:color w:val="0000FF"/>
              </w:rPr>
              <w:t>1/</w:t>
            </w:r>
            <w:r w:rsidR="003D237B">
              <w:rPr>
                <w:b/>
                <w:bCs/>
                <w:noProof/>
                <w:color w:val="0000FF"/>
              </w:rPr>
              <w:t>3</w:t>
            </w:r>
            <w:r>
              <w:rPr>
                <w:b/>
                <w:bCs/>
                <w:noProof/>
                <w:color w:val="0000FF"/>
              </w:rPr>
              <w:t xml:space="preserve"> Hybrid</w:t>
            </w:r>
          </w:p>
        </w:tc>
      </w:tr>
      <w:tr w:rsidR="0005134E" w14:paraId="62609079" w14:textId="77777777" w:rsidTr="00567A22">
        <w:trPr>
          <w:jc w:val="center"/>
        </w:trPr>
        <w:tc>
          <w:tcPr>
            <w:tcW w:w="0" w:type="auto"/>
          </w:tcPr>
          <w:p w14:paraId="6B9196AF" w14:textId="77777777" w:rsidR="0005134E" w:rsidRDefault="0005134E" w:rsidP="00567A22">
            <w:pPr>
              <w:jc w:val="center"/>
              <w:rPr>
                <w:b/>
                <w:bCs/>
                <w:noProof/>
                <w:color w:val="0000FF"/>
              </w:rPr>
            </w:pPr>
            <w:r>
              <w:rPr>
                <w:b/>
                <w:bCs/>
                <w:noProof/>
                <w:color w:val="0000FF"/>
              </w:rPr>
              <w:drawing>
                <wp:inline distT="0" distB="0" distL="0" distR="0" wp14:anchorId="0DA9D8E0" wp14:editId="3555E419">
                  <wp:extent cx="1371600" cy="137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371600" cy="1371600"/>
                          </a:xfrm>
                          <a:prstGeom prst="rect">
                            <a:avLst/>
                          </a:prstGeom>
                          <a:noFill/>
                          <a:ln>
                            <a:noFill/>
                          </a:ln>
                        </pic:spPr>
                      </pic:pic>
                    </a:graphicData>
                  </a:graphic>
                </wp:inline>
              </w:drawing>
            </w:r>
          </w:p>
        </w:tc>
        <w:tc>
          <w:tcPr>
            <w:tcW w:w="0" w:type="auto"/>
          </w:tcPr>
          <w:p w14:paraId="4B4E989B" w14:textId="77777777" w:rsidR="0005134E" w:rsidRDefault="0005134E" w:rsidP="00567A22">
            <w:pPr>
              <w:jc w:val="center"/>
              <w:rPr>
                <w:b/>
                <w:bCs/>
                <w:noProof/>
                <w:color w:val="0000FF"/>
              </w:rPr>
            </w:pPr>
            <w:r>
              <w:rPr>
                <w:b/>
                <w:bCs/>
                <w:noProof/>
                <w:color w:val="0000FF"/>
              </w:rPr>
              <w:drawing>
                <wp:inline distT="0" distB="0" distL="0" distR="0" wp14:anchorId="1F87ED23" wp14:editId="1BCF5573">
                  <wp:extent cx="1369401" cy="13694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69401" cy="1369401"/>
                          </a:xfrm>
                          <a:prstGeom prst="rect">
                            <a:avLst/>
                          </a:prstGeom>
                          <a:noFill/>
                          <a:ln>
                            <a:noFill/>
                          </a:ln>
                        </pic:spPr>
                      </pic:pic>
                    </a:graphicData>
                  </a:graphic>
                </wp:inline>
              </w:drawing>
            </w:r>
          </w:p>
        </w:tc>
        <w:tc>
          <w:tcPr>
            <w:tcW w:w="0" w:type="auto"/>
            <w:vAlign w:val="center"/>
          </w:tcPr>
          <w:p w14:paraId="214154D7" w14:textId="77777777" w:rsidR="0005134E" w:rsidRDefault="0005134E" w:rsidP="00567A22">
            <w:pPr>
              <w:jc w:val="center"/>
              <w:rPr>
                <w:b/>
                <w:bCs/>
                <w:noProof/>
                <w:color w:val="0000FF"/>
              </w:rPr>
            </w:pPr>
            <w:r>
              <w:rPr>
                <w:b/>
                <w:bCs/>
                <w:noProof/>
                <w:color w:val="0000FF"/>
              </w:rPr>
              <w:drawing>
                <wp:inline distT="0" distB="0" distL="0" distR="0" wp14:anchorId="0C47E52C" wp14:editId="7635CF4E">
                  <wp:extent cx="4572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7200" cy="457200"/>
                          </a:xfrm>
                          <a:prstGeom prst="rect">
                            <a:avLst/>
                          </a:prstGeom>
                          <a:noFill/>
                          <a:ln>
                            <a:noFill/>
                          </a:ln>
                        </pic:spPr>
                      </pic:pic>
                    </a:graphicData>
                  </a:graphic>
                </wp:inline>
              </w:drawing>
            </w:r>
          </w:p>
        </w:tc>
      </w:tr>
    </w:tbl>
    <w:p w14:paraId="40480220" w14:textId="77777777" w:rsidR="006B4F99" w:rsidRDefault="006B4F99">
      <w:pPr>
        <w:pStyle w:val="Heading2"/>
      </w:pPr>
      <w:bookmarkStart w:id="4" w:name="_rkzz3xvf2v1" w:colFirst="0" w:colLast="0"/>
      <w:bookmarkEnd w:id="4"/>
    </w:p>
    <w:p w14:paraId="31003346" w14:textId="77777777" w:rsidR="006B4F99" w:rsidRDefault="006B4F99">
      <w:pPr>
        <w:rPr>
          <w:sz w:val="32"/>
          <w:szCs w:val="32"/>
        </w:rPr>
      </w:pPr>
      <w:r>
        <w:br w:type="page"/>
      </w:r>
    </w:p>
    <w:p w14:paraId="00000010" w14:textId="25866C94" w:rsidR="00C5770E" w:rsidRDefault="004218B5">
      <w:pPr>
        <w:pStyle w:val="Heading2"/>
      </w:pPr>
      <w:r>
        <w:lastRenderedPageBreak/>
        <w:t>Discussion:</w:t>
      </w:r>
    </w:p>
    <w:p w14:paraId="26B10A23" w14:textId="5F193C4F" w:rsidR="006B4F99" w:rsidRDefault="006B4F99" w:rsidP="006B4F99">
      <w:pPr>
        <w:spacing w:after="120"/>
        <w:rPr>
          <w:color w:val="0000FF"/>
        </w:rPr>
      </w:pPr>
      <w:r w:rsidRPr="00E0728D">
        <w:rPr>
          <w:color w:val="0000FF"/>
        </w:rPr>
        <w:t xml:space="preserve">Since the problem statement writes optimal (sigma) values can vary from image to image, </w:t>
      </w:r>
      <w:r>
        <w:rPr>
          <w:color w:val="0000FF"/>
        </w:rPr>
        <w:t>above</w:t>
      </w:r>
      <w:r w:rsidRPr="00E0728D">
        <w:rPr>
          <w:color w:val="0000FF"/>
        </w:rPr>
        <w:t xml:space="preserve"> examples uses empirically determined sigma for hi/lo-pass filter. Detailed comparison is outlined</w:t>
      </w:r>
      <w:r>
        <w:rPr>
          <w:color w:val="0000FF"/>
        </w:rPr>
        <w:t xml:space="preserve"> here. </w:t>
      </w:r>
    </w:p>
    <w:p w14:paraId="77FF78A5" w14:textId="476DBAE2" w:rsidR="005831B1" w:rsidRPr="0074672B" w:rsidRDefault="00E0728D" w:rsidP="005E6BC6">
      <w:pPr>
        <w:spacing w:after="120"/>
        <w:rPr>
          <w:color w:val="0000FF"/>
        </w:rPr>
      </w:pPr>
      <w:r>
        <w:rPr>
          <w:color w:val="0000FF"/>
        </w:rPr>
        <w:t>After creating filtered images using different si</w:t>
      </w:r>
      <w:r w:rsidRPr="0074672B">
        <w:rPr>
          <w:color w:val="0000FF"/>
        </w:rPr>
        <w:t xml:space="preserve">gma </w:t>
      </w:r>
      <m:oMath>
        <m:r>
          <w:rPr>
            <w:rFonts w:ascii="Cambria Math" w:hAnsi="Cambria Math"/>
            <w:color w:val="0000FF"/>
          </w:rPr>
          <m:t>σ=(3,5,7,9,11)</m:t>
        </m:r>
      </m:oMath>
      <w:r w:rsidRPr="0074672B">
        <w:rPr>
          <w:color w:val="0000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4672B" w:rsidRPr="0074672B" w14:paraId="384A3A2A" w14:textId="77777777" w:rsidTr="005E6BC6">
        <w:tc>
          <w:tcPr>
            <w:tcW w:w="9576" w:type="dxa"/>
          </w:tcPr>
          <w:p w14:paraId="5B49C653" w14:textId="7D420D00" w:rsidR="005E6BC6" w:rsidRPr="0074672B" w:rsidRDefault="005E6BC6" w:rsidP="005E6BC6">
            <w:pPr>
              <w:rPr>
                <w:b/>
                <w:bCs/>
                <w:color w:val="0000FF"/>
              </w:rPr>
            </w:pPr>
            <w:bookmarkStart w:id="5" w:name="_1tirxjxt93s1" w:colFirst="0" w:colLast="0"/>
            <w:bookmarkEnd w:id="5"/>
            <w:r w:rsidRPr="0074672B">
              <w:rPr>
                <w:b/>
                <w:bCs/>
                <w:color w:val="0000FF"/>
              </w:rPr>
              <w:t>High pass filtered</w:t>
            </w:r>
          </w:p>
        </w:tc>
      </w:tr>
      <w:tr w:rsidR="0074672B" w:rsidRPr="0074672B" w14:paraId="0DED0823" w14:textId="77777777" w:rsidTr="005E6BC6">
        <w:tc>
          <w:tcPr>
            <w:tcW w:w="9576" w:type="dxa"/>
          </w:tcPr>
          <w:p w14:paraId="12A63933" w14:textId="4DAA7134" w:rsidR="005E6BC6" w:rsidRPr="0074672B" w:rsidRDefault="005E6BC6" w:rsidP="005E6BC6">
            <w:pPr>
              <w:rPr>
                <w:color w:val="0000FF"/>
              </w:rPr>
            </w:pPr>
            <w:r w:rsidRPr="0074672B">
              <w:rPr>
                <w:noProof/>
                <w:color w:val="0000FF"/>
              </w:rPr>
              <w:drawing>
                <wp:inline distT="0" distB="0" distL="0" distR="0" wp14:anchorId="671F9C0A" wp14:editId="1EC5C3DD">
                  <wp:extent cx="5943600" cy="1341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p>
        </w:tc>
      </w:tr>
      <w:tr w:rsidR="0074672B" w:rsidRPr="0074672B" w14:paraId="006B9CC5" w14:textId="77777777" w:rsidTr="005E6BC6">
        <w:tc>
          <w:tcPr>
            <w:tcW w:w="9576" w:type="dxa"/>
          </w:tcPr>
          <w:p w14:paraId="7359413C" w14:textId="77777777" w:rsidR="005E6BC6" w:rsidRPr="0074672B" w:rsidRDefault="005E6BC6" w:rsidP="005E6BC6">
            <w:pPr>
              <w:rPr>
                <w:b/>
                <w:bCs/>
                <w:color w:val="0000FF"/>
              </w:rPr>
            </w:pPr>
          </w:p>
          <w:p w14:paraId="595DD971" w14:textId="23F7C550" w:rsidR="005E6BC6" w:rsidRPr="0074672B" w:rsidRDefault="005E6BC6" w:rsidP="005E6BC6">
            <w:pPr>
              <w:rPr>
                <w:b/>
                <w:bCs/>
                <w:color w:val="0000FF"/>
              </w:rPr>
            </w:pPr>
            <w:r w:rsidRPr="0074672B">
              <w:rPr>
                <w:b/>
                <w:bCs/>
                <w:color w:val="0000FF"/>
              </w:rPr>
              <w:t>Low pass filtered</w:t>
            </w:r>
          </w:p>
        </w:tc>
      </w:tr>
      <w:tr w:rsidR="0074672B" w:rsidRPr="0074672B" w14:paraId="68E0A487" w14:textId="77777777" w:rsidTr="005E6BC6">
        <w:tc>
          <w:tcPr>
            <w:tcW w:w="9576" w:type="dxa"/>
          </w:tcPr>
          <w:p w14:paraId="3B69E771" w14:textId="34C58ABA" w:rsidR="005E6BC6" w:rsidRPr="0074672B" w:rsidRDefault="005E6BC6" w:rsidP="005E6BC6">
            <w:pPr>
              <w:rPr>
                <w:color w:val="0000FF"/>
              </w:rPr>
            </w:pPr>
            <w:r w:rsidRPr="0074672B">
              <w:rPr>
                <w:noProof/>
                <w:color w:val="0000FF"/>
              </w:rPr>
              <w:drawing>
                <wp:inline distT="0" distB="0" distL="0" distR="0" wp14:anchorId="1967E321" wp14:editId="41812F7F">
                  <wp:extent cx="5943600" cy="1341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p>
        </w:tc>
      </w:tr>
    </w:tbl>
    <w:p w14:paraId="7B2097A4" w14:textId="77777777" w:rsidR="005E6BC6" w:rsidRPr="0074672B" w:rsidRDefault="005E6BC6" w:rsidP="005E6BC6">
      <w:pPr>
        <w:spacing w:before="120" w:after="120"/>
        <w:rPr>
          <w:color w:val="0000FF"/>
        </w:rPr>
      </w:pPr>
      <w:r w:rsidRPr="0074672B">
        <w:rPr>
          <w:color w:val="0000FF"/>
        </w:rPr>
        <w:t xml:space="preserve">We can trivially observe that information gradually degrades for low pass filtered image, where as for high pass filtered images, edges are gradually enhanced. Therefore, when combining images that go through high pass and low pass filter independently, </w:t>
      </w:r>
    </w:p>
    <w:p w14:paraId="52F495DF" w14:textId="77777777" w:rsidR="005E6BC6" w:rsidRPr="0074672B" w:rsidRDefault="005E6BC6" w:rsidP="009F2E0A">
      <w:pPr>
        <w:pStyle w:val="ListParagraph"/>
        <w:numPr>
          <w:ilvl w:val="0"/>
          <w:numId w:val="6"/>
        </w:numPr>
        <w:spacing w:after="120"/>
        <w:ind w:left="778"/>
        <w:contextualSpacing w:val="0"/>
        <w:rPr>
          <w:color w:val="0000FF"/>
        </w:rPr>
      </w:pPr>
      <w:r w:rsidRPr="0074672B">
        <w:rPr>
          <w:color w:val="0000FF"/>
        </w:rPr>
        <w:t xml:space="preserve">When standing far away, or zoomed out, high pass information is missing, leaving only low pass filtered image in view. </w:t>
      </w:r>
    </w:p>
    <w:p w14:paraId="5AF64564" w14:textId="69C7F3FE" w:rsidR="00824E60" w:rsidRPr="0074672B" w:rsidRDefault="005E6BC6" w:rsidP="009F2E0A">
      <w:pPr>
        <w:pStyle w:val="ListParagraph"/>
        <w:numPr>
          <w:ilvl w:val="0"/>
          <w:numId w:val="6"/>
        </w:numPr>
        <w:spacing w:after="120"/>
        <w:ind w:left="778"/>
        <w:rPr>
          <w:color w:val="0000FF"/>
        </w:rPr>
      </w:pPr>
      <w:r w:rsidRPr="0074672B">
        <w:rPr>
          <w:color w:val="0000FF"/>
        </w:rPr>
        <w:t>In close up view, low pass filtered image is now a background for the high pass filtered edges, therefore, we need high pass image to remain high SNR to perform well.</w:t>
      </w:r>
    </w:p>
    <w:p w14:paraId="1D50BCC2" w14:textId="77777777" w:rsidR="009F2E0A" w:rsidRPr="0074672B" w:rsidRDefault="009F2E0A" w:rsidP="009F2E0A">
      <w:pPr>
        <w:spacing w:after="120"/>
        <w:rPr>
          <w:color w:val="0000FF"/>
        </w:rPr>
      </w:pPr>
      <w:r w:rsidRPr="0074672B">
        <w:rPr>
          <w:color w:val="0000FF"/>
        </w:rPr>
        <w:t xml:space="preserve">I conclude that </w:t>
      </w:r>
    </w:p>
    <w:p w14:paraId="3D61076A" w14:textId="427DCDF2" w:rsidR="009F2E0A" w:rsidRPr="0074672B" w:rsidRDefault="009F2E0A" w:rsidP="0074672B">
      <w:pPr>
        <w:pStyle w:val="ListParagraph"/>
        <w:numPr>
          <w:ilvl w:val="0"/>
          <w:numId w:val="7"/>
        </w:numPr>
        <w:contextualSpacing w:val="0"/>
        <w:rPr>
          <w:color w:val="0000FF"/>
        </w:rPr>
      </w:pPr>
      <w:r w:rsidRPr="0074672B">
        <w:rPr>
          <w:color w:val="0000FF"/>
          <w:u w:val="single"/>
        </w:rPr>
        <w:t>low pass filter sigma should keep as low as possible</w:t>
      </w:r>
      <w:r w:rsidRPr="0074672B">
        <w:rPr>
          <w:color w:val="0000FF"/>
        </w:rPr>
        <w:t xml:space="preserve"> (without having significant feature that blocks edges from high pass filtered image)</w:t>
      </w:r>
    </w:p>
    <w:p w14:paraId="6F529600" w14:textId="7FA07523" w:rsidR="0074672B" w:rsidRPr="0074672B" w:rsidRDefault="0074672B" w:rsidP="0074672B">
      <w:pPr>
        <w:pStyle w:val="ListParagraph"/>
        <w:spacing w:after="120"/>
        <w:contextualSpacing w:val="0"/>
        <w:rPr>
          <w:color w:val="0000FF"/>
        </w:rPr>
      </w:pPr>
      <w:r w:rsidRPr="0074672B">
        <w:rPr>
          <w:color w:val="0000FF"/>
          <w:u w:val="single"/>
        </w:rPr>
        <w:t>Example 2</w:t>
      </w:r>
      <w:r w:rsidRPr="0074672B">
        <w:rPr>
          <w:color w:val="0000FF"/>
        </w:rPr>
        <w:t xml:space="preserve"> violates this, causing the dark band to remain visually significant. </w:t>
      </w:r>
    </w:p>
    <w:p w14:paraId="36E844D2" w14:textId="3E281FE1" w:rsidR="009F2E0A" w:rsidRPr="0074672B" w:rsidRDefault="009F2E0A" w:rsidP="009F2E0A">
      <w:pPr>
        <w:pStyle w:val="ListParagraph"/>
        <w:numPr>
          <w:ilvl w:val="0"/>
          <w:numId w:val="7"/>
        </w:numPr>
        <w:rPr>
          <w:color w:val="0000FF"/>
        </w:rPr>
      </w:pPr>
      <w:r w:rsidRPr="0074672B">
        <w:rPr>
          <w:color w:val="0000FF"/>
        </w:rPr>
        <w:t xml:space="preserve">while </w:t>
      </w:r>
      <w:r w:rsidRPr="0074672B">
        <w:rPr>
          <w:color w:val="0000FF"/>
          <w:u w:val="single"/>
        </w:rPr>
        <w:t>high pass filter sigma should keep as large as possible</w:t>
      </w:r>
      <w:r w:rsidRPr="0074672B">
        <w:rPr>
          <w:color w:val="0000FF"/>
        </w:rPr>
        <w:t xml:space="preserve"> to enhance edges (without having significant wide-spread contrast differences that leave marks in zoom out). </w:t>
      </w:r>
    </w:p>
    <w:p w14:paraId="245BD58E" w14:textId="0D1738A8" w:rsidR="0074672B" w:rsidRPr="0074672B" w:rsidRDefault="0074672B" w:rsidP="0074672B">
      <w:pPr>
        <w:pStyle w:val="ListParagraph"/>
        <w:rPr>
          <w:color w:val="0000FF"/>
        </w:rPr>
      </w:pPr>
      <w:r w:rsidRPr="0074672B">
        <w:rPr>
          <w:color w:val="0000FF"/>
          <w:u w:val="single"/>
        </w:rPr>
        <w:t>Example 3</w:t>
      </w:r>
      <w:r w:rsidRPr="0074672B">
        <w:rPr>
          <w:color w:val="0000FF"/>
        </w:rPr>
        <w:t xml:space="preserve"> violates this, Stark’s hair is still visible in close up view.</w:t>
      </w:r>
    </w:p>
    <w:p w14:paraId="00000011" w14:textId="141A95EC" w:rsidR="00C5770E" w:rsidRDefault="004218B5">
      <w:pPr>
        <w:pStyle w:val="Heading1"/>
      </w:pPr>
      <w:r>
        <w:lastRenderedPageBreak/>
        <w:t>Part 2 Scale-Space Blob Detection:</w:t>
      </w:r>
    </w:p>
    <w:p w14:paraId="00000012" w14:textId="77777777" w:rsidR="00C5770E" w:rsidRDefault="004218B5">
      <w:pPr>
        <w:rPr>
          <w:b/>
        </w:rPr>
      </w:pPr>
      <w:r>
        <w:t xml:space="preserve">You will provide the following for </w:t>
      </w:r>
      <w:r>
        <w:rPr>
          <w:b/>
          <w:i/>
        </w:rPr>
        <w:t>8 different examples</w:t>
      </w:r>
      <w:r>
        <w:rPr>
          <w:i/>
        </w:rPr>
        <w:t xml:space="preserve"> </w:t>
      </w:r>
      <w:r>
        <w:t>(4 provided, 4 of your own):</w:t>
      </w:r>
    </w:p>
    <w:p w14:paraId="00000013" w14:textId="77777777" w:rsidR="00C5770E" w:rsidRDefault="004218B5">
      <w:pPr>
        <w:numPr>
          <w:ilvl w:val="0"/>
          <w:numId w:val="2"/>
        </w:numPr>
      </w:pPr>
      <w:r>
        <w:t>original image</w:t>
      </w:r>
    </w:p>
    <w:p w14:paraId="00000014" w14:textId="77777777" w:rsidR="00C5770E" w:rsidRDefault="004218B5">
      <w:pPr>
        <w:numPr>
          <w:ilvl w:val="0"/>
          <w:numId w:val="2"/>
        </w:numPr>
      </w:pPr>
      <w:r>
        <w:t>output of your circle detector on the image</w:t>
      </w:r>
    </w:p>
    <w:p w14:paraId="00000015" w14:textId="77777777" w:rsidR="00C5770E" w:rsidRDefault="004218B5">
      <w:pPr>
        <w:numPr>
          <w:ilvl w:val="0"/>
          <w:numId w:val="2"/>
        </w:numPr>
      </w:pPr>
      <w:r>
        <w:t>running time for the "efficient" implementation on this image</w:t>
      </w:r>
    </w:p>
    <w:p w14:paraId="00000016" w14:textId="77777777" w:rsidR="00C5770E" w:rsidRDefault="004218B5">
      <w:pPr>
        <w:numPr>
          <w:ilvl w:val="0"/>
          <w:numId w:val="2"/>
        </w:numPr>
      </w:pPr>
      <w:r>
        <w:t>running time for the "inefficient" implementation on this image</w:t>
      </w:r>
    </w:p>
    <w:p w14:paraId="00000017" w14:textId="77777777" w:rsidR="00C5770E" w:rsidRDefault="004218B5">
      <w:r>
        <w:t>You will provide the following as further discussion overall:</w:t>
      </w:r>
    </w:p>
    <w:p w14:paraId="00000018" w14:textId="77777777" w:rsidR="00C5770E" w:rsidRDefault="004218B5">
      <w:pPr>
        <w:numPr>
          <w:ilvl w:val="0"/>
          <w:numId w:val="2"/>
        </w:numPr>
      </w:pPr>
      <w:r>
        <w:t>Explanation of any "interesting" implementation choices that you made.</w:t>
      </w:r>
    </w:p>
    <w:p w14:paraId="00000019" w14:textId="77777777" w:rsidR="00C5770E" w:rsidRDefault="004218B5">
      <w:pPr>
        <w:numPr>
          <w:ilvl w:val="0"/>
          <w:numId w:val="2"/>
        </w:numPr>
      </w:pPr>
      <w:r>
        <w:t>Discussion of optimal parameter values or ones you have tried</w:t>
      </w:r>
    </w:p>
    <w:p w14:paraId="0000001A" w14:textId="387E9876" w:rsidR="00C5770E" w:rsidRDefault="00C5770E"/>
    <w:p w14:paraId="6BABBD42" w14:textId="66426271" w:rsidR="00824E60" w:rsidRPr="006434CA" w:rsidRDefault="00824E60">
      <w:pPr>
        <w:rPr>
          <w:color w:val="0000FF"/>
        </w:rPr>
      </w:pPr>
      <w:r w:rsidRPr="006434CA">
        <w:rPr>
          <w:color w:val="0000FF"/>
        </w:rPr>
        <w:t xml:space="preserve">In following examples, blob detections all use </w:t>
      </w:r>
    </w:p>
    <w:p w14:paraId="45A36D77" w14:textId="3110A402" w:rsidR="00824E60" w:rsidRPr="006434CA" w:rsidRDefault="00824E60" w:rsidP="00824E60">
      <w:pPr>
        <w:pStyle w:val="ListParagraph"/>
        <w:numPr>
          <w:ilvl w:val="0"/>
          <w:numId w:val="4"/>
        </w:numPr>
        <w:rPr>
          <w:color w:val="0000FF"/>
        </w:rPr>
      </w:pPr>
      <w:r w:rsidRPr="006434CA">
        <w:rPr>
          <w:color w:val="0000FF"/>
        </w:rPr>
        <w:t xml:space="preserve">Minimum sigma </w:t>
      </w:r>
      <w:r w:rsidRPr="006434CA">
        <w:rPr>
          <w:color w:val="0000FF"/>
          <w:u w:val="single"/>
        </w:rPr>
        <w:t>2</w:t>
      </w:r>
    </w:p>
    <w:p w14:paraId="6670AEA6" w14:textId="5AEBDD01" w:rsidR="00824E60" w:rsidRPr="006434CA" w:rsidRDefault="00824E60" w:rsidP="00824E60">
      <w:pPr>
        <w:pStyle w:val="ListParagraph"/>
        <w:numPr>
          <w:ilvl w:val="0"/>
          <w:numId w:val="4"/>
        </w:numPr>
        <w:rPr>
          <w:color w:val="0000FF"/>
        </w:rPr>
      </w:pPr>
      <w:r w:rsidRPr="006434CA">
        <w:rPr>
          <w:color w:val="0000FF"/>
        </w:rPr>
        <w:t xml:space="preserve">Maximum sigma </w:t>
      </w:r>
      <w:r w:rsidRPr="006434CA">
        <w:rPr>
          <w:color w:val="0000FF"/>
          <w:u w:val="single"/>
        </w:rPr>
        <w:t>50</w:t>
      </w:r>
    </w:p>
    <w:p w14:paraId="258A5664" w14:textId="6CBAA498" w:rsidR="00824E60" w:rsidRPr="006434CA" w:rsidRDefault="006434CA" w:rsidP="00824E60">
      <w:pPr>
        <w:pStyle w:val="ListParagraph"/>
        <w:numPr>
          <w:ilvl w:val="0"/>
          <w:numId w:val="4"/>
        </w:numPr>
        <w:rPr>
          <w:color w:val="0000FF"/>
        </w:rPr>
      </w:pPr>
      <w:r w:rsidRPr="006434CA">
        <w:rPr>
          <w:color w:val="0000FF"/>
          <w:u w:val="single"/>
        </w:rPr>
        <w:t>32</w:t>
      </w:r>
      <w:r w:rsidR="00824E60" w:rsidRPr="006434CA">
        <w:rPr>
          <w:color w:val="0000FF"/>
        </w:rPr>
        <w:t xml:space="preserve"> </w:t>
      </w:r>
      <w:r w:rsidR="006C0487" w:rsidRPr="006434CA">
        <w:rPr>
          <w:color w:val="0000FF"/>
        </w:rPr>
        <w:t>pyramid levels</w:t>
      </w:r>
    </w:p>
    <w:p w14:paraId="158741E2" w14:textId="555638BD" w:rsidR="00824E60" w:rsidRDefault="005402D2" w:rsidP="00824E60">
      <w:pPr>
        <w:pStyle w:val="ListParagraph"/>
        <w:numPr>
          <w:ilvl w:val="0"/>
          <w:numId w:val="4"/>
        </w:numPr>
        <w:rPr>
          <w:color w:val="0000FF"/>
        </w:rPr>
      </w:pPr>
      <w:r>
        <w:rPr>
          <w:color w:val="0000FF"/>
        </w:rPr>
        <w:t>T</w:t>
      </w:r>
      <w:r w:rsidR="00824E60" w:rsidRPr="006434CA">
        <w:rPr>
          <w:color w:val="0000FF"/>
        </w:rPr>
        <w:t xml:space="preserve">hreshold </w:t>
      </w:r>
      <w:r w:rsidR="00824E60" w:rsidRPr="006434CA">
        <w:rPr>
          <w:color w:val="0000FF"/>
          <w:u w:val="single"/>
        </w:rPr>
        <w:t>0.</w:t>
      </w:r>
      <w:r>
        <w:rPr>
          <w:color w:val="0000FF"/>
          <w:u w:val="single"/>
        </w:rPr>
        <w:t>01</w:t>
      </w:r>
    </w:p>
    <w:p w14:paraId="090A4E29" w14:textId="3D4E0BE1" w:rsidR="00E86E57" w:rsidRPr="00E86E57" w:rsidRDefault="006434CA" w:rsidP="00E86E57">
      <w:pPr>
        <w:pStyle w:val="ListParagraph"/>
        <w:numPr>
          <w:ilvl w:val="0"/>
          <w:numId w:val="4"/>
        </w:numPr>
        <w:rPr>
          <w:color w:val="0000FF"/>
        </w:rPr>
      </w:pPr>
      <w:r>
        <w:rPr>
          <w:color w:val="0000FF"/>
        </w:rPr>
        <w:t xml:space="preserve">Execute </w:t>
      </w:r>
      <w:r w:rsidRPr="006434CA">
        <w:rPr>
          <w:color w:val="0000FF"/>
          <w:u w:val="single"/>
        </w:rPr>
        <w:t>10</w:t>
      </w:r>
      <w:r>
        <w:rPr>
          <w:color w:val="0000FF"/>
        </w:rPr>
        <w:t xml:space="preserve"> times and take</w:t>
      </w:r>
      <w:r w:rsidR="001649B8">
        <w:rPr>
          <w:color w:val="0000FF"/>
        </w:rPr>
        <w:t xml:space="preserve"> the</w:t>
      </w:r>
      <w:r>
        <w:rPr>
          <w:color w:val="0000FF"/>
        </w:rPr>
        <w:t xml:space="preserve"> </w:t>
      </w:r>
      <w:r w:rsidR="001649B8">
        <w:rPr>
          <w:color w:val="0000FF"/>
        </w:rPr>
        <w:t xml:space="preserve">runtime </w:t>
      </w:r>
      <w:bookmarkStart w:id="6" w:name="_t4945fh45n8m" w:colFirst="0" w:colLast="0"/>
      <w:bookmarkEnd w:id="6"/>
      <w:r w:rsidR="001649B8">
        <w:rPr>
          <w:color w:val="0000FF"/>
        </w:rPr>
        <w:t>average</w:t>
      </w:r>
      <w:r w:rsidR="006B6479">
        <w:rPr>
          <w:color w:val="0000FF"/>
        </w:rPr>
        <w:t xml:space="preserve"> of function </w:t>
      </w:r>
      <w:r w:rsidR="006B6479" w:rsidRPr="006B6479">
        <w:rPr>
          <w:rFonts w:ascii="Consolas" w:hAnsi="Consolas"/>
          <w:color w:val="0000FF"/>
          <w:sz w:val="20"/>
          <w:szCs w:val="20"/>
        </w:rPr>
        <w:t>blob_detection</w:t>
      </w:r>
    </w:p>
    <w:p w14:paraId="762A95F8" w14:textId="0372006F" w:rsidR="00E86E57" w:rsidRDefault="00E86E57" w:rsidP="00E86E57">
      <w:pPr>
        <w:rPr>
          <w:color w:val="0000FF"/>
        </w:rPr>
      </w:pPr>
    </w:p>
    <w:p w14:paraId="6B598C55" w14:textId="77777777" w:rsidR="00ED1CE9" w:rsidRDefault="00E86E57" w:rsidP="00E86E57">
      <w:pPr>
        <w:rPr>
          <w:color w:val="0000FF"/>
        </w:rPr>
      </w:pPr>
      <w:r>
        <w:rPr>
          <w:color w:val="0000FF"/>
        </w:rPr>
        <w:t xml:space="preserve">The inefficient implementation is named as </w:t>
      </w:r>
      <w:r w:rsidRPr="00E86E57">
        <w:rPr>
          <w:i/>
          <w:iCs/>
          <w:color w:val="0000FF"/>
        </w:rPr>
        <w:t>sigma</w:t>
      </w:r>
      <w:r>
        <w:rPr>
          <w:color w:val="0000FF"/>
        </w:rPr>
        <w:t xml:space="preserve">, the efficient one is named as </w:t>
      </w:r>
      <w:r w:rsidRPr="00E86E57">
        <w:rPr>
          <w:i/>
          <w:iCs/>
          <w:color w:val="0000FF"/>
        </w:rPr>
        <w:t>resize</w:t>
      </w:r>
      <w:r>
        <w:rPr>
          <w:color w:val="0000FF"/>
        </w:rPr>
        <w:t>.</w:t>
      </w:r>
      <w:r w:rsidR="00F618F6">
        <w:rPr>
          <w:color w:val="0000FF"/>
        </w:rPr>
        <w:t xml:space="preserve"> Input image resolution is listed below the header</w:t>
      </w:r>
      <w:r w:rsidR="000376C5">
        <w:rPr>
          <w:color w:val="0000FF"/>
        </w:rPr>
        <w:t xml:space="preserve"> of each example</w:t>
      </w:r>
      <w:r w:rsidR="00F618F6">
        <w:rPr>
          <w:color w:val="0000FF"/>
        </w:rPr>
        <w:t>.</w:t>
      </w:r>
      <w:r w:rsidR="00ED1CE9">
        <w:rPr>
          <w:color w:val="0000FF"/>
        </w:rPr>
        <w:t xml:space="preserve"> </w:t>
      </w:r>
    </w:p>
    <w:p w14:paraId="1DDDBB11" w14:textId="77777777" w:rsidR="00ED1CE9" w:rsidRDefault="00ED1CE9" w:rsidP="00E86E57">
      <w:pPr>
        <w:rPr>
          <w:color w:val="0000FF"/>
        </w:rPr>
      </w:pPr>
    </w:p>
    <w:p w14:paraId="478747B7" w14:textId="12F040AF" w:rsidR="00E86E57" w:rsidRPr="00E86E57" w:rsidRDefault="00ED1CE9" w:rsidP="00E86E57">
      <w:pPr>
        <w:rPr>
          <w:color w:val="0000FF"/>
        </w:rPr>
      </w:pPr>
      <w:r>
        <w:rPr>
          <w:color w:val="0000FF"/>
        </w:rPr>
        <w:t>Parameters for these examples are not tuned</w:t>
      </w:r>
      <w:r w:rsidR="00E51AB7">
        <w:rPr>
          <w:color w:val="0000FF"/>
        </w:rPr>
        <w:t>, in order t</w:t>
      </w:r>
      <w:r w:rsidR="002B3342">
        <w:rPr>
          <w:color w:val="0000FF"/>
        </w:rPr>
        <w:t>o</w:t>
      </w:r>
      <w:r>
        <w:rPr>
          <w:color w:val="0000FF"/>
        </w:rPr>
        <w:t xml:space="preserve"> </w:t>
      </w:r>
      <w:r w:rsidR="003C49BB">
        <w:rPr>
          <w:color w:val="0000FF"/>
        </w:rPr>
        <w:t>have</w:t>
      </w:r>
      <w:r>
        <w:rPr>
          <w:color w:val="0000FF"/>
        </w:rPr>
        <w:t xml:space="preserve"> a general </w:t>
      </w:r>
      <w:r w:rsidR="009D26EF">
        <w:rPr>
          <w:color w:val="0000FF"/>
        </w:rPr>
        <w:t>idea</w:t>
      </w:r>
      <w:r>
        <w:rPr>
          <w:color w:val="0000FF"/>
        </w:rPr>
        <w:t xml:space="preserve"> how the detector perform across different input. Tuned results are provided in the discussion.</w:t>
      </w:r>
    </w:p>
    <w:p w14:paraId="0000001B" w14:textId="79524C15" w:rsidR="00C5770E" w:rsidRDefault="004218B5">
      <w:pPr>
        <w:pStyle w:val="Heading2"/>
      </w:pPr>
      <w:r>
        <w:t>Example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824E60" w14:paraId="11D8B2D6" w14:textId="0FF89E6F" w:rsidTr="00824E60">
        <w:trPr>
          <w:jc w:val="center"/>
        </w:trPr>
        <w:tc>
          <w:tcPr>
            <w:tcW w:w="0" w:type="auto"/>
          </w:tcPr>
          <w:p w14:paraId="7CF20E3F" w14:textId="77777777" w:rsidR="00824E60" w:rsidRDefault="00824E60" w:rsidP="00824E60">
            <w:pPr>
              <w:jc w:val="center"/>
              <w:rPr>
                <w:b/>
                <w:bCs/>
                <w:color w:val="0000FF"/>
              </w:rPr>
            </w:pPr>
            <w:r w:rsidRPr="00824E60">
              <w:rPr>
                <w:b/>
                <w:bCs/>
                <w:color w:val="0000FF"/>
              </w:rPr>
              <w:t>Original</w:t>
            </w:r>
          </w:p>
          <w:p w14:paraId="518D628E" w14:textId="49A0924F" w:rsidR="00F618F6" w:rsidRPr="00F618F6" w:rsidRDefault="00F618F6" w:rsidP="00824E60">
            <w:pPr>
              <w:jc w:val="center"/>
              <w:rPr>
                <w:color w:val="0000FF"/>
              </w:rPr>
            </w:pPr>
            <w:r w:rsidRPr="00F618F6">
              <w:rPr>
                <w:color w:val="0000FF"/>
              </w:rPr>
              <w:t>493 x 356</w:t>
            </w:r>
          </w:p>
        </w:tc>
        <w:tc>
          <w:tcPr>
            <w:tcW w:w="0" w:type="auto"/>
          </w:tcPr>
          <w:p w14:paraId="17F4572A" w14:textId="1D4960C2" w:rsidR="00824E60" w:rsidRPr="00824E60" w:rsidRDefault="00824E60" w:rsidP="00824E60">
            <w:pPr>
              <w:jc w:val="center"/>
              <w:rPr>
                <w:b/>
                <w:bCs/>
                <w:color w:val="0000FF"/>
              </w:rPr>
            </w:pPr>
            <w:r w:rsidRPr="00824E60">
              <w:rPr>
                <w:b/>
                <w:bCs/>
                <w:color w:val="0000FF"/>
              </w:rPr>
              <w:t>Circles (sigma)</w:t>
            </w:r>
          </w:p>
          <w:p w14:paraId="380ACFF5" w14:textId="1D503287" w:rsidR="00824E60" w:rsidRPr="00824E60" w:rsidRDefault="00824E60" w:rsidP="00824E60">
            <w:pPr>
              <w:jc w:val="center"/>
              <w:rPr>
                <w:color w:val="0000FF"/>
              </w:rPr>
            </w:pPr>
            <w:r w:rsidRPr="00824E60">
              <w:rPr>
                <w:color w:val="0000FF"/>
              </w:rPr>
              <w:t>2.</w:t>
            </w:r>
            <w:r w:rsidR="005402D2">
              <w:rPr>
                <w:color w:val="0000FF"/>
              </w:rPr>
              <w:t>25</w:t>
            </w:r>
            <w:r w:rsidRPr="00824E60">
              <w:rPr>
                <w:color w:val="0000FF"/>
              </w:rPr>
              <w:t xml:space="preserve"> s</w:t>
            </w:r>
          </w:p>
        </w:tc>
        <w:tc>
          <w:tcPr>
            <w:tcW w:w="0" w:type="auto"/>
          </w:tcPr>
          <w:p w14:paraId="6A46C877" w14:textId="77777777" w:rsidR="00824E60" w:rsidRDefault="00824E60" w:rsidP="00824E60">
            <w:pPr>
              <w:jc w:val="center"/>
              <w:rPr>
                <w:b/>
                <w:bCs/>
                <w:color w:val="0000FF"/>
              </w:rPr>
            </w:pPr>
            <w:r w:rsidRPr="00824E60">
              <w:rPr>
                <w:b/>
                <w:bCs/>
                <w:color w:val="0000FF"/>
              </w:rPr>
              <w:t>Circles (resize)</w:t>
            </w:r>
          </w:p>
          <w:p w14:paraId="4FE2C6F7" w14:textId="616ECAED" w:rsidR="00824E60" w:rsidRPr="00824E60" w:rsidRDefault="00824E60" w:rsidP="00824E60">
            <w:pPr>
              <w:jc w:val="center"/>
              <w:rPr>
                <w:color w:val="0000FF"/>
              </w:rPr>
            </w:pPr>
            <w:r w:rsidRPr="00824E60">
              <w:rPr>
                <w:color w:val="0000FF"/>
              </w:rPr>
              <w:t>0.</w:t>
            </w:r>
            <w:r w:rsidR="005402D2">
              <w:rPr>
                <w:color w:val="0000FF"/>
              </w:rPr>
              <w:t>3</w:t>
            </w:r>
            <w:r w:rsidRPr="00824E60">
              <w:rPr>
                <w:color w:val="0000FF"/>
              </w:rPr>
              <w:t>9 s</w:t>
            </w:r>
          </w:p>
        </w:tc>
      </w:tr>
      <w:tr w:rsidR="00824E60" w14:paraId="26C6B0CB" w14:textId="49F7C5E0" w:rsidTr="00824E60">
        <w:trPr>
          <w:jc w:val="center"/>
        </w:trPr>
        <w:tc>
          <w:tcPr>
            <w:tcW w:w="0" w:type="auto"/>
          </w:tcPr>
          <w:p w14:paraId="4151847F" w14:textId="1A45AEB0" w:rsidR="00824E60" w:rsidRDefault="00824E60" w:rsidP="00824E60">
            <w:pPr>
              <w:jc w:val="center"/>
            </w:pPr>
            <w:r>
              <w:rPr>
                <w:b/>
                <w:bCs/>
                <w:noProof/>
                <w:color w:val="0000FF"/>
              </w:rPr>
              <w:drawing>
                <wp:inline distT="0" distB="0" distL="0" distR="0" wp14:anchorId="023968E1" wp14:editId="1A8252C1">
                  <wp:extent cx="1737360" cy="12540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7360" cy="1254017"/>
                          </a:xfrm>
                          <a:prstGeom prst="rect">
                            <a:avLst/>
                          </a:prstGeom>
                          <a:noFill/>
                          <a:ln>
                            <a:noFill/>
                          </a:ln>
                        </pic:spPr>
                      </pic:pic>
                    </a:graphicData>
                  </a:graphic>
                </wp:inline>
              </w:drawing>
            </w:r>
          </w:p>
        </w:tc>
        <w:tc>
          <w:tcPr>
            <w:tcW w:w="0" w:type="auto"/>
          </w:tcPr>
          <w:p w14:paraId="6F54E449" w14:textId="5BAEF623" w:rsidR="00824E60" w:rsidRDefault="00824E60" w:rsidP="00824E60">
            <w:pPr>
              <w:jc w:val="center"/>
            </w:pPr>
            <w:r>
              <w:rPr>
                <w:b/>
                <w:bCs/>
                <w:noProof/>
                <w:color w:val="0000FF"/>
              </w:rPr>
              <w:drawing>
                <wp:inline distT="0" distB="0" distL="0" distR="0" wp14:anchorId="562D00DB" wp14:editId="1F67B6BA">
                  <wp:extent cx="1737360" cy="12543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737360" cy="1254327"/>
                          </a:xfrm>
                          <a:prstGeom prst="rect">
                            <a:avLst/>
                          </a:prstGeom>
                          <a:noFill/>
                          <a:ln>
                            <a:noFill/>
                          </a:ln>
                        </pic:spPr>
                      </pic:pic>
                    </a:graphicData>
                  </a:graphic>
                </wp:inline>
              </w:drawing>
            </w:r>
          </w:p>
        </w:tc>
        <w:tc>
          <w:tcPr>
            <w:tcW w:w="0" w:type="auto"/>
          </w:tcPr>
          <w:p w14:paraId="416EFB8A" w14:textId="6225846A" w:rsidR="00824E60" w:rsidRDefault="00824E60" w:rsidP="00824E60">
            <w:pPr>
              <w:jc w:val="center"/>
            </w:pPr>
            <w:r>
              <w:rPr>
                <w:b/>
                <w:bCs/>
                <w:noProof/>
                <w:color w:val="0000FF"/>
              </w:rPr>
              <w:drawing>
                <wp:inline distT="0" distB="0" distL="0" distR="0" wp14:anchorId="5455BF55" wp14:editId="7EC13489">
                  <wp:extent cx="1737360" cy="1254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737360" cy="1254327"/>
                          </a:xfrm>
                          <a:prstGeom prst="rect">
                            <a:avLst/>
                          </a:prstGeom>
                          <a:noFill/>
                          <a:ln>
                            <a:noFill/>
                          </a:ln>
                        </pic:spPr>
                      </pic:pic>
                    </a:graphicData>
                  </a:graphic>
                </wp:inline>
              </w:drawing>
            </w:r>
          </w:p>
        </w:tc>
      </w:tr>
    </w:tbl>
    <w:p w14:paraId="7D59281E" w14:textId="77777777" w:rsidR="00DB48C9" w:rsidRDefault="00DB48C9">
      <w:pPr>
        <w:pStyle w:val="Heading2"/>
      </w:pPr>
      <w:bookmarkStart w:id="7" w:name="_1gqsvfage14m" w:colFirst="0" w:colLast="0"/>
      <w:bookmarkEnd w:id="7"/>
    </w:p>
    <w:p w14:paraId="1EA8E3F3" w14:textId="77777777" w:rsidR="00DB48C9" w:rsidRDefault="00DB48C9">
      <w:pPr>
        <w:rPr>
          <w:sz w:val="32"/>
          <w:szCs w:val="32"/>
        </w:rPr>
      </w:pPr>
      <w:r>
        <w:br w:type="page"/>
      </w:r>
    </w:p>
    <w:p w14:paraId="0000001C" w14:textId="60650620" w:rsidR="00C5770E" w:rsidRDefault="004218B5">
      <w:pPr>
        <w:pStyle w:val="Heading2"/>
      </w:pPr>
      <w:r>
        <w:lastRenderedPageBreak/>
        <w:t>Example 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824E60" w14:paraId="11824DF2" w14:textId="77777777" w:rsidTr="00B356E9">
        <w:trPr>
          <w:jc w:val="center"/>
        </w:trPr>
        <w:tc>
          <w:tcPr>
            <w:tcW w:w="0" w:type="auto"/>
          </w:tcPr>
          <w:p w14:paraId="66D0E965" w14:textId="77777777" w:rsidR="00824E60" w:rsidRDefault="00824E60" w:rsidP="00B356E9">
            <w:pPr>
              <w:jc w:val="center"/>
              <w:rPr>
                <w:b/>
                <w:bCs/>
                <w:color w:val="0000FF"/>
              </w:rPr>
            </w:pPr>
            <w:r w:rsidRPr="00824E60">
              <w:rPr>
                <w:b/>
                <w:bCs/>
                <w:color w:val="0000FF"/>
              </w:rPr>
              <w:t>Original</w:t>
            </w:r>
          </w:p>
          <w:p w14:paraId="4CA364F4" w14:textId="2CA38F79" w:rsidR="00F618F6" w:rsidRPr="00F618F6" w:rsidRDefault="00F618F6" w:rsidP="00B356E9">
            <w:pPr>
              <w:jc w:val="center"/>
              <w:rPr>
                <w:color w:val="0000FF"/>
              </w:rPr>
            </w:pPr>
            <w:r w:rsidRPr="00F618F6">
              <w:rPr>
                <w:color w:val="0000FF"/>
              </w:rPr>
              <w:t>640 x 480</w:t>
            </w:r>
          </w:p>
        </w:tc>
        <w:tc>
          <w:tcPr>
            <w:tcW w:w="0" w:type="auto"/>
          </w:tcPr>
          <w:p w14:paraId="3364B9C3" w14:textId="77777777" w:rsidR="00824E60" w:rsidRPr="00824E60" w:rsidRDefault="00824E60" w:rsidP="00B356E9">
            <w:pPr>
              <w:jc w:val="center"/>
              <w:rPr>
                <w:b/>
                <w:bCs/>
                <w:color w:val="0000FF"/>
              </w:rPr>
            </w:pPr>
            <w:r w:rsidRPr="00824E60">
              <w:rPr>
                <w:b/>
                <w:bCs/>
                <w:color w:val="0000FF"/>
              </w:rPr>
              <w:t>Circles (sigma)</w:t>
            </w:r>
          </w:p>
          <w:p w14:paraId="3A372E81" w14:textId="6706EF9D" w:rsidR="00824E60" w:rsidRPr="00824E60" w:rsidRDefault="006434CA" w:rsidP="00B356E9">
            <w:pPr>
              <w:jc w:val="center"/>
              <w:rPr>
                <w:color w:val="0000FF"/>
              </w:rPr>
            </w:pPr>
            <w:r>
              <w:rPr>
                <w:color w:val="0000FF"/>
              </w:rPr>
              <w:t>4.</w:t>
            </w:r>
            <w:r w:rsidR="005402D2">
              <w:rPr>
                <w:color w:val="0000FF"/>
              </w:rPr>
              <w:t>1</w:t>
            </w:r>
            <w:r>
              <w:rPr>
                <w:color w:val="0000FF"/>
              </w:rPr>
              <w:t>7</w:t>
            </w:r>
            <w:r w:rsidR="00824E60" w:rsidRPr="00824E60">
              <w:rPr>
                <w:color w:val="0000FF"/>
              </w:rPr>
              <w:t xml:space="preserve"> s</w:t>
            </w:r>
          </w:p>
        </w:tc>
        <w:tc>
          <w:tcPr>
            <w:tcW w:w="0" w:type="auto"/>
          </w:tcPr>
          <w:p w14:paraId="71FFDB55" w14:textId="77777777" w:rsidR="00824E60" w:rsidRDefault="00824E60" w:rsidP="00B356E9">
            <w:pPr>
              <w:jc w:val="center"/>
              <w:rPr>
                <w:b/>
                <w:bCs/>
                <w:color w:val="0000FF"/>
              </w:rPr>
            </w:pPr>
            <w:r w:rsidRPr="00824E60">
              <w:rPr>
                <w:b/>
                <w:bCs/>
                <w:color w:val="0000FF"/>
              </w:rPr>
              <w:t>Circles (resize)</w:t>
            </w:r>
          </w:p>
          <w:p w14:paraId="7F8E4F3A" w14:textId="51423B79" w:rsidR="00824E60" w:rsidRPr="00824E60" w:rsidRDefault="006434CA" w:rsidP="00B356E9">
            <w:pPr>
              <w:jc w:val="center"/>
              <w:rPr>
                <w:color w:val="0000FF"/>
              </w:rPr>
            </w:pPr>
            <w:r>
              <w:rPr>
                <w:color w:val="0000FF"/>
              </w:rPr>
              <w:t>1.0</w:t>
            </w:r>
            <w:r w:rsidR="005402D2">
              <w:rPr>
                <w:color w:val="0000FF"/>
              </w:rPr>
              <w:t>5</w:t>
            </w:r>
            <w:r w:rsidR="00824E60" w:rsidRPr="00824E60">
              <w:rPr>
                <w:color w:val="0000FF"/>
              </w:rPr>
              <w:t xml:space="preserve"> s</w:t>
            </w:r>
          </w:p>
        </w:tc>
      </w:tr>
      <w:tr w:rsidR="00824E60" w14:paraId="69F1F216" w14:textId="77777777" w:rsidTr="00B356E9">
        <w:trPr>
          <w:jc w:val="center"/>
        </w:trPr>
        <w:tc>
          <w:tcPr>
            <w:tcW w:w="0" w:type="auto"/>
          </w:tcPr>
          <w:p w14:paraId="4EF509B7" w14:textId="77777777" w:rsidR="00824E60" w:rsidRDefault="00824E60" w:rsidP="00B356E9">
            <w:pPr>
              <w:jc w:val="center"/>
            </w:pPr>
            <w:r>
              <w:rPr>
                <w:b/>
                <w:bCs/>
                <w:noProof/>
                <w:color w:val="0000FF"/>
              </w:rPr>
              <w:drawing>
                <wp:inline distT="0" distB="0" distL="0" distR="0" wp14:anchorId="01E12710" wp14:editId="04F66EAB">
                  <wp:extent cx="1737360" cy="130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37360" cy="1303020"/>
                          </a:xfrm>
                          <a:prstGeom prst="rect">
                            <a:avLst/>
                          </a:prstGeom>
                          <a:noFill/>
                          <a:ln>
                            <a:noFill/>
                          </a:ln>
                        </pic:spPr>
                      </pic:pic>
                    </a:graphicData>
                  </a:graphic>
                </wp:inline>
              </w:drawing>
            </w:r>
          </w:p>
        </w:tc>
        <w:tc>
          <w:tcPr>
            <w:tcW w:w="0" w:type="auto"/>
          </w:tcPr>
          <w:p w14:paraId="2982924A" w14:textId="77777777" w:rsidR="00824E60" w:rsidRDefault="00824E60" w:rsidP="00B356E9">
            <w:pPr>
              <w:jc w:val="center"/>
            </w:pPr>
            <w:r>
              <w:rPr>
                <w:b/>
                <w:bCs/>
                <w:noProof/>
                <w:color w:val="0000FF"/>
              </w:rPr>
              <w:drawing>
                <wp:inline distT="0" distB="0" distL="0" distR="0" wp14:anchorId="7A697637" wp14:editId="33D55E5F">
                  <wp:extent cx="1737360" cy="1305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37360" cy="1305021"/>
                          </a:xfrm>
                          <a:prstGeom prst="rect">
                            <a:avLst/>
                          </a:prstGeom>
                          <a:noFill/>
                          <a:ln>
                            <a:noFill/>
                          </a:ln>
                        </pic:spPr>
                      </pic:pic>
                    </a:graphicData>
                  </a:graphic>
                </wp:inline>
              </w:drawing>
            </w:r>
          </w:p>
        </w:tc>
        <w:tc>
          <w:tcPr>
            <w:tcW w:w="0" w:type="auto"/>
          </w:tcPr>
          <w:p w14:paraId="1132EE70" w14:textId="77777777" w:rsidR="00824E60" w:rsidRDefault="00824E60" w:rsidP="00B356E9">
            <w:pPr>
              <w:jc w:val="center"/>
            </w:pPr>
            <w:r>
              <w:rPr>
                <w:b/>
                <w:bCs/>
                <w:noProof/>
                <w:color w:val="0000FF"/>
              </w:rPr>
              <w:drawing>
                <wp:inline distT="0" distB="0" distL="0" distR="0" wp14:anchorId="1DC8335B" wp14:editId="2C25E57F">
                  <wp:extent cx="1737360" cy="1305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737360" cy="1305021"/>
                          </a:xfrm>
                          <a:prstGeom prst="rect">
                            <a:avLst/>
                          </a:prstGeom>
                          <a:noFill/>
                          <a:ln>
                            <a:noFill/>
                          </a:ln>
                        </pic:spPr>
                      </pic:pic>
                    </a:graphicData>
                  </a:graphic>
                </wp:inline>
              </w:drawing>
            </w:r>
          </w:p>
        </w:tc>
      </w:tr>
    </w:tbl>
    <w:p w14:paraId="683176B1" w14:textId="77777777" w:rsidR="00824E60" w:rsidRPr="00824E60" w:rsidRDefault="00824E60" w:rsidP="00824E60"/>
    <w:p w14:paraId="0000001D" w14:textId="6AF095A5" w:rsidR="00C5770E" w:rsidRDefault="004218B5">
      <w:pPr>
        <w:pStyle w:val="Heading2"/>
      </w:pPr>
      <w:bookmarkStart w:id="8" w:name="_l67w7mqh3ash" w:colFirst="0" w:colLast="0"/>
      <w:bookmarkEnd w:id="8"/>
      <w:r>
        <w:t>Example 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1"/>
        <w:gridCol w:w="2951"/>
      </w:tblGrid>
      <w:tr w:rsidR="006434CA" w14:paraId="0A03251D" w14:textId="77777777" w:rsidTr="00B356E9">
        <w:trPr>
          <w:jc w:val="center"/>
        </w:trPr>
        <w:tc>
          <w:tcPr>
            <w:tcW w:w="0" w:type="auto"/>
          </w:tcPr>
          <w:p w14:paraId="08B9074F" w14:textId="77777777" w:rsidR="006434CA" w:rsidRDefault="006434CA" w:rsidP="00B356E9">
            <w:pPr>
              <w:jc w:val="center"/>
              <w:rPr>
                <w:b/>
                <w:bCs/>
                <w:color w:val="0000FF"/>
              </w:rPr>
            </w:pPr>
            <w:r w:rsidRPr="00824E60">
              <w:rPr>
                <w:b/>
                <w:bCs/>
                <w:color w:val="0000FF"/>
              </w:rPr>
              <w:t>Original</w:t>
            </w:r>
          </w:p>
          <w:p w14:paraId="4F32443E" w14:textId="30C6ADF8" w:rsidR="00F618F6" w:rsidRPr="00F618F6" w:rsidRDefault="00F618F6" w:rsidP="00B356E9">
            <w:pPr>
              <w:jc w:val="center"/>
              <w:rPr>
                <w:color w:val="0000FF"/>
              </w:rPr>
            </w:pPr>
            <w:r w:rsidRPr="00F618F6">
              <w:rPr>
                <w:color w:val="0000FF"/>
              </w:rPr>
              <w:t>500 x 335</w:t>
            </w:r>
          </w:p>
        </w:tc>
        <w:tc>
          <w:tcPr>
            <w:tcW w:w="0" w:type="auto"/>
          </w:tcPr>
          <w:p w14:paraId="5670DE22" w14:textId="77777777" w:rsidR="006434CA" w:rsidRPr="00824E60" w:rsidRDefault="006434CA" w:rsidP="00B356E9">
            <w:pPr>
              <w:jc w:val="center"/>
              <w:rPr>
                <w:b/>
                <w:bCs/>
                <w:color w:val="0000FF"/>
              </w:rPr>
            </w:pPr>
            <w:r w:rsidRPr="00824E60">
              <w:rPr>
                <w:b/>
                <w:bCs/>
                <w:color w:val="0000FF"/>
              </w:rPr>
              <w:t>Circles (sigma)</w:t>
            </w:r>
          </w:p>
          <w:p w14:paraId="43068F80" w14:textId="6C3A9F1B" w:rsidR="006434CA" w:rsidRPr="00824E60" w:rsidRDefault="006434CA" w:rsidP="00B356E9">
            <w:pPr>
              <w:jc w:val="center"/>
              <w:rPr>
                <w:color w:val="0000FF"/>
              </w:rPr>
            </w:pPr>
            <w:r w:rsidRPr="00824E60">
              <w:rPr>
                <w:color w:val="0000FF"/>
              </w:rPr>
              <w:t>2.</w:t>
            </w:r>
            <w:r w:rsidR="005402D2">
              <w:rPr>
                <w:color w:val="0000FF"/>
              </w:rPr>
              <w:t>40</w:t>
            </w:r>
            <w:r w:rsidRPr="00824E60">
              <w:rPr>
                <w:color w:val="0000FF"/>
              </w:rPr>
              <w:t xml:space="preserve"> s</w:t>
            </w:r>
          </w:p>
        </w:tc>
        <w:tc>
          <w:tcPr>
            <w:tcW w:w="0" w:type="auto"/>
          </w:tcPr>
          <w:p w14:paraId="6DBBF079" w14:textId="77777777" w:rsidR="006434CA" w:rsidRDefault="006434CA" w:rsidP="00B356E9">
            <w:pPr>
              <w:jc w:val="center"/>
              <w:rPr>
                <w:b/>
                <w:bCs/>
                <w:color w:val="0000FF"/>
              </w:rPr>
            </w:pPr>
            <w:r w:rsidRPr="00824E60">
              <w:rPr>
                <w:b/>
                <w:bCs/>
                <w:color w:val="0000FF"/>
              </w:rPr>
              <w:t>Circles (resize)</w:t>
            </w:r>
          </w:p>
          <w:p w14:paraId="5E053D07" w14:textId="3612B14C" w:rsidR="006434CA" w:rsidRPr="00824E60" w:rsidRDefault="006434CA" w:rsidP="00B356E9">
            <w:pPr>
              <w:jc w:val="center"/>
              <w:rPr>
                <w:color w:val="0000FF"/>
              </w:rPr>
            </w:pPr>
            <w:r w:rsidRPr="00824E60">
              <w:rPr>
                <w:color w:val="0000FF"/>
              </w:rPr>
              <w:t>0.</w:t>
            </w:r>
            <w:r w:rsidR="005402D2">
              <w:rPr>
                <w:color w:val="0000FF"/>
              </w:rPr>
              <w:t>49</w:t>
            </w:r>
            <w:r w:rsidRPr="00824E60">
              <w:rPr>
                <w:color w:val="0000FF"/>
              </w:rPr>
              <w:t xml:space="preserve"> s</w:t>
            </w:r>
          </w:p>
        </w:tc>
      </w:tr>
      <w:tr w:rsidR="006434CA" w14:paraId="577844B7" w14:textId="77777777" w:rsidTr="00B356E9">
        <w:trPr>
          <w:jc w:val="center"/>
        </w:trPr>
        <w:tc>
          <w:tcPr>
            <w:tcW w:w="0" w:type="auto"/>
          </w:tcPr>
          <w:p w14:paraId="35B38EC5" w14:textId="77777777" w:rsidR="006434CA" w:rsidRDefault="006434CA" w:rsidP="00B356E9">
            <w:pPr>
              <w:jc w:val="center"/>
            </w:pPr>
            <w:r>
              <w:rPr>
                <w:b/>
                <w:bCs/>
                <w:noProof/>
                <w:color w:val="0000FF"/>
              </w:rPr>
              <w:drawing>
                <wp:inline distT="0" distB="0" distL="0" distR="0" wp14:anchorId="3BF0F5AD" wp14:editId="0CD715D6">
                  <wp:extent cx="1737360" cy="1164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737360" cy="1164031"/>
                          </a:xfrm>
                          <a:prstGeom prst="rect">
                            <a:avLst/>
                          </a:prstGeom>
                          <a:noFill/>
                          <a:ln>
                            <a:noFill/>
                          </a:ln>
                        </pic:spPr>
                      </pic:pic>
                    </a:graphicData>
                  </a:graphic>
                </wp:inline>
              </w:drawing>
            </w:r>
          </w:p>
        </w:tc>
        <w:tc>
          <w:tcPr>
            <w:tcW w:w="0" w:type="auto"/>
          </w:tcPr>
          <w:p w14:paraId="4478EF1D" w14:textId="77777777" w:rsidR="006434CA" w:rsidRDefault="006434CA" w:rsidP="00B356E9">
            <w:pPr>
              <w:jc w:val="center"/>
            </w:pPr>
            <w:r>
              <w:rPr>
                <w:b/>
                <w:bCs/>
                <w:noProof/>
                <w:color w:val="0000FF"/>
              </w:rPr>
              <w:drawing>
                <wp:inline distT="0" distB="0" distL="0" distR="0" wp14:anchorId="76F7FC08" wp14:editId="591B3491">
                  <wp:extent cx="1737359" cy="116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737359" cy="1164732"/>
                          </a:xfrm>
                          <a:prstGeom prst="rect">
                            <a:avLst/>
                          </a:prstGeom>
                          <a:noFill/>
                          <a:ln>
                            <a:noFill/>
                          </a:ln>
                        </pic:spPr>
                      </pic:pic>
                    </a:graphicData>
                  </a:graphic>
                </wp:inline>
              </w:drawing>
            </w:r>
          </w:p>
        </w:tc>
        <w:tc>
          <w:tcPr>
            <w:tcW w:w="0" w:type="auto"/>
          </w:tcPr>
          <w:p w14:paraId="6E79F350" w14:textId="77777777" w:rsidR="006434CA" w:rsidRDefault="006434CA" w:rsidP="00B356E9">
            <w:pPr>
              <w:jc w:val="center"/>
            </w:pPr>
            <w:r>
              <w:rPr>
                <w:b/>
                <w:bCs/>
                <w:noProof/>
                <w:color w:val="0000FF"/>
              </w:rPr>
              <w:drawing>
                <wp:inline distT="0" distB="0" distL="0" distR="0" wp14:anchorId="0D1380EB" wp14:editId="6F5CDDA6">
                  <wp:extent cx="1737359" cy="1164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37359" cy="1164732"/>
                          </a:xfrm>
                          <a:prstGeom prst="rect">
                            <a:avLst/>
                          </a:prstGeom>
                          <a:noFill/>
                          <a:ln>
                            <a:noFill/>
                          </a:ln>
                        </pic:spPr>
                      </pic:pic>
                    </a:graphicData>
                  </a:graphic>
                </wp:inline>
              </w:drawing>
            </w:r>
          </w:p>
        </w:tc>
      </w:tr>
    </w:tbl>
    <w:p w14:paraId="0000001E" w14:textId="6D79E710" w:rsidR="00C5770E" w:rsidRDefault="004218B5">
      <w:pPr>
        <w:pStyle w:val="Heading2"/>
      </w:pPr>
      <w:bookmarkStart w:id="9" w:name="_orw5508c8k5e" w:colFirst="0" w:colLast="0"/>
      <w:bookmarkEnd w:id="9"/>
      <w:r>
        <w:t>Example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2B56F8" w14:paraId="5725B3CD" w14:textId="77777777" w:rsidTr="00B356E9">
        <w:trPr>
          <w:jc w:val="center"/>
        </w:trPr>
        <w:tc>
          <w:tcPr>
            <w:tcW w:w="0" w:type="auto"/>
          </w:tcPr>
          <w:p w14:paraId="724E737B" w14:textId="77777777" w:rsidR="002B56F8" w:rsidRDefault="002B56F8" w:rsidP="00B356E9">
            <w:pPr>
              <w:jc w:val="center"/>
              <w:rPr>
                <w:b/>
                <w:bCs/>
                <w:color w:val="0000FF"/>
              </w:rPr>
            </w:pPr>
            <w:r w:rsidRPr="00824E60">
              <w:rPr>
                <w:b/>
                <w:bCs/>
                <w:color w:val="0000FF"/>
              </w:rPr>
              <w:t>Original</w:t>
            </w:r>
          </w:p>
          <w:p w14:paraId="4C4EF1B4" w14:textId="4F6D3582" w:rsidR="00F618F6" w:rsidRPr="00F618F6" w:rsidRDefault="00F618F6" w:rsidP="00B356E9">
            <w:pPr>
              <w:jc w:val="center"/>
              <w:rPr>
                <w:color w:val="0000FF"/>
              </w:rPr>
            </w:pPr>
            <w:r w:rsidRPr="00F618F6">
              <w:rPr>
                <w:color w:val="0000FF"/>
              </w:rPr>
              <w:t>328 x 357</w:t>
            </w:r>
          </w:p>
        </w:tc>
        <w:tc>
          <w:tcPr>
            <w:tcW w:w="0" w:type="auto"/>
          </w:tcPr>
          <w:p w14:paraId="0B9B57B1" w14:textId="77777777" w:rsidR="002B56F8" w:rsidRPr="00824E60" w:rsidRDefault="002B56F8" w:rsidP="00B356E9">
            <w:pPr>
              <w:jc w:val="center"/>
              <w:rPr>
                <w:b/>
                <w:bCs/>
                <w:color w:val="0000FF"/>
              </w:rPr>
            </w:pPr>
            <w:r w:rsidRPr="00824E60">
              <w:rPr>
                <w:b/>
                <w:bCs/>
                <w:color w:val="0000FF"/>
              </w:rPr>
              <w:t>Circles (sigma)</w:t>
            </w:r>
          </w:p>
          <w:p w14:paraId="617FD7D9" w14:textId="79159351" w:rsidR="002B56F8" w:rsidRPr="00824E60" w:rsidRDefault="002B56F8" w:rsidP="00B356E9">
            <w:pPr>
              <w:jc w:val="center"/>
              <w:rPr>
                <w:color w:val="0000FF"/>
              </w:rPr>
            </w:pPr>
            <w:r>
              <w:rPr>
                <w:color w:val="0000FF"/>
              </w:rPr>
              <w:t>1.5</w:t>
            </w:r>
            <w:r w:rsidR="005402D2">
              <w:rPr>
                <w:color w:val="0000FF"/>
              </w:rPr>
              <w:t>1</w:t>
            </w:r>
            <w:r w:rsidRPr="00824E60">
              <w:rPr>
                <w:color w:val="0000FF"/>
              </w:rPr>
              <w:t xml:space="preserve"> s</w:t>
            </w:r>
          </w:p>
        </w:tc>
        <w:tc>
          <w:tcPr>
            <w:tcW w:w="0" w:type="auto"/>
          </w:tcPr>
          <w:p w14:paraId="008882AB" w14:textId="77777777" w:rsidR="002B56F8" w:rsidRDefault="002B56F8" w:rsidP="00B356E9">
            <w:pPr>
              <w:jc w:val="center"/>
              <w:rPr>
                <w:b/>
                <w:bCs/>
                <w:color w:val="0000FF"/>
              </w:rPr>
            </w:pPr>
            <w:r w:rsidRPr="00824E60">
              <w:rPr>
                <w:b/>
                <w:bCs/>
                <w:color w:val="0000FF"/>
              </w:rPr>
              <w:t>Circles (resize)</w:t>
            </w:r>
          </w:p>
          <w:p w14:paraId="10097DA4" w14:textId="4F71CE2B" w:rsidR="002B56F8" w:rsidRPr="00824E60" w:rsidRDefault="002B56F8" w:rsidP="00B356E9">
            <w:pPr>
              <w:jc w:val="center"/>
              <w:rPr>
                <w:color w:val="0000FF"/>
              </w:rPr>
            </w:pPr>
            <w:r w:rsidRPr="00824E60">
              <w:rPr>
                <w:color w:val="0000FF"/>
              </w:rPr>
              <w:t>0.</w:t>
            </w:r>
            <w:r w:rsidR="005402D2">
              <w:rPr>
                <w:color w:val="0000FF"/>
              </w:rPr>
              <w:t>28</w:t>
            </w:r>
            <w:r w:rsidRPr="00824E60">
              <w:rPr>
                <w:color w:val="0000FF"/>
              </w:rPr>
              <w:t xml:space="preserve"> s</w:t>
            </w:r>
          </w:p>
        </w:tc>
      </w:tr>
      <w:tr w:rsidR="002B56F8" w14:paraId="17379EC2" w14:textId="77777777" w:rsidTr="00B356E9">
        <w:trPr>
          <w:jc w:val="center"/>
        </w:trPr>
        <w:tc>
          <w:tcPr>
            <w:tcW w:w="0" w:type="auto"/>
          </w:tcPr>
          <w:p w14:paraId="5C6F9FCB" w14:textId="77777777" w:rsidR="002B56F8" w:rsidRDefault="002B56F8" w:rsidP="00B356E9">
            <w:pPr>
              <w:jc w:val="center"/>
            </w:pPr>
            <w:r>
              <w:rPr>
                <w:b/>
                <w:bCs/>
                <w:noProof/>
                <w:color w:val="0000FF"/>
              </w:rPr>
              <w:drawing>
                <wp:inline distT="0" distB="0" distL="0" distR="0" wp14:anchorId="4BD24654" wp14:editId="3416EFEB">
                  <wp:extent cx="1737360" cy="1890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737360" cy="1890970"/>
                          </a:xfrm>
                          <a:prstGeom prst="rect">
                            <a:avLst/>
                          </a:prstGeom>
                          <a:noFill/>
                          <a:ln>
                            <a:noFill/>
                          </a:ln>
                        </pic:spPr>
                      </pic:pic>
                    </a:graphicData>
                  </a:graphic>
                </wp:inline>
              </w:drawing>
            </w:r>
          </w:p>
        </w:tc>
        <w:tc>
          <w:tcPr>
            <w:tcW w:w="0" w:type="auto"/>
          </w:tcPr>
          <w:p w14:paraId="41520883" w14:textId="77777777" w:rsidR="002B56F8" w:rsidRDefault="002B56F8" w:rsidP="00B356E9">
            <w:pPr>
              <w:jc w:val="center"/>
            </w:pPr>
            <w:r>
              <w:rPr>
                <w:b/>
                <w:bCs/>
                <w:noProof/>
                <w:color w:val="0000FF"/>
              </w:rPr>
              <w:drawing>
                <wp:inline distT="0" distB="0" distL="0" distR="0" wp14:anchorId="3B9C4543" wp14:editId="63C7F3A7">
                  <wp:extent cx="1737360" cy="1894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737360" cy="1894245"/>
                          </a:xfrm>
                          <a:prstGeom prst="rect">
                            <a:avLst/>
                          </a:prstGeom>
                          <a:noFill/>
                          <a:ln>
                            <a:noFill/>
                          </a:ln>
                        </pic:spPr>
                      </pic:pic>
                    </a:graphicData>
                  </a:graphic>
                </wp:inline>
              </w:drawing>
            </w:r>
          </w:p>
        </w:tc>
        <w:tc>
          <w:tcPr>
            <w:tcW w:w="0" w:type="auto"/>
          </w:tcPr>
          <w:p w14:paraId="031D544C" w14:textId="77777777" w:rsidR="002B56F8" w:rsidRDefault="002B56F8" w:rsidP="00B356E9">
            <w:pPr>
              <w:jc w:val="center"/>
            </w:pPr>
            <w:r>
              <w:rPr>
                <w:b/>
                <w:bCs/>
                <w:noProof/>
                <w:color w:val="0000FF"/>
              </w:rPr>
              <w:drawing>
                <wp:inline distT="0" distB="0" distL="0" distR="0" wp14:anchorId="00C5AD0A" wp14:editId="5C95803B">
                  <wp:extent cx="1737360" cy="1894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737360" cy="1894245"/>
                          </a:xfrm>
                          <a:prstGeom prst="rect">
                            <a:avLst/>
                          </a:prstGeom>
                          <a:noFill/>
                          <a:ln>
                            <a:noFill/>
                          </a:ln>
                        </pic:spPr>
                      </pic:pic>
                    </a:graphicData>
                  </a:graphic>
                </wp:inline>
              </w:drawing>
            </w:r>
          </w:p>
        </w:tc>
      </w:tr>
    </w:tbl>
    <w:p w14:paraId="09584189" w14:textId="77777777" w:rsidR="00DB48C9" w:rsidRDefault="00DB48C9">
      <w:pPr>
        <w:pStyle w:val="Heading2"/>
      </w:pPr>
      <w:bookmarkStart w:id="10" w:name="_nzyc6hlrqa9w" w:colFirst="0" w:colLast="0"/>
      <w:bookmarkEnd w:id="10"/>
    </w:p>
    <w:p w14:paraId="64B69D96" w14:textId="77777777" w:rsidR="00DB48C9" w:rsidRDefault="00DB48C9">
      <w:pPr>
        <w:rPr>
          <w:sz w:val="32"/>
          <w:szCs w:val="32"/>
        </w:rPr>
      </w:pPr>
      <w:r>
        <w:br w:type="page"/>
      </w:r>
    </w:p>
    <w:p w14:paraId="0000001F" w14:textId="19D6E908" w:rsidR="00C5770E" w:rsidRDefault="004218B5">
      <w:pPr>
        <w:pStyle w:val="Heading2"/>
      </w:pPr>
      <w:r>
        <w:lastRenderedPageBreak/>
        <w:t>Example 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1"/>
        <w:gridCol w:w="2951"/>
      </w:tblGrid>
      <w:tr w:rsidR="00ED1CE9" w14:paraId="60C176AA" w14:textId="77777777" w:rsidTr="00B356E9">
        <w:trPr>
          <w:jc w:val="center"/>
        </w:trPr>
        <w:tc>
          <w:tcPr>
            <w:tcW w:w="0" w:type="auto"/>
          </w:tcPr>
          <w:p w14:paraId="467D68B3" w14:textId="77777777" w:rsidR="00ED1CE9" w:rsidRDefault="00ED1CE9" w:rsidP="00B356E9">
            <w:pPr>
              <w:jc w:val="center"/>
              <w:rPr>
                <w:b/>
                <w:bCs/>
                <w:color w:val="0000FF"/>
              </w:rPr>
            </w:pPr>
            <w:r w:rsidRPr="00824E60">
              <w:rPr>
                <w:b/>
                <w:bCs/>
                <w:color w:val="0000FF"/>
              </w:rPr>
              <w:t>Original</w:t>
            </w:r>
          </w:p>
          <w:p w14:paraId="54268593" w14:textId="4F9AEBD9" w:rsidR="00ED1CE9" w:rsidRPr="00F618F6" w:rsidRDefault="00ED1CE9" w:rsidP="00B356E9">
            <w:pPr>
              <w:jc w:val="center"/>
              <w:rPr>
                <w:color w:val="0000FF"/>
              </w:rPr>
            </w:pPr>
            <w:r w:rsidRPr="00F618F6">
              <w:rPr>
                <w:color w:val="0000FF"/>
              </w:rPr>
              <w:t>3</w:t>
            </w:r>
            <w:r>
              <w:rPr>
                <w:color w:val="0000FF"/>
              </w:rPr>
              <w:t>84</w:t>
            </w:r>
            <w:r w:rsidRPr="00F618F6">
              <w:rPr>
                <w:color w:val="0000FF"/>
              </w:rPr>
              <w:t xml:space="preserve"> x 3</w:t>
            </w:r>
            <w:r>
              <w:rPr>
                <w:color w:val="0000FF"/>
              </w:rPr>
              <w:t>03</w:t>
            </w:r>
          </w:p>
        </w:tc>
        <w:tc>
          <w:tcPr>
            <w:tcW w:w="0" w:type="auto"/>
          </w:tcPr>
          <w:p w14:paraId="64DF3D7B" w14:textId="77777777" w:rsidR="00ED1CE9" w:rsidRPr="00824E60" w:rsidRDefault="00ED1CE9" w:rsidP="00B356E9">
            <w:pPr>
              <w:jc w:val="center"/>
              <w:rPr>
                <w:b/>
                <w:bCs/>
                <w:color w:val="0000FF"/>
              </w:rPr>
            </w:pPr>
            <w:r w:rsidRPr="00824E60">
              <w:rPr>
                <w:b/>
                <w:bCs/>
                <w:color w:val="0000FF"/>
              </w:rPr>
              <w:t>Circles (sigma)</w:t>
            </w:r>
          </w:p>
          <w:p w14:paraId="634672CB" w14:textId="1EBBB41C" w:rsidR="00ED1CE9" w:rsidRPr="00824E60" w:rsidRDefault="00ED1CE9" w:rsidP="00B356E9">
            <w:pPr>
              <w:jc w:val="center"/>
              <w:rPr>
                <w:color w:val="0000FF"/>
              </w:rPr>
            </w:pPr>
            <w:r>
              <w:rPr>
                <w:color w:val="0000FF"/>
              </w:rPr>
              <w:t>1.</w:t>
            </w:r>
            <w:r w:rsidR="005402D2">
              <w:rPr>
                <w:color w:val="0000FF"/>
              </w:rPr>
              <w:t>78</w:t>
            </w:r>
            <w:r w:rsidRPr="00824E60">
              <w:rPr>
                <w:color w:val="0000FF"/>
              </w:rPr>
              <w:t xml:space="preserve"> s</w:t>
            </w:r>
          </w:p>
        </w:tc>
        <w:tc>
          <w:tcPr>
            <w:tcW w:w="0" w:type="auto"/>
          </w:tcPr>
          <w:p w14:paraId="20AED128" w14:textId="77777777" w:rsidR="00ED1CE9" w:rsidRDefault="00ED1CE9" w:rsidP="00B356E9">
            <w:pPr>
              <w:jc w:val="center"/>
              <w:rPr>
                <w:b/>
                <w:bCs/>
                <w:color w:val="0000FF"/>
              </w:rPr>
            </w:pPr>
            <w:r w:rsidRPr="00824E60">
              <w:rPr>
                <w:b/>
                <w:bCs/>
                <w:color w:val="0000FF"/>
              </w:rPr>
              <w:t>Circles (resize)</w:t>
            </w:r>
          </w:p>
          <w:p w14:paraId="6D9AA539" w14:textId="739C7633" w:rsidR="00ED1CE9" w:rsidRPr="00824E60" w:rsidRDefault="00ED1CE9" w:rsidP="00B356E9">
            <w:pPr>
              <w:jc w:val="center"/>
              <w:rPr>
                <w:color w:val="0000FF"/>
              </w:rPr>
            </w:pPr>
            <w:r w:rsidRPr="00824E60">
              <w:rPr>
                <w:color w:val="0000FF"/>
              </w:rPr>
              <w:t>0.</w:t>
            </w:r>
            <w:r>
              <w:rPr>
                <w:color w:val="0000FF"/>
              </w:rPr>
              <w:t>3</w:t>
            </w:r>
            <w:r w:rsidR="005402D2">
              <w:rPr>
                <w:color w:val="0000FF"/>
              </w:rPr>
              <w:t>1</w:t>
            </w:r>
            <w:r w:rsidRPr="00824E60">
              <w:rPr>
                <w:color w:val="0000FF"/>
              </w:rPr>
              <w:t xml:space="preserve"> s</w:t>
            </w:r>
          </w:p>
        </w:tc>
      </w:tr>
      <w:tr w:rsidR="00ED1CE9" w14:paraId="7416A35E" w14:textId="77777777" w:rsidTr="00B356E9">
        <w:trPr>
          <w:jc w:val="center"/>
        </w:trPr>
        <w:tc>
          <w:tcPr>
            <w:tcW w:w="0" w:type="auto"/>
          </w:tcPr>
          <w:p w14:paraId="78F23471" w14:textId="77777777" w:rsidR="00ED1CE9" w:rsidRDefault="00ED1CE9" w:rsidP="00B356E9">
            <w:pPr>
              <w:jc w:val="center"/>
            </w:pPr>
            <w:r>
              <w:rPr>
                <w:b/>
                <w:bCs/>
                <w:noProof/>
                <w:color w:val="0000FF"/>
              </w:rPr>
              <w:drawing>
                <wp:inline distT="0" distB="0" distL="0" distR="0" wp14:anchorId="23863394" wp14:editId="1A6342CE">
                  <wp:extent cx="1737360" cy="137088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737360" cy="1370885"/>
                          </a:xfrm>
                          <a:prstGeom prst="rect">
                            <a:avLst/>
                          </a:prstGeom>
                          <a:noFill/>
                          <a:ln>
                            <a:noFill/>
                          </a:ln>
                        </pic:spPr>
                      </pic:pic>
                    </a:graphicData>
                  </a:graphic>
                </wp:inline>
              </w:drawing>
            </w:r>
          </w:p>
        </w:tc>
        <w:tc>
          <w:tcPr>
            <w:tcW w:w="0" w:type="auto"/>
          </w:tcPr>
          <w:p w14:paraId="7ED2C756" w14:textId="77777777" w:rsidR="00ED1CE9" w:rsidRDefault="00ED1CE9" w:rsidP="00B356E9">
            <w:pPr>
              <w:jc w:val="center"/>
            </w:pPr>
            <w:r>
              <w:rPr>
                <w:b/>
                <w:bCs/>
                <w:noProof/>
                <w:color w:val="0000FF"/>
              </w:rPr>
              <w:drawing>
                <wp:inline distT="0" distB="0" distL="0" distR="0" wp14:anchorId="2AED5006" wp14:editId="6903254E">
                  <wp:extent cx="1737359" cy="13713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737359" cy="1371378"/>
                          </a:xfrm>
                          <a:prstGeom prst="rect">
                            <a:avLst/>
                          </a:prstGeom>
                          <a:noFill/>
                          <a:ln>
                            <a:noFill/>
                          </a:ln>
                        </pic:spPr>
                      </pic:pic>
                    </a:graphicData>
                  </a:graphic>
                </wp:inline>
              </w:drawing>
            </w:r>
          </w:p>
        </w:tc>
        <w:tc>
          <w:tcPr>
            <w:tcW w:w="0" w:type="auto"/>
          </w:tcPr>
          <w:p w14:paraId="77362AD8" w14:textId="77777777" w:rsidR="00ED1CE9" w:rsidRDefault="00ED1CE9" w:rsidP="00B356E9">
            <w:pPr>
              <w:jc w:val="center"/>
            </w:pPr>
            <w:r>
              <w:rPr>
                <w:b/>
                <w:bCs/>
                <w:noProof/>
                <w:color w:val="0000FF"/>
              </w:rPr>
              <w:drawing>
                <wp:inline distT="0" distB="0" distL="0" distR="0" wp14:anchorId="0D895430" wp14:editId="431C56EE">
                  <wp:extent cx="1737359" cy="1371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737359" cy="1371378"/>
                          </a:xfrm>
                          <a:prstGeom prst="rect">
                            <a:avLst/>
                          </a:prstGeom>
                          <a:noFill/>
                          <a:ln>
                            <a:noFill/>
                          </a:ln>
                        </pic:spPr>
                      </pic:pic>
                    </a:graphicData>
                  </a:graphic>
                </wp:inline>
              </w:drawing>
            </w:r>
          </w:p>
        </w:tc>
      </w:tr>
    </w:tbl>
    <w:p w14:paraId="3BCD1A79" w14:textId="77777777" w:rsidR="00ED1CE9" w:rsidRPr="00ED1CE9" w:rsidRDefault="00ED1CE9" w:rsidP="00ED1CE9"/>
    <w:p w14:paraId="48CD858B" w14:textId="20BAF5D4" w:rsidR="00BE2CB9" w:rsidRPr="00BE2CB9" w:rsidRDefault="00BE2CB9" w:rsidP="00465B87">
      <w:pPr>
        <w:jc w:val="center"/>
        <w:rPr>
          <w:i/>
          <w:iCs/>
          <w:color w:val="0000FF"/>
        </w:rPr>
      </w:pPr>
      <w:bookmarkStart w:id="11" w:name="_mft3tm3e160d" w:colFirst="0" w:colLast="0"/>
      <w:bookmarkEnd w:id="11"/>
      <w:r w:rsidRPr="00BE2CB9">
        <w:rPr>
          <w:i/>
          <w:iCs/>
          <w:color w:val="0000FF"/>
        </w:rPr>
        <w:t>“British Museum, London, England”. Brooklyn Museum, Goodyear [from Pompeii].</w:t>
      </w:r>
    </w:p>
    <w:p w14:paraId="00000020" w14:textId="61086234" w:rsidR="00C5770E" w:rsidRDefault="004218B5">
      <w:pPr>
        <w:pStyle w:val="Heading2"/>
      </w:pPr>
      <w:r>
        <w:t>Example 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1"/>
        <w:gridCol w:w="2951"/>
      </w:tblGrid>
      <w:tr w:rsidR="00150F19" w14:paraId="65139F8C" w14:textId="77777777" w:rsidTr="00B356E9">
        <w:trPr>
          <w:jc w:val="center"/>
        </w:trPr>
        <w:tc>
          <w:tcPr>
            <w:tcW w:w="0" w:type="auto"/>
          </w:tcPr>
          <w:p w14:paraId="04FCE36A" w14:textId="77777777" w:rsidR="00150F19" w:rsidRDefault="00150F19" w:rsidP="00B356E9">
            <w:pPr>
              <w:jc w:val="center"/>
              <w:rPr>
                <w:b/>
                <w:bCs/>
                <w:color w:val="0000FF"/>
              </w:rPr>
            </w:pPr>
            <w:r w:rsidRPr="00824E60">
              <w:rPr>
                <w:b/>
                <w:bCs/>
                <w:color w:val="0000FF"/>
              </w:rPr>
              <w:t>Original</w:t>
            </w:r>
          </w:p>
          <w:p w14:paraId="74ACFF7E" w14:textId="189D2CDF" w:rsidR="00150F19" w:rsidRPr="00F618F6" w:rsidRDefault="00150F19" w:rsidP="00B356E9">
            <w:pPr>
              <w:jc w:val="center"/>
              <w:rPr>
                <w:color w:val="0000FF"/>
              </w:rPr>
            </w:pPr>
            <w:r>
              <w:rPr>
                <w:color w:val="0000FF"/>
              </w:rPr>
              <w:t>741</w:t>
            </w:r>
            <w:r w:rsidRPr="00F618F6">
              <w:rPr>
                <w:color w:val="0000FF"/>
              </w:rPr>
              <w:t xml:space="preserve"> x </w:t>
            </w:r>
            <w:r>
              <w:rPr>
                <w:color w:val="0000FF"/>
              </w:rPr>
              <w:t>500</w:t>
            </w:r>
          </w:p>
        </w:tc>
        <w:tc>
          <w:tcPr>
            <w:tcW w:w="0" w:type="auto"/>
          </w:tcPr>
          <w:p w14:paraId="2BD28880" w14:textId="77777777" w:rsidR="00150F19" w:rsidRPr="00824E60" w:rsidRDefault="00150F19" w:rsidP="00B356E9">
            <w:pPr>
              <w:jc w:val="center"/>
              <w:rPr>
                <w:b/>
                <w:bCs/>
                <w:color w:val="0000FF"/>
              </w:rPr>
            </w:pPr>
            <w:r w:rsidRPr="00824E60">
              <w:rPr>
                <w:b/>
                <w:bCs/>
                <w:color w:val="0000FF"/>
              </w:rPr>
              <w:t>Circles (sigma)</w:t>
            </w:r>
          </w:p>
          <w:p w14:paraId="46CB5690" w14:textId="606C34A6" w:rsidR="00150F19" w:rsidRPr="00824E60" w:rsidRDefault="005402D2" w:rsidP="00B356E9">
            <w:pPr>
              <w:jc w:val="center"/>
              <w:rPr>
                <w:color w:val="0000FF"/>
              </w:rPr>
            </w:pPr>
            <w:r>
              <w:rPr>
                <w:color w:val="0000FF"/>
              </w:rPr>
              <w:t>4.96</w:t>
            </w:r>
            <w:r w:rsidR="00150F19" w:rsidRPr="00824E60">
              <w:rPr>
                <w:color w:val="0000FF"/>
              </w:rPr>
              <w:t xml:space="preserve"> s</w:t>
            </w:r>
          </w:p>
        </w:tc>
        <w:tc>
          <w:tcPr>
            <w:tcW w:w="0" w:type="auto"/>
          </w:tcPr>
          <w:p w14:paraId="01C4B7C5" w14:textId="77777777" w:rsidR="00150F19" w:rsidRDefault="00150F19" w:rsidP="00B356E9">
            <w:pPr>
              <w:jc w:val="center"/>
              <w:rPr>
                <w:b/>
                <w:bCs/>
                <w:color w:val="0000FF"/>
              </w:rPr>
            </w:pPr>
            <w:r w:rsidRPr="00824E60">
              <w:rPr>
                <w:b/>
                <w:bCs/>
                <w:color w:val="0000FF"/>
              </w:rPr>
              <w:t>Circles (resize)</w:t>
            </w:r>
          </w:p>
          <w:p w14:paraId="72CAB1CB" w14:textId="5853E0B8" w:rsidR="00150F19" w:rsidRPr="00824E60" w:rsidRDefault="00150F19" w:rsidP="00B356E9">
            <w:pPr>
              <w:jc w:val="center"/>
              <w:rPr>
                <w:color w:val="0000FF"/>
              </w:rPr>
            </w:pPr>
            <w:r w:rsidRPr="00824E60">
              <w:rPr>
                <w:color w:val="0000FF"/>
              </w:rPr>
              <w:t>0.</w:t>
            </w:r>
            <w:r>
              <w:rPr>
                <w:color w:val="0000FF"/>
              </w:rPr>
              <w:t>9</w:t>
            </w:r>
            <w:r w:rsidR="005402D2">
              <w:rPr>
                <w:color w:val="0000FF"/>
              </w:rPr>
              <w:t>0</w:t>
            </w:r>
            <w:r w:rsidRPr="00824E60">
              <w:rPr>
                <w:color w:val="0000FF"/>
              </w:rPr>
              <w:t xml:space="preserve"> s</w:t>
            </w:r>
          </w:p>
        </w:tc>
      </w:tr>
      <w:tr w:rsidR="00150F19" w14:paraId="258B5E86" w14:textId="77777777" w:rsidTr="00B356E9">
        <w:trPr>
          <w:jc w:val="center"/>
        </w:trPr>
        <w:tc>
          <w:tcPr>
            <w:tcW w:w="0" w:type="auto"/>
          </w:tcPr>
          <w:p w14:paraId="3CDCB6DE" w14:textId="77777777" w:rsidR="00150F19" w:rsidRDefault="00150F19" w:rsidP="00B356E9">
            <w:pPr>
              <w:jc w:val="center"/>
            </w:pPr>
            <w:r>
              <w:rPr>
                <w:b/>
                <w:bCs/>
                <w:noProof/>
                <w:color w:val="0000FF"/>
              </w:rPr>
              <w:drawing>
                <wp:inline distT="0" distB="0" distL="0" distR="0" wp14:anchorId="6EB60634" wp14:editId="6CB32A13">
                  <wp:extent cx="1737360" cy="11723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37360" cy="1172307"/>
                          </a:xfrm>
                          <a:prstGeom prst="rect">
                            <a:avLst/>
                          </a:prstGeom>
                          <a:noFill/>
                          <a:ln>
                            <a:noFill/>
                          </a:ln>
                        </pic:spPr>
                      </pic:pic>
                    </a:graphicData>
                  </a:graphic>
                </wp:inline>
              </w:drawing>
            </w:r>
          </w:p>
        </w:tc>
        <w:tc>
          <w:tcPr>
            <w:tcW w:w="0" w:type="auto"/>
          </w:tcPr>
          <w:p w14:paraId="7A6049E5" w14:textId="77777777" w:rsidR="00150F19" w:rsidRDefault="00150F19" w:rsidP="00B356E9">
            <w:pPr>
              <w:jc w:val="center"/>
            </w:pPr>
            <w:r>
              <w:rPr>
                <w:b/>
                <w:bCs/>
                <w:noProof/>
                <w:color w:val="0000FF"/>
              </w:rPr>
              <w:drawing>
                <wp:inline distT="0" distB="0" distL="0" distR="0" wp14:anchorId="51A2D942" wp14:editId="095AE02B">
                  <wp:extent cx="1737359" cy="1172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737359" cy="1172523"/>
                          </a:xfrm>
                          <a:prstGeom prst="rect">
                            <a:avLst/>
                          </a:prstGeom>
                          <a:noFill/>
                          <a:ln>
                            <a:noFill/>
                          </a:ln>
                        </pic:spPr>
                      </pic:pic>
                    </a:graphicData>
                  </a:graphic>
                </wp:inline>
              </w:drawing>
            </w:r>
          </w:p>
        </w:tc>
        <w:tc>
          <w:tcPr>
            <w:tcW w:w="0" w:type="auto"/>
          </w:tcPr>
          <w:p w14:paraId="5AFFE1EE" w14:textId="77777777" w:rsidR="00150F19" w:rsidRDefault="00150F19" w:rsidP="00B356E9">
            <w:pPr>
              <w:jc w:val="center"/>
            </w:pPr>
            <w:r>
              <w:rPr>
                <w:b/>
                <w:bCs/>
                <w:noProof/>
                <w:color w:val="0000FF"/>
              </w:rPr>
              <w:drawing>
                <wp:inline distT="0" distB="0" distL="0" distR="0" wp14:anchorId="0CA24CB2" wp14:editId="2DB795D8">
                  <wp:extent cx="1737359" cy="11725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737359" cy="1172523"/>
                          </a:xfrm>
                          <a:prstGeom prst="rect">
                            <a:avLst/>
                          </a:prstGeom>
                          <a:noFill/>
                          <a:ln>
                            <a:noFill/>
                          </a:ln>
                        </pic:spPr>
                      </pic:pic>
                    </a:graphicData>
                  </a:graphic>
                </wp:inline>
              </w:drawing>
            </w:r>
          </w:p>
        </w:tc>
      </w:tr>
    </w:tbl>
    <w:p w14:paraId="3B6554F9" w14:textId="77777777" w:rsidR="00150F19" w:rsidRDefault="00150F19" w:rsidP="00150F19">
      <w:pPr>
        <w:jc w:val="center"/>
        <w:rPr>
          <w:i/>
          <w:iCs/>
          <w:color w:val="0000FF"/>
        </w:rPr>
      </w:pPr>
      <w:bookmarkStart w:id="12" w:name="_psf1d3vpp0q0" w:colFirst="0" w:colLast="0"/>
      <w:bookmarkEnd w:id="12"/>
    </w:p>
    <w:p w14:paraId="427D0EAD" w14:textId="4567D50E" w:rsidR="00150F19" w:rsidRPr="00150F19" w:rsidRDefault="00150F19" w:rsidP="00150F19">
      <w:pPr>
        <w:jc w:val="center"/>
        <w:rPr>
          <w:i/>
          <w:iCs/>
          <w:color w:val="0000FF"/>
        </w:rPr>
      </w:pPr>
      <w:r w:rsidRPr="00150F19">
        <w:rPr>
          <w:i/>
          <w:iCs/>
          <w:color w:val="0000FF"/>
        </w:rPr>
        <w:t xml:space="preserve">Stereo motorcycle. Middlebury 2014 stereo benchmark. </w:t>
      </w:r>
    </w:p>
    <w:p w14:paraId="00000021" w14:textId="68633F37" w:rsidR="00C5770E" w:rsidRDefault="004218B5">
      <w:pPr>
        <w:pStyle w:val="Heading2"/>
      </w:pPr>
      <w:r>
        <w:t>Example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150F19" w14:paraId="577D7FE7" w14:textId="77777777" w:rsidTr="00B356E9">
        <w:trPr>
          <w:jc w:val="center"/>
        </w:trPr>
        <w:tc>
          <w:tcPr>
            <w:tcW w:w="0" w:type="auto"/>
          </w:tcPr>
          <w:p w14:paraId="62A1B64E" w14:textId="77777777" w:rsidR="00150F19" w:rsidRDefault="00150F19" w:rsidP="00B356E9">
            <w:pPr>
              <w:jc w:val="center"/>
              <w:rPr>
                <w:b/>
                <w:bCs/>
                <w:color w:val="0000FF"/>
              </w:rPr>
            </w:pPr>
            <w:r w:rsidRPr="00824E60">
              <w:rPr>
                <w:b/>
                <w:bCs/>
                <w:color w:val="0000FF"/>
              </w:rPr>
              <w:t>Original</w:t>
            </w:r>
          </w:p>
          <w:p w14:paraId="70DBA9BF" w14:textId="247F93F7" w:rsidR="00150F19" w:rsidRPr="00F618F6" w:rsidRDefault="00131D19" w:rsidP="00B356E9">
            <w:pPr>
              <w:jc w:val="center"/>
              <w:rPr>
                <w:color w:val="0000FF"/>
              </w:rPr>
            </w:pPr>
            <w:r>
              <w:rPr>
                <w:color w:val="0000FF"/>
              </w:rPr>
              <w:t>512</w:t>
            </w:r>
            <w:r w:rsidR="00150F19" w:rsidRPr="00F618F6">
              <w:rPr>
                <w:color w:val="0000FF"/>
              </w:rPr>
              <w:t xml:space="preserve"> x </w:t>
            </w:r>
            <w:r w:rsidR="00150F19">
              <w:rPr>
                <w:color w:val="0000FF"/>
              </w:rPr>
              <w:t>5</w:t>
            </w:r>
            <w:r>
              <w:rPr>
                <w:color w:val="0000FF"/>
              </w:rPr>
              <w:t>12</w:t>
            </w:r>
          </w:p>
        </w:tc>
        <w:tc>
          <w:tcPr>
            <w:tcW w:w="0" w:type="auto"/>
          </w:tcPr>
          <w:p w14:paraId="360BF54E" w14:textId="77777777" w:rsidR="00150F19" w:rsidRPr="00824E60" w:rsidRDefault="00150F19" w:rsidP="00B356E9">
            <w:pPr>
              <w:jc w:val="center"/>
              <w:rPr>
                <w:b/>
                <w:bCs/>
                <w:color w:val="0000FF"/>
              </w:rPr>
            </w:pPr>
            <w:r w:rsidRPr="00824E60">
              <w:rPr>
                <w:b/>
                <w:bCs/>
                <w:color w:val="0000FF"/>
              </w:rPr>
              <w:t>Circles (sigma)</w:t>
            </w:r>
          </w:p>
          <w:p w14:paraId="03CE80FD" w14:textId="68861FB5" w:rsidR="00150F19" w:rsidRPr="00824E60" w:rsidRDefault="00B17A03" w:rsidP="00B356E9">
            <w:pPr>
              <w:jc w:val="center"/>
              <w:rPr>
                <w:color w:val="0000FF"/>
              </w:rPr>
            </w:pPr>
            <w:r>
              <w:rPr>
                <w:color w:val="0000FF"/>
              </w:rPr>
              <w:t>3.</w:t>
            </w:r>
            <w:r w:rsidR="005402D2">
              <w:rPr>
                <w:color w:val="0000FF"/>
              </w:rPr>
              <w:t>53</w:t>
            </w:r>
            <w:r w:rsidR="00150F19" w:rsidRPr="00824E60">
              <w:rPr>
                <w:color w:val="0000FF"/>
              </w:rPr>
              <w:t xml:space="preserve"> s</w:t>
            </w:r>
          </w:p>
        </w:tc>
        <w:tc>
          <w:tcPr>
            <w:tcW w:w="0" w:type="auto"/>
          </w:tcPr>
          <w:p w14:paraId="2437209C" w14:textId="77777777" w:rsidR="00150F19" w:rsidRDefault="00150F19" w:rsidP="00B356E9">
            <w:pPr>
              <w:jc w:val="center"/>
              <w:rPr>
                <w:b/>
                <w:bCs/>
                <w:color w:val="0000FF"/>
              </w:rPr>
            </w:pPr>
            <w:r w:rsidRPr="00824E60">
              <w:rPr>
                <w:b/>
                <w:bCs/>
                <w:color w:val="0000FF"/>
              </w:rPr>
              <w:t>Circles (resize)</w:t>
            </w:r>
          </w:p>
          <w:p w14:paraId="71EACB13" w14:textId="02551576" w:rsidR="00150F19" w:rsidRPr="00824E60" w:rsidRDefault="00150F19" w:rsidP="00B356E9">
            <w:pPr>
              <w:jc w:val="center"/>
              <w:rPr>
                <w:color w:val="0000FF"/>
              </w:rPr>
            </w:pPr>
            <w:r w:rsidRPr="00824E60">
              <w:rPr>
                <w:color w:val="0000FF"/>
              </w:rPr>
              <w:t>0.</w:t>
            </w:r>
            <w:r w:rsidR="005402D2">
              <w:rPr>
                <w:color w:val="0000FF"/>
              </w:rPr>
              <w:t>79</w:t>
            </w:r>
            <w:r w:rsidRPr="00824E60">
              <w:rPr>
                <w:color w:val="0000FF"/>
              </w:rPr>
              <w:t xml:space="preserve"> s</w:t>
            </w:r>
          </w:p>
        </w:tc>
      </w:tr>
      <w:tr w:rsidR="00150F19" w14:paraId="52009D8E" w14:textId="77777777" w:rsidTr="00B356E9">
        <w:trPr>
          <w:jc w:val="center"/>
        </w:trPr>
        <w:tc>
          <w:tcPr>
            <w:tcW w:w="0" w:type="auto"/>
          </w:tcPr>
          <w:p w14:paraId="04A09F42" w14:textId="77777777" w:rsidR="00150F19" w:rsidRDefault="00150F19" w:rsidP="00B356E9">
            <w:pPr>
              <w:jc w:val="center"/>
            </w:pPr>
            <w:r>
              <w:rPr>
                <w:b/>
                <w:bCs/>
                <w:noProof/>
                <w:color w:val="0000FF"/>
              </w:rPr>
              <w:drawing>
                <wp:inline distT="0" distB="0" distL="0" distR="0" wp14:anchorId="7CA92F38" wp14:editId="01EBA691">
                  <wp:extent cx="1737360"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737360" cy="1737360"/>
                          </a:xfrm>
                          <a:prstGeom prst="rect">
                            <a:avLst/>
                          </a:prstGeom>
                          <a:noFill/>
                          <a:ln>
                            <a:noFill/>
                          </a:ln>
                        </pic:spPr>
                      </pic:pic>
                    </a:graphicData>
                  </a:graphic>
                </wp:inline>
              </w:drawing>
            </w:r>
          </w:p>
        </w:tc>
        <w:tc>
          <w:tcPr>
            <w:tcW w:w="0" w:type="auto"/>
          </w:tcPr>
          <w:p w14:paraId="210A4E64" w14:textId="77777777" w:rsidR="00150F19" w:rsidRDefault="00150F19" w:rsidP="00B356E9">
            <w:pPr>
              <w:jc w:val="center"/>
            </w:pPr>
            <w:r>
              <w:rPr>
                <w:b/>
                <w:bCs/>
                <w:noProof/>
                <w:color w:val="0000FF"/>
              </w:rPr>
              <w:drawing>
                <wp:inline distT="0" distB="0" distL="0" distR="0" wp14:anchorId="74E6CE9B" wp14:editId="21EF80F1">
                  <wp:extent cx="173736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737360" cy="1737360"/>
                          </a:xfrm>
                          <a:prstGeom prst="rect">
                            <a:avLst/>
                          </a:prstGeom>
                          <a:noFill/>
                          <a:ln>
                            <a:noFill/>
                          </a:ln>
                        </pic:spPr>
                      </pic:pic>
                    </a:graphicData>
                  </a:graphic>
                </wp:inline>
              </w:drawing>
            </w:r>
          </w:p>
        </w:tc>
        <w:tc>
          <w:tcPr>
            <w:tcW w:w="0" w:type="auto"/>
          </w:tcPr>
          <w:p w14:paraId="236E1AA3" w14:textId="77777777" w:rsidR="00150F19" w:rsidRDefault="00150F19" w:rsidP="00B356E9">
            <w:pPr>
              <w:jc w:val="center"/>
            </w:pPr>
            <w:r>
              <w:rPr>
                <w:b/>
                <w:bCs/>
                <w:noProof/>
                <w:color w:val="0000FF"/>
              </w:rPr>
              <w:drawing>
                <wp:inline distT="0" distB="0" distL="0" distR="0" wp14:anchorId="3764839F" wp14:editId="455D76E8">
                  <wp:extent cx="1737360" cy="1737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737360" cy="1737360"/>
                          </a:xfrm>
                          <a:prstGeom prst="rect">
                            <a:avLst/>
                          </a:prstGeom>
                          <a:noFill/>
                          <a:ln>
                            <a:noFill/>
                          </a:ln>
                        </pic:spPr>
                      </pic:pic>
                    </a:graphicData>
                  </a:graphic>
                </wp:inline>
              </w:drawing>
            </w:r>
          </w:p>
        </w:tc>
      </w:tr>
    </w:tbl>
    <w:p w14:paraId="38AD123E" w14:textId="4861C2D2" w:rsidR="00150F19" w:rsidRDefault="00150F19" w:rsidP="00150F19"/>
    <w:p w14:paraId="697BCA54" w14:textId="689E3158" w:rsidR="00131D19" w:rsidRPr="00131D19" w:rsidRDefault="00131D19" w:rsidP="00131D19">
      <w:pPr>
        <w:jc w:val="center"/>
        <w:rPr>
          <w:i/>
          <w:iCs/>
          <w:color w:val="0000FF"/>
        </w:rPr>
      </w:pPr>
      <w:r w:rsidRPr="00131D19">
        <w:rPr>
          <w:i/>
          <w:iCs/>
          <w:color w:val="0000FF"/>
        </w:rPr>
        <w:t>Photograph of Eileen Collins. From the NASA Great Images database.</w:t>
      </w:r>
    </w:p>
    <w:p w14:paraId="00000022" w14:textId="061C2FBB" w:rsidR="00C5770E" w:rsidRDefault="004218B5">
      <w:pPr>
        <w:pStyle w:val="Heading2"/>
      </w:pPr>
      <w:bookmarkStart w:id="13" w:name="_ywhg31mvsm82" w:colFirst="0" w:colLast="0"/>
      <w:bookmarkEnd w:id="13"/>
      <w:r>
        <w:lastRenderedPageBreak/>
        <w:t>Example 8:</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1"/>
        <w:gridCol w:w="2951"/>
      </w:tblGrid>
      <w:tr w:rsidR="00467AE6" w14:paraId="5D45A294" w14:textId="77777777" w:rsidTr="00B356E9">
        <w:trPr>
          <w:jc w:val="center"/>
        </w:trPr>
        <w:tc>
          <w:tcPr>
            <w:tcW w:w="0" w:type="auto"/>
          </w:tcPr>
          <w:p w14:paraId="33146895" w14:textId="77777777" w:rsidR="00467AE6" w:rsidRDefault="00467AE6" w:rsidP="00B356E9">
            <w:pPr>
              <w:jc w:val="center"/>
              <w:rPr>
                <w:b/>
                <w:bCs/>
                <w:color w:val="0000FF"/>
              </w:rPr>
            </w:pPr>
            <w:r w:rsidRPr="00824E60">
              <w:rPr>
                <w:b/>
                <w:bCs/>
                <w:color w:val="0000FF"/>
              </w:rPr>
              <w:t>Original</w:t>
            </w:r>
          </w:p>
          <w:p w14:paraId="30FCDE38" w14:textId="4C3EBE54" w:rsidR="00467AE6" w:rsidRPr="00F618F6" w:rsidRDefault="00467AE6" w:rsidP="00B356E9">
            <w:pPr>
              <w:jc w:val="center"/>
              <w:rPr>
                <w:color w:val="0000FF"/>
              </w:rPr>
            </w:pPr>
            <w:r>
              <w:rPr>
                <w:color w:val="0000FF"/>
              </w:rPr>
              <w:t>600</w:t>
            </w:r>
            <w:r w:rsidRPr="00F618F6">
              <w:rPr>
                <w:color w:val="0000FF"/>
              </w:rPr>
              <w:t xml:space="preserve"> x </w:t>
            </w:r>
            <w:r>
              <w:rPr>
                <w:color w:val="0000FF"/>
              </w:rPr>
              <w:t>400</w:t>
            </w:r>
          </w:p>
        </w:tc>
        <w:tc>
          <w:tcPr>
            <w:tcW w:w="0" w:type="auto"/>
          </w:tcPr>
          <w:p w14:paraId="6FE5DCC3" w14:textId="77777777" w:rsidR="00467AE6" w:rsidRPr="00824E60" w:rsidRDefault="00467AE6" w:rsidP="00B356E9">
            <w:pPr>
              <w:jc w:val="center"/>
              <w:rPr>
                <w:b/>
                <w:bCs/>
                <w:color w:val="0000FF"/>
              </w:rPr>
            </w:pPr>
            <w:r w:rsidRPr="00824E60">
              <w:rPr>
                <w:b/>
                <w:bCs/>
                <w:color w:val="0000FF"/>
              </w:rPr>
              <w:t>Circles (sigma)</w:t>
            </w:r>
          </w:p>
          <w:p w14:paraId="60531D8C" w14:textId="047610D9" w:rsidR="00467AE6" w:rsidRPr="00824E60" w:rsidRDefault="00467AE6" w:rsidP="00B356E9">
            <w:pPr>
              <w:jc w:val="center"/>
              <w:rPr>
                <w:color w:val="0000FF"/>
              </w:rPr>
            </w:pPr>
            <w:r>
              <w:rPr>
                <w:color w:val="0000FF"/>
              </w:rPr>
              <w:t>3.</w:t>
            </w:r>
            <w:r w:rsidR="005C492B">
              <w:rPr>
                <w:color w:val="0000FF"/>
              </w:rPr>
              <w:t>19</w:t>
            </w:r>
            <w:r w:rsidRPr="00824E60">
              <w:rPr>
                <w:color w:val="0000FF"/>
              </w:rPr>
              <w:t xml:space="preserve"> s</w:t>
            </w:r>
          </w:p>
        </w:tc>
        <w:tc>
          <w:tcPr>
            <w:tcW w:w="0" w:type="auto"/>
          </w:tcPr>
          <w:p w14:paraId="6FA175AC" w14:textId="77777777" w:rsidR="00467AE6" w:rsidRDefault="00467AE6" w:rsidP="00B356E9">
            <w:pPr>
              <w:jc w:val="center"/>
              <w:rPr>
                <w:b/>
                <w:bCs/>
                <w:color w:val="0000FF"/>
              </w:rPr>
            </w:pPr>
            <w:r w:rsidRPr="00824E60">
              <w:rPr>
                <w:b/>
                <w:bCs/>
                <w:color w:val="0000FF"/>
              </w:rPr>
              <w:t>Circles (resize)</w:t>
            </w:r>
          </w:p>
          <w:p w14:paraId="202C4451" w14:textId="3A0206BA" w:rsidR="00467AE6" w:rsidRPr="00824E60" w:rsidRDefault="00467AE6" w:rsidP="00B356E9">
            <w:pPr>
              <w:jc w:val="center"/>
              <w:rPr>
                <w:color w:val="0000FF"/>
              </w:rPr>
            </w:pPr>
            <w:r w:rsidRPr="00824E60">
              <w:rPr>
                <w:color w:val="0000FF"/>
              </w:rPr>
              <w:t>0.</w:t>
            </w:r>
            <w:r w:rsidR="005C492B">
              <w:rPr>
                <w:color w:val="0000FF"/>
              </w:rPr>
              <w:t>54</w:t>
            </w:r>
            <w:r w:rsidRPr="00824E60">
              <w:rPr>
                <w:color w:val="0000FF"/>
              </w:rPr>
              <w:t xml:space="preserve"> s</w:t>
            </w:r>
          </w:p>
        </w:tc>
      </w:tr>
      <w:tr w:rsidR="00467AE6" w14:paraId="67E77EE3" w14:textId="77777777" w:rsidTr="00B356E9">
        <w:trPr>
          <w:jc w:val="center"/>
        </w:trPr>
        <w:tc>
          <w:tcPr>
            <w:tcW w:w="0" w:type="auto"/>
          </w:tcPr>
          <w:p w14:paraId="537AE8B9" w14:textId="77777777" w:rsidR="00467AE6" w:rsidRDefault="00467AE6" w:rsidP="00B356E9">
            <w:pPr>
              <w:jc w:val="center"/>
            </w:pPr>
            <w:r>
              <w:rPr>
                <w:b/>
                <w:bCs/>
                <w:noProof/>
                <w:color w:val="0000FF"/>
              </w:rPr>
              <w:drawing>
                <wp:inline distT="0" distB="0" distL="0" distR="0" wp14:anchorId="36FBC74C" wp14:editId="1BA45DC6">
                  <wp:extent cx="1737360" cy="1158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737360" cy="1158240"/>
                          </a:xfrm>
                          <a:prstGeom prst="rect">
                            <a:avLst/>
                          </a:prstGeom>
                          <a:noFill/>
                          <a:ln>
                            <a:noFill/>
                          </a:ln>
                        </pic:spPr>
                      </pic:pic>
                    </a:graphicData>
                  </a:graphic>
                </wp:inline>
              </w:drawing>
            </w:r>
          </w:p>
        </w:tc>
        <w:tc>
          <w:tcPr>
            <w:tcW w:w="0" w:type="auto"/>
          </w:tcPr>
          <w:p w14:paraId="2D3EDCB2" w14:textId="77777777" w:rsidR="00467AE6" w:rsidRDefault="00467AE6" w:rsidP="00B356E9">
            <w:pPr>
              <w:jc w:val="center"/>
            </w:pPr>
            <w:r>
              <w:rPr>
                <w:b/>
                <w:bCs/>
                <w:noProof/>
                <w:color w:val="0000FF"/>
              </w:rPr>
              <w:drawing>
                <wp:inline distT="0" distB="0" distL="0" distR="0" wp14:anchorId="105B4F0F" wp14:editId="2D7416C7">
                  <wp:extent cx="1737359" cy="11569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737359" cy="1156941"/>
                          </a:xfrm>
                          <a:prstGeom prst="rect">
                            <a:avLst/>
                          </a:prstGeom>
                          <a:noFill/>
                          <a:ln>
                            <a:noFill/>
                          </a:ln>
                        </pic:spPr>
                      </pic:pic>
                    </a:graphicData>
                  </a:graphic>
                </wp:inline>
              </w:drawing>
            </w:r>
          </w:p>
        </w:tc>
        <w:tc>
          <w:tcPr>
            <w:tcW w:w="0" w:type="auto"/>
          </w:tcPr>
          <w:p w14:paraId="5FA56A2F" w14:textId="77777777" w:rsidR="00467AE6" w:rsidRDefault="00467AE6" w:rsidP="00B356E9">
            <w:pPr>
              <w:jc w:val="center"/>
            </w:pPr>
            <w:r>
              <w:rPr>
                <w:b/>
                <w:bCs/>
                <w:noProof/>
                <w:color w:val="0000FF"/>
              </w:rPr>
              <w:drawing>
                <wp:inline distT="0" distB="0" distL="0" distR="0" wp14:anchorId="5B09B5B2" wp14:editId="3F4B5156">
                  <wp:extent cx="1737359" cy="11569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737359" cy="1156941"/>
                          </a:xfrm>
                          <a:prstGeom prst="rect">
                            <a:avLst/>
                          </a:prstGeom>
                          <a:noFill/>
                          <a:ln>
                            <a:noFill/>
                          </a:ln>
                        </pic:spPr>
                      </pic:pic>
                    </a:graphicData>
                  </a:graphic>
                </wp:inline>
              </w:drawing>
            </w:r>
          </w:p>
        </w:tc>
      </w:tr>
    </w:tbl>
    <w:p w14:paraId="025FDFAC" w14:textId="5D5E89A3" w:rsidR="00467AE6" w:rsidRDefault="00467AE6" w:rsidP="00467AE6"/>
    <w:p w14:paraId="0ED30743" w14:textId="34348982" w:rsidR="006D519B" w:rsidRPr="006D519B" w:rsidRDefault="006D519B" w:rsidP="006D519B">
      <w:pPr>
        <w:jc w:val="center"/>
        <w:rPr>
          <w:i/>
          <w:iCs/>
          <w:color w:val="0000FF"/>
        </w:rPr>
      </w:pPr>
      <w:r w:rsidRPr="006D519B">
        <w:rPr>
          <w:i/>
          <w:iCs/>
          <w:color w:val="0000FF"/>
        </w:rPr>
        <w:t>Pikolo Espresso Bar. CC0 by photographer Rachel Michetti.</w:t>
      </w:r>
    </w:p>
    <w:p w14:paraId="51788752" w14:textId="5F150A56" w:rsidR="00AF3F04" w:rsidRDefault="004218B5" w:rsidP="00DC5F9E">
      <w:pPr>
        <w:pStyle w:val="Heading2"/>
      </w:pPr>
      <w:bookmarkStart w:id="14" w:name="_llkybav7nruy" w:colFirst="0" w:colLast="0"/>
      <w:bookmarkEnd w:id="14"/>
      <w:r>
        <w:t>Discussion:</w:t>
      </w:r>
    </w:p>
    <w:p w14:paraId="17EC305B" w14:textId="77777777" w:rsidR="00AF3F04" w:rsidRDefault="00AF3F04" w:rsidP="00AF3F04">
      <w:pPr>
        <w:numPr>
          <w:ilvl w:val="0"/>
          <w:numId w:val="2"/>
        </w:numPr>
      </w:pPr>
      <w:r>
        <w:t>Discussion of optimal parameter values or ones you have tried</w:t>
      </w:r>
    </w:p>
    <w:p w14:paraId="6F0D6846" w14:textId="77777777" w:rsidR="00AF3F04" w:rsidRDefault="00AF3F04" w:rsidP="00AF3F04"/>
    <w:p w14:paraId="33CAEF1B" w14:textId="0B43A518" w:rsidR="00AF3F04" w:rsidRPr="006C5AC4" w:rsidRDefault="00AF3F04" w:rsidP="00AF3F04">
      <w:pPr>
        <w:rPr>
          <w:b/>
          <w:bCs/>
          <w:color w:val="0000FF"/>
          <w:u w:val="single"/>
        </w:rPr>
      </w:pPr>
      <w:r w:rsidRPr="006C5AC4">
        <w:rPr>
          <w:b/>
          <w:bCs/>
          <w:color w:val="0000FF"/>
          <w:u w:val="single"/>
        </w:rPr>
        <w:t>Implementation choices</w:t>
      </w:r>
    </w:p>
    <w:p w14:paraId="3410520C" w14:textId="2BFD6D40" w:rsidR="006C5AC4" w:rsidRPr="006C5AC4" w:rsidRDefault="00AF3F04" w:rsidP="006C5AC4">
      <w:pPr>
        <w:pStyle w:val="ListParagraph"/>
        <w:numPr>
          <w:ilvl w:val="0"/>
          <w:numId w:val="5"/>
        </w:numPr>
        <w:spacing w:after="120"/>
        <w:rPr>
          <w:color w:val="0000FF"/>
        </w:rPr>
      </w:pPr>
      <w:r w:rsidRPr="006C5AC4">
        <w:rPr>
          <w:color w:val="0000FF"/>
        </w:rPr>
        <w:t>To maximize the benefit from downscaling the image, I repeatedly resize instead of starting from the original size</w:t>
      </w:r>
      <w:r w:rsidR="006C5AC4" w:rsidRPr="006C5AC4">
        <w:rPr>
          <w:color w:val="0000FF"/>
        </w:rPr>
        <w:t>, see the following snippet (</w:t>
      </w:r>
      <w:r w:rsidR="006C5AC4" w:rsidRPr="006C5AC4">
        <w:rPr>
          <w:rFonts w:ascii="Consolas" w:hAnsi="Consolas"/>
          <w:color w:val="0000FF"/>
          <w:sz w:val="20"/>
          <w:szCs w:val="20"/>
        </w:rPr>
        <w:t>shape</w:t>
      </w:r>
      <w:r w:rsidR="006C5AC4" w:rsidRPr="006C5AC4">
        <w:rPr>
          <w:color w:val="0000FF"/>
        </w:rPr>
        <w:t xml:space="preserve"> is the next-smaller shape in each layer)</w:t>
      </w:r>
    </w:p>
    <w:p w14:paraId="1217AAAC" w14:textId="3F624377" w:rsidR="00AF3F04" w:rsidRPr="006C5AC4" w:rsidRDefault="00AF3F04" w:rsidP="00AF3F04">
      <w:pPr>
        <w:ind w:left="720" w:firstLine="720"/>
        <w:rPr>
          <w:rFonts w:ascii="Consolas" w:hAnsi="Consolas"/>
          <w:color w:val="0000FF"/>
          <w:sz w:val="20"/>
          <w:szCs w:val="20"/>
        </w:rPr>
      </w:pPr>
      <w:r w:rsidRPr="006C5AC4">
        <w:rPr>
          <w:rFonts w:ascii="Consolas" w:hAnsi="Consolas"/>
          <w:color w:val="0000FF"/>
          <w:sz w:val="20"/>
          <w:szCs w:val="20"/>
        </w:rPr>
        <w:t>shape0 = im.shape</w:t>
      </w:r>
    </w:p>
    <w:p w14:paraId="0DD21D4A" w14:textId="4FEC50CA" w:rsidR="00AF3F04" w:rsidRPr="006C5AC4" w:rsidRDefault="00AF3F04" w:rsidP="00AF3F04">
      <w:pPr>
        <w:ind w:left="720" w:firstLine="720"/>
        <w:rPr>
          <w:rFonts w:ascii="Consolas" w:hAnsi="Consolas"/>
          <w:color w:val="0000FF"/>
          <w:sz w:val="20"/>
          <w:szCs w:val="20"/>
        </w:rPr>
      </w:pPr>
      <w:r w:rsidRPr="006C5AC4">
        <w:rPr>
          <w:rFonts w:ascii="Consolas" w:hAnsi="Consolas"/>
          <w:color w:val="0000FF"/>
          <w:sz w:val="20"/>
          <w:szCs w:val="20"/>
        </w:rPr>
        <w:t>for _ in range(max_layer):</w:t>
      </w:r>
    </w:p>
    <w:p w14:paraId="6C966E3B" w14:textId="6EF5D0BB" w:rsidR="00AF3F04" w:rsidRPr="006C5AC4" w:rsidRDefault="00AF3F04" w:rsidP="00AF3F04">
      <w:pPr>
        <w:ind w:left="720"/>
        <w:rPr>
          <w:rFonts w:ascii="Consolas" w:hAnsi="Consolas"/>
          <w:color w:val="0000FF"/>
          <w:sz w:val="20"/>
          <w:szCs w:val="20"/>
        </w:rPr>
      </w:pPr>
      <w:r w:rsidRPr="006C5AC4">
        <w:rPr>
          <w:rFonts w:ascii="Consolas" w:hAnsi="Consolas"/>
          <w:color w:val="0000FF"/>
          <w:sz w:val="20"/>
          <w:szCs w:val="20"/>
        </w:rPr>
        <w:tab/>
      </w:r>
      <w:r w:rsidRPr="006C5AC4">
        <w:rPr>
          <w:rFonts w:ascii="Consolas" w:hAnsi="Consolas"/>
          <w:color w:val="0000FF"/>
          <w:sz w:val="20"/>
          <w:szCs w:val="20"/>
        </w:rPr>
        <w:tab/>
        <w:t>im = resize(im, shape</w:t>
      </w:r>
      <w:r w:rsidR="006C5AC4" w:rsidRPr="006C5AC4">
        <w:rPr>
          <w:rFonts w:ascii="Consolas" w:hAnsi="Consolas"/>
          <w:color w:val="0000FF"/>
          <w:sz w:val="20"/>
          <w:szCs w:val="20"/>
        </w:rPr>
        <w:t>0</w:t>
      </w:r>
      <w:r w:rsidRPr="006C5AC4">
        <w:rPr>
          <w:rFonts w:ascii="Consolas" w:hAnsi="Consolas"/>
          <w:color w:val="0000FF"/>
          <w:sz w:val="20"/>
          <w:szCs w:val="20"/>
        </w:rPr>
        <w:t>)</w:t>
      </w:r>
    </w:p>
    <w:p w14:paraId="67558653" w14:textId="56C233D8" w:rsidR="006C5AC4" w:rsidRPr="006C5AC4" w:rsidRDefault="006C5AC4" w:rsidP="00AF3F04">
      <w:pPr>
        <w:ind w:left="720"/>
        <w:rPr>
          <w:rFonts w:ascii="Consolas" w:hAnsi="Consolas"/>
          <w:color w:val="0000FF"/>
          <w:sz w:val="20"/>
          <w:szCs w:val="20"/>
        </w:rPr>
      </w:pPr>
      <w:r w:rsidRPr="006C5AC4">
        <w:rPr>
          <w:rFonts w:ascii="Consolas" w:hAnsi="Consolas"/>
          <w:color w:val="0000FF"/>
          <w:sz w:val="20"/>
          <w:szCs w:val="20"/>
        </w:rPr>
        <w:tab/>
      </w:r>
      <w:r w:rsidRPr="006C5AC4">
        <w:rPr>
          <w:rFonts w:ascii="Consolas" w:hAnsi="Consolas"/>
          <w:color w:val="0000FF"/>
          <w:sz w:val="20"/>
          <w:szCs w:val="20"/>
        </w:rPr>
        <w:tab/>
        <w:t xml:space="preserve">yield im </w:t>
      </w:r>
    </w:p>
    <w:p w14:paraId="59AB2792" w14:textId="58F2F916" w:rsidR="00AF3F04" w:rsidRPr="006C5AC4" w:rsidRDefault="00AF3F04" w:rsidP="00AF3F04">
      <w:pPr>
        <w:ind w:left="720"/>
        <w:rPr>
          <w:rFonts w:ascii="Consolas" w:hAnsi="Consolas"/>
          <w:color w:val="0000FF"/>
          <w:sz w:val="20"/>
          <w:szCs w:val="20"/>
        </w:rPr>
      </w:pPr>
      <w:r w:rsidRPr="006C5AC4">
        <w:rPr>
          <w:rFonts w:ascii="Consolas" w:hAnsi="Consolas"/>
          <w:color w:val="0000FF"/>
          <w:sz w:val="20"/>
          <w:szCs w:val="20"/>
        </w:rPr>
        <w:tab/>
      </w:r>
      <w:r w:rsidRPr="006C5AC4">
        <w:rPr>
          <w:rFonts w:ascii="Consolas" w:hAnsi="Consolas"/>
          <w:color w:val="0000FF"/>
          <w:sz w:val="20"/>
          <w:szCs w:val="20"/>
        </w:rPr>
        <w:tab/>
        <w:t>…</w:t>
      </w:r>
    </w:p>
    <w:p w14:paraId="35EC9724" w14:textId="1E7ED785" w:rsidR="006C5AC4" w:rsidRPr="006C5AC4" w:rsidRDefault="00AF3F04" w:rsidP="006C5AC4">
      <w:pPr>
        <w:spacing w:after="120"/>
        <w:ind w:left="720"/>
        <w:rPr>
          <w:rFonts w:ascii="Consolas" w:hAnsi="Consolas"/>
          <w:color w:val="0000FF"/>
          <w:sz w:val="20"/>
          <w:szCs w:val="20"/>
        </w:rPr>
      </w:pPr>
      <w:r w:rsidRPr="006C5AC4">
        <w:rPr>
          <w:rFonts w:ascii="Consolas" w:hAnsi="Consolas"/>
          <w:color w:val="0000FF"/>
          <w:sz w:val="20"/>
          <w:szCs w:val="20"/>
        </w:rPr>
        <w:tab/>
      </w:r>
      <w:r w:rsidRPr="006C5AC4">
        <w:rPr>
          <w:rFonts w:ascii="Consolas" w:hAnsi="Consolas"/>
          <w:color w:val="0000FF"/>
          <w:sz w:val="20"/>
          <w:szCs w:val="20"/>
        </w:rPr>
        <w:tab/>
      </w:r>
      <w:r w:rsidR="006C5AC4" w:rsidRPr="006C5AC4">
        <w:rPr>
          <w:rFonts w:ascii="Consolas" w:hAnsi="Consolas"/>
          <w:color w:val="0000FF"/>
          <w:sz w:val="20"/>
          <w:szCs w:val="20"/>
        </w:rPr>
        <w:t>i</w:t>
      </w:r>
      <w:r w:rsidRPr="006C5AC4">
        <w:rPr>
          <w:rFonts w:ascii="Consolas" w:hAnsi="Consolas"/>
          <w:color w:val="0000FF"/>
          <w:sz w:val="20"/>
          <w:szCs w:val="20"/>
        </w:rPr>
        <w:t xml:space="preserve">m = </w:t>
      </w:r>
      <w:r w:rsidRPr="00670A4A">
        <w:rPr>
          <w:rFonts w:ascii="Consolas" w:hAnsi="Consolas"/>
          <w:b/>
          <w:bCs/>
          <w:color w:val="0000FF"/>
          <w:sz w:val="20"/>
          <w:szCs w:val="20"/>
          <w:u w:val="single"/>
        </w:rPr>
        <w:t>resize</w:t>
      </w:r>
      <w:r w:rsidRPr="006C5AC4">
        <w:rPr>
          <w:rFonts w:ascii="Consolas" w:hAnsi="Consolas"/>
          <w:color w:val="0000FF"/>
          <w:sz w:val="20"/>
          <w:szCs w:val="20"/>
        </w:rPr>
        <w:t>(</w:t>
      </w:r>
      <w:r w:rsidRPr="00670A4A">
        <w:rPr>
          <w:rFonts w:ascii="Consolas" w:hAnsi="Consolas"/>
          <w:b/>
          <w:bCs/>
          <w:color w:val="0000FF"/>
          <w:sz w:val="20"/>
          <w:szCs w:val="20"/>
          <w:u w:val="single"/>
        </w:rPr>
        <w:t>im</w:t>
      </w:r>
      <w:r w:rsidRPr="006C5AC4">
        <w:rPr>
          <w:rFonts w:ascii="Consolas" w:hAnsi="Consolas"/>
          <w:color w:val="0000FF"/>
          <w:sz w:val="20"/>
          <w:szCs w:val="20"/>
        </w:rPr>
        <w:t>, shape)</w:t>
      </w:r>
    </w:p>
    <w:p w14:paraId="02796265" w14:textId="7D074382" w:rsidR="00AF3F04" w:rsidRPr="006C5AC4" w:rsidRDefault="006C5AC4" w:rsidP="00EA7F74">
      <w:pPr>
        <w:spacing w:after="120"/>
        <w:ind w:left="720"/>
        <w:rPr>
          <w:color w:val="0000FF"/>
        </w:rPr>
      </w:pPr>
      <w:r w:rsidRPr="006C5AC4">
        <w:rPr>
          <w:color w:val="0000FF"/>
        </w:rPr>
        <w:t xml:space="preserve">This may </w:t>
      </w:r>
      <w:r>
        <w:rPr>
          <w:color w:val="0000FF"/>
        </w:rPr>
        <w:t>cause</w:t>
      </w:r>
      <w:r w:rsidRPr="006C5AC4">
        <w:rPr>
          <w:color w:val="0000FF"/>
        </w:rPr>
        <w:t xml:space="preserve"> sampling error to accumulate </w:t>
      </w:r>
      <w:r>
        <w:rPr>
          <w:color w:val="0000FF"/>
        </w:rPr>
        <w:t xml:space="preserve">with each layer. </w:t>
      </w:r>
      <w:r w:rsidR="00AF3F04">
        <w:tab/>
      </w:r>
    </w:p>
    <w:p w14:paraId="5C40F773" w14:textId="34047EC0" w:rsidR="006C5AC4" w:rsidRPr="006C5AC4" w:rsidRDefault="006C5AC4" w:rsidP="006C5AC4">
      <w:pPr>
        <w:pStyle w:val="ListParagraph"/>
        <w:numPr>
          <w:ilvl w:val="0"/>
          <w:numId w:val="5"/>
        </w:numPr>
        <w:spacing w:after="120"/>
        <w:contextualSpacing w:val="0"/>
        <w:rPr>
          <w:color w:val="0000FF"/>
        </w:rPr>
      </w:pPr>
      <w:r w:rsidRPr="006C5AC4">
        <w:rPr>
          <w:color w:val="0000FF"/>
        </w:rPr>
        <w:t>When downsizing the image, the image is not isotropically downsized,</w:t>
      </w:r>
    </w:p>
    <w:p w14:paraId="7788B4A7" w14:textId="674D06BC" w:rsidR="006C5AC4" w:rsidRPr="006C5AC4" w:rsidRDefault="006C5AC4" w:rsidP="006C5AC4">
      <w:pPr>
        <w:pStyle w:val="ListParagraph"/>
        <w:spacing w:after="120"/>
        <w:ind w:firstLine="720"/>
        <w:contextualSpacing w:val="0"/>
        <w:rPr>
          <w:rFonts w:ascii="Consolas" w:hAnsi="Consolas"/>
          <w:color w:val="0000FF"/>
          <w:sz w:val="20"/>
          <w:szCs w:val="20"/>
        </w:rPr>
      </w:pPr>
      <w:r w:rsidRPr="00F03BAD">
        <w:rPr>
          <w:rFonts w:ascii="Consolas" w:hAnsi="Consolas"/>
          <w:b/>
          <w:bCs/>
          <w:color w:val="0000FF"/>
          <w:sz w:val="20"/>
          <w:szCs w:val="20"/>
          <w:u w:val="single"/>
        </w:rPr>
        <w:t>np.ceil</w:t>
      </w:r>
      <w:r w:rsidRPr="006C5AC4">
        <w:rPr>
          <w:rFonts w:ascii="Consolas" w:hAnsi="Consolas"/>
          <w:color w:val="0000FF"/>
          <w:sz w:val="20"/>
          <w:szCs w:val="20"/>
        </w:rPr>
        <w:t>(np.array(im.shape) / downscale)</w:t>
      </w:r>
    </w:p>
    <w:p w14:paraId="25E9E924" w14:textId="49932780" w:rsidR="006C5AC4" w:rsidRPr="006C5AC4" w:rsidRDefault="006C5AC4" w:rsidP="00EA7F74">
      <w:pPr>
        <w:pStyle w:val="ListParagraph"/>
        <w:spacing w:after="120"/>
        <w:contextualSpacing w:val="0"/>
        <w:rPr>
          <w:color w:val="0000FF"/>
        </w:rPr>
      </w:pPr>
      <w:r w:rsidRPr="006C5AC4">
        <w:rPr>
          <w:color w:val="0000FF"/>
        </w:rPr>
        <w:t xml:space="preserve">This causes the effective downscale to change slightly across each layer. Therefore, effective sigma is slightly different. </w:t>
      </w:r>
    </w:p>
    <w:p w14:paraId="55EF0431" w14:textId="4D80BF7D" w:rsidR="006C5AC4" w:rsidRPr="006C5AC4" w:rsidRDefault="006C5AC4" w:rsidP="006C5AC4">
      <w:pPr>
        <w:pStyle w:val="ListParagraph"/>
        <w:numPr>
          <w:ilvl w:val="0"/>
          <w:numId w:val="5"/>
        </w:numPr>
        <w:spacing w:after="120"/>
        <w:contextualSpacing w:val="0"/>
        <w:rPr>
          <w:color w:val="0000FF"/>
        </w:rPr>
      </w:pPr>
      <w:r w:rsidRPr="006C5AC4">
        <w:rPr>
          <w:color w:val="0000FF"/>
        </w:rPr>
        <w:t xml:space="preserve">Since the </w:t>
      </w:r>
      <m:oMath>
        <m:r>
          <w:rPr>
            <w:rFonts w:ascii="Cambria Math" w:hAnsi="Cambria Math"/>
            <w:color w:val="0000FF"/>
          </w:rPr>
          <m:t>6σ</m:t>
        </m:r>
      </m:oMath>
      <w:r w:rsidRPr="006C5AC4">
        <w:rPr>
          <w:color w:val="0000FF"/>
        </w:rPr>
        <w:t xml:space="preserve"> requirement for kernel is repeatedly mentioned in Piazza, to avoid penalty, I explicitly uses the truncate parameter </w:t>
      </w:r>
    </w:p>
    <w:p w14:paraId="5F3F09A2" w14:textId="29525C43" w:rsidR="006C5AC4" w:rsidRPr="006C5AC4" w:rsidRDefault="006C5AC4" w:rsidP="006C5AC4">
      <w:pPr>
        <w:pStyle w:val="ListParagraph"/>
        <w:spacing w:after="120"/>
        <w:ind w:firstLine="720"/>
        <w:contextualSpacing w:val="0"/>
        <w:rPr>
          <w:rFonts w:ascii="Consolas" w:hAnsi="Consolas"/>
          <w:color w:val="0000FF"/>
          <w:sz w:val="20"/>
          <w:szCs w:val="20"/>
        </w:rPr>
      </w:pPr>
      <w:r w:rsidRPr="006C5AC4">
        <w:rPr>
          <w:rFonts w:ascii="Consolas" w:hAnsi="Consolas"/>
          <w:color w:val="0000FF"/>
          <w:sz w:val="20"/>
          <w:szCs w:val="20"/>
        </w:rPr>
        <w:t xml:space="preserve">gaussian_laplace(…, </w:t>
      </w:r>
      <w:r w:rsidRPr="002050C9">
        <w:rPr>
          <w:rFonts w:ascii="Consolas" w:hAnsi="Consolas"/>
          <w:b/>
          <w:bCs/>
          <w:color w:val="0000FF"/>
          <w:sz w:val="20"/>
          <w:szCs w:val="20"/>
          <w:u w:val="single"/>
        </w:rPr>
        <w:t>truncate=6</w:t>
      </w:r>
      <w:r w:rsidRPr="006C5AC4">
        <w:rPr>
          <w:rFonts w:ascii="Consolas" w:hAnsi="Consolas"/>
          <w:color w:val="0000FF"/>
          <w:sz w:val="20"/>
          <w:szCs w:val="20"/>
        </w:rPr>
        <w:t>)</w:t>
      </w:r>
    </w:p>
    <w:p w14:paraId="69C2DDAD" w14:textId="2990184E" w:rsidR="006C5AC4" w:rsidRPr="00031354" w:rsidRDefault="006C5AC4" w:rsidP="006C5AC4">
      <w:pPr>
        <w:pStyle w:val="ListParagraph"/>
        <w:rPr>
          <w:color w:val="0000FF"/>
        </w:rPr>
      </w:pPr>
      <w:r w:rsidRPr="00031354">
        <w:rPr>
          <w:color w:val="0000FF"/>
        </w:rPr>
        <w:t xml:space="preserve">to make sure the kernel is indeed cutoff at </w:t>
      </w:r>
      <m:oMath>
        <m:r>
          <w:rPr>
            <w:rFonts w:ascii="Cambria Math" w:hAnsi="Cambria Math"/>
            <w:color w:val="0000FF"/>
          </w:rPr>
          <m:t>6σ</m:t>
        </m:r>
      </m:oMath>
      <w:r w:rsidRPr="00031354">
        <w:rPr>
          <w:color w:val="0000FF"/>
        </w:rPr>
        <w:t>.</w:t>
      </w:r>
    </w:p>
    <w:p w14:paraId="59087377" w14:textId="77777777" w:rsidR="00EA7F74" w:rsidRPr="00031354" w:rsidRDefault="00EA7F74" w:rsidP="00EA7F74">
      <w:pPr>
        <w:pStyle w:val="ListParagraph"/>
        <w:numPr>
          <w:ilvl w:val="0"/>
          <w:numId w:val="5"/>
        </w:numPr>
        <w:spacing w:after="120"/>
        <w:contextualSpacing w:val="0"/>
        <w:rPr>
          <w:color w:val="0000FF"/>
        </w:rPr>
      </w:pPr>
      <w:r w:rsidRPr="00031354">
        <w:rPr>
          <w:color w:val="0000FF"/>
        </w:rPr>
        <w:t xml:space="preserve">I output each Laplacian pyramid layer with sigma multiplied, </w:t>
      </w:r>
    </w:p>
    <w:p w14:paraId="77F71CD5" w14:textId="5703698F" w:rsidR="00EA7F74" w:rsidRPr="00031354" w:rsidRDefault="00EA7F74" w:rsidP="00EA7F74">
      <w:pPr>
        <w:pStyle w:val="ListParagraph"/>
        <w:spacing w:after="120"/>
        <w:ind w:left="1440"/>
        <w:contextualSpacing w:val="0"/>
        <w:rPr>
          <w:rFonts w:ascii="Consolas" w:hAnsi="Consolas"/>
          <w:color w:val="0000FF"/>
          <w:sz w:val="20"/>
          <w:szCs w:val="20"/>
        </w:rPr>
      </w:pPr>
      <w:r w:rsidRPr="00031354">
        <w:rPr>
          <w:rFonts w:ascii="Consolas" w:hAnsi="Consolas"/>
          <w:color w:val="0000FF"/>
          <w:sz w:val="20"/>
          <w:szCs w:val="20"/>
        </w:rPr>
        <w:t xml:space="preserve">yield im </w:t>
      </w:r>
      <w:r w:rsidRPr="00031354">
        <w:rPr>
          <w:rFonts w:ascii="Consolas" w:hAnsi="Consolas"/>
          <w:b/>
          <w:bCs/>
          <w:color w:val="0000FF"/>
          <w:sz w:val="20"/>
          <w:szCs w:val="20"/>
          <w:u w:val="single"/>
        </w:rPr>
        <w:t>* sigma**2</w:t>
      </w:r>
    </w:p>
    <w:p w14:paraId="18012A80" w14:textId="34428BBA" w:rsidR="006C5AC4" w:rsidRPr="00031354" w:rsidRDefault="00EA7F74" w:rsidP="00EA7F74">
      <w:pPr>
        <w:pStyle w:val="ListParagraph"/>
        <w:rPr>
          <w:color w:val="0000FF"/>
        </w:rPr>
      </w:pPr>
      <w:r w:rsidRPr="00031354">
        <w:rPr>
          <w:color w:val="0000FF"/>
        </w:rPr>
        <w:t xml:space="preserve">so each scale is directly comparable during blob detection. </w:t>
      </w:r>
    </w:p>
    <w:p w14:paraId="4ADCB7F1" w14:textId="40A639E7" w:rsidR="00E23A3C" w:rsidRPr="00031354" w:rsidRDefault="00E23A3C" w:rsidP="00E23A3C">
      <w:pPr>
        <w:pStyle w:val="ListParagraph"/>
        <w:numPr>
          <w:ilvl w:val="0"/>
          <w:numId w:val="5"/>
        </w:numPr>
        <w:spacing w:after="120"/>
        <w:contextualSpacing w:val="0"/>
        <w:rPr>
          <w:color w:val="0000FF"/>
        </w:rPr>
      </w:pPr>
      <w:r w:rsidRPr="00031354">
        <w:rPr>
          <w:color w:val="0000FF"/>
        </w:rPr>
        <w:lastRenderedPageBreak/>
        <w:t xml:space="preserve">This won’t directly impact time complexity, but consider that we only work with each layer independently, I utilize yield keyword </w:t>
      </w:r>
    </w:p>
    <w:p w14:paraId="0301E2FF" w14:textId="4005FD05" w:rsidR="00E23A3C" w:rsidRPr="00031354" w:rsidRDefault="00E23A3C" w:rsidP="00E23A3C">
      <w:pPr>
        <w:pStyle w:val="ListParagraph"/>
        <w:ind w:firstLine="720"/>
        <w:rPr>
          <w:rFonts w:ascii="Consolas" w:hAnsi="Consolas"/>
          <w:color w:val="0000FF"/>
          <w:sz w:val="20"/>
          <w:szCs w:val="20"/>
        </w:rPr>
      </w:pPr>
      <w:r w:rsidRPr="00031354">
        <w:rPr>
          <w:rFonts w:ascii="Consolas" w:hAnsi="Consolas"/>
          <w:color w:val="0000FF"/>
          <w:sz w:val="20"/>
          <w:szCs w:val="20"/>
        </w:rPr>
        <w:t>for _ in range(max_layer):</w:t>
      </w:r>
    </w:p>
    <w:p w14:paraId="7893F161" w14:textId="40C8844E" w:rsidR="00E23A3C" w:rsidRPr="00031354" w:rsidRDefault="00E23A3C" w:rsidP="00E23A3C">
      <w:pPr>
        <w:pStyle w:val="ListParagraph"/>
        <w:rPr>
          <w:rFonts w:ascii="Consolas" w:hAnsi="Consolas"/>
          <w:color w:val="0000FF"/>
          <w:sz w:val="20"/>
          <w:szCs w:val="20"/>
        </w:rPr>
      </w:pPr>
      <w:r w:rsidRPr="00031354">
        <w:rPr>
          <w:rFonts w:ascii="Consolas" w:hAnsi="Consolas"/>
          <w:color w:val="0000FF"/>
          <w:sz w:val="20"/>
          <w:szCs w:val="20"/>
        </w:rPr>
        <w:tab/>
      </w:r>
      <w:r w:rsidRPr="00031354">
        <w:rPr>
          <w:rFonts w:ascii="Consolas" w:hAnsi="Consolas"/>
          <w:color w:val="0000FF"/>
          <w:sz w:val="20"/>
          <w:szCs w:val="20"/>
        </w:rPr>
        <w:tab/>
        <w:t>…</w:t>
      </w:r>
    </w:p>
    <w:p w14:paraId="131AD649" w14:textId="678875DB" w:rsidR="00E23A3C" w:rsidRPr="00031354" w:rsidRDefault="00E23A3C" w:rsidP="00E23A3C">
      <w:pPr>
        <w:pStyle w:val="ListParagraph"/>
        <w:spacing w:after="120"/>
        <w:contextualSpacing w:val="0"/>
        <w:rPr>
          <w:rFonts w:ascii="Consolas" w:hAnsi="Consolas"/>
          <w:color w:val="0000FF"/>
        </w:rPr>
      </w:pPr>
      <w:r w:rsidRPr="00031354">
        <w:rPr>
          <w:rFonts w:ascii="Consolas" w:hAnsi="Consolas"/>
          <w:color w:val="0000FF"/>
          <w:sz w:val="20"/>
          <w:szCs w:val="20"/>
        </w:rPr>
        <w:tab/>
      </w:r>
      <w:r w:rsidRPr="00031354">
        <w:rPr>
          <w:rFonts w:ascii="Consolas" w:hAnsi="Consolas"/>
          <w:color w:val="0000FF"/>
          <w:sz w:val="20"/>
          <w:szCs w:val="20"/>
        </w:rPr>
        <w:tab/>
      </w:r>
      <w:r w:rsidRPr="00031354">
        <w:rPr>
          <w:rFonts w:ascii="Consolas" w:hAnsi="Consolas"/>
          <w:b/>
          <w:bCs/>
          <w:color w:val="0000FF"/>
          <w:sz w:val="20"/>
          <w:szCs w:val="20"/>
          <w:u w:val="single"/>
        </w:rPr>
        <w:t>yield</w:t>
      </w:r>
      <w:r w:rsidRPr="00031354">
        <w:rPr>
          <w:rFonts w:ascii="Consolas" w:hAnsi="Consolas"/>
          <w:color w:val="0000FF"/>
          <w:sz w:val="20"/>
          <w:szCs w:val="20"/>
        </w:rPr>
        <w:t xml:space="preserve"> im * sigma**2, sigma</w:t>
      </w:r>
    </w:p>
    <w:p w14:paraId="081FED6F" w14:textId="40CC516A" w:rsidR="00E23A3C" w:rsidRPr="00031354" w:rsidRDefault="00E23A3C" w:rsidP="00031354">
      <w:pPr>
        <w:pStyle w:val="ListParagraph"/>
        <w:spacing w:after="120"/>
        <w:contextualSpacing w:val="0"/>
        <w:rPr>
          <w:color w:val="0000FF"/>
        </w:rPr>
      </w:pPr>
      <w:r w:rsidRPr="00031354">
        <w:rPr>
          <w:color w:val="0000FF"/>
        </w:rPr>
        <w:t xml:space="preserve">to have some flexibility at optimizing memory usage downstream. </w:t>
      </w:r>
    </w:p>
    <w:p w14:paraId="74F38462" w14:textId="2A9ECF3E" w:rsidR="00031354" w:rsidRPr="00031354" w:rsidRDefault="00AF3F04" w:rsidP="00031354">
      <w:pPr>
        <w:pStyle w:val="ListParagraph"/>
        <w:numPr>
          <w:ilvl w:val="0"/>
          <w:numId w:val="5"/>
        </w:numPr>
        <w:spacing w:after="120"/>
        <w:contextualSpacing w:val="0"/>
        <w:rPr>
          <w:color w:val="0000FF"/>
        </w:rPr>
      </w:pPr>
      <w:r w:rsidRPr="00031354">
        <w:rPr>
          <w:color w:val="0000FF"/>
        </w:rPr>
        <w:t xml:space="preserve">From Piazza discussion thread @135, </w:t>
      </w:r>
      <w:r w:rsidR="00031354" w:rsidRPr="00031354">
        <w:rPr>
          <w:color w:val="0000FF"/>
        </w:rPr>
        <w:t>it is my understanding that reference implementation prefers create scale threshold (</w:t>
      </w:r>
      <w:r w:rsidR="00031354" w:rsidRPr="00031354">
        <w:rPr>
          <w:rFonts w:ascii="Consolas" w:hAnsi="Consolas"/>
          <w:color w:val="0000FF"/>
          <w:sz w:val="20"/>
          <w:szCs w:val="20"/>
        </w:rPr>
        <w:t>scale_max</w:t>
      </w:r>
      <w:r w:rsidR="00031354" w:rsidRPr="00031354">
        <w:rPr>
          <w:color w:val="0000FF"/>
        </w:rPr>
        <w:t>) by non-maximal suppressed value (</w:t>
      </w:r>
      <w:r w:rsidR="00031354" w:rsidRPr="00031354">
        <w:rPr>
          <w:rFonts w:ascii="Consolas" w:hAnsi="Consolas"/>
          <w:color w:val="0000FF"/>
          <w:sz w:val="20"/>
          <w:szCs w:val="20"/>
        </w:rPr>
        <w:t>pyramid</w:t>
      </w:r>
      <w:r w:rsidR="00031354" w:rsidRPr="00031354">
        <w:rPr>
          <w:color w:val="0000FF"/>
        </w:rPr>
        <w:t xml:space="preserve">). Therefore, </w:t>
      </w:r>
    </w:p>
    <w:p w14:paraId="2C8AEE44" w14:textId="77777777" w:rsidR="00031354" w:rsidRPr="00031354" w:rsidRDefault="00031354" w:rsidP="00031354">
      <w:pPr>
        <w:pStyle w:val="ListParagraph"/>
        <w:ind w:firstLine="720"/>
        <w:rPr>
          <w:rFonts w:ascii="Consolas" w:hAnsi="Consolas"/>
          <w:color w:val="0000FF"/>
          <w:sz w:val="20"/>
          <w:szCs w:val="20"/>
        </w:rPr>
      </w:pPr>
      <w:r w:rsidRPr="00031354">
        <w:rPr>
          <w:rFonts w:ascii="Consolas" w:hAnsi="Consolas"/>
          <w:color w:val="0000FF"/>
          <w:sz w:val="20"/>
          <w:szCs w:val="20"/>
        </w:rPr>
        <w:t>pyramid = rank_filter(</w:t>
      </w:r>
    </w:p>
    <w:p w14:paraId="75F31DC6" w14:textId="77777777" w:rsidR="00031354" w:rsidRPr="00031354" w:rsidRDefault="00031354" w:rsidP="00031354">
      <w:pPr>
        <w:pStyle w:val="ListParagraph"/>
        <w:ind w:left="1440" w:firstLine="720"/>
        <w:rPr>
          <w:rFonts w:ascii="Consolas" w:hAnsi="Consolas"/>
          <w:color w:val="0000FF"/>
          <w:sz w:val="20"/>
          <w:szCs w:val="20"/>
        </w:rPr>
      </w:pPr>
      <w:r w:rsidRPr="00031354">
        <w:rPr>
          <w:rFonts w:ascii="Consolas" w:hAnsi="Consolas"/>
          <w:color w:val="0000FF"/>
          <w:sz w:val="20"/>
          <w:szCs w:val="20"/>
        </w:rPr>
        <w:t xml:space="preserve">pyramid0, </w:t>
      </w:r>
    </w:p>
    <w:p w14:paraId="0B6D9F34" w14:textId="77777777" w:rsidR="00031354" w:rsidRPr="00031354" w:rsidRDefault="00031354" w:rsidP="00031354">
      <w:pPr>
        <w:pStyle w:val="ListParagraph"/>
        <w:ind w:left="1440" w:firstLine="720"/>
        <w:rPr>
          <w:rFonts w:ascii="Consolas" w:hAnsi="Consolas"/>
          <w:color w:val="0000FF"/>
          <w:sz w:val="20"/>
          <w:szCs w:val="20"/>
        </w:rPr>
      </w:pPr>
      <w:r w:rsidRPr="00031354">
        <w:rPr>
          <w:rFonts w:ascii="Consolas" w:hAnsi="Consolas"/>
          <w:color w:val="0000FF"/>
          <w:sz w:val="20"/>
          <w:szCs w:val="20"/>
        </w:rPr>
        <w:t xml:space="preserve">-1, </w:t>
      </w:r>
    </w:p>
    <w:p w14:paraId="065C11D0" w14:textId="77777777" w:rsidR="00031354" w:rsidRPr="00031354" w:rsidRDefault="00031354" w:rsidP="00031354">
      <w:pPr>
        <w:pStyle w:val="ListParagraph"/>
        <w:ind w:left="1440" w:firstLine="720"/>
        <w:rPr>
          <w:rFonts w:ascii="Consolas" w:hAnsi="Consolas"/>
          <w:color w:val="0000FF"/>
          <w:sz w:val="20"/>
          <w:szCs w:val="20"/>
        </w:rPr>
      </w:pPr>
      <w:r w:rsidRPr="00031354">
        <w:rPr>
          <w:rFonts w:ascii="Consolas" w:hAnsi="Consolas"/>
          <w:color w:val="0000FF"/>
          <w:sz w:val="20"/>
          <w:szCs w:val="20"/>
        </w:rPr>
        <w:t>footprint=np.ones((3, ) * (pyramid0.ndim-1) + (1, )</w:t>
      </w:r>
    </w:p>
    <w:p w14:paraId="058B70F1" w14:textId="31B6D7D0" w:rsidR="00AF3F04" w:rsidRPr="00031354" w:rsidRDefault="00031354" w:rsidP="00031354">
      <w:pPr>
        <w:ind w:left="720" w:firstLine="720"/>
        <w:rPr>
          <w:rFonts w:ascii="Consolas" w:hAnsi="Consolas"/>
          <w:color w:val="0000FF"/>
          <w:sz w:val="20"/>
          <w:szCs w:val="20"/>
        </w:rPr>
      </w:pPr>
      <w:r w:rsidRPr="00031354">
        <w:rPr>
          <w:rFonts w:ascii="Consolas" w:hAnsi="Consolas"/>
          <w:color w:val="0000FF"/>
          <w:sz w:val="20"/>
          <w:szCs w:val="20"/>
        </w:rPr>
        <w:t>)</w:t>
      </w:r>
    </w:p>
    <w:p w14:paraId="4E8224E6" w14:textId="29493C3B" w:rsidR="00031354" w:rsidRPr="00031354" w:rsidRDefault="00031354" w:rsidP="00031354">
      <w:pPr>
        <w:spacing w:after="120"/>
        <w:ind w:left="720" w:firstLine="720"/>
        <w:rPr>
          <w:rFonts w:ascii="Consolas" w:hAnsi="Consolas"/>
          <w:color w:val="0000FF"/>
        </w:rPr>
      </w:pPr>
      <w:r w:rsidRPr="00031354">
        <w:rPr>
          <w:rFonts w:ascii="Consolas" w:hAnsi="Consolas"/>
          <w:color w:val="0000FF"/>
          <w:sz w:val="20"/>
          <w:szCs w:val="20"/>
        </w:rPr>
        <w:t>scale_max = np.max(</w:t>
      </w:r>
      <w:r w:rsidRPr="00031354">
        <w:rPr>
          <w:rFonts w:ascii="Consolas" w:hAnsi="Consolas"/>
          <w:b/>
          <w:bCs/>
          <w:color w:val="0000FF"/>
          <w:sz w:val="20"/>
          <w:szCs w:val="20"/>
          <w:u w:val="single"/>
        </w:rPr>
        <w:t>pyramid</w:t>
      </w:r>
      <w:r w:rsidRPr="00031354">
        <w:rPr>
          <w:rFonts w:ascii="Consolas" w:hAnsi="Consolas"/>
          <w:color w:val="0000FF"/>
          <w:sz w:val="20"/>
          <w:szCs w:val="20"/>
        </w:rPr>
        <w:t>, axis=-1)</w:t>
      </w:r>
    </w:p>
    <w:p w14:paraId="00000024" w14:textId="77DD97DE" w:rsidR="00C5770E" w:rsidRPr="00031354" w:rsidRDefault="00031354" w:rsidP="00031354">
      <w:pPr>
        <w:spacing w:after="120"/>
        <w:rPr>
          <w:color w:val="0000FF"/>
        </w:rPr>
      </w:pPr>
      <w:r w:rsidRPr="00031354">
        <w:rPr>
          <w:color w:val="0000FF"/>
        </w:rPr>
        <w:tab/>
        <w:t>is later compare with the original pyramid value (</w:t>
      </w:r>
      <w:r w:rsidRPr="00031354">
        <w:rPr>
          <w:rFonts w:ascii="Consolas" w:hAnsi="Consolas"/>
          <w:color w:val="0000FF"/>
          <w:sz w:val="20"/>
          <w:szCs w:val="20"/>
        </w:rPr>
        <w:t>pyramid0</w:t>
      </w:r>
      <w:r w:rsidRPr="00031354">
        <w:rPr>
          <w:color w:val="0000FF"/>
        </w:rPr>
        <w:t xml:space="preserve">), </w:t>
      </w:r>
    </w:p>
    <w:p w14:paraId="52DA8BB5" w14:textId="72BEA5A9" w:rsidR="00031354" w:rsidRPr="00031354" w:rsidRDefault="00031354" w:rsidP="005C492B">
      <w:pPr>
        <w:spacing w:after="120"/>
        <w:rPr>
          <w:rFonts w:ascii="Consolas" w:hAnsi="Consolas"/>
          <w:color w:val="0000FF"/>
          <w:sz w:val="20"/>
          <w:szCs w:val="20"/>
        </w:rPr>
      </w:pPr>
      <w:r w:rsidRPr="00031354">
        <w:rPr>
          <w:color w:val="0000FF"/>
        </w:rPr>
        <w:tab/>
      </w:r>
      <w:r w:rsidRPr="00031354">
        <w:rPr>
          <w:color w:val="0000FF"/>
        </w:rPr>
        <w:tab/>
      </w:r>
      <w:r w:rsidRPr="00031354">
        <w:rPr>
          <w:rFonts w:ascii="Consolas" w:hAnsi="Consolas"/>
          <w:color w:val="0000FF"/>
          <w:sz w:val="20"/>
          <w:szCs w:val="20"/>
        </w:rPr>
        <w:t xml:space="preserve">pyramid[…, i] = </w:t>
      </w:r>
      <w:r w:rsidR="005C492B">
        <w:rPr>
          <w:rFonts w:ascii="Consolas" w:hAnsi="Consolas"/>
          <w:color w:val="0000FF"/>
          <w:sz w:val="20"/>
          <w:szCs w:val="20"/>
        </w:rPr>
        <w:t xml:space="preserve">pyramid0 * </w:t>
      </w:r>
      <w:r w:rsidRPr="00031354">
        <w:rPr>
          <w:rFonts w:ascii="Consolas" w:hAnsi="Consolas"/>
          <w:color w:val="0000FF"/>
          <w:sz w:val="20"/>
          <w:szCs w:val="20"/>
        </w:rPr>
        <w:t>(</w:t>
      </w:r>
      <w:r w:rsidRPr="00440A44">
        <w:rPr>
          <w:rFonts w:ascii="Consolas" w:hAnsi="Consolas"/>
          <w:b/>
          <w:bCs/>
          <w:color w:val="0000FF"/>
          <w:sz w:val="20"/>
          <w:szCs w:val="20"/>
          <w:u w:val="single"/>
        </w:rPr>
        <w:t>pyramid0</w:t>
      </w:r>
      <w:r w:rsidR="005C492B">
        <w:rPr>
          <w:rFonts w:ascii="Consolas" w:hAnsi="Consolas"/>
          <w:b/>
          <w:bCs/>
          <w:color w:val="0000FF"/>
          <w:sz w:val="20"/>
          <w:szCs w:val="20"/>
          <w:u w:val="single"/>
        </w:rPr>
        <w:t xml:space="preserve"> </w:t>
      </w:r>
      <w:r w:rsidRPr="00440A44">
        <w:rPr>
          <w:rFonts w:ascii="Consolas" w:hAnsi="Consolas"/>
          <w:b/>
          <w:bCs/>
          <w:color w:val="0000FF"/>
          <w:sz w:val="20"/>
          <w:szCs w:val="20"/>
          <w:u w:val="single"/>
        </w:rPr>
        <w:t>== scale_ma</w:t>
      </w:r>
      <w:r w:rsidR="005C492B">
        <w:rPr>
          <w:rFonts w:ascii="Consolas" w:hAnsi="Consolas"/>
          <w:b/>
          <w:bCs/>
          <w:color w:val="0000FF"/>
          <w:sz w:val="20"/>
          <w:szCs w:val="20"/>
          <w:u w:val="single"/>
        </w:rPr>
        <w:t>x[…, np.newaxis])</w:t>
      </w:r>
    </w:p>
    <w:p w14:paraId="56EE5887" w14:textId="7C4832AC" w:rsidR="00031354" w:rsidRPr="00031354" w:rsidRDefault="00031354" w:rsidP="00031354">
      <w:pPr>
        <w:pStyle w:val="ListParagraph"/>
        <w:numPr>
          <w:ilvl w:val="0"/>
          <w:numId w:val="5"/>
        </w:numPr>
        <w:spacing w:after="120"/>
        <w:contextualSpacing w:val="0"/>
        <w:rPr>
          <w:color w:val="0000FF"/>
        </w:rPr>
      </w:pPr>
      <w:r w:rsidRPr="00031354">
        <w:rPr>
          <w:i/>
          <w:iCs/>
          <w:color w:val="0000FF"/>
        </w:rPr>
        <w:t>(Cont.)</w:t>
      </w:r>
      <w:r w:rsidRPr="00031354">
        <w:rPr>
          <w:color w:val="0000FF"/>
        </w:rPr>
        <w:t xml:space="preserve"> It is my understanding that reference design uses </w:t>
      </w:r>
      <w:r w:rsidR="005C492B" w:rsidRPr="005C492B">
        <w:rPr>
          <w:i/>
          <w:iCs/>
          <w:color w:val="0000FF"/>
        </w:rPr>
        <w:t>non-NMS</w:t>
      </w:r>
      <w:r w:rsidR="005C492B">
        <w:rPr>
          <w:color w:val="0000FF"/>
        </w:rPr>
        <w:t xml:space="preserve"> value to threshold over NMS’ed max , therefore </w:t>
      </w:r>
    </w:p>
    <w:p w14:paraId="76E3679A" w14:textId="3E0BF07F" w:rsidR="00031354" w:rsidRPr="00031354" w:rsidRDefault="00031354" w:rsidP="005C492B">
      <w:pPr>
        <w:ind w:left="720" w:firstLine="720"/>
        <w:rPr>
          <w:rFonts w:ascii="Consolas" w:hAnsi="Consolas"/>
          <w:color w:val="0000FF"/>
          <w:sz w:val="20"/>
          <w:szCs w:val="20"/>
        </w:rPr>
      </w:pPr>
      <w:r w:rsidRPr="00031354">
        <w:rPr>
          <w:rFonts w:ascii="Consolas" w:hAnsi="Consolas"/>
          <w:color w:val="0000FF"/>
          <w:sz w:val="20"/>
          <w:szCs w:val="20"/>
        </w:rPr>
        <w:t xml:space="preserve">pyramid[…, i] = </w:t>
      </w:r>
      <w:r w:rsidR="005C492B" w:rsidRPr="005C492B">
        <w:rPr>
          <w:rFonts w:ascii="Consolas" w:hAnsi="Consolas"/>
          <w:b/>
          <w:bCs/>
          <w:color w:val="0000FF"/>
          <w:sz w:val="20"/>
          <w:szCs w:val="20"/>
          <w:u w:val="single"/>
        </w:rPr>
        <w:t>pyramid0 *</w:t>
      </w:r>
      <w:r w:rsidR="005C492B" w:rsidRPr="005C492B">
        <w:rPr>
          <w:rFonts w:ascii="Consolas" w:hAnsi="Consolas"/>
          <w:color w:val="0000FF"/>
          <w:sz w:val="20"/>
          <w:szCs w:val="20"/>
        </w:rPr>
        <w:t xml:space="preserve"> (pyramid0 == scale_max[..., np.newaxis])</w:t>
      </w:r>
      <w:r w:rsidR="005C492B" w:rsidRPr="005C492B">
        <w:rPr>
          <w:rFonts w:ascii="Consolas" w:hAnsi="Consolas"/>
          <w:color w:val="0000FF"/>
          <w:sz w:val="20"/>
          <w:szCs w:val="20"/>
        </w:rPr>
        <w:t xml:space="preserve"> </w:t>
      </w:r>
    </w:p>
    <w:p w14:paraId="0E3F0E25" w14:textId="725E9062" w:rsidR="00031354" w:rsidRPr="00031354" w:rsidRDefault="00031354" w:rsidP="00031354">
      <w:pPr>
        <w:spacing w:after="120"/>
        <w:ind w:left="720" w:firstLine="720"/>
        <w:rPr>
          <w:rFonts w:ascii="Consolas" w:hAnsi="Consolas"/>
          <w:color w:val="0000FF"/>
        </w:rPr>
      </w:pPr>
      <w:r w:rsidRPr="00031354">
        <w:rPr>
          <w:rFonts w:ascii="Consolas" w:hAnsi="Consolas"/>
          <w:color w:val="0000FF"/>
          <w:sz w:val="20"/>
          <w:szCs w:val="20"/>
        </w:rPr>
        <w:t xml:space="preserve">maxima = np.where(pyramid </w:t>
      </w:r>
      <w:r w:rsidRPr="00031354">
        <w:rPr>
          <w:rFonts w:ascii="Consolas" w:hAnsi="Consolas"/>
          <w:b/>
          <w:bCs/>
          <w:color w:val="0000FF"/>
          <w:sz w:val="20"/>
          <w:szCs w:val="20"/>
          <w:u w:val="single"/>
        </w:rPr>
        <w:t>&gt; threshold</w:t>
      </w:r>
      <w:r w:rsidRPr="00031354">
        <w:rPr>
          <w:rFonts w:ascii="Consolas" w:hAnsi="Consolas"/>
          <w:color w:val="0000FF"/>
          <w:sz w:val="20"/>
          <w:szCs w:val="20"/>
        </w:rPr>
        <w:t>)</w:t>
      </w:r>
    </w:p>
    <w:p w14:paraId="4D2D9034" w14:textId="3B37C066" w:rsidR="00031354" w:rsidRDefault="00031354" w:rsidP="00031354">
      <w:pPr>
        <w:pStyle w:val="ListParagraph"/>
        <w:rPr>
          <w:color w:val="0000FF"/>
        </w:rPr>
      </w:pPr>
      <w:r w:rsidRPr="00031354">
        <w:rPr>
          <w:color w:val="0000FF"/>
        </w:rPr>
        <w:t xml:space="preserve">aka, we only output detected circles for (sufficiently) </w:t>
      </w:r>
      <w:r w:rsidR="005C492B">
        <w:rPr>
          <w:color w:val="0000FF"/>
        </w:rPr>
        <w:t>significant scale</w:t>
      </w:r>
      <w:r w:rsidRPr="00031354">
        <w:rPr>
          <w:color w:val="0000FF"/>
        </w:rPr>
        <w:t>.</w:t>
      </w:r>
    </w:p>
    <w:p w14:paraId="42BFC832" w14:textId="526FF660" w:rsidR="002600CF" w:rsidRDefault="002600CF" w:rsidP="00031354">
      <w:pPr>
        <w:pStyle w:val="ListParagraph"/>
        <w:rPr>
          <w:color w:val="0000FF"/>
        </w:rPr>
      </w:pPr>
    </w:p>
    <w:p w14:paraId="484E39DA" w14:textId="3C4B426C" w:rsidR="00CE4DA3" w:rsidRPr="00E5428F" w:rsidRDefault="002600CF" w:rsidP="00E5428F">
      <w:pPr>
        <w:pStyle w:val="ListParagraph"/>
        <w:ind w:left="0"/>
        <w:rPr>
          <w:color w:val="0000FF"/>
        </w:rPr>
      </w:pPr>
      <w:r w:rsidRPr="002600CF">
        <w:rPr>
          <w:b/>
          <w:bCs/>
          <w:color w:val="0000FF"/>
          <w:u w:val="single"/>
        </w:rPr>
        <w:t>Optimal parameters</w:t>
      </w:r>
    </w:p>
    <w:p w14:paraId="7E9DF21C" w14:textId="618E3D67" w:rsidR="00E5428F" w:rsidRDefault="00CE4DA3" w:rsidP="00E5428F">
      <w:pPr>
        <w:spacing w:after="120"/>
        <w:rPr>
          <w:color w:val="0000FF"/>
        </w:rPr>
      </w:pPr>
      <w:r>
        <w:rPr>
          <w:color w:val="0000FF"/>
        </w:rPr>
        <w:t>Without additional filtering strategy</w:t>
      </w:r>
      <w:r w:rsidR="00E5428F">
        <w:rPr>
          <w:color w:val="0000FF"/>
        </w:rPr>
        <w:t xml:space="preserve"> to remove spurious edge responses</w:t>
      </w:r>
      <w:r w:rsidR="00C954D6">
        <w:rPr>
          <w:color w:val="0000FF"/>
        </w:rPr>
        <w:t xml:space="preserve"> (and to prove that I really have implemented NMS)</w:t>
      </w:r>
      <w:r>
        <w:rPr>
          <w:color w:val="0000FF"/>
        </w:rPr>
        <w:t xml:space="preserve">, we </w:t>
      </w:r>
      <w:r w:rsidR="00E5428F">
        <w:rPr>
          <w:color w:val="0000FF"/>
        </w:rPr>
        <w:t xml:space="preserve">simply </w:t>
      </w:r>
      <w:r>
        <w:rPr>
          <w:color w:val="0000FF"/>
        </w:rPr>
        <w:t xml:space="preserve">adjust the minimum </w:t>
      </w:r>
      <w:r w:rsidR="00E5428F">
        <w:rPr>
          <w:color w:val="0000FF"/>
        </w:rPr>
        <w:t xml:space="preserve">sigma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1"/>
        <w:gridCol w:w="2951"/>
        <w:gridCol w:w="2951"/>
      </w:tblGrid>
      <w:tr w:rsidR="00E31968" w14:paraId="6D934B57" w14:textId="77777777" w:rsidTr="00B356E9">
        <w:trPr>
          <w:jc w:val="center"/>
        </w:trPr>
        <w:tc>
          <w:tcPr>
            <w:tcW w:w="0" w:type="auto"/>
          </w:tcPr>
          <w:p w14:paraId="3F5075A6" w14:textId="51D8110F" w:rsidR="00E31968" w:rsidRPr="00F618F6" w:rsidRDefault="00E31968" w:rsidP="00B356E9">
            <w:pPr>
              <w:jc w:val="center"/>
              <w:rPr>
                <w:color w:val="0000FF"/>
              </w:rPr>
            </w:pPr>
            <m:oMathPara>
              <m:oMath>
                <m:r>
                  <w:rPr>
                    <w:rFonts w:ascii="Cambria Math" w:hAnsi="Cambria Math"/>
                    <w:color w:val="0000FF"/>
                  </w:rPr>
                  <m:t>σ∈</m:t>
                </m:r>
                <m:d>
                  <m:dPr>
                    <m:begChr m:val="["/>
                    <m:endChr m:val="]"/>
                    <m:ctrlPr>
                      <w:rPr>
                        <w:rFonts w:ascii="Cambria Math" w:hAnsi="Cambria Math"/>
                        <w:i/>
                        <w:color w:val="0000FF"/>
                      </w:rPr>
                    </m:ctrlPr>
                  </m:dPr>
                  <m:e>
                    <m:r>
                      <w:rPr>
                        <w:rFonts w:ascii="Cambria Math" w:hAnsi="Cambria Math"/>
                        <w:color w:val="0000FF"/>
                      </w:rPr>
                      <m:t>2,50</m:t>
                    </m:r>
                  </m:e>
                </m:d>
              </m:oMath>
            </m:oMathPara>
          </w:p>
        </w:tc>
        <w:tc>
          <w:tcPr>
            <w:tcW w:w="0" w:type="auto"/>
          </w:tcPr>
          <w:p w14:paraId="7A349D7F" w14:textId="13CC3B19" w:rsidR="00E31968" w:rsidRPr="00824E60" w:rsidRDefault="00E31968" w:rsidP="00B356E9">
            <w:pPr>
              <w:jc w:val="center"/>
              <w:rPr>
                <w:color w:val="0000FF"/>
              </w:rPr>
            </w:pPr>
            <m:oMathPara>
              <m:oMath>
                <m:r>
                  <w:rPr>
                    <w:rFonts w:ascii="Cambria Math" w:hAnsi="Cambria Math"/>
                    <w:color w:val="0000FF"/>
                  </w:rPr>
                  <m:t>∈</m:t>
                </m:r>
                <m:d>
                  <m:dPr>
                    <m:begChr m:val="["/>
                    <m:endChr m:val="]"/>
                    <m:ctrlPr>
                      <w:rPr>
                        <w:rFonts w:ascii="Cambria Math" w:hAnsi="Cambria Math"/>
                        <w:i/>
                        <w:color w:val="0000FF"/>
                      </w:rPr>
                    </m:ctrlPr>
                  </m:dPr>
                  <m:e>
                    <m:r>
                      <w:rPr>
                        <w:rFonts w:ascii="Cambria Math" w:hAnsi="Cambria Math"/>
                        <w:color w:val="0000FF"/>
                      </w:rPr>
                      <m:t>4,50</m:t>
                    </m:r>
                  </m:e>
                </m:d>
              </m:oMath>
            </m:oMathPara>
          </w:p>
        </w:tc>
        <w:tc>
          <w:tcPr>
            <w:tcW w:w="0" w:type="auto"/>
          </w:tcPr>
          <w:p w14:paraId="2447B263" w14:textId="5D25E064" w:rsidR="00E31968" w:rsidRPr="00824E60" w:rsidRDefault="00E31968" w:rsidP="00E5428F">
            <w:pPr>
              <w:jc w:val="center"/>
              <w:rPr>
                <w:color w:val="0000FF"/>
              </w:rPr>
            </w:pPr>
            <m:oMathPara>
              <m:oMath>
                <m:r>
                  <w:rPr>
                    <w:rFonts w:ascii="Cambria Math" w:hAnsi="Cambria Math"/>
                    <w:color w:val="0000FF"/>
                  </w:rPr>
                  <m:t>∈</m:t>
                </m:r>
                <m:d>
                  <m:dPr>
                    <m:begChr m:val="["/>
                    <m:endChr m:val="]"/>
                    <m:ctrlPr>
                      <w:rPr>
                        <w:rFonts w:ascii="Cambria Math" w:hAnsi="Cambria Math"/>
                        <w:i/>
                        <w:color w:val="0000FF"/>
                      </w:rPr>
                    </m:ctrlPr>
                  </m:dPr>
                  <m:e>
                    <m:r>
                      <w:rPr>
                        <w:rFonts w:ascii="Cambria Math" w:hAnsi="Cambria Math"/>
                        <w:color w:val="0000FF"/>
                      </w:rPr>
                      <m:t>8,50</m:t>
                    </m:r>
                  </m:e>
                </m:d>
              </m:oMath>
            </m:oMathPara>
          </w:p>
        </w:tc>
      </w:tr>
      <w:tr w:rsidR="00E31968" w14:paraId="3E868D8D" w14:textId="77777777" w:rsidTr="00B356E9">
        <w:trPr>
          <w:jc w:val="center"/>
        </w:trPr>
        <w:tc>
          <w:tcPr>
            <w:tcW w:w="0" w:type="auto"/>
          </w:tcPr>
          <w:p w14:paraId="46BE3E78" w14:textId="77777777" w:rsidR="00E31968" w:rsidRDefault="00E31968" w:rsidP="00B356E9">
            <w:pPr>
              <w:jc w:val="center"/>
            </w:pPr>
            <w:r>
              <w:rPr>
                <w:b/>
                <w:bCs/>
                <w:noProof/>
                <w:color w:val="0000FF"/>
              </w:rPr>
              <w:drawing>
                <wp:inline distT="0" distB="0" distL="0" distR="0" wp14:anchorId="4AF13FFA" wp14:editId="216CE9F7">
                  <wp:extent cx="1736734" cy="13708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736734" cy="1370884"/>
                          </a:xfrm>
                          <a:prstGeom prst="rect">
                            <a:avLst/>
                          </a:prstGeom>
                          <a:noFill/>
                          <a:ln>
                            <a:noFill/>
                          </a:ln>
                        </pic:spPr>
                      </pic:pic>
                    </a:graphicData>
                  </a:graphic>
                </wp:inline>
              </w:drawing>
            </w:r>
          </w:p>
        </w:tc>
        <w:tc>
          <w:tcPr>
            <w:tcW w:w="0" w:type="auto"/>
          </w:tcPr>
          <w:p w14:paraId="0B6F50CC" w14:textId="77777777" w:rsidR="00E31968" w:rsidRDefault="00E31968" w:rsidP="00B356E9">
            <w:pPr>
              <w:jc w:val="center"/>
            </w:pPr>
            <w:r>
              <w:rPr>
                <w:b/>
                <w:bCs/>
                <w:noProof/>
                <w:color w:val="0000FF"/>
              </w:rPr>
              <w:drawing>
                <wp:inline distT="0" distB="0" distL="0" distR="0" wp14:anchorId="6652020D" wp14:editId="4C0178B2">
                  <wp:extent cx="1737359" cy="1371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737359" cy="1371377"/>
                          </a:xfrm>
                          <a:prstGeom prst="rect">
                            <a:avLst/>
                          </a:prstGeom>
                          <a:noFill/>
                          <a:ln>
                            <a:noFill/>
                          </a:ln>
                        </pic:spPr>
                      </pic:pic>
                    </a:graphicData>
                  </a:graphic>
                </wp:inline>
              </w:drawing>
            </w:r>
          </w:p>
        </w:tc>
        <w:tc>
          <w:tcPr>
            <w:tcW w:w="0" w:type="auto"/>
          </w:tcPr>
          <w:p w14:paraId="487B555C" w14:textId="77777777" w:rsidR="00E31968" w:rsidRDefault="00E31968" w:rsidP="00B356E9">
            <w:pPr>
              <w:jc w:val="center"/>
            </w:pPr>
            <w:r>
              <w:rPr>
                <w:b/>
                <w:bCs/>
                <w:noProof/>
                <w:color w:val="0000FF"/>
              </w:rPr>
              <w:drawing>
                <wp:inline distT="0" distB="0" distL="0" distR="0" wp14:anchorId="0318036F" wp14:editId="6CA2D21F">
                  <wp:extent cx="1737359" cy="13713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1737359" cy="1371377"/>
                          </a:xfrm>
                          <a:prstGeom prst="rect">
                            <a:avLst/>
                          </a:prstGeom>
                          <a:noFill/>
                          <a:ln>
                            <a:noFill/>
                          </a:ln>
                        </pic:spPr>
                      </pic:pic>
                    </a:graphicData>
                  </a:graphic>
                </wp:inline>
              </w:drawing>
            </w:r>
          </w:p>
        </w:tc>
      </w:tr>
    </w:tbl>
    <w:p w14:paraId="527AB9FA" w14:textId="6A32667E" w:rsidR="00E5428F" w:rsidRDefault="00E5428F" w:rsidP="00CE4DA3">
      <w:pPr>
        <w:rPr>
          <w:color w:val="0000FF"/>
        </w:rPr>
      </w:pPr>
    </w:p>
    <w:p w14:paraId="2A92DA19" w14:textId="429ED9A9" w:rsidR="00E5428F" w:rsidRDefault="00E5428F" w:rsidP="00CE4DA3">
      <w:pPr>
        <w:rPr>
          <w:color w:val="0000FF"/>
        </w:rPr>
      </w:pPr>
      <w:r>
        <w:rPr>
          <w:color w:val="0000FF"/>
        </w:rPr>
        <w:t xml:space="preserve">From here, we can see that choosing a sigma range close to feature we want is important in this naïve implementation. </w:t>
      </w:r>
    </w:p>
    <w:p w14:paraId="00000025" w14:textId="77777777" w:rsidR="00C5770E" w:rsidRDefault="004218B5">
      <w:pPr>
        <w:pStyle w:val="Heading1"/>
      </w:pPr>
      <w:r>
        <w:lastRenderedPageBreak/>
        <w:t>Bonus:</w:t>
      </w:r>
    </w:p>
    <w:p w14:paraId="00000026" w14:textId="77777777" w:rsidR="00C5770E" w:rsidRDefault="004218B5">
      <w:pPr>
        <w:pStyle w:val="Heading2"/>
      </w:pPr>
      <w:bookmarkStart w:id="15" w:name="_m72wxt9z75tl" w:colFirst="0" w:colLast="0"/>
      <w:bookmarkEnd w:id="15"/>
      <w:r>
        <w:t>Hybrid Images Extra Credit</w:t>
      </w:r>
    </w:p>
    <w:p w14:paraId="00000027" w14:textId="7EE0CD01" w:rsidR="00C5770E" w:rsidRDefault="004218B5">
      <w:pPr>
        <w:numPr>
          <w:ilvl w:val="0"/>
          <w:numId w:val="3"/>
        </w:numPr>
      </w:pPr>
      <w:r>
        <w:t>Discussion and results of any extensions or bonus features you have implemented for Hybrid Images</w:t>
      </w:r>
    </w:p>
    <w:p w14:paraId="1125A62A" w14:textId="6C64440A" w:rsidR="00DC7367" w:rsidRDefault="00DC7367" w:rsidP="00DC7367"/>
    <w:p w14:paraId="62F859A6" w14:textId="77777777" w:rsidR="00655565" w:rsidRPr="00655565" w:rsidRDefault="00655565" w:rsidP="00655565">
      <w:pPr>
        <w:rPr>
          <w:b/>
          <w:bCs/>
          <w:color w:val="0000FF"/>
          <w:u w:val="single"/>
        </w:rPr>
      </w:pPr>
      <w:r w:rsidRPr="00655565">
        <w:rPr>
          <w:b/>
          <w:bCs/>
          <w:color w:val="0000FF"/>
          <w:u w:val="single"/>
        </w:rPr>
        <w:t>Color image fusion</w:t>
      </w:r>
    </w:p>
    <w:p w14:paraId="50BC5F60" w14:textId="6C940F97" w:rsidR="00DC7367" w:rsidRPr="00DC7367" w:rsidRDefault="000A0B21" w:rsidP="00DC7367">
      <w:pPr>
        <w:spacing w:after="120"/>
        <w:rPr>
          <w:color w:val="0000FF"/>
        </w:rPr>
      </w:pPr>
      <w:r>
        <w:rPr>
          <w:color w:val="0000FF"/>
        </w:rPr>
        <w:t>Sigmas are kept the same with previous example to allow comparison.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372"/>
        <w:gridCol w:w="2375"/>
      </w:tblGrid>
      <w:tr w:rsidR="00DC7367" w14:paraId="0B0175CE" w14:textId="77777777" w:rsidTr="00567A22">
        <w:trPr>
          <w:jc w:val="center"/>
        </w:trPr>
        <w:tc>
          <w:tcPr>
            <w:tcW w:w="0" w:type="auto"/>
            <w:gridSpan w:val="2"/>
          </w:tcPr>
          <w:p w14:paraId="0B240832" w14:textId="77777777" w:rsidR="00DC7367" w:rsidRDefault="00DC7367" w:rsidP="00567A22">
            <w:pPr>
              <w:jc w:val="center"/>
              <w:rPr>
                <w:b/>
                <w:bCs/>
                <w:color w:val="0000FF"/>
              </w:rPr>
            </w:pPr>
            <w:r>
              <w:rPr>
                <w:b/>
                <w:bCs/>
                <w:color w:val="0000FF"/>
              </w:rPr>
              <w:t>Input (Hi-Freq)</w:t>
            </w:r>
          </w:p>
          <w:p w14:paraId="005B252F" w14:textId="77777777" w:rsidR="00DC7367" w:rsidRPr="00912538" w:rsidRDefault="00DC7367" w:rsidP="00567A22">
            <w:pPr>
              <w:jc w:val="center"/>
              <w:rPr>
                <w:color w:val="0000FF"/>
              </w:rPr>
            </w:pPr>
            <m:oMathPara>
              <m:oMath>
                <m:r>
                  <w:rPr>
                    <w:rFonts w:ascii="Cambria Math" w:hAnsi="Cambria Math"/>
                    <w:noProof/>
                    <w:color w:val="0000FF"/>
                  </w:rPr>
                  <m:t>σ=</m:t>
                </m:r>
                <m:r>
                  <w:rPr>
                    <w:rFonts w:ascii="Cambria Math" w:hAnsi="Cambria Math"/>
                    <w:noProof/>
                    <w:color w:val="0000FF"/>
                  </w:rPr>
                  <m:t>15</m:t>
                </m:r>
              </m:oMath>
            </m:oMathPara>
          </w:p>
        </w:tc>
        <w:tc>
          <w:tcPr>
            <w:tcW w:w="0" w:type="auto"/>
            <w:vAlign w:val="center"/>
          </w:tcPr>
          <w:p w14:paraId="43AE2655" w14:textId="77777777" w:rsidR="00DC7367" w:rsidRPr="006021DC" w:rsidRDefault="00DC7367" w:rsidP="00567A22">
            <w:pPr>
              <w:jc w:val="center"/>
              <w:rPr>
                <w:b/>
                <w:bCs/>
                <w:color w:val="0000FF"/>
              </w:rPr>
            </w:pPr>
            <w:r>
              <w:rPr>
                <w:b/>
                <w:bCs/>
                <w:color w:val="0000FF"/>
              </w:rPr>
              <w:t>Hybrid</w:t>
            </w:r>
          </w:p>
        </w:tc>
      </w:tr>
      <w:tr w:rsidR="00DC7367" w14:paraId="3F7987FB" w14:textId="77777777" w:rsidTr="00567A22">
        <w:trPr>
          <w:jc w:val="center"/>
        </w:trPr>
        <w:tc>
          <w:tcPr>
            <w:tcW w:w="0" w:type="auto"/>
          </w:tcPr>
          <w:p w14:paraId="5211296A" w14:textId="77777777" w:rsidR="00DC7367" w:rsidRDefault="00DC7367" w:rsidP="00567A22">
            <w:pPr>
              <w:jc w:val="center"/>
            </w:pPr>
            <w:r>
              <w:rPr>
                <w:b/>
                <w:bCs/>
                <w:noProof/>
                <w:color w:val="0000FF"/>
              </w:rPr>
              <w:drawing>
                <wp:inline distT="0" distB="0" distL="0" distR="0" wp14:anchorId="4703E59E" wp14:editId="2766429A">
                  <wp:extent cx="1371600" cy="1800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71600" cy="1800970"/>
                          </a:xfrm>
                          <a:prstGeom prst="rect">
                            <a:avLst/>
                          </a:prstGeom>
                          <a:noFill/>
                          <a:ln>
                            <a:noFill/>
                          </a:ln>
                        </pic:spPr>
                      </pic:pic>
                    </a:graphicData>
                  </a:graphic>
                </wp:inline>
              </w:drawing>
            </w:r>
          </w:p>
        </w:tc>
        <w:tc>
          <w:tcPr>
            <w:tcW w:w="0" w:type="auto"/>
          </w:tcPr>
          <w:p w14:paraId="776EAF95" w14:textId="77777777" w:rsidR="00DC7367" w:rsidRDefault="00DC7367" w:rsidP="00567A22">
            <w:pPr>
              <w:jc w:val="center"/>
              <w:rPr>
                <w:b/>
                <w:bCs/>
                <w:noProof/>
                <w:color w:val="0000FF"/>
              </w:rPr>
            </w:pPr>
            <w:r>
              <w:rPr>
                <w:b/>
                <w:bCs/>
                <w:noProof/>
                <w:color w:val="0000FF"/>
              </w:rPr>
              <w:drawing>
                <wp:inline distT="0" distB="0" distL="0" distR="0" wp14:anchorId="60E0C9B1" wp14:editId="01656C1B">
                  <wp:extent cx="1369401" cy="18009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369401" cy="1800969"/>
                          </a:xfrm>
                          <a:prstGeom prst="rect">
                            <a:avLst/>
                          </a:prstGeom>
                          <a:noFill/>
                          <a:ln>
                            <a:noFill/>
                          </a:ln>
                        </pic:spPr>
                      </pic:pic>
                    </a:graphicData>
                  </a:graphic>
                </wp:inline>
              </w:drawing>
            </w:r>
          </w:p>
        </w:tc>
        <w:tc>
          <w:tcPr>
            <w:tcW w:w="0" w:type="auto"/>
          </w:tcPr>
          <w:p w14:paraId="6C52CC6E" w14:textId="77777777" w:rsidR="00DC7367" w:rsidRDefault="00DC7367" w:rsidP="00567A22">
            <w:pPr>
              <w:jc w:val="center"/>
            </w:pPr>
            <w:r>
              <w:rPr>
                <w:b/>
                <w:bCs/>
                <w:noProof/>
                <w:color w:val="0000FF"/>
              </w:rPr>
              <w:drawing>
                <wp:inline distT="0" distB="0" distL="0" distR="0" wp14:anchorId="4FB34305" wp14:editId="6E2B4B7A">
                  <wp:extent cx="1371599" cy="180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371599" cy="1803861"/>
                          </a:xfrm>
                          <a:prstGeom prst="rect">
                            <a:avLst/>
                          </a:prstGeom>
                          <a:noFill/>
                          <a:ln>
                            <a:noFill/>
                          </a:ln>
                        </pic:spPr>
                      </pic:pic>
                    </a:graphicData>
                  </a:graphic>
                </wp:inline>
              </w:drawing>
            </w:r>
          </w:p>
        </w:tc>
      </w:tr>
      <w:tr w:rsidR="00DC7367" w14:paraId="73910F76" w14:textId="77777777" w:rsidTr="00567A22">
        <w:trPr>
          <w:jc w:val="center"/>
        </w:trPr>
        <w:tc>
          <w:tcPr>
            <w:tcW w:w="0" w:type="auto"/>
            <w:gridSpan w:val="2"/>
          </w:tcPr>
          <w:p w14:paraId="346270F1" w14:textId="77777777" w:rsidR="00DC7367" w:rsidRDefault="00DC7367" w:rsidP="00567A22">
            <w:pPr>
              <w:jc w:val="center"/>
              <w:rPr>
                <w:b/>
                <w:bCs/>
                <w:noProof/>
                <w:color w:val="0000FF"/>
              </w:rPr>
            </w:pPr>
          </w:p>
          <w:p w14:paraId="3F938F57" w14:textId="77777777" w:rsidR="00DC7367" w:rsidRDefault="00DC7367" w:rsidP="00567A22">
            <w:pPr>
              <w:jc w:val="center"/>
              <w:rPr>
                <w:b/>
                <w:bCs/>
                <w:noProof/>
                <w:color w:val="0000FF"/>
              </w:rPr>
            </w:pPr>
            <w:r>
              <w:rPr>
                <w:b/>
                <w:bCs/>
                <w:noProof/>
                <w:color w:val="0000FF"/>
              </w:rPr>
              <w:t>Input (Lo-Freq)</w:t>
            </w:r>
          </w:p>
          <w:p w14:paraId="1AEEC284" w14:textId="77777777" w:rsidR="00DC7367" w:rsidRPr="00912538" w:rsidRDefault="00DC7367" w:rsidP="00567A22">
            <w:pPr>
              <w:jc w:val="center"/>
              <w:rPr>
                <w:noProof/>
                <w:color w:val="0000FF"/>
              </w:rPr>
            </w:pPr>
            <m:oMathPara>
              <m:oMath>
                <m:r>
                  <w:rPr>
                    <w:rFonts w:ascii="Cambria Math" w:hAnsi="Cambria Math"/>
                    <w:noProof/>
                    <w:color w:val="0000FF"/>
                  </w:rPr>
                  <m:t>σ=3</m:t>
                </m:r>
              </m:oMath>
            </m:oMathPara>
          </w:p>
        </w:tc>
        <w:tc>
          <w:tcPr>
            <w:tcW w:w="0" w:type="auto"/>
            <w:vAlign w:val="center"/>
          </w:tcPr>
          <w:p w14:paraId="54A9077C" w14:textId="77777777" w:rsidR="00DC7367" w:rsidRDefault="00DC7367" w:rsidP="00567A22">
            <w:pPr>
              <w:jc w:val="center"/>
              <w:rPr>
                <w:b/>
                <w:bCs/>
                <w:noProof/>
                <w:color w:val="0000FF"/>
              </w:rPr>
            </w:pPr>
            <w:r>
              <w:rPr>
                <w:b/>
                <w:bCs/>
                <w:noProof/>
                <w:color w:val="0000FF"/>
              </w:rPr>
              <w:t>1/5 Hybrid</w:t>
            </w:r>
          </w:p>
        </w:tc>
      </w:tr>
      <w:tr w:rsidR="00DC7367" w14:paraId="1599C414" w14:textId="77777777" w:rsidTr="00567A22">
        <w:trPr>
          <w:jc w:val="center"/>
        </w:trPr>
        <w:tc>
          <w:tcPr>
            <w:tcW w:w="0" w:type="auto"/>
          </w:tcPr>
          <w:p w14:paraId="1F0B25E5" w14:textId="77777777" w:rsidR="00DC7367" w:rsidRDefault="00DC7367" w:rsidP="00567A22">
            <w:pPr>
              <w:jc w:val="center"/>
              <w:rPr>
                <w:b/>
                <w:bCs/>
                <w:noProof/>
                <w:color w:val="0000FF"/>
              </w:rPr>
            </w:pPr>
            <w:r>
              <w:rPr>
                <w:b/>
                <w:bCs/>
                <w:noProof/>
                <w:color w:val="0000FF"/>
              </w:rPr>
              <w:drawing>
                <wp:inline distT="0" distB="0" distL="0" distR="0" wp14:anchorId="5FC64EE3" wp14:editId="75815D2F">
                  <wp:extent cx="1371600" cy="1800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371600" cy="1800970"/>
                          </a:xfrm>
                          <a:prstGeom prst="rect">
                            <a:avLst/>
                          </a:prstGeom>
                          <a:noFill/>
                          <a:ln>
                            <a:noFill/>
                          </a:ln>
                        </pic:spPr>
                      </pic:pic>
                    </a:graphicData>
                  </a:graphic>
                </wp:inline>
              </w:drawing>
            </w:r>
          </w:p>
        </w:tc>
        <w:tc>
          <w:tcPr>
            <w:tcW w:w="0" w:type="auto"/>
          </w:tcPr>
          <w:p w14:paraId="09B977C5" w14:textId="77777777" w:rsidR="00DC7367" w:rsidRDefault="00DC7367" w:rsidP="00567A22">
            <w:pPr>
              <w:jc w:val="center"/>
              <w:rPr>
                <w:b/>
                <w:bCs/>
                <w:noProof/>
                <w:color w:val="0000FF"/>
              </w:rPr>
            </w:pPr>
            <w:r>
              <w:rPr>
                <w:b/>
                <w:bCs/>
                <w:noProof/>
                <w:color w:val="0000FF"/>
              </w:rPr>
              <w:drawing>
                <wp:inline distT="0" distB="0" distL="0" distR="0" wp14:anchorId="3F9840C3" wp14:editId="792739BA">
                  <wp:extent cx="1369401" cy="18009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369401" cy="1800969"/>
                          </a:xfrm>
                          <a:prstGeom prst="rect">
                            <a:avLst/>
                          </a:prstGeom>
                          <a:noFill/>
                          <a:ln>
                            <a:noFill/>
                          </a:ln>
                        </pic:spPr>
                      </pic:pic>
                    </a:graphicData>
                  </a:graphic>
                </wp:inline>
              </w:drawing>
            </w:r>
          </w:p>
        </w:tc>
        <w:tc>
          <w:tcPr>
            <w:tcW w:w="0" w:type="auto"/>
            <w:vAlign w:val="center"/>
          </w:tcPr>
          <w:p w14:paraId="2B346F2C" w14:textId="77777777" w:rsidR="00DC7367" w:rsidRDefault="00DC7367" w:rsidP="00567A22">
            <w:pPr>
              <w:jc w:val="center"/>
              <w:rPr>
                <w:b/>
                <w:bCs/>
                <w:noProof/>
                <w:color w:val="0000FF"/>
              </w:rPr>
            </w:pPr>
            <w:r>
              <w:rPr>
                <w:b/>
                <w:bCs/>
                <w:noProof/>
                <w:color w:val="0000FF"/>
              </w:rPr>
              <w:drawing>
                <wp:inline distT="0" distB="0" distL="0" distR="0" wp14:anchorId="4E306B85" wp14:editId="03D8E4E2">
                  <wp:extent cx="274320" cy="3607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74320" cy="360772"/>
                          </a:xfrm>
                          <a:prstGeom prst="rect">
                            <a:avLst/>
                          </a:prstGeom>
                          <a:noFill/>
                          <a:ln>
                            <a:noFill/>
                          </a:ln>
                        </pic:spPr>
                      </pic:pic>
                    </a:graphicData>
                  </a:graphic>
                </wp:inline>
              </w:drawing>
            </w:r>
          </w:p>
        </w:tc>
      </w:tr>
    </w:tbl>
    <w:p w14:paraId="6B8C424C" w14:textId="77777777" w:rsidR="00DC7367" w:rsidRPr="000A0B21" w:rsidRDefault="00DC7367" w:rsidP="000A0B21">
      <w:pPr>
        <w:spacing w:before="120" w:after="120"/>
        <w:rPr>
          <w:color w:val="0000FF"/>
        </w:rPr>
      </w:pPr>
      <w:r w:rsidRPr="000A0B21">
        <w:rPr>
          <w:color w:val="0000FF"/>
        </w:rPr>
        <w:t xml:space="preserve">The algorithm is briefly described as </w:t>
      </w:r>
    </w:p>
    <w:p w14:paraId="4A85E97C" w14:textId="71E68B97" w:rsidR="00DC7367" w:rsidRPr="000A0B21" w:rsidRDefault="00DC7367" w:rsidP="00DC7367">
      <w:pPr>
        <w:pStyle w:val="ListParagraph"/>
        <w:numPr>
          <w:ilvl w:val="0"/>
          <w:numId w:val="8"/>
        </w:numPr>
        <w:rPr>
          <w:color w:val="0000FF"/>
        </w:rPr>
      </w:pPr>
      <w:r w:rsidRPr="000A0B21">
        <w:rPr>
          <w:color w:val="0000FF"/>
        </w:rPr>
        <w:t>Convert from RGB to CIE Lab</w:t>
      </w:r>
    </w:p>
    <w:p w14:paraId="34861F62" w14:textId="69F3418C" w:rsidR="00DC7367" w:rsidRPr="000A0B21" w:rsidRDefault="00DC7367" w:rsidP="00DC7367">
      <w:pPr>
        <w:pStyle w:val="ListParagraph"/>
        <w:numPr>
          <w:ilvl w:val="0"/>
          <w:numId w:val="8"/>
        </w:numPr>
        <w:rPr>
          <w:color w:val="0000FF"/>
        </w:rPr>
      </w:pPr>
      <w:r w:rsidRPr="000A0B21">
        <w:rPr>
          <w:color w:val="0000FF"/>
        </w:rPr>
        <w:t>Perform the same hi/lo pass filter on brightness parameter of these images</w:t>
      </w:r>
    </w:p>
    <w:p w14:paraId="7424845B" w14:textId="07E4B9BF" w:rsidR="00DC7367" w:rsidRPr="000A0B21" w:rsidRDefault="00DC7367" w:rsidP="00DC7367">
      <w:pPr>
        <w:pStyle w:val="ListParagraph"/>
        <w:numPr>
          <w:ilvl w:val="0"/>
          <w:numId w:val="8"/>
        </w:numPr>
        <w:rPr>
          <w:color w:val="0000FF"/>
        </w:rPr>
      </w:pPr>
      <w:r w:rsidRPr="000A0B21">
        <w:rPr>
          <w:color w:val="0000FF"/>
        </w:rPr>
        <w:t>The actual merge</w:t>
      </w:r>
    </w:p>
    <w:p w14:paraId="6CB67EA5" w14:textId="17D522D0" w:rsidR="00DC7367" w:rsidRPr="000A0B21" w:rsidRDefault="00DC7367" w:rsidP="000A0B21">
      <w:pPr>
        <w:pStyle w:val="ListParagraph"/>
        <w:numPr>
          <w:ilvl w:val="1"/>
          <w:numId w:val="8"/>
        </w:numPr>
        <w:spacing w:after="120"/>
        <w:contextualSpacing w:val="0"/>
        <w:rPr>
          <w:color w:val="0000FF"/>
        </w:rPr>
      </w:pPr>
      <w:r w:rsidRPr="000A0B21">
        <w:rPr>
          <w:color w:val="0000FF"/>
        </w:rPr>
        <w:t>Merge brightness parameter directly</w:t>
      </w:r>
    </w:p>
    <w:p w14:paraId="66A544BA" w14:textId="67BE5C74" w:rsidR="00DC7367" w:rsidRPr="000A0B21" w:rsidRDefault="00DC7367" w:rsidP="000A0B21">
      <w:pPr>
        <w:pStyle w:val="ListParagraph"/>
        <w:spacing w:after="120"/>
        <w:contextualSpacing w:val="0"/>
        <w:rPr>
          <w:color w:val="0000FF"/>
        </w:rPr>
      </w:pPr>
      <m:oMathPara>
        <m:oMathParaPr>
          <m:jc m:val="center"/>
        </m:oMathParaPr>
        <m:oMath>
          <m:r>
            <w:rPr>
              <w:rFonts w:ascii="Cambria Math" w:hAnsi="Cambria Math"/>
              <w:color w:val="0000FF"/>
            </w:rPr>
            <m:t>Y=</m:t>
          </m:r>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1</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2</m:t>
              </m:r>
            </m:sub>
          </m:sSub>
        </m:oMath>
      </m:oMathPara>
    </w:p>
    <w:p w14:paraId="25ABE146" w14:textId="0FAC63FA" w:rsidR="00DC7367" w:rsidRPr="000A0B21" w:rsidRDefault="00DC7367" w:rsidP="00DC7367">
      <w:pPr>
        <w:pStyle w:val="ListParagraph"/>
        <w:numPr>
          <w:ilvl w:val="1"/>
          <w:numId w:val="8"/>
        </w:numPr>
        <w:rPr>
          <w:color w:val="0000FF"/>
        </w:rPr>
      </w:pPr>
      <w:r w:rsidRPr="000A0B21">
        <w:rPr>
          <w:color w:val="0000FF"/>
        </w:rPr>
        <w:t xml:space="preserve">Merge chromaticity coordinates (hue </w:t>
      </w:r>
      <m:oMath>
        <m:r>
          <w:rPr>
            <w:rFonts w:ascii="Cambria Math" w:hAnsi="Cambria Math"/>
            <w:color w:val="0000FF"/>
          </w:rPr>
          <m:t>H</m:t>
        </m:r>
      </m:oMath>
      <w:r w:rsidRPr="000A0B21">
        <w:rPr>
          <w:color w:val="0000FF"/>
        </w:rPr>
        <w:t xml:space="preserve"> and saturation </w:t>
      </w:r>
      <m:oMath>
        <m:r>
          <w:rPr>
            <w:rFonts w:ascii="Cambria Math" w:hAnsi="Cambria Math"/>
            <w:color w:val="0000FF"/>
          </w:rPr>
          <m:t>S</m:t>
        </m:r>
      </m:oMath>
      <w:r w:rsidRPr="000A0B21">
        <w:rPr>
          <w:color w:val="0000FF"/>
        </w:rPr>
        <w:t>) using normalized brightness parameters ( </w:t>
      </w:r>
      <m:oMath>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m:t>
                </m:r>
              </m:sub>
            </m:sSub>
          </m:e>
        </m:acc>
      </m:oMath>
      <w:r w:rsidRPr="000A0B21">
        <w:rPr>
          <w:color w:val="0000FF"/>
        </w:rPr>
        <w:t>)</w:t>
      </w:r>
      <w:r w:rsidR="000A0B21" w:rsidRPr="000A0B21">
        <w:rPr>
          <w:color w:val="0000FF"/>
        </w:rPr>
        <w:t>, using hue as an example</w:t>
      </w:r>
    </w:p>
    <w:p w14:paraId="16112240" w14:textId="0035BBD7" w:rsidR="00DC7367" w:rsidRPr="000A0B21" w:rsidRDefault="00DC7367" w:rsidP="000A0B21">
      <w:pPr>
        <w:pStyle w:val="ListParagraph"/>
        <w:rPr>
          <w:color w:val="0000FF"/>
        </w:rPr>
      </w:pPr>
      <m:oMathPara>
        <m:oMath>
          <m:r>
            <w:rPr>
              <w:rFonts w:ascii="Cambria Math" w:hAnsi="Cambria Math"/>
              <w:color w:val="0000FF"/>
            </w:rPr>
            <w:lastRenderedPageBreak/>
            <m:t>H=</m:t>
          </m:r>
          <m:sSub>
            <m:sSubPr>
              <m:ctrlPr>
                <w:rPr>
                  <w:rFonts w:ascii="Cambria Math" w:hAnsi="Cambria Math"/>
                  <w:i/>
                  <w:color w:val="0000FF"/>
                </w:rPr>
              </m:ctrlPr>
            </m:sSubPr>
            <m:e>
              <m:r>
                <w:rPr>
                  <w:rFonts w:ascii="Cambria Math" w:hAnsi="Cambria Math"/>
                  <w:color w:val="0000FF"/>
                </w:rPr>
                <m:t>H</m:t>
              </m:r>
            </m:e>
            <m:sub>
              <m:r>
                <w:rPr>
                  <w:rFonts w:ascii="Cambria Math" w:hAnsi="Cambria Math"/>
                  <w:color w:val="0000FF"/>
                </w:rPr>
                <m:t>1</m:t>
              </m:r>
            </m:sub>
          </m:sSub>
          <m:f>
            <m:fPr>
              <m:ctrlPr>
                <w:rPr>
                  <w:rFonts w:ascii="Cambria Math" w:hAnsi="Cambria Math"/>
                  <w:i/>
                  <w:color w:val="0000FF"/>
                </w:rPr>
              </m:ctrlPr>
            </m:fPr>
            <m:num>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1</m:t>
                      </m:r>
                    </m:sub>
                  </m:sSub>
                </m:e>
              </m:acc>
            </m:num>
            <m:den>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1</m:t>
                      </m:r>
                    </m:sub>
                  </m:sSub>
                </m:e>
              </m:acc>
              <m:r>
                <w:rPr>
                  <w:rFonts w:ascii="Cambria Math" w:hAnsi="Cambria Math"/>
                  <w:color w:val="0000FF"/>
                </w:rPr>
                <m:t>+</m:t>
              </m:r>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2</m:t>
                      </m:r>
                    </m:sub>
                  </m:sSub>
                </m:e>
              </m:acc>
            </m:den>
          </m:f>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m:t>
              </m:r>
            </m:e>
            <m:sub>
              <m:r>
                <w:rPr>
                  <w:rFonts w:ascii="Cambria Math" w:hAnsi="Cambria Math"/>
                  <w:color w:val="0000FF"/>
                </w:rPr>
                <m:t>2</m:t>
              </m:r>
            </m:sub>
          </m:sSub>
          <m:f>
            <m:fPr>
              <m:ctrlPr>
                <w:rPr>
                  <w:rFonts w:ascii="Cambria Math" w:hAnsi="Cambria Math"/>
                  <w:i/>
                  <w:color w:val="0000FF"/>
                </w:rPr>
              </m:ctrlPr>
            </m:fPr>
            <m:num>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2</m:t>
                      </m:r>
                    </m:sub>
                  </m:sSub>
                </m:e>
              </m:acc>
            </m:num>
            <m:den>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1</m:t>
                      </m:r>
                    </m:sub>
                  </m:sSub>
                </m:e>
              </m:acc>
              <m:r>
                <w:rPr>
                  <w:rFonts w:ascii="Cambria Math" w:hAnsi="Cambria Math"/>
                  <w:color w:val="0000FF"/>
                </w:rPr>
                <m:t>+</m:t>
              </m:r>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2</m:t>
                      </m:r>
                    </m:sub>
                  </m:sSub>
                </m:e>
              </m:acc>
            </m:den>
          </m:f>
        </m:oMath>
      </m:oMathPara>
    </w:p>
    <w:p w14:paraId="2873E48C" w14:textId="5C8BEBA2" w:rsidR="000A0B21" w:rsidRPr="000A0B21" w:rsidRDefault="000A0B21" w:rsidP="000A0B21">
      <w:pPr>
        <w:ind w:left="1440"/>
        <w:rPr>
          <w:color w:val="0000FF"/>
        </w:rPr>
      </w:pPr>
      <w:r w:rsidRPr="000A0B21">
        <w:rPr>
          <w:color w:val="0000FF"/>
        </w:rPr>
        <w:t xml:space="preserve">where </w:t>
      </w:r>
    </w:p>
    <w:p w14:paraId="0827EE61" w14:textId="7EF0A2E7" w:rsidR="000A0B21" w:rsidRPr="000A0B21" w:rsidRDefault="000A0B21" w:rsidP="000A0B21">
      <w:pPr>
        <w:ind w:left="720"/>
        <w:rPr>
          <w:color w:val="0000FF"/>
        </w:rPr>
      </w:pPr>
      <m:oMathPara>
        <m:oMath>
          <m:acc>
            <m:accPr>
              <m:chr m:val="̅"/>
              <m:ctrlPr>
                <w:rPr>
                  <w:rFonts w:ascii="Cambria Math" w:hAnsi="Cambria Math"/>
                  <w:i/>
                  <w:color w:val="0000FF"/>
                </w:rPr>
              </m:ctrlPr>
            </m:accPr>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m:t>
                  </m:r>
                </m:sub>
              </m:sSub>
            </m:e>
          </m:acc>
          <m:r>
            <w:rPr>
              <w:rFonts w:ascii="Cambria Math" w:hAnsi="Cambria Math"/>
              <w:color w:val="0000FF"/>
            </w:rPr>
            <m:t>=</m:t>
          </m:r>
          <m:f>
            <m:fPr>
              <m:ctrlPr>
                <w:rPr>
                  <w:rFonts w:ascii="Cambria Math" w:hAnsi="Cambria Math"/>
                  <w:i/>
                  <w:color w:val="0000FF"/>
                </w:rPr>
              </m:ctrlPr>
            </m:fPr>
            <m:num>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m:t>
                  </m:r>
                </m:sub>
              </m:sSub>
              <m:r>
                <w:rPr>
                  <w:rFonts w:ascii="Cambria Math" w:hAnsi="Cambria Math"/>
                  <w:color w:val="0000FF"/>
                </w:rPr>
                <m:t>-</m:t>
              </m:r>
              <m:func>
                <m:funcPr>
                  <m:ctrlPr>
                    <w:rPr>
                      <w:rFonts w:ascii="Cambria Math" w:hAnsi="Cambria Math"/>
                      <w:i/>
                      <w:color w:val="0000FF"/>
                    </w:rPr>
                  </m:ctrlPr>
                </m:funcPr>
                <m:fName>
                  <m:r>
                    <m:rPr>
                      <m:sty m:val="p"/>
                    </m:rPr>
                    <w:rPr>
                      <w:rFonts w:ascii="Cambria Math" w:hAnsi="Cambria Math"/>
                      <w:color w:val="0000FF"/>
                    </w:rPr>
                    <m:t>min</m:t>
                  </m:r>
                </m:fName>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m:t>
                      </m:r>
                    </m:sub>
                  </m:sSub>
                </m:e>
              </m:func>
            </m:num>
            <m:den>
              <m:func>
                <m:funcPr>
                  <m:ctrlPr>
                    <w:rPr>
                      <w:rFonts w:ascii="Cambria Math" w:hAnsi="Cambria Math"/>
                      <w:i/>
                      <w:color w:val="0000FF"/>
                    </w:rPr>
                  </m:ctrlPr>
                </m:funcPr>
                <m:fName>
                  <m:r>
                    <m:rPr>
                      <m:sty m:val="p"/>
                    </m:rPr>
                    <w:rPr>
                      <w:rFonts w:ascii="Cambria Math" w:hAnsi="Cambria Math"/>
                      <w:color w:val="0000FF"/>
                    </w:rPr>
                    <m:t>max</m:t>
                  </m:r>
                </m:fName>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m:t>
                      </m:r>
                    </m:sub>
                  </m:sSub>
                </m:e>
              </m:func>
              <m:r>
                <w:rPr>
                  <w:rFonts w:ascii="Cambria Math" w:hAnsi="Cambria Math"/>
                  <w:color w:val="0000FF"/>
                </w:rPr>
                <m:t>-</m:t>
              </m:r>
              <m:func>
                <m:funcPr>
                  <m:ctrlPr>
                    <w:rPr>
                      <w:rFonts w:ascii="Cambria Math" w:hAnsi="Cambria Math"/>
                      <w:i/>
                      <w:color w:val="0000FF"/>
                    </w:rPr>
                  </m:ctrlPr>
                </m:funcPr>
                <m:fName>
                  <m:r>
                    <m:rPr>
                      <m:sty m:val="p"/>
                    </m:rPr>
                    <w:rPr>
                      <w:rFonts w:ascii="Cambria Math" w:hAnsi="Cambria Math"/>
                      <w:color w:val="0000FF"/>
                    </w:rPr>
                    <m:t>min</m:t>
                  </m:r>
                </m:fName>
                <m:e>
                  <m:sSub>
                    <m:sSubPr>
                      <m:ctrlPr>
                        <w:rPr>
                          <w:rFonts w:ascii="Cambria Math" w:hAnsi="Cambria Math"/>
                          <w:i/>
                          <w:color w:val="0000FF"/>
                        </w:rPr>
                      </m:ctrlPr>
                    </m:sSubPr>
                    <m:e>
                      <m:r>
                        <w:rPr>
                          <w:rFonts w:ascii="Cambria Math" w:hAnsi="Cambria Math"/>
                          <w:color w:val="0000FF"/>
                        </w:rPr>
                        <m:t>Y</m:t>
                      </m:r>
                    </m:e>
                    <m:sub>
                      <m:r>
                        <w:rPr>
                          <w:rFonts w:ascii="Cambria Math" w:hAnsi="Cambria Math"/>
                          <w:color w:val="0000FF"/>
                        </w:rPr>
                        <m:t>*</m:t>
                      </m:r>
                    </m:sub>
                  </m:sSub>
                </m:e>
              </m:func>
            </m:den>
          </m:f>
        </m:oMath>
      </m:oMathPara>
    </w:p>
    <w:p w14:paraId="0FE03E78" w14:textId="47BC0F69" w:rsidR="000A0B21" w:rsidRDefault="000A0B21" w:rsidP="000A0B21">
      <w:pPr>
        <w:spacing w:before="120"/>
        <w:rPr>
          <w:color w:val="0000FF"/>
        </w:rPr>
      </w:pPr>
      <w:r w:rsidRPr="000A0B21">
        <w:rPr>
          <w:color w:val="0000FF"/>
        </w:rPr>
        <w:t xml:space="preserve">The Lab color space allows linear mixing of colors according to their corresponding brightness parameter. </w:t>
      </w:r>
      <w:bookmarkStart w:id="16" w:name="_lqux5ffwk22k" w:colFirst="0" w:colLast="0"/>
      <w:bookmarkEnd w:id="16"/>
    </w:p>
    <w:p w14:paraId="14A80A09" w14:textId="4EB72527" w:rsidR="00655565" w:rsidRDefault="00655565" w:rsidP="00655565">
      <w:pPr>
        <w:rPr>
          <w:color w:val="0000FF"/>
        </w:rPr>
      </w:pPr>
    </w:p>
    <w:p w14:paraId="631927BA" w14:textId="6F97A68F" w:rsidR="00655565" w:rsidRPr="00655565" w:rsidRDefault="00655565" w:rsidP="00655565">
      <w:pPr>
        <w:rPr>
          <w:b/>
          <w:bCs/>
          <w:color w:val="0000FF"/>
          <w:u w:val="single"/>
        </w:rPr>
      </w:pPr>
      <w:r w:rsidRPr="00655565">
        <w:rPr>
          <w:b/>
          <w:bCs/>
          <w:color w:val="0000FF"/>
          <w:u w:val="single"/>
        </w:rPr>
        <w:t>Laplacian pyramid of fused image</w:t>
      </w:r>
    </w:p>
    <w:p w14:paraId="27DDBEDA" w14:textId="3691E906" w:rsidR="00655565" w:rsidRDefault="00655565" w:rsidP="00655565">
      <w:pPr>
        <w:rPr>
          <w:color w:val="0000FF"/>
        </w:rPr>
      </w:pPr>
      <w:r>
        <w:rPr>
          <w:color w:val="0000FF"/>
        </w:rPr>
        <w:t xml:space="preserve">Since part 2 already build a Laplacian pyramid generator, this is another low hanging fruit to write up. Continue with the same cereal box 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8712"/>
      </w:tblGrid>
      <w:tr w:rsidR="00655565" w14:paraId="21BEBF34" w14:textId="77777777" w:rsidTr="00655565">
        <w:tc>
          <w:tcPr>
            <w:tcW w:w="1170" w:type="dxa"/>
            <w:tcMar>
              <w:top w:w="72" w:type="dxa"/>
              <w:left w:w="0" w:type="dxa"/>
              <w:bottom w:w="72" w:type="dxa"/>
              <w:right w:w="0" w:type="dxa"/>
            </w:tcMar>
            <w:vAlign w:val="center"/>
          </w:tcPr>
          <w:p w14:paraId="1691A141" w14:textId="18CBA4BD" w:rsidR="00655565" w:rsidRPr="00655565" w:rsidRDefault="00655565" w:rsidP="00655565">
            <w:pPr>
              <w:jc w:val="center"/>
              <w:rPr>
                <w:b/>
                <w:bCs/>
                <w:color w:val="0000FF"/>
                <w:sz w:val="18"/>
                <w:szCs w:val="18"/>
              </w:rPr>
            </w:pPr>
            <w:r w:rsidRPr="00655565">
              <w:rPr>
                <w:b/>
                <w:bCs/>
                <w:color w:val="0000FF"/>
                <w:sz w:val="18"/>
                <w:szCs w:val="18"/>
              </w:rPr>
              <w:t>Hi</w:t>
            </w:r>
          </w:p>
        </w:tc>
        <w:tc>
          <w:tcPr>
            <w:tcW w:w="8298" w:type="dxa"/>
            <w:tcMar>
              <w:top w:w="72" w:type="dxa"/>
              <w:bottom w:w="72" w:type="dxa"/>
            </w:tcMar>
          </w:tcPr>
          <w:p w14:paraId="6BE3EB17" w14:textId="1CF5DBA6" w:rsidR="00655565" w:rsidRDefault="00655565" w:rsidP="00655565">
            <w:pPr>
              <w:jc w:val="center"/>
              <w:rPr>
                <w:color w:val="0000FF"/>
              </w:rPr>
            </w:pPr>
            <w:r>
              <w:rPr>
                <w:noProof/>
                <w:color w:val="0000FF"/>
              </w:rPr>
              <w:drawing>
                <wp:inline distT="0" distB="0" distL="0" distR="0" wp14:anchorId="1EF833CB" wp14:editId="0B609513">
                  <wp:extent cx="5394960" cy="10098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4960" cy="1009826"/>
                          </a:xfrm>
                          <a:prstGeom prst="rect">
                            <a:avLst/>
                          </a:prstGeom>
                          <a:noFill/>
                          <a:ln>
                            <a:noFill/>
                          </a:ln>
                        </pic:spPr>
                      </pic:pic>
                    </a:graphicData>
                  </a:graphic>
                </wp:inline>
              </w:drawing>
            </w:r>
          </w:p>
        </w:tc>
      </w:tr>
      <w:tr w:rsidR="00655565" w14:paraId="34001D7F" w14:textId="77777777" w:rsidTr="00655565">
        <w:tc>
          <w:tcPr>
            <w:tcW w:w="1170" w:type="dxa"/>
            <w:tcMar>
              <w:top w:w="72" w:type="dxa"/>
              <w:bottom w:w="72" w:type="dxa"/>
            </w:tcMar>
            <w:vAlign w:val="center"/>
          </w:tcPr>
          <w:p w14:paraId="2DB9EC75" w14:textId="3E4D65EF" w:rsidR="00655565" w:rsidRPr="00655565" w:rsidRDefault="00655565" w:rsidP="00655565">
            <w:pPr>
              <w:jc w:val="center"/>
              <w:rPr>
                <w:b/>
                <w:bCs/>
                <w:color w:val="0000FF"/>
                <w:sz w:val="18"/>
                <w:szCs w:val="18"/>
              </w:rPr>
            </w:pPr>
            <w:r w:rsidRPr="00655565">
              <w:rPr>
                <w:b/>
                <w:bCs/>
                <w:color w:val="0000FF"/>
                <w:sz w:val="18"/>
                <w:szCs w:val="18"/>
              </w:rPr>
              <w:t>Lo</w:t>
            </w:r>
          </w:p>
        </w:tc>
        <w:tc>
          <w:tcPr>
            <w:tcW w:w="8298" w:type="dxa"/>
            <w:tcMar>
              <w:top w:w="72" w:type="dxa"/>
              <w:left w:w="0" w:type="dxa"/>
              <w:bottom w:w="72" w:type="dxa"/>
              <w:right w:w="0" w:type="dxa"/>
            </w:tcMar>
          </w:tcPr>
          <w:p w14:paraId="50B111AE" w14:textId="29C8B488" w:rsidR="00655565" w:rsidRDefault="00655565" w:rsidP="00655565">
            <w:pPr>
              <w:jc w:val="center"/>
              <w:rPr>
                <w:color w:val="0000FF"/>
              </w:rPr>
            </w:pPr>
            <w:r>
              <w:rPr>
                <w:color w:val="0000FF"/>
              </w:rPr>
              <w:t xml:space="preserve"> </w:t>
            </w:r>
            <w:r>
              <w:rPr>
                <w:noProof/>
                <w:color w:val="0000FF"/>
              </w:rPr>
              <w:drawing>
                <wp:inline distT="0" distB="0" distL="0" distR="0" wp14:anchorId="12B98E94" wp14:editId="247969C5">
                  <wp:extent cx="5394960" cy="10119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394960" cy="1011958"/>
                          </a:xfrm>
                          <a:prstGeom prst="rect">
                            <a:avLst/>
                          </a:prstGeom>
                          <a:noFill/>
                          <a:ln>
                            <a:noFill/>
                          </a:ln>
                        </pic:spPr>
                      </pic:pic>
                    </a:graphicData>
                  </a:graphic>
                </wp:inline>
              </w:drawing>
            </w:r>
          </w:p>
        </w:tc>
      </w:tr>
      <w:tr w:rsidR="00655565" w14:paraId="1AF54F2F" w14:textId="77777777" w:rsidTr="00655565">
        <w:tc>
          <w:tcPr>
            <w:tcW w:w="1170" w:type="dxa"/>
            <w:tcMar>
              <w:top w:w="72" w:type="dxa"/>
              <w:bottom w:w="72" w:type="dxa"/>
            </w:tcMar>
            <w:vAlign w:val="center"/>
          </w:tcPr>
          <w:p w14:paraId="03787073" w14:textId="01A7C9D0" w:rsidR="00655565" w:rsidRPr="00655565" w:rsidRDefault="00655565" w:rsidP="00655565">
            <w:pPr>
              <w:jc w:val="center"/>
              <w:rPr>
                <w:b/>
                <w:bCs/>
                <w:color w:val="0000FF"/>
                <w:sz w:val="18"/>
                <w:szCs w:val="18"/>
              </w:rPr>
            </w:pPr>
            <w:r w:rsidRPr="00655565">
              <w:rPr>
                <w:b/>
                <w:bCs/>
                <w:color w:val="0000FF"/>
                <w:sz w:val="18"/>
                <w:szCs w:val="18"/>
              </w:rPr>
              <w:t>Merge</w:t>
            </w:r>
          </w:p>
        </w:tc>
        <w:tc>
          <w:tcPr>
            <w:tcW w:w="8298" w:type="dxa"/>
            <w:tcMar>
              <w:top w:w="72" w:type="dxa"/>
              <w:bottom w:w="72" w:type="dxa"/>
            </w:tcMar>
          </w:tcPr>
          <w:p w14:paraId="3E7EA10D" w14:textId="62947ED0" w:rsidR="00655565" w:rsidRDefault="00655565" w:rsidP="00655565">
            <w:pPr>
              <w:jc w:val="center"/>
              <w:rPr>
                <w:color w:val="0000FF"/>
              </w:rPr>
            </w:pPr>
            <w:r>
              <w:rPr>
                <w:noProof/>
                <w:color w:val="0000FF"/>
              </w:rPr>
              <w:drawing>
                <wp:inline distT="0" distB="0" distL="0" distR="0" wp14:anchorId="75D1E95F" wp14:editId="5B85743A">
                  <wp:extent cx="5394960" cy="101195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394960" cy="1011958"/>
                          </a:xfrm>
                          <a:prstGeom prst="rect">
                            <a:avLst/>
                          </a:prstGeom>
                          <a:noFill/>
                          <a:ln>
                            <a:noFill/>
                          </a:ln>
                        </pic:spPr>
                      </pic:pic>
                    </a:graphicData>
                  </a:graphic>
                </wp:inline>
              </w:drawing>
            </w:r>
          </w:p>
        </w:tc>
      </w:tr>
    </w:tbl>
    <w:p w14:paraId="16A55DAE" w14:textId="2571CD5F" w:rsidR="00655565" w:rsidRPr="000A0B21" w:rsidRDefault="008D669D" w:rsidP="00655565">
      <w:pPr>
        <w:rPr>
          <w:color w:val="0000FF"/>
        </w:rPr>
      </w:pPr>
      <w:r>
        <w:rPr>
          <w:color w:val="0000FF"/>
        </w:rPr>
        <w:t>In above observation, sigma goes from 1 to 32, from left to right. We can easily see that high frequency component is more dominant at high resolution, as resolution degrade (higher sigma), the pyramid level resembles more as the level from</w:t>
      </w:r>
      <w:r w:rsidR="00B75E44">
        <w:rPr>
          <w:color w:val="0000FF"/>
        </w:rPr>
        <w:t xml:space="preserve"> the low pass filtered </w:t>
      </w:r>
      <w:r>
        <w:rPr>
          <w:color w:val="0000FF"/>
        </w:rPr>
        <w:t xml:space="preserve">image. </w:t>
      </w:r>
    </w:p>
    <w:p w14:paraId="5A1D512B" w14:textId="77777777" w:rsidR="00027B3D" w:rsidRDefault="00027B3D">
      <w:pPr>
        <w:rPr>
          <w:sz w:val="32"/>
          <w:szCs w:val="32"/>
        </w:rPr>
      </w:pPr>
      <w:r>
        <w:br w:type="page"/>
      </w:r>
    </w:p>
    <w:p w14:paraId="00000028" w14:textId="272F3BFE" w:rsidR="00C5770E" w:rsidRDefault="004218B5">
      <w:pPr>
        <w:pStyle w:val="Heading2"/>
      </w:pPr>
      <w:r>
        <w:lastRenderedPageBreak/>
        <w:t>Blob-Detection Extra Credit</w:t>
      </w:r>
    </w:p>
    <w:p w14:paraId="00000029" w14:textId="4FED66CE" w:rsidR="00C5770E" w:rsidRDefault="004218B5">
      <w:pPr>
        <w:numPr>
          <w:ilvl w:val="0"/>
          <w:numId w:val="3"/>
        </w:numPr>
      </w:pPr>
      <w:r>
        <w:t>Discussion and results of any extensions or bonus features you have implemented for Blob-Detection</w:t>
      </w:r>
    </w:p>
    <w:p w14:paraId="43559D43" w14:textId="467EDAE5" w:rsidR="00C954D6" w:rsidRPr="00554899" w:rsidRDefault="00C954D6" w:rsidP="00C954D6">
      <w:pPr>
        <w:ind w:left="360"/>
        <w:rPr>
          <w:color w:val="0000FF"/>
        </w:rPr>
      </w:pPr>
    </w:p>
    <w:p w14:paraId="0BA06EF1" w14:textId="7DC5CDFF" w:rsidR="00C954D6" w:rsidRPr="00554899" w:rsidRDefault="00C954D6" w:rsidP="00C954D6">
      <w:pPr>
        <w:rPr>
          <w:b/>
          <w:bCs/>
          <w:color w:val="0000FF"/>
          <w:u w:val="single"/>
        </w:rPr>
      </w:pPr>
      <w:r w:rsidRPr="00554899">
        <w:rPr>
          <w:b/>
          <w:bCs/>
          <w:color w:val="0000FF"/>
          <w:u w:val="single"/>
        </w:rPr>
        <w:t>Using Harris response to filter out false positive</w:t>
      </w:r>
    </w:p>
    <w:p w14:paraId="37A6193E" w14:textId="2EF131EA" w:rsidR="00B70A25" w:rsidRDefault="00C954D6" w:rsidP="00554899">
      <w:pPr>
        <w:spacing w:after="120"/>
        <w:rPr>
          <w:color w:val="0000FF"/>
        </w:rPr>
      </w:pPr>
      <w:r w:rsidRPr="00554899">
        <w:rPr>
          <w:color w:val="0000FF"/>
        </w:rPr>
        <w:t xml:space="preserve">Using the same set of sigma range and threshold, </w:t>
      </w:r>
      <w:r w:rsidR="00B70A25">
        <w:rPr>
          <w:color w:val="0000FF"/>
        </w:rPr>
        <w:t>I calculate Harris response by first calculate the structure tensor</w:t>
      </w:r>
      <w:r w:rsidR="00A8163F">
        <w:rPr>
          <w:color w:val="0000FF"/>
        </w:rPr>
        <w:t xml:space="preserve"> for each scale </w:t>
      </w:r>
      <w:r w:rsidR="00B70A25">
        <w:rPr>
          <w:color w:val="0000FF"/>
        </w:rPr>
        <w:t xml:space="preserve"> </w:t>
      </w:r>
    </w:p>
    <w:p w14:paraId="32262FEF" w14:textId="50DF0295" w:rsidR="00B70A25" w:rsidRPr="00B70A25" w:rsidRDefault="00B70A25" w:rsidP="00554899">
      <w:pPr>
        <w:spacing w:after="120"/>
        <w:rPr>
          <w:color w:val="0000FF"/>
        </w:rPr>
      </w:pPr>
      <m:oMathPara>
        <m:oMath>
          <m:sSub>
            <m:sSubPr>
              <m:ctrlPr>
                <w:rPr>
                  <w:rFonts w:ascii="Cambria Math" w:hAnsi="Cambria Math"/>
                  <w:i/>
                  <w:color w:val="0000FF"/>
                </w:rPr>
              </m:ctrlPr>
            </m:sSubPr>
            <m:e>
              <m:r>
                <w:rPr>
                  <w:rFonts w:ascii="Cambria Math" w:hAnsi="Cambria Math"/>
                  <w:color w:val="0000FF"/>
                </w:rPr>
                <m:t>S</m:t>
              </m:r>
            </m:e>
            <m:sub>
              <m:r>
                <w:rPr>
                  <w:rFonts w:ascii="Cambria Math" w:hAnsi="Cambria Math"/>
                  <w:color w:val="0000FF"/>
                </w:rPr>
                <m:t>w</m:t>
              </m:r>
            </m:sub>
          </m:sSub>
          <m:d>
            <m:dPr>
              <m:begChr m:val="["/>
              <m:endChr m:val="]"/>
              <m:ctrlPr>
                <w:rPr>
                  <w:rFonts w:ascii="Cambria Math" w:hAnsi="Cambria Math"/>
                  <w:i/>
                  <w:color w:val="0000FF"/>
                </w:rPr>
              </m:ctrlPr>
            </m:dPr>
            <m:e>
              <m:r>
                <w:rPr>
                  <w:rFonts w:ascii="Cambria Math" w:hAnsi="Cambria Math"/>
                  <w:color w:val="0000FF"/>
                </w:rPr>
                <m:t>p</m:t>
              </m:r>
            </m:e>
          </m:d>
          <m:r>
            <w:rPr>
              <w:rFonts w:ascii="Cambria Math" w:hAnsi="Cambria Math"/>
              <w:color w:val="0000FF"/>
            </w:rPr>
            <m:t>=</m:t>
          </m:r>
          <m:d>
            <m:dPr>
              <m:begChr m:val="["/>
              <m:endChr m:val="]"/>
              <m:ctrlPr>
                <w:rPr>
                  <w:rFonts w:ascii="Cambria Math" w:hAnsi="Cambria Math"/>
                  <w:i/>
                  <w:color w:val="0000FF"/>
                </w:rPr>
              </m:ctrlPr>
            </m:dPr>
            <m:e>
              <m:m>
                <m:mPr>
                  <m:mcs>
                    <m:mc>
                      <m:mcPr>
                        <m:count m:val="2"/>
                        <m:mcJc m:val="center"/>
                      </m:mcPr>
                    </m:mc>
                  </m:mcs>
                  <m:ctrlPr>
                    <w:rPr>
                      <w:rFonts w:ascii="Cambria Math" w:hAnsi="Cambria Math"/>
                      <w:i/>
                      <w:color w:val="0000FF"/>
                    </w:rPr>
                  </m:ctrlPr>
                </m:mPr>
                <m:mr>
                  <m:e>
                    <m:nary>
                      <m:naryPr>
                        <m:chr m:val="∑"/>
                        <m:limLoc m:val="subSup"/>
                        <m:supHide m:val="1"/>
                        <m:ctrlPr>
                          <w:rPr>
                            <w:rFonts w:ascii="Cambria Math" w:hAnsi="Cambria Math"/>
                            <w:color w:val="0000FF"/>
                          </w:rPr>
                        </m:ctrlPr>
                      </m:naryPr>
                      <m:sub>
                        <m:r>
                          <w:rPr>
                            <w:rFonts w:ascii="Cambria Math" w:hAnsi="Cambria Math"/>
                            <w:color w:val="0000FF"/>
                          </w:rPr>
                          <m:t>r</m:t>
                        </m:r>
                      </m:sub>
                      <m:sup/>
                      <m:e>
                        <m:r>
                          <w:rPr>
                            <w:rFonts w:ascii="Cambria Math" w:hAnsi="Cambria Math"/>
                            <w:color w:val="0000FF"/>
                          </w:rPr>
                          <m:t>w</m:t>
                        </m:r>
                        <m:d>
                          <m:dPr>
                            <m:begChr m:val="["/>
                            <m:endChr m:val="]"/>
                            <m:ctrlPr>
                              <w:rPr>
                                <w:rFonts w:ascii="Cambria Math" w:hAnsi="Cambria Math"/>
                                <w:i/>
                                <w:color w:val="0000FF"/>
                              </w:rPr>
                            </m:ctrlPr>
                          </m:dPr>
                          <m:e>
                            <m:r>
                              <w:rPr>
                                <w:rFonts w:ascii="Cambria Math" w:hAnsi="Cambria Math"/>
                                <w:color w:val="0000FF"/>
                              </w:rPr>
                              <m:t>r</m:t>
                            </m:r>
                          </m:e>
                        </m:d>
                        <m:sSup>
                          <m:sSupPr>
                            <m:ctrlPr>
                              <w:rPr>
                                <w:rFonts w:ascii="Cambria Math" w:hAnsi="Cambria Math"/>
                                <w:i/>
                                <w:color w:val="0000FF"/>
                              </w:rPr>
                            </m:ctrlPr>
                          </m:sSupPr>
                          <m:e>
                            <m:d>
                              <m:dPr>
                                <m:ctrlPr>
                                  <w:rPr>
                                    <w:rFonts w:ascii="Cambria Math" w:hAnsi="Cambria Math"/>
                                    <w:i/>
                                    <w:color w:val="0000FF"/>
                                  </w:rPr>
                                </m:ctrlPr>
                              </m:dPr>
                              <m:e>
                                <m:sSub>
                                  <m:sSubPr>
                                    <m:ctrlPr>
                                      <w:rPr>
                                        <w:rFonts w:ascii="Cambria Math" w:hAnsi="Cambria Math"/>
                                        <w:i/>
                                        <w:color w:val="0000FF"/>
                                      </w:rPr>
                                    </m:ctrlPr>
                                  </m:sSubPr>
                                  <m:e>
                                    <m:r>
                                      <w:rPr>
                                        <w:rFonts w:ascii="Cambria Math" w:hAnsi="Cambria Math"/>
                                        <w:color w:val="0000FF"/>
                                      </w:rPr>
                                      <m:t>I</m:t>
                                    </m:r>
                                  </m:e>
                                  <m:sub>
                                    <m:r>
                                      <w:rPr>
                                        <w:rFonts w:ascii="Cambria Math" w:hAnsi="Cambria Math"/>
                                        <w:color w:val="0000FF"/>
                                      </w:rPr>
                                      <m:t>x</m:t>
                                    </m:r>
                                  </m:sub>
                                </m:sSub>
                                <m:d>
                                  <m:dPr>
                                    <m:begChr m:val="["/>
                                    <m:endChr m:val="]"/>
                                    <m:ctrlPr>
                                      <w:rPr>
                                        <w:rFonts w:ascii="Cambria Math" w:hAnsi="Cambria Math"/>
                                        <w:i/>
                                        <w:color w:val="0000FF"/>
                                      </w:rPr>
                                    </m:ctrlPr>
                                  </m:dPr>
                                  <m:e>
                                    <m:r>
                                      <w:rPr>
                                        <w:rFonts w:ascii="Cambria Math" w:hAnsi="Cambria Math"/>
                                        <w:color w:val="0000FF"/>
                                      </w:rPr>
                                      <m:t>p-r</m:t>
                                    </m:r>
                                  </m:e>
                                </m:d>
                              </m:e>
                            </m:d>
                          </m:e>
                          <m:sup>
                            <m:r>
                              <w:rPr>
                                <w:rFonts w:ascii="Cambria Math" w:hAnsi="Cambria Math"/>
                                <w:color w:val="0000FF"/>
                              </w:rPr>
                              <m:t>2</m:t>
                            </m:r>
                          </m:sup>
                        </m:sSup>
                      </m:e>
                    </m:nary>
                  </m:e>
                  <m:e>
                    <m:nary>
                      <m:naryPr>
                        <m:chr m:val="∑"/>
                        <m:limLoc m:val="subSup"/>
                        <m:supHide m:val="1"/>
                        <m:ctrlPr>
                          <w:rPr>
                            <w:rFonts w:ascii="Cambria Math" w:hAnsi="Cambria Math"/>
                            <w:color w:val="0000FF"/>
                          </w:rPr>
                        </m:ctrlPr>
                      </m:naryPr>
                      <m:sub>
                        <m:r>
                          <w:rPr>
                            <w:rFonts w:ascii="Cambria Math" w:hAnsi="Cambria Math"/>
                            <w:color w:val="0000FF"/>
                          </w:rPr>
                          <m:t>r</m:t>
                        </m:r>
                      </m:sub>
                      <m:sup/>
                      <m:e>
                        <m:r>
                          <w:rPr>
                            <w:rFonts w:ascii="Cambria Math" w:hAnsi="Cambria Math"/>
                            <w:color w:val="0000FF"/>
                          </w:rPr>
                          <m:t>w</m:t>
                        </m:r>
                        <m:d>
                          <m:dPr>
                            <m:begChr m:val="["/>
                            <m:endChr m:val="]"/>
                            <m:ctrlPr>
                              <w:rPr>
                                <w:rFonts w:ascii="Cambria Math" w:hAnsi="Cambria Math"/>
                                <w:i/>
                                <w:color w:val="0000FF"/>
                              </w:rPr>
                            </m:ctrlPr>
                          </m:dPr>
                          <m:e>
                            <m:r>
                              <w:rPr>
                                <w:rFonts w:ascii="Cambria Math" w:hAnsi="Cambria Math"/>
                                <w:color w:val="0000FF"/>
                              </w:rPr>
                              <m:t>r</m:t>
                            </m:r>
                          </m:e>
                        </m:d>
                      </m:e>
                    </m:nary>
                    <m:sSub>
                      <m:sSubPr>
                        <m:ctrlPr>
                          <w:rPr>
                            <w:rFonts w:ascii="Cambria Math" w:hAnsi="Cambria Math"/>
                            <w:i/>
                            <w:color w:val="0000FF"/>
                          </w:rPr>
                        </m:ctrlPr>
                      </m:sSubPr>
                      <m:e>
                        <m:r>
                          <w:rPr>
                            <w:rFonts w:ascii="Cambria Math" w:hAnsi="Cambria Math"/>
                            <w:color w:val="0000FF"/>
                          </w:rPr>
                          <m:t>I</m:t>
                        </m:r>
                      </m:e>
                      <m:sub>
                        <m:r>
                          <w:rPr>
                            <w:rFonts w:ascii="Cambria Math" w:hAnsi="Cambria Math"/>
                            <w:color w:val="0000FF"/>
                          </w:rPr>
                          <m:t>x</m:t>
                        </m:r>
                      </m:sub>
                    </m:sSub>
                    <m:d>
                      <m:dPr>
                        <m:begChr m:val="["/>
                        <m:endChr m:val="]"/>
                        <m:ctrlPr>
                          <w:rPr>
                            <w:rFonts w:ascii="Cambria Math" w:hAnsi="Cambria Math"/>
                            <w:i/>
                            <w:color w:val="0000FF"/>
                          </w:rPr>
                        </m:ctrlPr>
                      </m:dPr>
                      <m:e>
                        <m:r>
                          <w:rPr>
                            <w:rFonts w:ascii="Cambria Math" w:hAnsi="Cambria Math"/>
                            <w:color w:val="0000FF"/>
                          </w:rPr>
                          <m:t>p-r</m:t>
                        </m:r>
                      </m:e>
                    </m:d>
                    <m:sSub>
                      <m:sSubPr>
                        <m:ctrlPr>
                          <w:rPr>
                            <w:rFonts w:ascii="Cambria Math" w:hAnsi="Cambria Math"/>
                            <w:i/>
                            <w:color w:val="0000FF"/>
                          </w:rPr>
                        </m:ctrlPr>
                      </m:sSubPr>
                      <m:e>
                        <m:r>
                          <w:rPr>
                            <w:rFonts w:ascii="Cambria Math" w:hAnsi="Cambria Math"/>
                            <w:color w:val="0000FF"/>
                          </w:rPr>
                          <m:t>I</m:t>
                        </m:r>
                      </m:e>
                      <m:sub>
                        <m:r>
                          <w:rPr>
                            <w:rFonts w:ascii="Cambria Math" w:hAnsi="Cambria Math"/>
                            <w:color w:val="0000FF"/>
                          </w:rPr>
                          <m:t>y</m:t>
                        </m:r>
                      </m:sub>
                    </m:sSub>
                    <m:d>
                      <m:dPr>
                        <m:begChr m:val="["/>
                        <m:endChr m:val="]"/>
                        <m:ctrlPr>
                          <w:rPr>
                            <w:rFonts w:ascii="Cambria Math" w:hAnsi="Cambria Math"/>
                            <w:i/>
                            <w:color w:val="0000FF"/>
                          </w:rPr>
                        </m:ctrlPr>
                      </m:dPr>
                      <m:e>
                        <m:r>
                          <w:rPr>
                            <w:rFonts w:ascii="Cambria Math" w:hAnsi="Cambria Math"/>
                            <w:color w:val="0000FF"/>
                          </w:rPr>
                          <m:t>p-r</m:t>
                        </m:r>
                      </m:e>
                    </m:d>
                  </m:e>
                </m:mr>
                <m:mr>
                  <m:e>
                    <m:nary>
                      <m:naryPr>
                        <m:chr m:val="∑"/>
                        <m:limLoc m:val="subSup"/>
                        <m:supHide m:val="1"/>
                        <m:ctrlPr>
                          <w:rPr>
                            <w:rFonts w:ascii="Cambria Math" w:hAnsi="Cambria Math"/>
                            <w:color w:val="0000FF"/>
                          </w:rPr>
                        </m:ctrlPr>
                      </m:naryPr>
                      <m:sub>
                        <m:r>
                          <w:rPr>
                            <w:rFonts w:ascii="Cambria Math" w:hAnsi="Cambria Math"/>
                            <w:color w:val="0000FF"/>
                          </w:rPr>
                          <m:t>r</m:t>
                        </m:r>
                      </m:sub>
                      <m:sup/>
                      <m:e>
                        <m:r>
                          <w:rPr>
                            <w:rFonts w:ascii="Cambria Math" w:hAnsi="Cambria Math"/>
                            <w:color w:val="0000FF"/>
                          </w:rPr>
                          <m:t>w</m:t>
                        </m:r>
                        <m:d>
                          <m:dPr>
                            <m:begChr m:val="["/>
                            <m:endChr m:val="]"/>
                            <m:ctrlPr>
                              <w:rPr>
                                <w:rFonts w:ascii="Cambria Math" w:hAnsi="Cambria Math"/>
                                <w:i/>
                                <w:color w:val="0000FF"/>
                              </w:rPr>
                            </m:ctrlPr>
                          </m:dPr>
                          <m:e>
                            <m:r>
                              <w:rPr>
                                <w:rFonts w:ascii="Cambria Math" w:hAnsi="Cambria Math"/>
                                <w:color w:val="0000FF"/>
                              </w:rPr>
                              <m:t>r</m:t>
                            </m:r>
                          </m:e>
                        </m:d>
                      </m:e>
                    </m:nary>
                    <m:sSub>
                      <m:sSubPr>
                        <m:ctrlPr>
                          <w:rPr>
                            <w:rFonts w:ascii="Cambria Math" w:hAnsi="Cambria Math"/>
                            <w:i/>
                            <w:color w:val="0000FF"/>
                          </w:rPr>
                        </m:ctrlPr>
                      </m:sSubPr>
                      <m:e>
                        <m:r>
                          <w:rPr>
                            <w:rFonts w:ascii="Cambria Math" w:hAnsi="Cambria Math"/>
                            <w:color w:val="0000FF"/>
                          </w:rPr>
                          <m:t>I</m:t>
                        </m:r>
                      </m:e>
                      <m:sub>
                        <m:r>
                          <w:rPr>
                            <w:rFonts w:ascii="Cambria Math" w:hAnsi="Cambria Math"/>
                            <w:color w:val="0000FF"/>
                          </w:rPr>
                          <m:t>x</m:t>
                        </m:r>
                      </m:sub>
                    </m:sSub>
                    <m:d>
                      <m:dPr>
                        <m:begChr m:val="["/>
                        <m:endChr m:val="]"/>
                        <m:ctrlPr>
                          <w:rPr>
                            <w:rFonts w:ascii="Cambria Math" w:hAnsi="Cambria Math"/>
                            <w:i/>
                            <w:color w:val="0000FF"/>
                          </w:rPr>
                        </m:ctrlPr>
                      </m:dPr>
                      <m:e>
                        <m:r>
                          <w:rPr>
                            <w:rFonts w:ascii="Cambria Math" w:hAnsi="Cambria Math"/>
                            <w:color w:val="0000FF"/>
                          </w:rPr>
                          <m:t>p-r</m:t>
                        </m:r>
                      </m:e>
                    </m:d>
                    <m:sSub>
                      <m:sSubPr>
                        <m:ctrlPr>
                          <w:rPr>
                            <w:rFonts w:ascii="Cambria Math" w:hAnsi="Cambria Math"/>
                            <w:i/>
                            <w:color w:val="0000FF"/>
                          </w:rPr>
                        </m:ctrlPr>
                      </m:sSubPr>
                      <m:e>
                        <m:r>
                          <w:rPr>
                            <w:rFonts w:ascii="Cambria Math" w:hAnsi="Cambria Math"/>
                            <w:color w:val="0000FF"/>
                          </w:rPr>
                          <m:t>I</m:t>
                        </m:r>
                      </m:e>
                      <m:sub>
                        <m:r>
                          <w:rPr>
                            <w:rFonts w:ascii="Cambria Math" w:hAnsi="Cambria Math"/>
                            <w:color w:val="0000FF"/>
                          </w:rPr>
                          <m:t>y</m:t>
                        </m:r>
                      </m:sub>
                    </m:sSub>
                    <m:d>
                      <m:dPr>
                        <m:begChr m:val="["/>
                        <m:endChr m:val="]"/>
                        <m:ctrlPr>
                          <w:rPr>
                            <w:rFonts w:ascii="Cambria Math" w:hAnsi="Cambria Math"/>
                            <w:i/>
                            <w:color w:val="0000FF"/>
                          </w:rPr>
                        </m:ctrlPr>
                      </m:dPr>
                      <m:e>
                        <m:r>
                          <w:rPr>
                            <w:rFonts w:ascii="Cambria Math" w:hAnsi="Cambria Math"/>
                            <w:color w:val="0000FF"/>
                          </w:rPr>
                          <m:t>p-r</m:t>
                        </m:r>
                      </m:e>
                    </m:d>
                  </m:e>
                  <m:e>
                    <m:nary>
                      <m:naryPr>
                        <m:chr m:val="∑"/>
                        <m:limLoc m:val="subSup"/>
                        <m:supHide m:val="1"/>
                        <m:ctrlPr>
                          <w:rPr>
                            <w:rFonts w:ascii="Cambria Math" w:hAnsi="Cambria Math"/>
                            <w:color w:val="0000FF"/>
                          </w:rPr>
                        </m:ctrlPr>
                      </m:naryPr>
                      <m:sub>
                        <m:r>
                          <w:rPr>
                            <w:rFonts w:ascii="Cambria Math" w:hAnsi="Cambria Math"/>
                            <w:color w:val="0000FF"/>
                          </w:rPr>
                          <m:t>r</m:t>
                        </m:r>
                      </m:sub>
                      <m:sup/>
                      <m:e>
                        <m:r>
                          <w:rPr>
                            <w:rFonts w:ascii="Cambria Math" w:hAnsi="Cambria Math"/>
                            <w:color w:val="0000FF"/>
                          </w:rPr>
                          <m:t>w</m:t>
                        </m:r>
                        <m:d>
                          <m:dPr>
                            <m:begChr m:val="["/>
                            <m:endChr m:val="]"/>
                            <m:ctrlPr>
                              <w:rPr>
                                <w:rFonts w:ascii="Cambria Math" w:hAnsi="Cambria Math"/>
                                <w:i/>
                                <w:color w:val="0000FF"/>
                              </w:rPr>
                            </m:ctrlPr>
                          </m:dPr>
                          <m:e>
                            <m:r>
                              <w:rPr>
                                <w:rFonts w:ascii="Cambria Math" w:hAnsi="Cambria Math"/>
                                <w:color w:val="0000FF"/>
                              </w:rPr>
                              <m:t>r</m:t>
                            </m:r>
                          </m:e>
                        </m:d>
                        <m:sSup>
                          <m:sSupPr>
                            <m:ctrlPr>
                              <w:rPr>
                                <w:rFonts w:ascii="Cambria Math" w:hAnsi="Cambria Math"/>
                                <w:i/>
                                <w:color w:val="0000FF"/>
                              </w:rPr>
                            </m:ctrlPr>
                          </m:sSupPr>
                          <m:e>
                            <m:d>
                              <m:dPr>
                                <m:ctrlPr>
                                  <w:rPr>
                                    <w:rFonts w:ascii="Cambria Math" w:hAnsi="Cambria Math"/>
                                    <w:i/>
                                    <w:color w:val="0000FF"/>
                                  </w:rPr>
                                </m:ctrlPr>
                              </m:dPr>
                              <m:e>
                                <m:sSub>
                                  <m:sSubPr>
                                    <m:ctrlPr>
                                      <w:rPr>
                                        <w:rFonts w:ascii="Cambria Math" w:hAnsi="Cambria Math"/>
                                        <w:i/>
                                        <w:color w:val="0000FF"/>
                                      </w:rPr>
                                    </m:ctrlPr>
                                  </m:sSubPr>
                                  <m:e>
                                    <m:r>
                                      <w:rPr>
                                        <w:rFonts w:ascii="Cambria Math" w:hAnsi="Cambria Math"/>
                                        <w:color w:val="0000FF"/>
                                      </w:rPr>
                                      <m:t>I</m:t>
                                    </m:r>
                                  </m:e>
                                  <m:sub>
                                    <m:r>
                                      <w:rPr>
                                        <w:rFonts w:ascii="Cambria Math" w:hAnsi="Cambria Math"/>
                                        <w:color w:val="0000FF"/>
                                      </w:rPr>
                                      <m:t>y</m:t>
                                    </m:r>
                                  </m:sub>
                                </m:sSub>
                                <m:d>
                                  <m:dPr>
                                    <m:begChr m:val="["/>
                                    <m:endChr m:val="]"/>
                                    <m:ctrlPr>
                                      <w:rPr>
                                        <w:rFonts w:ascii="Cambria Math" w:hAnsi="Cambria Math"/>
                                        <w:i/>
                                        <w:color w:val="0000FF"/>
                                      </w:rPr>
                                    </m:ctrlPr>
                                  </m:dPr>
                                  <m:e>
                                    <m:r>
                                      <w:rPr>
                                        <w:rFonts w:ascii="Cambria Math" w:hAnsi="Cambria Math"/>
                                        <w:color w:val="0000FF"/>
                                      </w:rPr>
                                      <m:t>p-r</m:t>
                                    </m:r>
                                  </m:e>
                                </m:d>
                              </m:e>
                            </m:d>
                          </m:e>
                          <m:sup>
                            <m:r>
                              <w:rPr>
                                <w:rFonts w:ascii="Cambria Math" w:hAnsi="Cambria Math"/>
                                <w:color w:val="0000FF"/>
                              </w:rPr>
                              <m:t>2</m:t>
                            </m:r>
                          </m:sup>
                        </m:sSup>
                      </m:e>
                    </m:nary>
                  </m:e>
                </m:mr>
              </m:m>
            </m:e>
          </m:d>
        </m:oMath>
      </m:oMathPara>
    </w:p>
    <w:p w14:paraId="1672EF64" w14:textId="410F7482" w:rsidR="00B70A25" w:rsidRDefault="00B70A25" w:rsidP="00554899">
      <w:pPr>
        <w:spacing w:after="120"/>
        <w:rPr>
          <w:color w:val="0000FF"/>
        </w:rPr>
      </w:pPr>
      <w:r>
        <w:rPr>
          <w:color w:val="0000FF"/>
        </w:rPr>
        <w:t xml:space="preserve">where </w:t>
      </w:r>
      <m:oMath>
        <m:r>
          <w:rPr>
            <w:rFonts w:ascii="Cambria Math" w:hAnsi="Cambria Math"/>
            <w:color w:val="0000FF"/>
          </w:rPr>
          <m:t>w</m:t>
        </m:r>
      </m:oMath>
      <w:r>
        <w:rPr>
          <w:color w:val="0000FF"/>
        </w:rPr>
        <w:t xml:space="preserve"> is the window. This gives Harris response</w:t>
      </w:r>
    </w:p>
    <w:p w14:paraId="08F5874E" w14:textId="38F98D49" w:rsidR="00B70A25" w:rsidRDefault="00B70A25" w:rsidP="00554899">
      <w:pPr>
        <w:spacing w:after="120"/>
        <w:rPr>
          <w:color w:val="0000FF"/>
        </w:rPr>
      </w:pPr>
      <m:oMathPara>
        <m:oMath>
          <m:r>
            <w:rPr>
              <w:rFonts w:ascii="Cambria Math" w:hAnsi="Cambria Math"/>
              <w:color w:val="0000FF"/>
            </w:rPr>
            <m:t>R=</m:t>
          </m:r>
          <m:func>
            <m:funcPr>
              <m:ctrlPr>
                <w:rPr>
                  <w:rFonts w:ascii="Cambria Math" w:hAnsi="Cambria Math"/>
                  <w:i/>
                  <w:color w:val="0000FF"/>
                </w:rPr>
              </m:ctrlPr>
            </m:funcPr>
            <m:fName>
              <m:r>
                <m:rPr>
                  <m:sty m:val="p"/>
                </m:rPr>
                <w:rPr>
                  <w:rFonts w:ascii="Cambria Math" w:hAnsi="Cambria Math"/>
                  <w:color w:val="0000FF"/>
                </w:rPr>
                <m:t>det</m:t>
              </m:r>
            </m:fName>
            <m:e>
              <m:sSub>
                <m:sSubPr>
                  <m:ctrlPr>
                    <w:rPr>
                      <w:rFonts w:ascii="Cambria Math" w:hAnsi="Cambria Math"/>
                      <w:i/>
                      <w:color w:val="0000FF"/>
                    </w:rPr>
                  </m:ctrlPr>
                </m:sSubPr>
                <m:e>
                  <m:r>
                    <w:rPr>
                      <w:rFonts w:ascii="Cambria Math" w:hAnsi="Cambria Math"/>
                      <w:color w:val="0000FF"/>
                    </w:rPr>
                    <m:t>S</m:t>
                  </m:r>
                </m:e>
                <m:sub>
                  <m:r>
                    <w:rPr>
                      <w:rFonts w:ascii="Cambria Math" w:hAnsi="Cambria Math"/>
                      <w:color w:val="0000FF"/>
                    </w:rPr>
                    <m:t>w</m:t>
                  </m:r>
                </m:sub>
              </m:sSub>
            </m:e>
          </m:func>
          <m:r>
            <w:rPr>
              <w:rFonts w:ascii="Cambria Math" w:hAnsi="Cambria Math"/>
              <w:color w:val="0000FF"/>
            </w:rPr>
            <m:t xml:space="preserve">-α </m:t>
          </m:r>
          <m:sSup>
            <m:sSupPr>
              <m:ctrlPr>
                <w:rPr>
                  <w:rFonts w:ascii="Cambria Math" w:hAnsi="Cambria Math"/>
                  <w:i/>
                  <w:color w:val="0000FF"/>
                </w:rPr>
              </m:ctrlPr>
            </m:sSupPr>
            <m:e>
              <m:d>
                <m:dPr>
                  <m:ctrlPr>
                    <w:rPr>
                      <w:rFonts w:ascii="Cambria Math" w:hAnsi="Cambria Math"/>
                      <w:i/>
                      <w:color w:val="0000FF"/>
                    </w:rPr>
                  </m:ctrlPr>
                </m:dPr>
                <m:e>
                  <m:r>
                    <m:rPr>
                      <m:nor/>
                    </m:rPr>
                    <w:rPr>
                      <w:rFonts w:ascii="Cambria Math" w:hAnsi="Cambria Math"/>
                      <w:color w:val="0000FF"/>
                    </w:rPr>
                    <m:t>tr</m:t>
                  </m:r>
                  <m:sSub>
                    <m:sSubPr>
                      <m:ctrlPr>
                        <w:rPr>
                          <w:rFonts w:ascii="Cambria Math" w:hAnsi="Cambria Math"/>
                          <w:i/>
                          <w:color w:val="0000FF"/>
                        </w:rPr>
                      </m:ctrlPr>
                    </m:sSubPr>
                    <m:e>
                      <m:r>
                        <w:rPr>
                          <w:rFonts w:ascii="Cambria Math" w:hAnsi="Cambria Math"/>
                          <w:color w:val="0000FF"/>
                        </w:rPr>
                        <m:t>S</m:t>
                      </m:r>
                    </m:e>
                    <m:sub>
                      <m:r>
                        <w:rPr>
                          <w:rFonts w:ascii="Cambria Math" w:hAnsi="Cambria Math"/>
                          <w:color w:val="0000FF"/>
                        </w:rPr>
                        <m:t>w</m:t>
                      </m:r>
                    </m:sub>
                  </m:sSub>
                </m:e>
              </m:d>
            </m:e>
            <m:sup>
              <m:r>
                <w:rPr>
                  <w:rFonts w:ascii="Cambria Math" w:hAnsi="Cambria Math"/>
                  <w:color w:val="0000FF"/>
                </w:rPr>
                <m:t>2</m:t>
              </m:r>
            </m:sup>
          </m:sSup>
          <m:r>
            <m:rPr>
              <m:nor/>
            </m:rPr>
            <w:rPr>
              <w:rFonts w:ascii="Cambria Math" w:hAnsi="Cambria Math"/>
              <w:color w:val="0000FF"/>
            </w:rPr>
            <m:t xml:space="preserve"> </m:t>
          </m:r>
        </m:oMath>
      </m:oMathPara>
    </w:p>
    <w:p w14:paraId="51D5337D" w14:textId="6C4FCD34" w:rsidR="00594A31" w:rsidRDefault="00594A31" w:rsidP="00554899">
      <w:pPr>
        <w:spacing w:after="120"/>
        <w:rPr>
          <w:color w:val="0000FF"/>
        </w:rPr>
      </w:pPr>
      <w:r>
        <w:rPr>
          <w:color w:val="0000FF"/>
        </w:rPr>
        <w:t xml:space="preserve">Since edges would have </w:t>
      </w:r>
      <m:oMath>
        <m:r>
          <w:rPr>
            <w:rFonts w:ascii="Cambria Math" w:hAnsi="Cambria Math"/>
            <w:color w:val="0000FF"/>
          </w:rPr>
          <m:t>R&lt;0</m:t>
        </m:r>
      </m:oMath>
      <w:r>
        <w:rPr>
          <w:color w:val="0000FF"/>
        </w:rPr>
        <w:t xml:space="preserve"> in this formulation, we can easily mask the Laplacian pyramid (</w:t>
      </w:r>
      <w:r w:rsidRPr="00594A31">
        <w:rPr>
          <w:rFonts w:ascii="Consolas" w:hAnsi="Consolas"/>
          <w:color w:val="0000FF"/>
          <w:sz w:val="20"/>
          <w:szCs w:val="20"/>
        </w:rPr>
        <w:t>pyramid</w:t>
      </w:r>
      <w:r>
        <w:rPr>
          <w:color w:val="0000FF"/>
        </w:rPr>
        <w:t>) again with the Harris response (</w:t>
      </w:r>
      <w:r w:rsidRPr="00594A31">
        <w:rPr>
          <w:rFonts w:ascii="Consolas" w:hAnsi="Consolas"/>
          <w:color w:val="0000FF"/>
          <w:sz w:val="20"/>
          <w:szCs w:val="20"/>
        </w:rPr>
        <w:t>harris</w:t>
      </w:r>
      <w:r>
        <w:rPr>
          <w:color w:val="0000FF"/>
        </w:rPr>
        <w:t xml:space="preserve">)  </w:t>
      </w:r>
    </w:p>
    <w:p w14:paraId="34FB104A" w14:textId="271EC2A3" w:rsidR="00594A31" w:rsidRPr="00594A31" w:rsidRDefault="00594A31" w:rsidP="00554899">
      <w:pPr>
        <w:spacing w:after="120"/>
        <w:rPr>
          <w:rFonts w:ascii="Consolas" w:hAnsi="Consolas"/>
          <w:color w:val="0000FF"/>
          <w:sz w:val="20"/>
          <w:szCs w:val="20"/>
        </w:rPr>
      </w:pPr>
      <w:r>
        <w:rPr>
          <w:color w:val="0000FF"/>
        </w:rPr>
        <w:tab/>
      </w:r>
      <w:r w:rsidRPr="00594A31">
        <w:rPr>
          <w:rFonts w:ascii="Consolas" w:hAnsi="Consolas"/>
          <w:color w:val="0000FF"/>
          <w:sz w:val="20"/>
          <w:szCs w:val="20"/>
        </w:rPr>
        <w:t>pyramid *= harris &gt; 0</w:t>
      </w:r>
    </w:p>
    <w:p w14:paraId="495012C2" w14:textId="02953F50" w:rsidR="00554899" w:rsidRPr="00554899" w:rsidRDefault="00594A31" w:rsidP="00554899">
      <w:pPr>
        <w:spacing w:after="120"/>
        <w:rPr>
          <w:color w:val="0000FF"/>
        </w:rPr>
      </w:pPr>
      <w:r>
        <w:rPr>
          <w:color w:val="0000FF"/>
        </w:rPr>
        <w:t>to</w:t>
      </w:r>
      <w:r w:rsidR="00C954D6" w:rsidRPr="00554899">
        <w:rPr>
          <w:color w:val="0000FF"/>
        </w:rPr>
        <w:t xml:space="preserve"> remove false positives around edge</w:t>
      </w:r>
      <w:r w:rsidR="00554899" w:rsidRPr="00554899">
        <w:rPr>
          <w:color w:val="0000FF"/>
        </w:rPr>
        <w:t>s.</w:t>
      </w:r>
      <w:r w:rsidR="00554899">
        <w:rPr>
          <w:color w:val="0000FF"/>
        </w:rPr>
        <w:t xml:space="preserve"> </w:t>
      </w:r>
      <w:r>
        <w:rPr>
          <w:color w:val="0000FF"/>
        </w:rPr>
        <w:t xml:space="preserve">In the following example, </w:t>
      </w:r>
      <w:r w:rsidR="00C9492A">
        <w:rPr>
          <w:color w:val="0000FF"/>
        </w:rPr>
        <w:t>w</w:t>
      </w:r>
      <w:r w:rsidR="00554899">
        <w:rPr>
          <w:color w:val="0000FF"/>
        </w:rPr>
        <w:t>e can see that small blobs close to the body are still there, but blobs of same size around wing edges are removed.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C954D6" w14:paraId="543885A8" w14:textId="77777777" w:rsidTr="00567A22">
        <w:trPr>
          <w:jc w:val="center"/>
        </w:trPr>
        <w:tc>
          <w:tcPr>
            <w:tcW w:w="0" w:type="auto"/>
          </w:tcPr>
          <w:p w14:paraId="6CC6B11A" w14:textId="0725974E" w:rsidR="00C954D6" w:rsidRPr="00C954D6" w:rsidRDefault="00C954D6" w:rsidP="00567A22">
            <w:pPr>
              <w:jc w:val="center"/>
              <w:rPr>
                <w:b/>
                <w:bCs/>
                <w:color w:val="0000FF"/>
              </w:rPr>
            </w:pPr>
            <w:r w:rsidRPr="00C954D6">
              <w:rPr>
                <w:b/>
                <w:bCs/>
                <w:color w:val="0000FF"/>
              </w:rPr>
              <w:t>Naïve</w:t>
            </w:r>
          </w:p>
        </w:tc>
        <w:tc>
          <w:tcPr>
            <w:tcW w:w="0" w:type="auto"/>
          </w:tcPr>
          <w:p w14:paraId="1D8524A3" w14:textId="472356F3" w:rsidR="00C954D6" w:rsidRPr="00C954D6" w:rsidRDefault="00C954D6" w:rsidP="00567A22">
            <w:pPr>
              <w:jc w:val="center"/>
              <w:rPr>
                <w:b/>
                <w:bCs/>
                <w:color w:val="0000FF"/>
              </w:rPr>
            </w:pPr>
            <w:r w:rsidRPr="00C954D6">
              <w:rPr>
                <w:b/>
                <w:bCs/>
                <w:color w:val="0000FF"/>
              </w:rPr>
              <w:t>after Harris response filter</w:t>
            </w:r>
          </w:p>
        </w:tc>
      </w:tr>
      <w:tr w:rsidR="00C954D6" w14:paraId="77117D92" w14:textId="77777777" w:rsidTr="00567A22">
        <w:trPr>
          <w:jc w:val="center"/>
        </w:trPr>
        <w:tc>
          <w:tcPr>
            <w:tcW w:w="0" w:type="auto"/>
          </w:tcPr>
          <w:p w14:paraId="176C52EE" w14:textId="77777777" w:rsidR="00C954D6" w:rsidRDefault="00C954D6" w:rsidP="00567A22">
            <w:pPr>
              <w:jc w:val="center"/>
            </w:pPr>
            <w:r>
              <w:rPr>
                <w:b/>
                <w:bCs/>
                <w:noProof/>
                <w:color w:val="0000FF"/>
              </w:rPr>
              <w:drawing>
                <wp:inline distT="0" distB="0" distL="0" distR="0" wp14:anchorId="750B3E66" wp14:editId="57BF74F7">
                  <wp:extent cx="2743200" cy="19805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743200" cy="1980516"/>
                          </a:xfrm>
                          <a:prstGeom prst="rect">
                            <a:avLst/>
                          </a:prstGeom>
                          <a:noFill/>
                          <a:ln>
                            <a:noFill/>
                          </a:ln>
                        </pic:spPr>
                      </pic:pic>
                    </a:graphicData>
                  </a:graphic>
                </wp:inline>
              </w:drawing>
            </w:r>
          </w:p>
        </w:tc>
        <w:tc>
          <w:tcPr>
            <w:tcW w:w="0" w:type="auto"/>
          </w:tcPr>
          <w:p w14:paraId="31B62038" w14:textId="77777777" w:rsidR="00C954D6" w:rsidRDefault="00C954D6" w:rsidP="00567A22">
            <w:pPr>
              <w:jc w:val="center"/>
            </w:pPr>
            <w:r>
              <w:rPr>
                <w:b/>
                <w:bCs/>
                <w:noProof/>
                <w:color w:val="0000FF"/>
              </w:rPr>
              <w:drawing>
                <wp:inline distT="0" distB="0" distL="0" distR="0" wp14:anchorId="1C5122C7" wp14:editId="30990675">
                  <wp:extent cx="2743200" cy="198051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743200" cy="1980516"/>
                          </a:xfrm>
                          <a:prstGeom prst="rect">
                            <a:avLst/>
                          </a:prstGeom>
                          <a:noFill/>
                          <a:ln>
                            <a:noFill/>
                          </a:ln>
                        </pic:spPr>
                      </pic:pic>
                    </a:graphicData>
                  </a:graphic>
                </wp:inline>
              </w:drawing>
            </w:r>
          </w:p>
        </w:tc>
      </w:tr>
    </w:tbl>
    <w:p w14:paraId="2625153C" w14:textId="77AC6BAC" w:rsidR="00027B3D" w:rsidRDefault="00027B3D" w:rsidP="00027B3D"/>
    <w:p w14:paraId="2CAB8D43" w14:textId="77777777" w:rsidR="00027B3D" w:rsidRDefault="00027B3D" w:rsidP="00027B3D"/>
    <w:sectPr w:rsidR="00027B3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1C861" w14:textId="77777777" w:rsidR="008F065C" w:rsidRDefault="008F065C" w:rsidP="00824E60">
      <w:pPr>
        <w:spacing w:line="240" w:lineRule="auto"/>
      </w:pPr>
      <w:r>
        <w:separator/>
      </w:r>
    </w:p>
  </w:endnote>
  <w:endnote w:type="continuationSeparator" w:id="0">
    <w:p w14:paraId="747BB603" w14:textId="77777777" w:rsidR="008F065C" w:rsidRDefault="008F065C" w:rsidP="00824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43D30" w14:textId="77777777" w:rsidR="008F065C" w:rsidRDefault="008F065C" w:rsidP="00824E60">
      <w:pPr>
        <w:spacing w:line="240" w:lineRule="auto"/>
      </w:pPr>
      <w:r>
        <w:separator/>
      </w:r>
    </w:p>
  </w:footnote>
  <w:footnote w:type="continuationSeparator" w:id="0">
    <w:p w14:paraId="1095B9DB" w14:textId="77777777" w:rsidR="008F065C" w:rsidRDefault="008F065C" w:rsidP="00824E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D2158"/>
    <w:multiLevelType w:val="multilevel"/>
    <w:tmpl w:val="B3A2E74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5B5954"/>
    <w:multiLevelType w:val="hybridMultilevel"/>
    <w:tmpl w:val="911A1B26"/>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C7D99"/>
    <w:multiLevelType w:val="multilevel"/>
    <w:tmpl w:val="37B46CE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AA2B1D"/>
    <w:multiLevelType w:val="hybridMultilevel"/>
    <w:tmpl w:val="750C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56D61"/>
    <w:multiLevelType w:val="hybridMultilevel"/>
    <w:tmpl w:val="BFB40F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D65100A"/>
    <w:multiLevelType w:val="hybridMultilevel"/>
    <w:tmpl w:val="12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212C5"/>
    <w:multiLevelType w:val="hybridMultilevel"/>
    <w:tmpl w:val="22B4D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011399"/>
    <w:multiLevelType w:val="multilevel"/>
    <w:tmpl w:val="265E31B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7"/>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5770E"/>
    <w:rsid w:val="00027B3D"/>
    <w:rsid w:val="00031354"/>
    <w:rsid w:val="000376C5"/>
    <w:rsid w:val="00046A9D"/>
    <w:rsid w:val="0005134E"/>
    <w:rsid w:val="00083800"/>
    <w:rsid w:val="000A0B21"/>
    <w:rsid w:val="00131D19"/>
    <w:rsid w:val="00150F19"/>
    <w:rsid w:val="001649B8"/>
    <w:rsid w:val="002050C9"/>
    <w:rsid w:val="002600CF"/>
    <w:rsid w:val="00265088"/>
    <w:rsid w:val="002B3342"/>
    <w:rsid w:val="002B56F8"/>
    <w:rsid w:val="002D057C"/>
    <w:rsid w:val="002D3A98"/>
    <w:rsid w:val="003C49BB"/>
    <w:rsid w:val="003D237B"/>
    <w:rsid w:val="003F28A5"/>
    <w:rsid w:val="004218B5"/>
    <w:rsid w:val="00440A44"/>
    <w:rsid w:val="00465B87"/>
    <w:rsid w:val="00466D0B"/>
    <w:rsid w:val="00467AE6"/>
    <w:rsid w:val="005402D2"/>
    <w:rsid w:val="00554899"/>
    <w:rsid w:val="005831B1"/>
    <w:rsid w:val="00594A31"/>
    <w:rsid w:val="005C492B"/>
    <w:rsid w:val="005E6BC6"/>
    <w:rsid w:val="006021DC"/>
    <w:rsid w:val="006434CA"/>
    <w:rsid w:val="00655565"/>
    <w:rsid w:val="00670A4A"/>
    <w:rsid w:val="006B4F99"/>
    <w:rsid w:val="006B6479"/>
    <w:rsid w:val="006C0487"/>
    <w:rsid w:val="006C5AC4"/>
    <w:rsid w:val="006D519B"/>
    <w:rsid w:val="006E2437"/>
    <w:rsid w:val="00725443"/>
    <w:rsid w:val="00735A1B"/>
    <w:rsid w:val="0074672B"/>
    <w:rsid w:val="00782FD2"/>
    <w:rsid w:val="007A4D7E"/>
    <w:rsid w:val="00824E60"/>
    <w:rsid w:val="00833B54"/>
    <w:rsid w:val="008D669D"/>
    <w:rsid w:val="008F065C"/>
    <w:rsid w:val="0090633C"/>
    <w:rsid w:val="00912538"/>
    <w:rsid w:val="009D26EF"/>
    <w:rsid w:val="009F2E0A"/>
    <w:rsid w:val="00A75E95"/>
    <w:rsid w:val="00A8163F"/>
    <w:rsid w:val="00AA7024"/>
    <w:rsid w:val="00AF3F04"/>
    <w:rsid w:val="00B17A03"/>
    <w:rsid w:val="00B356E9"/>
    <w:rsid w:val="00B70A25"/>
    <w:rsid w:val="00B75E44"/>
    <w:rsid w:val="00BB1B84"/>
    <w:rsid w:val="00BE2CB9"/>
    <w:rsid w:val="00C5770E"/>
    <w:rsid w:val="00C9492A"/>
    <w:rsid w:val="00C954D6"/>
    <w:rsid w:val="00CE4DA3"/>
    <w:rsid w:val="00DB48C9"/>
    <w:rsid w:val="00DC5F9E"/>
    <w:rsid w:val="00DC7367"/>
    <w:rsid w:val="00E0728D"/>
    <w:rsid w:val="00E23A3C"/>
    <w:rsid w:val="00E240F2"/>
    <w:rsid w:val="00E31968"/>
    <w:rsid w:val="00E42B8C"/>
    <w:rsid w:val="00E51AB7"/>
    <w:rsid w:val="00E5428F"/>
    <w:rsid w:val="00E7258E"/>
    <w:rsid w:val="00E86E57"/>
    <w:rsid w:val="00EA7F74"/>
    <w:rsid w:val="00ED1CE9"/>
    <w:rsid w:val="00F0099E"/>
    <w:rsid w:val="00F03BAD"/>
    <w:rsid w:val="00F0465C"/>
    <w:rsid w:val="00F2774A"/>
    <w:rsid w:val="00F618F6"/>
    <w:rsid w:val="00FC0E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57747"/>
  <w15:docId w15:val="{1CEB55AA-1845-48F2-A7F7-03A30764C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D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ind w:left="720"/>
      <w:outlineLvl w:val="2"/>
    </w:pPr>
    <w:rPr>
      <w:rFonts w:ascii="Courier New" w:eastAsia="Courier New" w:hAnsi="Courier New" w:cs="Courier New"/>
      <w:b/>
      <w:sz w:val="16"/>
      <w:szCs w:val="16"/>
      <w:shd w:val="clear" w:color="auto" w:fill="F3F3F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24E60"/>
    <w:pPr>
      <w:tabs>
        <w:tab w:val="center" w:pos="4320"/>
        <w:tab w:val="right" w:pos="8640"/>
      </w:tabs>
      <w:spacing w:line="240" w:lineRule="auto"/>
    </w:pPr>
  </w:style>
  <w:style w:type="character" w:customStyle="1" w:styleId="HeaderChar">
    <w:name w:val="Header Char"/>
    <w:basedOn w:val="DefaultParagraphFont"/>
    <w:link w:val="Header"/>
    <w:uiPriority w:val="99"/>
    <w:rsid w:val="00824E60"/>
  </w:style>
  <w:style w:type="paragraph" w:styleId="Footer">
    <w:name w:val="footer"/>
    <w:basedOn w:val="Normal"/>
    <w:link w:val="FooterChar"/>
    <w:uiPriority w:val="99"/>
    <w:unhideWhenUsed/>
    <w:rsid w:val="00824E60"/>
    <w:pPr>
      <w:tabs>
        <w:tab w:val="center" w:pos="4320"/>
        <w:tab w:val="right" w:pos="8640"/>
      </w:tabs>
      <w:spacing w:line="240" w:lineRule="auto"/>
    </w:pPr>
  </w:style>
  <w:style w:type="character" w:customStyle="1" w:styleId="FooterChar">
    <w:name w:val="Footer Char"/>
    <w:basedOn w:val="DefaultParagraphFont"/>
    <w:link w:val="Footer"/>
    <w:uiPriority w:val="99"/>
    <w:rsid w:val="00824E60"/>
  </w:style>
  <w:style w:type="table" w:styleId="TableGrid">
    <w:name w:val="Table Grid"/>
    <w:basedOn w:val="TableNormal"/>
    <w:uiPriority w:val="39"/>
    <w:rsid w:val="00824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4E60"/>
    <w:pPr>
      <w:ind w:left="720"/>
      <w:contextualSpacing/>
    </w:pPr>
  </w:style>
  <w:style w:type="character" w:styleId="PlaceholderText">
    <w:name w:val="Placeholder Text"/>
    <w:basedOn w:val="DefaultParagraphFont"/>
    <w:uiPriority w:val="99"/>
    <w:semiHidden/>
    <w:rsid w:val="006C5A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g"/><Relationship Id="rId50" Type="http://schemas.openxmlformats.org/officeDocument/2006/relationships/image" Target="media/image44.jpeg"/><Relationship Id="rId55" Type="http://schemas.openxmlformats.org/officeDocument/2006/relationships/image" Target="media/image49.jpg"/><Relationship Id="rId63" Type="http://schemas.openxmlformats.org/officeDocument/2006/relationships/image" Target="media/image57.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eg"/><Relationship Id="rId5" Type="http://schemas.openxmlformats.org/officeDocument/2006/relationships/footnotes" Target="footnotes.xml"/><Relationship Id="rId61" Type="http://schemas.openxmlformats.org/officeDocument/2006/relationships/image" Target="media/image55.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e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e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1448</TotalTime>
  <Pages>11</Pages>
  <Words>1314</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Yen-Ting</dc:creator>
  <cp:keywords/>
  <dc:description/>
  <cp:lastModifiedBy>Liu, Yen-Ting</cp:lastModifiedBy>
  <cp:revision>29</cp:revision>
  <dcterms:created xsi:type="dcterms:W3CDTF">2021-10-13T19:55:00Z</dcterms:created>
  <dcterms:modified xsi:type="dcterms:W3CDTF">2021-10-14T21:08:00Z</dcterms:modified>
</cp:coreProperties>
</file>