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467" w:type="dxa"/>
        <w:tblInd w:w="108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7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67" w:type="dxa"/>
            <w:tcBorders>
              <w:top w:val="nil"/>
              <w:left w:val="nil"/>
              <w:bottom w:val="single" w:color="404040" w:sz="18" w:space="0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STSong-Light" w:hAnsi="STSong-Light" w:eastAsia="STSong-Light" w:cs="STSong-Light"/>
                <w:color w:val="404040"/>
                <w:kern w:val="2"/>
                <w:sz w:val="30"/>
                <w:szCs w:val="30"/>
              </w:rPr>
            </w:pPr>
            <w:r>
              <w:rPr>
                <w:rFonts w:hint="eastAsia" w:ascii="STSong-Light" w:hAnsi="STSong-Light" w:eastAsia="宋体" w:cs="STSong-Light"/>
                <w:b/>
                <w:color w:val="404040"/>
                <w:kern w:val="2"/>
                <w:sz w:val="30"/>
                <w:szCs w:val="30"/>
                <w:lang w:eastAsia="zh-CN"/>
              </w:rPr>
              <w:t>个人简介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</w:tbl>
    <w:p>
      <w:pPr>
        <w:rPr>
          <w:rFonts w:hint="default" w:ascii="STSong-Light" w:hAnsi="STSong-Light" w:eastAsia="STSong-Light" w:cs="STSong-Light"/>
          <w:color w:val="404040"/>
          <w:kern w:val="0"/>
          <w:sz w:val="30"/>
          <w:szCs w:val="30"/>
        </w:rPr>
      </w:pPr>
      <w:r>
        <w:rPr>
          <w:rFonts w:hint="default" w:ascii="STSong-Light" w:hAnsi="STSong-Light" w:eastAsia="STSong-Light" w:cs="STSong-Light"/>
          <w:color w:val="404040"/>
          <w:kern w:val="0"/>
          <w:sz w:val="30"/>
          <w:szCs w:val="30"/>
        </w:rPr>
        <w:t xml:space="preserve"> </w:t>
      </w:r>
    </w:p>
    <w:tbl>
      <w:tblPr>
        <w:tblStyle w:val="6"/>
        <w:tblW w:w="9560" w:type="dxa"/>
        <w:tblInd w:w="108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3"/>
        <w:gridCol w:w="3012"/>
        <w:gridCol w:w="3325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9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STSong-Light" w:hAnsi="STSong-Light" w:eastAsia="宋体" w:cs="STSong-Light"/>
                <w:b/>
                <w:kern w:val="2"/>
                <w:sz w:val="20"/>
                <w:szCs w:val="20"/>
                <w:lang w:eastAsia="zh-CN"/>
              </w:rPr>
              <w:t>李瑞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hint="default" w:ascii="STSong-Light" w:hAnsi="STSong-Light" w:eastAsia="STSong-Light" w:cs="STSong-Light"/>
                <w:b/>
                <w:kern w:val="2"/>
                <w:sz w:val="20"/>
                <w:szCs w:val="20"/>
              </w:rPr>
              <w:t xml:space="preserve">（ </w:t>
            </w:r>
            <w:r>
              <w:rPr>
                <w:rFonts w:hint="eastAsia" w:ascii="STSong-Light" w:hAnsi="STSong-Light" w:eastAsia="宋体" w:cs="STSong-Light"/>
                <w:b/>
                <w:kern w:val="2"/>
                <w:sz w:val="20"/>
                <w:szCs w:val="20"/>
                <w:lang w:val="en-US" w:eastAsia="zh-CN"/>
              </w:rPr>
              <w:t>1986</w:t>
            </w:r>
            <w:r>
              <w:rPr>
                <w:rFonts w:hint="default" w:ascii="STSong-Light" w:hAnsi="STSong-Light" w:eastAsia="STSong-Light" w:cs="STSong-Light"/>
                <w:b/>
                <w:kern w:val="2"/>
                <w:sz w:val="20"/>
                <w:szCs w:val="20"/>
              </w:rPr>
              <w:t>.09</w:t>
            </w:r>
            <w:r>
              <w:rPr>
                <w:rFonts w:hint="eastAsia" w:ascii="STSong-Light" w:hAnsi="STSong-Light" w:eastAsia="宋体" w:cs="STSong-Light"/>
                <w:b/>
                <w:kern w:val="2"/>
                <w:sz w:val="20"/>
                <w:szCs w:val="20"/>
                <w:lang w:val="en-US" w:eastAsia="zh-CN"/>
              </w:rPr>
              <w:t>.06  ~ 至今</w:t>
            </w:r>
            <w:r>
              <w:rPr>
                <w:rFonts w:hint="default" w:ascii="STSong-Light" w:hAnsi="STSong-Light" w:eastAsia="STSong-Light" w:cs="STSong-Light"/>
                <w:b/>
                <w:kern w:val="2"/>
                <w:sz w:val="20"/>
                <w:szCs w:val="20"/>
              </w:rPr>
              <w:t>）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Arial" w:hAnsi="Arial" w:eastAsia="宋 体" w:cs="Times New Roman"/>
                <w:color w:val="000000"/>
                <w:kern w:val="0"/>
                <w:sz w:val="24"/>
                <w:szCs w:val="24"/>
                <w:lang w:eastAsia="zh-CN"/>
              </w:rPr>
              <w:t>籍贯：广西北海</w:t>
            </w: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STSong-Light" w:hAnsi="STSong-Light" w:eastAsia="宋体" w:cs="STSong-Light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STSong-Light" w:hAnsi="STSong-Light" w:eastAsia="宋体" w:cs="STSong-Light"/>
                <w:kern w:val="0"/>
                <w:sz w:val="20"/>
                <w:szCs w:val="20"/>
                <w:lang w:eastAsia="zh-CN"/>
              </w:rPr>
              <w:t>性别：男</w:t>
            </w:r>
          </w:p>
        </w:tc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STSong-Light" w:hAnsi="STSong-Light" w:eastAsia="宋 体" w:cs="STSong-Light"/>
                <w:kern w:val="0"/>
                <w:sz w:val="20"/>
                <w:szCs w:val="20"/>
                <w:lang w:eastAsia="zh-CN"/>
              </w:rPr>
            </w:pP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hint="eastAsia" w:ascii="Arial" w:hAnsi="Arial" w:eastAsia="宋 体" w:cs="Times New Roman"/>
                <w:color w:val="000000"/>
                <w:kern w:val="0"/>
                <w:sz w:val="24"/>
                <w:szCs w:val="24"/>
                <w:lang w:eastAsia="zh-CN"/>
              </w:rPr>
              <w:t>婚姻：未婚</w:t>
            </w:r>
          </w:p>
        </w:tc>
      </w:tr>
    </w:tbl>
    <w:p>
      <w:pPr>
        <w:rPr>
          <w:rFonts w:hint="default" w:ascii="STSong-Light" w:hAnsi="STSong-Light" w:eastAsia="STSong-Light" w:cs="STSong-Light"/>
          <w:kern w:val="0"/>
          <w:sz w:val="20"/>
          <w:szCs w:val="20"/>
        </w:rPr>
      </w:pPr>
      <w:r>
        <w:rPr>
          <w:rFonts w:hint="default" w:ascii="STSong-Light" w:hAnsi="STSong-Light" w:eastAsia="STSong-Light" w:cs="STSong-Light"/>
          <w:kern w:val="0"/>
          <w:sz w:val="20"/>
          <w:szCs w:val="20"/>
        </w:rPr>
        <w:t xml:space="preserve"> </w:t>
      </w:r>
    </w:p>
    <w:tbl>
      <w:tblPr>
        <w:tblStyle w:val="6"/>
        <w:tblW w:w="9560" w:type="dxa"/>
        <w:tblInd w:w="108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1"/>
        <w:gridCol w:w="3024"/>
        <w:gridCol w:w="3325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9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STSong-Light" w:hAnsi="STSong-Light" w:eastAsia="宋体" w:cs="STSong-Light"/>
                <w:b/>
                <w:kern w:val="2"/>
                <w:sz w:val="20"/>
                <w:szCs w:val="20"/>
                <w:lang w:eastAsia="zh-CN"/>
              </w:rPr>
              <w:t>联系方式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STSong-Light" w:hAnsi="STSong-Light" w:eastAsia="宋体" w:cs="STSong-Light"/>
                <w:kern w:val="0"/>
                <w:sz w:val="20"/>
                <w:szCs w:val="20"/>
                <w:lang w:eastAsia="zh-CN"/>
              </w:rPr>
              <w:t>微信</w:t>
            </w:r>
            <w:r>
              <w:rPr>
                <w:rFonts w:hint="eastAsia" w:ascii="STSong-Light" w:hAnsi="STSong-Light" w:eastAsia="宋体" w:cs="STSong-Light"/>
                <w:kern w:val="0"/>
                <w:sz w:val="20"/>
                <w:szCs w:val="20"/>
              </w:rPr>
              <w:t>：</w:t>
            </w: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13532562936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STSong-Light" w:hAnsi="STSong-Light" w:cs="STSong-Light" w:eastAsiaTheme="minorEastAsia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STSong-Light" w:hAnsi="STSong-Light" w:eastAsia="宋体" w:cs="STSong-Light"/>
                <w:kern w:val="0"/>
                <w:sz w:val="20"/>
                <w:szCs w:val="20"/>
                <w:lang w:eastAsia="zh-CN"/>
              </w:rPr>
              <w:t>手机</w:t>
            </w:r>
            <w:r>
              <w:rPr>
                <w:rFonts w:hint="eastAsia" w:ascii="STSong-Light" w:hAnsi="STSong-Light" w:eastAsia="宋体" w:cs="STSong-Light"/>
                <w:kern w:val="0"/>
                <w:sz w:val="20"/>
                <w:szCs w:val="20"/>
              </w:rPr>
              <w:t>：</w:t>
            </w: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13532562936</w:t>
            </w:r>
          </w:p>
        </w:tc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STSong-Light" w:hAnsi="STSong-Light" w:eastAsia="宋 体" w:cs="STSong-Light"/>
                <w:kern w:val="0"/>
                <w:sz w:val="20"/>
                <w:szCs w:val="20"/>
                <w:lang w:eastAsia="zh-CN"/>
              </w:rPr>
            </w:pP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邮箱</w:t>
            </w:r>
            <w:r>
              <w:rPr>
                <w:rFonts w:hint="eastAsia" w:ascii="Arial" w:hAnsi="Arial" w:eastAsia="宋 体" w:cs="Times New Roman"/>
                <w:color w:val="000000"/>
                <w:kern w:val="0"/>
                <w:sz w:val="24"/>
                <w:szCs w:val="24"/>
                <w:lang w:eastAsia="zh-CN"/>
              </w:rPr>
              <w:t>：</w:t>
            </w:r>
            <w:r>
              <w:rPr>
                <w:rFonts w:hint="default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rui6ye@163.com</w:t>
            </w:r>
          </w:p>
        </w:tc>
      </w:tr>
    </w:tbl>
    <w:p>
      <w:pPr>
        <w:rPr>
          <w:rFonts w:hint="default" w:ascii="STSong-Light" w:hAnsi="STSong-Light" w:eastAsia="STSong-Light" w:cs="STSong-Light"/>
          <w:kern w:val="0"/>
          <w:sz w:val="20"/>
          <w:szCs w:val="20"/>
        </w:rPr>
      </w:pPr>
    </w:p>
    <w:tbl>
      <w:tblPr>
        <w:tblStyle w:val="6"/>
        <w:tblW w:w="9560" w:type="dxa"/>
        <w:tblInd w:w="108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3"/>
        <w:gridCol w:w="3000"/>
        <w:gridCol w:w="3337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9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eastAsia" w:ascii="Arial" w:hAnsi="Arial" w:eastAsia="宋 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eastAsia="宋 体" w:cs="Times New Roman"/>
                <w:b/>
                <w:bCs/>
                <w:color w:val="000000"/>
                <w:kern w:val="0"/>
                <w:sz w:val="24"/>
                <w:szCs w:val="24"/>
                <w:lang w:eastAsia="zh-CN"/>
              </w:rPr>
              <w:t>学历</w:t>
            </w:r>
            <w:r>
              <w:rPr>
                <w:rFonts w:hint="eastAsia" w:ascii="Arial" w:hAnsi="Arial" w:eastAsia="宋 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 xml:space="preserve"> (2005-2008)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STSong-Light" w:hAnsi="STSong-Light" w:eastAsia="宋体" w:cs="STSong-Light"/>
                <w:kern w:val="0"/>
                <w:sz w:val="20"/>
                <w:szCs w:val="20"/>
              </w:rPr>
              <w:t>专业：</w:t>
            </w:r>
            <w:r>
              <w:rPr>
                <w:rFonts w:hint="eastAsia" w:ascii="STSong-Light" w:hAnsi="STSong-Light" w:eastAsia="宋体" w:cs="STSong-Light"/>
                <w:kern w:val="0"/>
                <w:sz w:val="20"/>
                <w:szCs w:val="20"/>
                <w:lang w:eastAsia="zh-CN"/>
              </w:rPr>
              <w:t>计算机基础操作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STSong-Light" w:hAnsi="STSong-Light" w:eastAsia="STSong-Light" w:cs="STSong-Light"/>
                <w:kern w:val="0"/>
                <w:sz w:val="20"/>
                <w:szCs w:val="20"/>
              </w:rPr>
            </w:pPr>
            <w:r>
              <w:rPr>
                <w:rFonts w:hint="eastAsia" w:ascii="STSong-Light" w:hAnsi="STSong-Light" w:eastAsia="宋体" w:cs="STSong-Light"/>
                <w:kern w:val="0"/>
                <w:sz w:val="20"/>
                <w:szCs w:val="20"/>
                <w:lang w:eastAsia="zh-CN"/>
              </w:rPr>
              <w:t>专</w:t>
            </w:r>
            <w:r>
              <w:rPr>
                <w:rFonts w:hint="eastAsia" w:ascii="STSong-Light" w:hAnsi="STSong-Light" w:eastAsia="宋体" w:cs="STSong-Light"/>
                <w:kern w:val="0"/>
                <w:sz w:val="20"/>
                <w:szCs w:val="20"/>
              </w:rPr>
              <w:t>科</w:t>
            </w: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STSong-Light" w:hAnsi="STSong-Light" w:eastAsia="宋 体" w:cs="STSong-Light"/>
                <w:kern w:val="0"/>
                <w:sz w:val="20"/>
                <w:szCs w:val="20"/>
                <w:lang w:eastAsia="zh-CN"/>
              </w:rPr>
            </w:pP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hint="eastAsia" w:ascii="Arial" w:hAnsi="Arial" w:eastAsia="宋 体" w:cs="Times New Roman"/>
                <w:color w:val="000000"/>
                <w:kern w:val="0"/>
                <w:sz w:val="24"/>
                <w:szCs w:val="24"/>
                <w:lang w:eastAsia="zh-CN"/>
              </w:rPr>
              <w:t>广西</w:t>
            </w:r>
            <w:r>
              <w:rPr>
                <w:rFonts w:hint="eastAsia"/>
                <w:lang w:val="en-US" w:eastAsia="zh-CN"/>
              </w:rPr>
              <w:t>南宁警官高等专科学校</w:t>
            </w:r>
          </w:p>
        </w:tc>
      </w:tr>
    </w:tbl>
    <w:p>
      <w:pPr>
        <w:rPr>
          <w:rFonts w:hint="default" w:ascii="STSong-Light" w:hAnsi="STSong-Light" w:eastAsia="STSong-Light" w:cs="STSong-Light"/>
          <w:kern w:val="0"/>
          <w:sz w:val="20"/>
          <w:szCs w:val="20"/>
        </w:rPr>
      </w:pPr>
    </w:p>
    <w:tbl>
      <w:tblPr>
        <w:tblStyle w:val="6"/>
        <w:tblW w:w="9560" w:type="dxa"/>
        <w:tblInd w:w="108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1"/>
        <w:gridCol w:w="3024"/>
        <w:gridCol w:w="3325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9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STSong-Light" w:hAnsi="STSong-Light" w:eastAsia="宋体" w:cs="STSong-Light"/>
                <w:b/>
                <w:kern w:val="2"/>
                <w:sz w:val="20"/>
                <w:szCs w:val="20"/>
                <w:lang w:eastAsia="zh-CN"/>
              </w:rPr>
              <w:t>兴趣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Arial" w:hAnsi="Arial" w:eastAsia="宋 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eastAsia="宋 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室外：乒乓球、旅游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STSong-Light" w:hAnsi="STSong-Light" w:eastAsia="宋体" w:cs="STSong-Ligh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STSong-Light" w:hAnsi="STSong-Light" w:eastAsia="宋体" w:cs="STSong-Light"/>
                <w:kern w:val="0"/>
                <w:sz w:val="20"/>
                <w:szCs w:val="20"/>
                <w:lang w:eastAsia="zh-CN"/>
              </w:rPr>
              <w:t>专注爱好：敲代码、造轮子</w:t>
            </w:r>
          </w:p>
        </w:tc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STSong-Light" w:hAnsi="STSong-Light" w:eastAsia="宋 体" w:cs="STSong-Ligh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hint="eastAsia" w:ascii="Arial" w:hAnsi="Arial" w:eastAsia="宋 体" w:cs="Times New Roman"/>
                <w:color w:val="000000"/>
                <w:kern w:val="0"/>
                <w:sz w:val="24"/>
                <w:szCs w:val="24"/>
                <w:lang w:eastAsia="zh-CN"/>
              </w:rPr>
              <w:t>室内：看电影、唱歌</w:t>
            </w:r>
          </w:p>
        </w:tc>
      </w:tr>
    </w:tbl>
    <w:p>
      <w:pPr>
        <w:rPr>
          <w:rFonts w:hint="default" w:ascii="STSong-Light" w:hAnsi="STSong-Light" w:eastAsia="STSong-Light" w:cs="STSong-Light"/>
          <w:kern w:val="0"/>
          <w:sz w:val="20"/>
          <w:szCs w:val="20"/>
        </w:rPr>
      </w:pPr>
    </w:p>
    <w:tbl>
      <w:tblPr>
        <w:tblStyle w:val="6"/>
        <w:tblW w:w="9560" w:type="dxa"/>
        <w:tblInd w:w="108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3"/>
        <w:gridCol w:w="3012"/>
        <w:gridCol w:w="3325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9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STSong-Light" w:hAnsi="STSong-Light" w:eastAsia="宋体" w:cs="STSong-Light"/>
                <w:b/>
                <w:kern w:val="2"/>
                <w:sz w:val="20"/>
                <w:szCs w:val="20"/>
                <w:lang w:eastAsia="zh-CN"/>
              </w:rPr>
              <w:t>语言能力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Arial" w:hAnsi="Arial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STSong-Light" w:hAnsi="STSong-Light" w:eastAsia="宋体" w:cs="STSong-Light"/>
                <w:b/>
                <w:kern w:val="2"/>
                <w:sz w:val="20"/>
                <w:szCs w:val="20"/>
              </w:rPr>
              <w:t>英语</w:t>
            </w:r>
            <w:r>
              <w:rPr>
                <w:rFonts w:hint="eastAsia"/>
                <w:lang w:val="en-US" w:eastAsia="zh-CN"/>
              </w:rPr>
              <w:t xml:space="preserve"> (4级)</w:t>
            </w: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STSong-Light" w:hAnsi="STSong-Light" w:eastAsia="宋体" w:cs="STSong-Ligh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2"/>
                <w:sz w:val="20"/>
                <w:szCs w:val="20"/>
              </w:rPr>
              <w:t>普通话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  <w:lang w:eastAsia="zh-CN"/>
              </w:rPr>
              <w:t>标准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STSong-Light" w:hAnsi="STSong-Light" w:eastAsia="宋体" w:cs="STSong-Ligh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hint="eastAsia" w:ascii="STSong-Light" w:hAnsi="STSong-Light" w:eastAsia="宋体" w:cs="STSong-Light"/>
                <w:kern w:val="0"/>
                <w:sz w:val="20"/>
                <w:szCs w:val="20"/>
                <w:lang w:eastAsia="zh-CN"/>
              </w:rPr>
              <w:t>粤语</w:t>
            </w:r>
            <w:r>
              <w:rPr>
                <w:rFonts w:hint="eastAsia"/>
                <w:lang w:val="en-US" w:eastAsia="zh-CN"/>
              </w:rPr>
              <w:t>(普通)</w:t>
            </w:r>
          </w:p>
        </w:tc>
      </w:tr>
    </w:tbl>
    <w:p>
      <w:pPr>
        <w:rPr>
          <w:rFonts w:hint="default" w:ascii="STSong-Light" w:hAnsi="STSong-Light" w:eastAsia="STSong-Light" w:cs="STSong-Light"/>
          <w:kern w:val="0"/>
          <w:sz w:val="20"/>
          <w:szCs w:val="20"/>
        </w:rPr>
      </w:pPr>
    </w:p>
    <w:p>
      <w:pPr>
        <w:rPr>
          <w:rFonts w:hint="default" w:ascii="STSong-Light" w:hAnsi="STSong-Light" w:eastAsia="STSong-Light" w:cs="STSong-Light"/>
          <w:kern w:val="0"/>
          <w:sz w:val="20"/>
          <w:szCs w:val="20"/>
        </w:rPr>
      </w:pPr>
      <w:r>
        <w:rPr>
          <w:rFonts w:hint="default" w:ascii="STSong-Light" w:hAnsi="STSong-Light" w:eastAsia="STSong-Light" w:cs="STSong-Light"/>
          <w:color w:val="404040"/>
          <w:kern w:val="0"/>
          <w:sz w:val="30"/>
          <w:szCs w:val="30"/>
        </w:rPr>
        <w:t xml:space="preserve"> </w:t>
      </w:r>
    </w:p>
    <w:tbl>
      <w:tblPr>
        <w:tblStyle w:val="6"/>
        <w:tblW w:w="9580" w:type="dxa"/>
        <w:tblInd w:w="108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80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80" w:type="dxa"/>
            <w:tcBorders>
              <w:top w:val="nil"/>
              <w:left w:val="nil"/>
              <w:bottom w:val="single" w:color="404040" w:sz="18" w:space="0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STSong-Light" w:hAnsi="STSong-Light" w:eastAsia="STSong-Light" w:cs="STSong-Light"/>
                <w:color w:val="404040"/>
                <w:kern w:val="2"/>
                <w:sz w:val="30"/>
                <w:szCs w:val="30"/>
              </w:rPr>
            </w:pPr>
            <w:r>
              <w:rPr>
                <w:rFonts w:hint="eastAsia" w:ascii="Arial" w:hAnsi="Arial" w:eastAsia="宋 体" w:cs="Times New Roman"/>
                <w:color w:val="000000"/>
                <w:kern w:val="0"/>
                <w:sz w:val="24"/>
                <w:szCs w:val="24"/>
                <w:lang w:eastAsia="zh-CN"/>
              </w:rPr>
              <w:t>技能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4" w:hRule="atLeast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掌握知识：PHP，Mysql，html，css，jquery，requirejs,，linux环境部署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redis的各种类型的缓存类型，Stream消息队列；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常用软件：phpstorm，Photoshop，Git</w:t>
            </w:r>
            <w:bookmarkStart w:id="0" w:name="_GoBack"/>
            <w:bookmarkEnd w:id="0"/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，Navicate，XSHELL，xmind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 xml:space="preserve">代码环境：thinkphp5+ ； 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>Workerman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 xml:space="preserve"> 以及其扩展功能webman 、gatewayclient 搭建的高并发聊天系统</w:t>
            </w:r>
          </w:p>
        </w:tc>
      </w:tr>
    </w:tbl>
    <w:p>
      <w:pPr>
        <w:rPr>
          <w:rFonts w:hint="default" w:ascii="STSong-Light" w:hAnsi="STSong-Light" w:eastAsia="STSong-Light" w:cs="STSong-Light"/>
          <w:kern w:val="0"/>
          <w:sz w:val="20"/>
          <w:szCs w:val="20"/>
        </w:rPr>
      </w:pPr>
    </w:p>
    <w:p>
      <w:pPr>
        <w:rPr>
          <w:rFonts w:hint="default" w:ascii="STSong-Light" w:hAnsi="STSong-Light" w:eastAsia="STSong-Light" w:cs="STSong-Light"/>
          <w:kern w:val="0"/>
          <w:sz w:val="20"/>
          <w:szCs w:val="20"/>
        </w:rPr>
      </w:pPr>
    </w:p>
    <w:p>
      <w:pPr>
        <w:rPr>
          <w:rFonts w:hint="default" w:ascii="STSong-Light" w:hAnsi="STSong-Light" w:eastAsia="STSong-Light" w:cs="STSong-Light"/>
          <w:kern w:val="0"/>
          <w:sz w:val="20"/>
          <w:szCs w:val="20"/>
        </w:rPr>
      </w:pPr>
      <w:r>
        <w:rPr>
          <w:rFonts w:hint="default" w:ascii="STSong-Light" w:hAnsi="STSong-Light" w:eastAsia="STSong-Light" w:cs="STSong-Light"/>
          <w:kern w:val="0"/>
          <w:sz w:val="20"/>
          <w:szCs w:val="20"/>
        </w:rPr>
        <w:t xml:space="preserve"> </w:t>
      </w:r>
    </w:p>
    <w:tbl>
      <w:tblPr>
        <w:tblStyle w:val="6"/>
        <w:tblW w:w="9600" w:type="dxa"/>
        <w:tblInd w:w="108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0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9600" w:type="dxa"/>
            <w:tcBorders>
              <w:top w:val="nil"/>
              <w:left w:val="nil"/>
              <w:bottom w:val="single" w:color="404040" w:sz="18" w:space="0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STSong-Light" w:hAnsi="STSong-Light" w:eastAsia="STSong-Light" w:cs="STSong-Light"/>
                <w:color w:val="404040"/>
                <w:kern w:val="2"/>
                <w:sz w:val="30"/>
                <w:szCs w:val="30"/>
              </w:rPr>
            </w:pPr>
            <w:r>
              <w:rPr>
                <w:rFonts w:hint="eastAsia" w:ascii="STSong-Light" w:hAnsi="STSong-Light" w:eastAsia="宋体" w:cs="STSong-Light"/>
                <w:b/>
                <w:color w:val="404040"/>
                <w:kern w:val="2"/>
                <w:sz w:val="30"/>
                <w:szCs w:val="30"/>
              </w:rPr>
              <w:t>自我评价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9" w:hRule="atLeast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本人性格开朗、稳重、有活力，待人热情、真诚；工作认真负责，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有稍微的强迫症，精益求精的完美主义者，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积极主动，能吃苦耐劳，用于承受压力，勇于创新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，独自开发一劳永逸的轮子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；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表达精准，思路清晰，工作分析很细致；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有很强的组织能力和团队协作精神，具有较强的适应能力；纪律性强，工作积极配合；意志坚强，具有较强的无私奉献精神。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Arial" w:hAnsi="Arial" w:eastAsia="宋 体" w:cs="Times New Roman"/>
                <w:b/>
                <w:bCs/>
                <w:color w:val="000000"/>
                <w:kern w:val="0"/>
                <w:sz w:val="24"/>
                <w:szCs w:val="24"/>
                <w:lang w:eastAsia="zh-CN"/>
              </w:rPr>
              <w:t>代码质量可读性高，掌握</w:t>
            </w:r>
            <w:r>
              <w:rPr>
                <w:rFonts w:hint="eastAsia" w:ascii="STSong-Light" w:hAnsi="STSong-Light" w:eastAsia="宋体" w:cs="STSong-Light"/>
                <w:b/>
                <w:bCs/>
                <w:kern w:val="2"/>
                <w:sz w:val="20"/>
                <w:szCs w:val="20"/>
              </w:rPr>
              <w:t>OOP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</w:rPr>
              <w:t>思想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lang w:eastAsia="zh-CN"/>
              </w:rPr>
              <w:t>，面对对象和程序员的编程习惯。</w:t>
            </w:r>
          </w:p>
        </w:tc>
      </w:tr>
    </w:tbl>
    <w:p>
      <w:pPr>
        <w:rPr>
          <w:rFonts w:hint="default" w:ascii="STSong-Light" w:hAnsi="STSong-Light" w:eastAsia="STSong-Light" w:cs="STSong-Light"/>
          <w:color w:val="404040"/>
          <w:kern w:val="0"/>
          <w:sz w:val="30"/>
          <w:szCs w:val="30"/>
        </w:rPr>
      </w:pPr>
    </w:p>
    <w:p>
      <w:pPr>
        <w:rPr>
          <w:rFonts w:hint="eastAsia" w:ascii="Calibri" w:hAnsi="Calibri" w:cs="Calibri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Fonts w:hint="default" w:ascii="STSong-Light" w:hAnsi="STSong-Light" w:eastAsia="STSong-Light" w:cs="STSong-Light"/>
          <w:kern w:val="0"/>
          <w:sz w:val="20"/>
          <w:szCs w:val="20"/>
        </w:rPr>
        <w:t xml:space="preserve"> </w:t>
      </w:r>
    </w:p>
    <w:p>
      <w:pPr>
        <w:rPr>
          <w:rFonts w:hint="eastAsia" w:ascii="Calibri" w:hAnsi="Calibri" w:cs="Calibri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Calibri" w:hAnsi="Calibri" w:cs="Calibri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 </w:t>
      </w:r>
    </w:p>
    <w:tbl>
      <w:tblPr>
        <w:tblStyle w:val="6"/>
        <w:tblW w:w="10467" w:type="dxa"/>
        <w:tblInd w:w="108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7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67" w:type="dxa"/>
            <w:tcBorders>
              <w:top w:val="nil"/>
              <w:left w:val="nil"/>
              <w:bottom w:val="single" w:color="404040" w:sz="18" w:space="0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STSong-Light" w:hAnsi="STSong-Light" w:eastAsia="STSong-Light" w:cs="STSong-Light"/>
                <w:color w:val="404040"/>
                <w:kern w:val="2"/>
                <w:sz w:val="30"/>
                <w:szCs w:val="30"/>
              </w:rPr>
            </w:pPr>
            <w:r>
              <w:rPr>
                <w:rFonts w:hint="eastAsia" w:ascii="STSong-Light" w:hAnsi="STSong-Light" w:eastAsia="宋体" w:cs="STSong-Light"/>
                <w:b/>
                <w:color w:val="404040"/>
                <w:kern w:val="2"/>
                <w:sz w:val="30"/>
                <w:szCs w:val="30"/>
              </w:rPr>
              <w:t>项目经历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</w:tbl>
    <w:p>
      <w:pPr>
        <w:rPr>
          <w:rFonts w:hint="eastAsia" w:ascii="Calibri" w:hAnsi="Calibri" w:cs="Calibri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tbl>
      <w:tblPr>
        <w:tblStyle w:val="6"/>
        <w:tblW w:w="9620" w:type="dxa"/>
        <w:tblInd w:w="108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3"/>
        <w:gridCol w:w="1544"/>
        <w:gridCol w:w="672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default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2013.</w:t>
            </w: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.</w:t>
            </w: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- </w:t>
            </w:r>
            <w:r>
              <w:rPr>
                <w:rFonts w:hint="default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2013.1</w:t>
            </w: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2</w:t>
            </w:r>
          </w:p>
        </w:tc>
        <w:tc>
          <w:tcPr>
            <w:tcW w:w="8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eastAsia" w:ascii="STSong-Light" w:hAnsi="STSong-Light" w:eastAsia="宋体" w:cs="STSong-Light"/>
                <w:b/>
                <w:kern w:val="2"/>
                <w:sz w:val="20"/>
                <w:szCs w:val="20"/>
                <w:lang w:val="en-US" w:eastAsia="zh-CN"/>
              </w:rPr>
              <w:t>美景新联技术有限公司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3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 体" w:cs="Times New Roman"/>
                <w:kern w:val="2"/>
                <w:sz w:val="24"/>
                <w:szCs w:val="24"/>
              </w:rPr>
            </w:pPr>
          </w:p>
        </w:tc>
        <w:tc>
          <w:tcPr>
            <w:tcW w:w="8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 xml:space="preserve"> 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公司规模：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50-100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 xml:space="preserve"> | 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公司行业：互联网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移动互联网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电子商务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35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8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eastAsia" w:ascii="STSong-Light" w:hAnsi="STSong-Light" w:eastAsia="宋体" w:cs="STSong-Light"/>
                <w:b/>
                <w:kern w:val="2"/>
                <w:sz w:val="20"/>
                <w:szCs w:val="20"/>
              </w:rPr>
              <w:t>高级</w:t>
            </w:r>
            <w:r>
              <w:rPr>
                <w:rFonts w:hint="default" w:ascii="STSong-Light" w:hAnsi="STSong-Light" w:eastAsia="STSong-Light" w:cs="STSong-Light"/>
                <w:b/>
                <w:kern w:val="2"/>
                <w:sz w:val="20"/>
                <w:szCs w:val="20"/>
              </w:rPr>
              <w:t>php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5000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 xml:space="preserve">元/月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35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8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项目：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zencart商城二次开发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35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8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所在地区：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东莞虎门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2" w:hRule="atLeast"/>
        </w:trPr>
        <w:tc>
          <w:tcPr>
            <w:tcW w:w="135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工作职责：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6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1.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使用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>PHP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语言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eastAsia="zh-CN"/>
              </w:rPr>
              <w:t>二次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开发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eastAsia="zh-CN"/>
              </w:rPr>
              <w:t>商城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；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2.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eastAsia="zh-CN"/>
              </w:rPr>
              <w:t>前端界面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的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eastAsia="zh-CN"/>
              </w:rPr>
              <w:t>改版和升级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；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3.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与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eastAsia="zh-CN"/>
              </w:rPr>
              <w:t>产品经理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协调沟通，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eastAsia="zh-CN"/>
              </w:rPr>
              <w:t>对商城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功能模块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eastAsia="zh-CN"/>
              </w:rPr>
              <w:t>进行完善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；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4.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eastAsia="zh-CN"/>
              </w:rPr>
              <w:t>对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/>
              </w:rPr>
              <w:t>zencart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eastAsia="zh-CN"/>
              </w:rPr>
              <w:t>流程的扩展和升级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用到知识点</w:t>
            </w:r>
          </w:p>
        </w:tc>
        <w:tc>
          <w:tcPr>
            <w:tcW w:w="6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Php, phpstorm,Mootools, sass</w:t>
            </w:r>
          </w:p>
        </w:tc>
      </w:tr>
    </w:tbl>
    <w:p>
      <w:pPr>
        <w:rPr>
          <w:rFonts w:hint="eastAsia" w:ascii="Calibri" w:hAnsi="Calibri" w:cs="Calibri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tbl>
      <w:tblPr>
        <w:tblStyle w:val="6"/>
        <w:tblW w:w="9780" w:type="dxa"/>
        <w:tblInd w:w="108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6"/>
        <w:gridCol w:w="1569"/>
        <w:gridCol w:w="6835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default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2013.12</w:t>
            </w:r>
            <w:r>
              <w:rPr>
                <w:rFonts w:hint="eastAsia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- </w:t>
            </w:r>
            <w:r>
              <w:rPr>
                <w:rFonts w:hint="default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2015.8</w:t>
            </w:r>
          </w:p>
        </w:tc>
        <w:tc>
          <w:tcPr>
            <w:tcW w:w="8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hint="eastAsia" w:ascii="STSong-Light" w:hAnsi="STSong-Light" w:eastAsia="宋体" w:cs="STSong-Light"/>
                <w:b/>
                <w:kern w:val="2"/>
                <w:sz w:val="20"/>
                <w:szCs w:val="20"/>
                <w:lang w:val="en-US" w:eastAsia="zh-CN"/>
              </w:rPr>
              <w:t>东莞亿众网络技术有限公司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3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 体" w:cs="Times New Roman"/>
                <w:kern w:val="2"/>
                <w:sz w:val="24"/>
                <w:szCs w:val="24"/>
              </w:rPr>
            </w:pPr>
          </w:p>
        </w:tc>
        <w:tc>
          <w:tcPr>
            <w:tcW w:w="8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公司规模：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100-300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 xml:space="preserve"> | 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公司行业：互联网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移动互联网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电子商务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37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8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eastAsia" w:ascii="STSong-Light" w:hAnsi="STSong-Light" w:eastAsia="宋体" w:cs="STSong-Light"/>
                <w:b/>
                <w:kern w:val="2"/>
                <w:sz w:val="20"/>
                <w:szCs w:val="20"/>
              </w:rPr>
              <w:t>高级</w:t>
            </w:r>
            <w:r>
              <w:rPr>
                <w:rFonts w:hint="default" w:ascii="STSong-Light" w:hAnsi="STSong-Light" w:eastAsia="STSong-Light" w:cs="STSong-Light"/>
                <w:b/>
                <w:kern w:val="2"/>
                <w:sz w:val="20"/>
                <w:szCs w:val="20"/>
              </w:rPr>
              <w:t>php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15000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 xml:space="preserve">元/月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37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8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项目：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商城系统全栈开发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37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8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所在地区：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东莞南城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8" w:hRule="atLeast"/>
        </w:trPr>
        <w:tc>
          <w:tcPr>
            <w:tcW w:w="137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工作职责：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1.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使用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>PHP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开发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eastAsia="zh-CN"/>
              </w:rPr>
              <w:t>一套新的商城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；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2.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数据库的设计，支持高并发，近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2千万的资金流水系统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；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3.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与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eastAsia="zh-CN"/>
              </w:rPr>
              <w:t>各种经理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协调沟通，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eastAsia="zh-CN"/>
              </w:rPr>
              <w:t>对商城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功能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eastAsia="zh-CN"/>
              </w:rPr>
              <w:t>进行扩展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；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4.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后期带领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5个人的团队，对各个模块进行分工，以及对代码质量的把控；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5.服务器</w:t>
            </w: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运维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、网站性能的优化。</w:t>
            </w:r>
          </w:p>
        </w:tc>
      </w:tr>
    </w:tbl>
    <w:p>
      <w:pPr>
        <w:rPr>
          <w:rFonts w:hint="eastAsia" w:ascii="Calibri" w:hAnsi="Calibri" w:cs="Calibri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tbl>
      <w:tblPr>
        <w:tblStyle w:val="6"/>
        <w:tblW w:w="9860" w:type="dxa"/>
        <w:tblInd w:w="108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7"/>
        <w:gridCol w:w="1582"/>
        <w:gridCol w:w="6891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default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2015.9.</w:t>
            </w:r>
            <w:r>
              <w:rPr>
                <w:rFonts w:hint="eastAsia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</w:t>
            </w:r>
            <w:r>
              <w:rPr>
                <w:rFonts w:hint="eastAsia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2017.11</w:t>
            </w:r>
          </w:p>
        </w:tc>
        <w:tc>
          <w:tcPr>
            <w:tcW w:w="8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hint="eastAsia" w:ascii="STSong-Light" w:hAnsi="STSong-Light" w:eastAsia="宋体" w:cs="STSong-Light"/>
                <w:b/>
                <w:kern w:val="2"/>
                <w:sz w:val="20"/>
                <w:szCs w:val="20"/>
                <w:lang w:val="en-US" w:eastAsia="zh-CN"/>
              </w:rPr>
              <w:t>东莞酷吧网络技术有限公司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3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 体" w:cs="Times New Roman"/>
                <w:kern w:val="2"/>
                <w:sz w:val="24"/>
                <w:szCs w:val="24"/>
              </w:rPr>
            </w:pPr>
          </w:p>
        </w:tc>
        <w:tc>
          <w:tcPr>
            <w:tcW w:w="8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公司规模：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50-200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 xml:space="preserve"> | 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公司行业：互联网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移动互联网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电子商务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387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8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eastAsia" w:ascii="STSong-Light" w:hAnsi="STSong-Light" w:eastAsia="宋体" w:cs="STSong-Light"/>
                <w:b/>
                <w:kern w:val="2"/>
                <w:sz w:val="20"/>
                <w:szCs w:val="20"/>
              </w:rPr>
              <w:t>高级</w:t>
            </w:r>
            <w:r>
              <w:rPr>
                <w:rFonts w:hint="default" w:ascii="STSong-Light" w:hAnsi="STSong-Light" w:eastAsia="STSong-Light" w:cs="STSong-Light"/>
                <w:b/>
                <w:kern w:val="2"/>
                <w:sz w:val="20"/>
                <w:szCs w:val="20"/>
              </w:rPr>
              <w:t>php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15000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 xml:space="preserve">元/月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387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8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项目：眼镜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商城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进销存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 xml:space="preserve">系统、 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SCS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 xml:space="preserve">系统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387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8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所在地区：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东莞南城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8" w:hRule="atLeast"/>
        </w:trPr>
        <w:tc>
          <w:tcPr>
            <w:tcW w:w="1387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工作职责：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68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1.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使用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>PHP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开发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eastAsia="zh-CN"/>
              </w:rPr>
              <w:t>套新的商城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；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2.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数据库的设计，支持高并发，千万级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的眼镜sku系统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；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3.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eastAsia="zh-CN"/>
              </w:rPr>
              <w:t>对商城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功能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eastAsia="zh-CN"/>
              </w:rPr>
              <w:t>进行扩展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；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4.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带领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7个人的团队，对各个模块进行分工，以及对代码质量的把控；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5.服务器</w:t>
            </w: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运维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、网站性能的优化。</w:t>
            </w:r>
          </w:p>
        </w:tc>
      </w:tr>
    </w:tbl>
    <w:p>
      <w:pPr>
        <w:rPr>
          <w:rFonts w:hint="eastAsia" w:ascii="Calibri" w:hAnsi="Calibri" w:cs="Calibri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tbl>
      <w:tblPr>
        <w:tblStyle w:val="6"/>
        <w:tblW w:w="9780" w:type="dxa"/>
        <w:tblInd w:w="108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6"/>
        <w:gridCol w:w="1569"/>
        <w:gridCol w:w="6835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eastAsia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2017.12-2018.</w:t>
            </w: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9</w:t>
            </w:r>
          </w:p>
        </w:tc>
        <w:tc>
          <w:tcPr>
            <w:tcW w:w="8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hint="eastAsia" w:ascii="STSong-Light" w:hAnsi="STSong-Light" w:eastAsia="宋体" w:cs="STSong-Light"/>
                <w:b/>
                <w:kern w:val="2"/>
                <w:sz w:val="20"/>
                <w:szCs w:val="20"/>
                <w:lang w:val="en-US" w:eastAsia="zh-CN"/>
              </w:rPr>
              <w:t>东莞迪尔西信息科技有限公司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13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 体" w:cs="Times New Roman"/>
                <w:kern w:val="2"/>
                <w:sz w:val="24"/>
                <w:szCs w:val="24"/>
              </w:rPr>
            </w:pPr>
          </w:p>
        </w:tc>
        <w:tc>
          <w:tcPr>
            <w:tcW w:w="8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公司规模：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100-200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 xml:space="preserve"> | 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公司行业：互联网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移动互联网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电子商务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137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8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STSong-Light" w:hAnsi="STSong-Light" w:eastAsia="宋体" w:cs="STSong-Light"/>
                <w:b/>
                <w:kern w:val="2"/>
                <w:sz w:val="20"/>
                <w:szCs w:val="20"/>
              </w:rPr>
              <w:t>高级</w:t>
            </w:r>
            <w:r>
              <w:rPr>
                <w:rFonts w:hint="default" w:ascii="STSong-Light" w:hAnsi="STSong-Light" w:eastAsia="STSong-Light" w:cs="STSong-Light"/>
                <w:b/>
                <w:kern w:val="2"/>
                <w:sz w:val="20"/>
                <w:szCs w:val="20"/>
              </w:rPr>
              <w:t>php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15000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 xml:space="preserve">元/月 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项目提成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137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8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项目：各种共享项目（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共享售饭机*1、共享售货柜*2、共享汽车*1、共享洗车机*3、saas系统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）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 xml:space="preserve">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137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8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所在地区：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东莞南城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1" w:hRule="atLeast"/>
        </w:trPr>
        <w:tc>
          <w:tcPr>
            <w:tcW w:w="137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工作职责：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1.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使用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>PHP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开发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/>
              </w:rPr>
              <w:t>各种后台系统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；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2.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数据库的设计，代码模块封装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；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3.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eastAsia="zh-CN"/>
              </w:rPr>
              <w:t>组件式开发的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/>
              </w:rPr>
              <w:t>saas系统，按功能分离各个代码模块，支持即装即用；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4.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带领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5-10个人的saas团队，对各个模块进行分工，以及对代码质量的把控</w:t>
            </w:r>
          </w:p>
        </w:tc>
      </w:tr>
    </w:tbl>
    <w:p>
      <w:pPr>
        <w:rPr>
          <w:rFonts w:hint="eastAsia" w:ascii="Calibri" w:hAnsi="Calibri" w:cs="Calibri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tbl>
      <w:tblPr>
        <w:tblStyle w:val="6"/>
        <w:tblW w:w="9780" w:type="dxa"/>
        <w:tblInd w:w="108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6"/>
        <w:gridCol w:w="1569"/>
        <w:gridCol w:w="683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201</w:t>
            </w: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8</w:t>
            </w:r>
            <w:r>
              <w:rPr>
                <w:rFonts w:hint="eastAsia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-20</w:t>
            </w: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20</w:t>
            </w:r>
            <w:r>
              <w:rPr>
                <w:rFonts w:hint="eastAsia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.</w:t>
            </w: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12</w:t>
            </w:r>
          </w:p>
        </w:tc>
        <w:tc>
          <w:tcPr>
            <w:tcW w:w="8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hint="eastAsia" w:ascii="STSong-Light" w:hAnsi="STSong-Light" w:eastAsia="宋体" w:cs="STSong-Light"/>
                <w:b/>
                <w:kern w:val="2"/>
                <w:sz w:val="20"/>
                <w:szCs w:val="20"/>
                <w:lang w:val="en-US" w:eastAsia="zh-CN"/>
              </w:rPr>
              <w:t>东莞畅泊云科技有限公司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13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 体" w:cs="Times New Roman"/>
                <w:kern w:val="2"/>
                <w:sz w:val="24"/>
                <w:szCs w:val="24"/>
              </w:rPr>
            </w:pPr>
          </w:p>
        </w:tc>
        <w:tc>
          <w:tcPr>
            <w:tcW w:w="8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公司规模：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10+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 xml:space="preserve"> | 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公司行业：互联网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移动互联网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电子商务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137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8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STSong-Light" w:hAnsi="STSong-Light" w:eastAsia="宋体" w:cs="STSong-Light"/>
                <w:b/>
                <w:kern w:val="2"/>
                <w:sz w:val="20"/>
                <w:szCs w:val="20"/>
              </w:rPr>
              <w:t>高级</w:t>
            </w:r>
            <w:r>
              <w:rPr>
                <w:rFonts w:hint="default" w:ascii="STSong-Light" w:hAnsi="STSong-Light" w:eastAsia="STSong-Light" w:cs="STSong-Light"/>
                <w:b/>
                <w:kern w:val="2"/>
                <w:sz w:val="20"/>
                <w:szCs w:val="20"/>
              </w:rPr>
              <w:t>php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18000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 xml:space="preserve">元/月 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13薪 双休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137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8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项目：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维护以workerman为基础搭建的IM聊天系统 同时在线聊天500人+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137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8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所在地区：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东莞南城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 xml:space="preserve"> 宏远 旺南商务大厦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1" w:hRule="atLeast"/>
        </w:trPr>
        <w:tc>
          <w:tcPr>
            <w:tcW w:w="137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工作职责：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/>
              </w:rPr>
              <w:t>前期重构了代码的结构，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代码模块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重新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封装，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/>
              </w:rPr>
              <w:t>对象化分离了全部代码</w:t>
            </w:r>
          </w:p>
          <w:p>
            <w:pPr>
              <w:keepNext w:val="0"/>
              <w:keepLines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/>
              </w:rPr>
              <w:t>对象化重构了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网页版前端，虽然没有采用vue的方式 但合理的对象布局划分后的代码维护起来是很轻松</w:t>
            </w:r>
          </w:p>
          <w:p>
            <w:pPr>
              <w:keepNext w:val="0"/>
              <w:keepLines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/>
              </w:rPr>
              <w:t>重新整理了全部的接口的规范</w:t>
            </w:r>
          </w:p>
          <w:p>
            <w:pPr>
              <w:keepNext w:val="0"/>
              <w:keepLines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数据库的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重新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设计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；</w:t>
            </w:r>
          </w:p>
          <w:p>
            <w:pPr>
              <w:keepNext w:val="0"/>
              <w:keepLines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 w:line="300" w:lineRule="atLeast"/>
              <w:ind w:left="0" w:leftChars="0" w:right="0" w:rightChars="0" w:firstLine="0" w:firstLineChars="0"/>
              <w:rPr>
                <w:rFonts w:hint="default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将所有子服务的异步堵塞队列服务聚合在一套代码下，可自定义的分片服务，方便扩展和维护</w:t>
            </w:r>
          </w:p>
          <w:p>
            <w:pPr>
              <w:keepNext w:val="0"/>
              <w:keepLines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最后新扩展了以太坊和比特币等虚拟币的交易功能,整个系统我负责后端的全部模块的设计和迭代。</w:t>
            </w:r>
          </w:p>
        </w:tc>
      </w:tr>
    </w:tbl>
    <w:p>
      <w:pPr>
        <w:rPr>
          <w:rFonts w:hint="eastAsia" w:ascii="Calibri" w:hAnsi="Calibri" w:cs="Calibri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TSong-Ligh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 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2C6DA2"/>
    <w:multiLevelType w:val="singleLevel"/>
    <w:tmpl w:val="982C6D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E3CAE"/>
    <w:rsid w:val="002074BB"/>
    <w:rsid w:val="00C4374A"/>
    <w:rsid w:val="012D08F9"/>
    <w:rsid w:val="013D48DA"/>
    <w:rsid w:val="014A03EE"/>
    <w:rsid w:val="01FD08DB"/>
    <w:rsid w:val="02955AA9"/>
    <w:rsid w:val="02B61444"/>
    <w:rsid w:val="039C78D2"/>
    <w:rsid w:val="03E20F0F"/>
    <w:rsid w:val="03EE5E24"/>
    <w:rsid w:val="041E4C35"/>
    <w:rsid w:val="04A44825"/>
    <w:rsid w:val="04AE423D"/>
    <w:rsid w:val="051D3D2E"/>
    <w:rsid w:val="06807BBF"/>
    <w:rsid w:val="07B94854"/>
    <w:rsid w:val="08C73F54"/>
    <w:rsid w:val="09055CB0"/>
    <w:rsid w:val="09802842"/>
    <w:rsid w:val="0A950FF0"/>
    <w:rsid w:val="0B757BD9"/>
    <w:rsid w:val="0E8E7CE7"/>
    <w:rsid w:val="0F3C4F8C"/>
    <w:rsid w:val="0F514DF1"/>
    <w:rsid w:val="0F7268A6"/>
    <w:rsid w:val="0FEA0986"/>
    <w:rsid w:val="102B4B09"/>
    <w:rsid w:val="103B3BB8"/>
    <w:rsid w:val="10CD6A9B"/>
    <w:rsid w:val="11F9222C"/>
    <w:rsid w:val="120B3870"/>
    <w:rsid w:val="120D5613"/>
    <w:rsid w:val="12C650DC"/>
    <w:rsid w:val="136F20FE"/>
    <w:rsid w:val="147A3CB8"/>
    <w:rsid w:val="163874C1"/>
    <w:rsid w:val="163A6D85"/>
    <w:rsid w:val="16585D11"/>
    <w:rsid w:val="1819359F"/>
    <w:rsid w:val="19E12E3E"/>
    <w:rsid w:val="1A52571E"/>
    <w:rsid w:val="1AF338CB"/>
    <w:rsid w:val="1B177F7E"/>
    <w:rsid w:val="1B435193"/>
    <w:rsid w:val="1CB94998"/>
    <w:rsid w:val="1E541B2D"/>
    <w:rsid w:val="1E8718AE"/>
    <w:rsid w:val="1EC456B1"/>
    <w:rsid w:val="1FBE1CFD"/>
    <w:rsid w:val="207207F6"/>
    <w:rsid w:val="21527D46"/>
    <w:rsid w:val="22BF7213"/>
    <w:rsid w:val="23314B5B"/>
    <w:rsid w:val="23E67EE7"/>
    <w:rsid w:val="24031FD0"/>
    <w:rsid w:val="250B1B57"/>
    <w:rsid w:val="251B6DDB"/>
    <w:rsid w:val="258B38BE"/>
    <w:rsid w:val="26B9748A"/>
    <w:rsid w:val="272110C4"/>
    <w:rsid w:val="27674439"/>
    <w:rsid w:val="27F0603A"/>
    <w:rsid w:val="28666F0B"/>
    <w:rsid w:val="28C439DA"/>
    <w:rsid w:val="28CE1B43"/>
    <w:rsid w:val="292739A0"/>
    <w:rsid w:val="2A4B734A"/>
    <w:rsid w:val="2ACA165F"/>
    <w:rsid w:val="2BA574F3"/>
    <w:rsid w:val="2BFB41E9"/>
    <w:rsid w:val="2BFF4E8D"/>
    <w:rsid w:val="2C944662"/>
    <w:rsid w:val="2CC0031D"/>
    <w:rsid w:val="2D500A42"/>
    <w:rsid w:val="2DE01049"/>
    <w:rsid w:val="2E1A0960"/>
    <w:rsid w:val="2EEA7023"/>
    <w:rsid w:val="2F16303A"/>
    <w:rsid w:val="2F3F3AC4"/>
    <w:rsid w:val="307E2105"/>
    <w:rsid w:val="30B72CE1"/>
    <w:rsid w:val="30C17209"/>
    <w:rsid w:val="30D05EBE"/>
    <w:rsid w:val="30ED779D"/>
    <w:rsid w:val="30F22549"/>
    <w:rsid w:val="31C67D88"/>
    <w:rsid w:val="31EF6A80"/>
    <w:rsid w:val="32C64326"/>
    <w:rsid w:val="33A259BF"/>
    <w:rsid w:val="33C25009"/>
    <w:rsid w:val="33DE0528"/>
    <w:rsid w:val="35521BBB"/>
    <w:rsid w:val="356F6FA5"/>
    <w:rsid w:val="35826621"/>
    <w:rsid w:val="35C31C4C"/>
    <w:rsid w:val="362504B0"/>
    <w:rsid w:val="36581398"/>
    <w:rsid w:val="3711163C"/>
    <w:rsid w:val="373D140E"/>
    <w:rsid w:val="379F3162"/>
    <w:rsid w:val="382739D5"/>
    <w:rsid w:val="39DF4D4D"/>
    <w:rsid w:val="39F71909"/>
    <w:rsid w:val="3A3E11B5"/>
    <w:rsid w:val="3A3F75C2"/>
    <w:rsid w:val="3D8F39C0"/>
    <w:rsid w:val="3DF241E0"/>
    <w:rsid w:val="3E141F69"/>
    <w:rsid w:val="3E34479A"/>
    <w:rsid w:val="3E8D3F0C"/>
    <w:rsid w:val="40AA67B0"/>
    <w:rsid w:val="40BF0C78"/>
    <w:rsid w:val="41670BE9"/>
    <w:rsid w:val="4168379D"/>
    <w:rsid w:val="416D7C4B"/>
    <w:rsid w:val="417F7251"/>
    <w:rsid w:val="43A63197"/>
    <w:rsid w:val="43DE6122"/>
    <w:rsid w:val="4405466E"/>
    <w:rsid w:val="444C2966"/>
    <w:rsid w:val="44CB16BF"/>
    <w:rsid w:val="49450ADB"/>
    <w:rsid w:val="4A586DF1"/>
    <w:rsid w:val="4A972355"/>
    <w:rsid w:val="4BC54EED"/>
    <w:rsid w:val="4BC5764F"/>
    <w:rsid w:val="4BFA14BF"/>
    <w:rsid w:val="4DB940C5"/>
    <w:rsid w:val="4F2076A1"/>
    <w:rsid w:val="4F604A97"/>
    <w:rsid w:val="50F8536E"/>
    <w:rsid w:val="513062AC"/>
    <w:rsid w:val="51D167B7"/>
    <w:rsid w:val="51EE4C73"/>
    <w:rsid w:val="51F122C0"/>
    <w:rsid w:val="524610B7"/>
    <w:rsid w:val="52BE15C1"/>
    <w:rsid w:val="53606ACF"/>
    <w:rsid w:val="53925847"/>
    <w:rsid w:val="54393652"/>
    <w:rsid w:val="54513C04"/>
    <w:rsid w:val="54B06C8D"/>
    <w:rsid w:val="550715F1"/>
    <w:rsid w:val="55506B28"/>
    <w:rsid w:val="55DC5A0E"/>
    <w:rsid w:val="562B38B1"/>
    <w:rsid w:val="56DF67A6"/>
    <w:rsid w:val="56EF7F37"/>
    <w:rsid w:val="57C840F9"/>
    <w:rsid w:val="58D32CA1"/>
    <w:rsid w:val="59962FE0"/>
    <w:rsid w:val="599E0C9A"/>
    <w:rsid w:val="5B23256A"/>
    <w:rsid w:val="5B3A6C59"/>
    <w:rsid w:val="5B7A2CED"/>
    <w:rsid w:val="5CA55F18"/>
    <w:rsid w:val="5CDA1106"/>
    <w:rsid w:val="5DC72F70"/>
    <w:rsid w:val="5E726D6E"/>
    <w:rsid w:val="5EA22B82"/>
    <w:rsid w:val="5F972DE1"/>
    <w:rsid w:val="5FE66FF1"/>
    <w:rsid w:val="600F01B2"/>
    <w:rsid w:val="60440629"/>
    <w:rsid w:val="60E2196E"/>
    <w:rsid w:val="617D5AC2"/>
    <w:rsid w:val="62392E4F"/>
    <w:rsid w:val="62A94131"/>
    <w:rsid w:val="63213934"/>
    <w:rsid w:val="63295F6B"/>
    <w:rsid w:val="634A027B"/>
    <w:rsid w:val="64BE6EC8"/>
    <w:rsid w:val="65B1612B"/>
    <w:rsid w:val="65C24FD0"/>
    <w:rsid w:val="6611165A"/>
    <w:rsid w:val="66A60840"/>
    <w:rsid w:val="69394A3B"/>
    <w:rsid w:val="69E30EF0"/>
    <w:rsid w:val="6A625BC4"/>
    <w:rsid w:val="6AC763D0"/>
    <w:rsid w:val="6BB66360"/>
    <w:rsid w:val="6BEB7813"/>
    <w:rsid w:val="6C0472C0"/>
    <w:rsid w:val="6CF71E9F"/>
    <w:rsid w:val="6D53665C"/>
    <w:rsid w:val="6D8E09D2"/>
    <w:rsid w:val="6EFE7731"/>
    <w:rsid w:val="6F454512"/>
    <w:rsid w:val="716652A9"/>
    <w:rsid w:val="721C7E90"/>
    <w:rsid w:val="7271493E"/>
    <w:rsid w:val="737C538D"/>
    <w:rsid w:val="73F02014"/>
    <w:rsid w:val="744C6270"/>
    <w:rsid w:val="762F6499"/>
    <w:rsid w:val="76C96CD7"/>
    <w:rsid w:val="76CC09C5"/>
    <w:rsid w:val="77460D1A"/>
    <w:rsid w:val="7849412B"/>
    <w:rsid w:val="786705E4"/>
    <w:rsid w:val="78E56289"/>
    <w:rsid w:val="78FA7BAB"/>
    <w:rsid w:val="7D1104E9"/>
    <w:rsid w:val="7D2D56A1"/>
    <w:rsid w:val="7F456918"/>
    <w:rsid w:val="7F797FBB"/>
    <w:rsid w:val="7F9552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customStyle="1" w:styleId="6">
    <w:name w:val="普 通 表 格"/>
    <w:basedOn w:val="2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liuye</dc:creator>
  <cp:lastModifiedBy>瑞.li</cp:lastModifiedBy>
  <cp:lastPrinted>2018-01-13T01:40:00Z</cp:lastPrinted>
  <dcterms:modified xsi:type="dcterms:W3CDTF">2020-12-28T12:09:10Z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KSORubyTemplateID" linkTarget="0">
    <vt:lpwstr>4</vt:lpwstr>
  </property>
</Properties>
</file>