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4BC" w:rsidRDefault="00C914C1">
      <w:pPr>
        <w:rPr>
          <w:sz w:val="28"/>
        </w:rPr>
      </w:pPr>
      <w:r w:rsidRPr="00851DAA">
        <w:rPr>
          <w:sz w:val="28"/>
        </w:rPr>
        <w:t>Programming Assignment 1</w:t>
      </w:r>
    </w:p>
    <w:p w:rsidR="00982AA1" w:rsidRPr="00A4277B" w:rsidRDefault="00982AA1">
      <w:pPr>
        <w:rPr>
          <w:sz w:val="24"/>
        </w:rPr>
      </w:pPr>
      <w:r w:rsidRPr="00A4277B">
        <w:rPr>
          <w:sz w:val="24"/>
        </w:rPr>
        <w:t>This assignme</w:t>
      </w:r>
      <w:r w:rsidR="00AF5EA4" w:rsidRPr="00A4277B">
        <w:rPr>
          <w:sz w:val="24"/>
        </w:rPr>
        <w:t>nt aims to classify digits, I implement</w:t>
      </w:r>
      <w:r w:rsidR="00577602" w:rsidRPr="00A4277B">
        <w:rPr>
          <w:sz w:val="24"/>
        </w:rPr>
        <w:t>ed</w:t>
      </w:r>
      <w:r w:rsidR="00AF5EA4" w:rsidRPr="00A4277B">
        <w:rPr>
          <w:sz w:val="24"/>
        </w:rPr>
        <w:t xml:space="preserve"> classifiers</w:t>
      </w:r>
      <w:r w:rsidR="00577602" w:rsidRPr="00A4277B">
        <w:rPr>
          <w:sz w:val="24"/>
        </w:rPr>
        <w:t xml:space="preserve"> using Python</w:t>
      </w:r>
      <w:r w:rsidR="00AF5EA4" w:rsidRPr="00A4277B">
        <w:rPr>
          <w:sz w:val="24"/>
        </w:rPr>
        <w:t xml:space="preserve"> without using build-in packets except </w:t>
      </w:r>
      <w:r w:rsidR="007A3C66" w:rsidRPr="00A4277B">
        <w:rPr>
          <w:sz w:val="24"/>
        </w:rPr>
        <w:t>‘</w:t>
      </w:r>
      <w:r w:rsidR="00AF5EA4" w:rsidRPr="00A4277B">
        <w:rPr>
          <w:sz w:val="24"/>
        </w:rPr>
        <w:t>numpy</w:t>
      </w:r>
      <w:r w:rsidR="007A3C66" w:rsidRPr="00A4277B">
        <w:rPr>
          <w:sz w:val="24"/>
        </w:rPr>
        <w:t>’</w:t>
      </w:r>
      <w:r w:rsidR="00AF5EA4" w:rsidRPr="00A4277B">
        <w:rPr>
          <w:sz w:val="24"/>
        </w:rPr>
        <w:t xml:space="preserve"> computation module </w:t>
      </w:r>
    </w:p>
    <w:p w:rsidR="00851DAA" w:rsidRPr="00D86883" w:rsidRDefault="00007849" w:rsidP="009952D3">
      <w:pPr>
        <w:pStyle w:val="ListParagraph"/>
        <w:numPr>
          <w:ilvl w:val="0"/>
          <w:numId w:val="1"/>
        </w:numPr>
        <w:rPr>
          <w:b/>
          <w:sz w:val="24"/>
        </w:rPr>
      </w:pPr>
      <w:r w:rsidRPr="00D86883">
        <w:rPr>
          <w:b/>
          <w:sz w:val="24"/>
        </w:rPr>
        <w:t>Read the digits data and convert them into vectors</w:t>
      </w:r>
    </w:p>
    <w:p w:rsidR="00D06B61" w:rsidRDefault="00872047" w:rsidP="00595216">
      <w:pPr>
        <w:pStyle w:val="ListParagraph"/>
      </w:pPr>
      <w:r>
        <w:t xml:space="preserve">In this assignment, I implemented this part in two ways. For Naïve Bayes Classifier and KNN without PCA, </w:t>
      </w:r>
      <w:r w:rsidR="00BC2274">
        <w:t>I read digits into two-</w:t>
      </w:r>
      <w:r w:rsidR="0094541C">
        <w:t>dimensional matrix; for classifiers with PCA, I read digits into vectors</w:t>
      </w:r>
      <w:r w:rsidR="00D70CD6">
        <w:t xml:space="preserve">. </w:t>
      </w:r>
      <w:r w:rsidR="00BC2274">
        <w:t>The implement snapshot is shown below</w:t>
      </w:r>
      <w:r w:rsidR="00CF1A26">
        <w:t>, respectively</w:t>
      </w:r>
      <w:r w:rsidR="00BC2274">
        <w:t xml:space="preserve">. </w:t>
      </w:r>
      <w:r w:rsidR="001646DE">
        <w:t>They are extracted from the file ‘nbc.py’ and ‘</w:t>
      </w:r>
      <w:r w:rsidR="00595216">
        <w:t>pca_nbc</w:t>
      </w:r>
      <w:r w:rsidR="001646DE">
        <w:t>.py’, respectively.</w:t>
      </w:r>
      <w:r w:rsidR="00E245DE">
        <w:t xml:space="preserve"> </w:t>
      </w:r>
    </w:p>
    <w:p w:rsidR="00851DAA" w:rsidRDefault="00BE181A" w:rsidP="00BE181A">
      <w:r>
        <w:rPr>
          <w:noProof/>
        </w:rPr>
        <w:drawing>
          <wp:inline distT="0" distB="0" distL="0" distR="0" wp14:anchorId="7B352AEA" wp14:editId="19B8F3F4">
            <wp:extent cx="594360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1A" w:rsidRDefault="00BE181A" w:rsidP="00BE181A">
      <w:r>
        <w:rPr>
          <w:noProof/>
        </w:rPr>
        <w:lastRenderedPageBreak/>
        <w:drawing>
          <wp:inline distT="0" distB="0" distL="0" distR="0" wp14:anchorId="401EDB26" wp14:editId="081928F6">
            <wp:extent cx="5943600" cy="310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66" w:rsidRDefault="00E66266" w:rsidP="00BE181A">
      <w:r>
        <w:t>This implementation is because I was seeking efficiency to compute for specific cases.</w:t>
      </w:r>
      <w:r>
        <w:t xml:space="preserve"> For cases with PCA de-dimensionalization, we need vectors to get the less dimensions. While in cases without PCA de-dimensionalization, we don’t need to do that. I can just read t</w:t>
      </w:r>
      <w:r w:rsidR="00DC68F7">
        <w:t>he whole matrix and compute based on the raw arrangement of the 0/1 values in the 32*32 matrices.</w:t>
      </w:r>
    </w:p>
    <w:p w:rsidR="003D5BCB" w:rsidRPr="00063CF6" w:rsidRDefault="003D5BCB" w:rsidP="00463141">
      <w:pPr>
        <w:pStyle w:val="ListParagraph"/>
        <w:numPr>
          <w:ilvl w:val="0"/>
          <w:numId w:val="1"/>
        </w:numPr>
        <w:rPr>
          <w:b/>
          <w:sz w:val="24"/>
        </w:rPr>
      </w:pPr>
      <w:r w:rsidRPr="00063CF6">
        <w:rPr>
          <w:b/>
          <w:sz w:val="24"/>
        </w:rPr>
        <w:t>Implement naïve Bayes classifier</w:t>
      </w:r>
      <w:r w:rsidR="006E57C8" w:rsidRPr="00063CF6">
        <w:rPr>
          <w:b/>
          <w:sz w:val="24"/>
        </w:rPr>
        <w:t>, compute both training error and testing error rates</w:t>
      </w:r>
    </w:p>
    <w:p w:rsidR="00511E7D" w:rsidRDefault="00757AC5" w:rsidP="00187E15">
      <w:r>
        <w:t>The main implementation flow is as follows:</w:t>
      </w:r>
      <w:r w:rsidR="009E5121">
        <w:t xml:space="preserve"> </w:t>
      </w:r>
      <w:r w:rsidR="00511E7D">
        <w:t xml:space="preserve">First, we convert each digit sample in </w:t>
      </w:r>
      <w:r w:rsidR="00B40628">
        <w:t>the training set into vectors</w:t>
      </w:r>
      <w:r w:rsidR="00187E15">
        <w:t>/matrix</w:t>
      </w:r>
      <w:r w:rsidR="00E245DE">
        <w:t xml:space="preserve"> (</w:t>
      </w:r>
      <w:r w:rsidR="006A669C">
        <w:t>refer to the 1</w:t>
      </w:r>
      <w:r w:rsidR="006A669C" w:rsidRPr="006A669C">
        <w:t>st</w:t>
      </w:r>
      <w:r w:rsidR="006A669C">
        <w:t xml:space="preserve"> part</w:t>
      </w:r>
      <w:r w:rsidR="00E245DE">
        <w:t>)</w:t>
      </w:r>
      <w:r w:rsidR="00B40628">
        <w:t xml:space="preserve"> containing 0/1 values</w:t>
      </w:r>
      <w:r w:rsidR="00187E15">
        <w:t xml:space="preserve">. For example, when we </w:t>
      </w:r>
      <w:r w:rsidR="00F05517">
        <w:t>reach the place reading</w:t>
      </w:r>
      <w:r w:rsidR="00412FF2">
        <w:t xml:space="preserve"> a training sample labelled as ‘2’.</w:t>
      </w:r>
    </w:p>
    <w:p w:rsidR="00757AC5" w:rsidRDefault="00757AC5" w:rsidP="00511E7D">
      <w:r>
        <w:rPr>
          <w:noProof/>
        </w:rPr>
        <w:drawing>
          <wp:inline distT="0" distB="0" distL="0" distR="0" wp14:anchorId="03B94B36">
            <wp:extent cx="5734685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08" b="22561"/>
                    <a:stretch/>
                  </pic:blipFill>
                  <pic:spPr bwMode="auto">
                    <a:xfrm>
                      <a:off x="0" y="0"/>
                      <a:ext cx="5855473" cy="10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21E" w:rsidRDefault="00DC121E" w:rsidP="00511E7D">
      <w:r>
        <w:t xml:space="preserve">Second, </w:t>
      </w:r>
      <w:r w:rsidR="006B3A99">
        <w:t xml:space="preserve">when </w:t>
      </w:r>
      <w:r w:rsidR="001B08BC">
        <w:t>we have read all the labell</w:t>
      </w:r>
      <w:r w:rsidR="003440E9">
        <w:t xml:space="preserve">ed sample in the training set, I computed the average of </w:t>
      </w:r>
      <w:r w:rsidR="00C80B8E">
        <w:t xml:space="preserve">all the </w:t>
      </w:r>
      <w:r w:rsidR="00623253">
        <w:t xml:space="preserve">train samples with same label. For example, after I have got all the 2s in the training data, I </w:t>
      </w:r>
      <w:r w:rsidR="008933F4">
        <w:t xml:space="preserve">just </w:t>
      </w:r>
      <w:r w:rsidR="00B100EB">
        <w:t xml:space="preserve">compute the </w:t>
      </w:r>
      <w:r w:rsidR="00C701E1">
        <w:t xml:space="preserve">average of each pixel. </w:t>
      </w:r>
    </w:p>
    <w:p w:rsidR="00757AC5" w:rsidRDefault="00460D90" w:rsidP="009A5435">
      <w:pPr>
        <w:jc w:val="center"/>
      </w:pPr>
      <w:r>
        <w:rPr>
          <w:noProof/>
        </w:rPr>
        <w:lastRenderedPageBreak/>
        <w:drawing>
          <wp:inline distT="0" distB="0" distL="0" distR="0" wp14:anchorId="6CBEE827">
            <wp:extent cx="5069660" cy="376534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075" cy="3772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3BDE" w:rsidRDefault="00192F33" w:rsidP="00192F33">
      <w:r>
        <w:t xml:space="preserve">Third, </w:t>
      </w:r>
      <w:r w:rsidR="00B90759">
        <w:t>I’</w:t>
      </w:r>
      <w:r w:rsidR="00B07C8D">
        <w:t>ll compute the training error. The process is just following the Naïve Bayes computation rule</w:t>
      </w:r>
      <w:r w:rsidR="00294D59">
        <w:t xml:space="preserve">. For each picked training sample, </w:t>
      </w:r>
      <w:r w:rsidR="00266594">
        <w:t xml:space="preserve">I check each pixel. If the element in the pixel is 1, I’ll </w:t>
      </w:r>
      <w:r w:rsidR="00A40644">
        <w:t xml:space="preserve">see the </w:t>
      </w:r>
      <w:r w:rsidR="001C10FB">
        <w:t xml:space="preserve">likelihood probability in this pixel as the computed </w:t>
      </w:r>
      <w:r w:rsidR="00E16FEB">
        <w:t xml:space="preserve">average number shown above; if the element is 0, I’ll see the likelihood as (1-average). Here, I’d rather say that I was doing frequency learning here. </w:t>
      </w:r>
      <w:r w:rsidR="00B01F72">
        <w:t>The theoretical equation is</w:t>
      </w:r>
      <w:r w:rsidR="00222D98">
        <w:t xml:space="preserve"> ()</w:t>
      </w:r>
    </w:p>
    <w:p w:rsidR="00E40179" w:rsidRDefault="00E40179" w:rsidP="00E40179">
      <w:pPr>
        <w:jc w:val="center"/>
      </w:pPr>
      <w:r>
        <w:rPr>
          <w:noProof/>
        </w:rPr>
        <w:drawing>
          <wp:inline distT="0" distB="0" distL="0" distR="0" wp14:anchorId="2B03BEBF" wp14:editId="264B0375">
            <wp:extent cx="181737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5770"/>
                    <a:stretch/>
                  </pic:blipFill>
                  <pic:spPr bwMode="auto">
                    <a:xfrm>
                      <a:off x="0" y="0"/>
                      <a:ext cx="1976039" cy="497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DAD" w:rsidRDefault="00071311" w:rsidP="004D2CEB">
      <w:r>
        <w:t>Where p(c) is represented as the frequency of labels.</w:t>
      </w:r>
      <w:r w:rsidR="004D2CEB">
        <w:t xml:space="preserve"> The code implementation is shown below</w:t>
      </w:r>
      <w:r w:rsidR="00F3493E">
        <w:t xml:space="preserve"> </w:t>
      </w:r>
      <w:r w:rsidR="00C9759B">
        <w:t>(extracted</w:t>
      </w:r>
      <w:r w:rsidR="00AE6F07">
        <w:t xml:space="preserve"> from </w:t>
      </w:r>
      <w:r w:rsidR="00C9759B">
        <w:t>‘nbc.py’ file)</w:t>
      </w:r>
      <w:r w:rsidR="004D2CEB">
        <w:t>.</w:t>
      </w:r>
      <w:r w:rsidR="00C402CF">
        <w:t xml:space="preserve"> </w:t>
      </w:r>
      <w:r w:rsidR="00B37687">
        <w:t>Here I used the sum of log in place of the multiplication for computation and memory efficiency</w:t>
      </w:r>
      <w:r w:rsidR="00FB681E">
        <w:t>.</w:t>
      </w:r>
      <w:r w:rsidR="003C525A">
        <w:t xml:space="preserve"> </w:t>
      </w:r>
    </w:p>
    <w:p w:rsidR="00E33DAD" w:rsidRDefault="00E33DAD" w:rsidP="004D2CEB">
      <w:r w:rsidRPr="00B95E4C">
        <w:drawing>
          <wp:inline distT="0" distB="0" distL="0" distR="0" wp14:anchorId="70AD1F3D" wp14:editId="3C9469C3">
            <wp:extent cx="5786120" cy="2080159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759" cy="210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5A" w:rsidRDefault="003C525A" w:rsidP="004D2CEB">
      <w:r>
        <w:lastRenderedPageBreak/>
        <w:t xml:space="preserve">Similarly, we compute the </w:t>
      </w:r>
      <w:r w:rsidR="00DF1161">
        <w:t>accuracy for</w:t>
      </w:r>
      <w:r w:rsidR="00C714FB">
        <w:t xml:space="preserve"> test samples using the same logic.</w:t>
      </w:r>
      <w:r w:rsidR="004A7499">
        <w:t xml:space="preserve"> </w:t>
      </w:r>
      <w:r>
        <w:t>The accuracy fo</w:t>
      </w:r>
      <w:r w:rsidR="005B2F19">
        <w:t>r both training samples and testing samples</w:t>
      </w:r>
      <w:r w:rsidR="00E33DAD">
        <w:t xml:space="preserve"> are </w:t>
      </w:r>
      <w:r w:rsidR="004A7499">
        <w:t xml:space="preserve">shown below. </w:t>
      </w:r>
      <w:r w:rsidR="00E02690">
        <w:t xml:space="preserve">So the error rates for training set is </w:t>
      </w:r>
      <w:r w:rsidR="00CF6415">
        <w:t>1-0.9436 = 0.05</w:t>
      </w:r>
      <w:r w:rsidR="00B01FE4">
        <w:t>64, error rates for testing set is 1-0.92494 = 0.07506</w:t>
      </w:r>
      <w:r w:rsidR="0034084C">
        <w:t>.</w:t>
      </w:r>
    </w:p>
    <w:p w:rsidR="00B95E4C" w:rsidRDefault="008F35DD" w:rsidP="004F7254">
      <w:pPr>
        <w:jc w:val="center"/>
      </w:pPr>
      <w:r>
        <w:rPr>
          <w:noProof/>
        </w:rPr>
        <w:drawing>
          <wp:inline distT="0" distB="0" distL="0" distR="0" wp14:anchorId="1B719B7A" wp14:editId="70666399">
            <wp:extent cx="4695825" cy="52700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2735" cy="54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6D8">
        <w:drawing>
          <wp:inline distT="0" distB="0" distL="0" distR="0" wp14:anchorId="79E31FD2" wp14:editId="1948A7F0">
            <wp:extent cx="4152900" cy="4652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073" cy="47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D8" w:rsidRPr="00851D02" w:rsidRDefault="008E6FD8" w:rsidP="00DF5090">
      <w:pPr>
        <w:pStyle w:val="ListParagraph"/>
        <w:numPr>
          <w:ilvl w:val="0"/>
          <w:numId w:val="1"/>
        </w:numPr>
        <w:rPr>
          <w:b/>
          <w:sz w:val="24"/>
        </w:rPr>
      </w:pPr>
      <w:r w:rsidRPr="00851D02">
        <w:rPr>
          <w:b/>
          <w:sz w:val="24"/>
        </w:rPr>
        <w:t>Implement the KNN classifier</w:t>
      </w:r>
    </w:p>
    <w:p w:rsidR="00DF5090" w:rsidRDefault="00AC4B81" w:rsidP="008E6FD8">
      <w:r>
        <w:t xml:space="preserve">(1) </w:t>
      </w:r>
      <w:r w:rsidR="002D3D0A">
        <w:t xml:space="preserve">my </w:t>
      </w:r>
      <w:r w:rsidR="0066043C">
        <w:t>KNN implementation is based on the computation of the Euclidean</w:t>
      </w:r>
      <w:r w:rsidR="00D01257">
        <w:t xml:space="preserve"> Distance between two arrays. Suppose we have already read the training samples into vectors with</w:t>
      </w:r>
      <w:r w:rsidR="00B32897">
        <w:t xml:space="preserve"> 0/1 values</w:t>
      </w:r>
      <w:r w:rsidR="00754F74">
        <w:t>, for each coming new sample, I compute the</w:t>
      </w:r>
      <w:r w:rsidR="00F25E20">
        <w:t xml:space="preserve"> </w:t>
      </w:r>
      <w:r w:rsidR="00AD4334">
        <w:t>E</w:t>
      </w:r>
      <w:r w:rsidR="00F25E20">
        <w:t>uclidean distance</w:t>
      </w:r>
      <w:r w:rsidR="00AD4334">
        <w:t xml:space="preserve"> of this sample with all the samples we have got.</w:t>
      </w:r>
      <w:r w:rsidR="00DA7B1B">
        <w:t xml:space="preserve"> In this way, </w:t>
      </w:r>
      <w:r w:rsidR="008C5359">
        <w:t xml:space="preserve">we can pick the </w:t>
      </w:r>
      <w:r w:rsidR="001E46C8">
        <w:t>top k smallest distances w</w:t>
      </w:r>
      <w:r w:rsidR="00020167">
        <w:t>ith their respective la</w:t>
      </w:r>
      <w:r w:rsidR="001E46C8">
        <w:t xml:space="preserve">bels. </w:t>
      </w:r>
      <w:r w:rsidR="00622922">
        <w:t>The more frequent label in the k labels</w:t>
      </w:r>
      <w:r w:rsidR="00DE5C45">
        <w:t xml:space="preserve"> </w:t>
      </w:r>
      <w:r w:rsidR="00183B40">
        <w:t xml:space="preserve">would be our final </w:t>
      </w:r>
      <w:r w:rsidR="00672CDB">
        <w:t xml:space="preserve">label </w:t>
      </w:r>
      <w:r w:rsidR="00183B40">
        <w:t>choice</w:t>
      </w:r>
      <w:r w:rsidR="004267FC">
        <w:t xml:space="preserve">. </w:t>
      </w:r>
    </w:p>
    <w:p w:rsidR="009A289A" w:rsidRDefault="009A289A" w:rsidP="00DF5090">
      <w:pPr>
        <w:pStyle w:val="ListParagraph"/>
      </w:pPr>
      <w:r>
        <w:rPr>
          <w:noProof/>
        </w:rPr>
        <w:drawing>
          <wp:inline distT="0" distB="0" distL="0" distR="0" wp14:anchorId="51F30BEA" wp14:editId="741CE3DA">
            <wp:extent cx="5577840" cy="304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06"/>
                    <a:stretch/>
                  </pic:blipFill>
                  <pic:spPr bwMode="auto">
                    <a:xfrm>
                      <a:off x="0" y="0"/>
                      <a:ext cx="5589387" cy="305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747755" w:rsidRDefault="00DF5090" w:rsidP="00E13601">
      <w:r>
        <w:t>(2)</w:t>
      </w:r>
      <w:r w:rsidR="007657EE" w:rsidRPr="007657EE">
        <w:t xml:space="preserve"> </w:t>
      </w:r>
      <w:r w:rsidR="007657EE">
        <w:t>Evaluate testing/training error rates, and plot with respect to k</w:t>
      </w:r>
      <w:r w:rsidR="008E6FD8">
        <w:t>:</w:t>
      </w:r>
      <w:r w:rsidR="007657EE">
        <w:t xml:space="preserve"> I plotted the KNN error rates below. The k = 3 is the best choice for the test case, while k = 1 is the best for training set. It can be easily seen that the error rates increase as the size of k increases.</w:t>
      </w:r>
      <w:r w:rsidR="009D76F6">
        <w:t xml:space="preserve"> </w:t>
      </w:r>
      <w:r w:rsidR="00747755">
        <w:t>Also, I give the accuracy printed on the terminal here for references.</w:t>
      </w:r>
    </w:p>
    <w:p w:rsidR="00F12E9D" w:rsidRDefault="009D76F6" w:rsidP="00F405AC">
      <w:pPr>
        <w:jc w:val="center"/>
      </w:pPr>
      <w:r w:rsidRPr="009D76F6">
        <w:drawing>
          <wp:inline distT="0" distB="0" distL="0" distR="0" wp14:anchorId="4C124067" wp14:editId="13E0B4C4">
            <wp:extent cx="4505502" cy="1092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1216" cy="111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9D" w:rsidRDefault="00F12E9D" w:rsidP="00E13601"/>
    <w:p w:rsidR="00F44E18" w:rsidRDefault="00F44E18" w:rsidP="00F44E18">
      <w:pPr>
        <w:jc w:val="center"/>
      </w:pPr>
      <w:r>
        <w:rPr>
          <w:noProof/>
        </w:rPr>
        <w:drawing>
          <wp:inline distT="0" distB="0" distL="0" distR="0">
            <wp:extent cx="5080000" cy="3131038"/>
            <wp:effectExtent l="0" t="0" r="6350" b="0"/>
            <wp:docPr id="17" name="Picture 17" descr="C:\Users\liuyi\AppData\Local\Microsoft\Windows\INetCache\Content.Word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uyi\AppData\Local\Microsoft\Windows\INetCache\Content.Word\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988" cy="313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090" w:rsidRDefault="00DF5090" w:rsidP="00E13601">
      <w:r>
        <w:t>(3)</w:t>
      </w:r>
      <w:r w:rsidR="00211692">
        <w:t xml:space="preserve"> </w:t>
      </w:r>
      <w:r w:rsidR="003119DC">
        <w:t xml:space="preserve">Model Averaging: </w:t>
      </w:r>
      <w:r w:rsidR="00211692">
        <w:t xml:space="preserve">As shown in the figure above, we can </w:t>
      </w:r>
      <w:r w:rsidR="00FA4CAF">
        <w:t xml:space="preserve">simply </w:t>
      </w:r>
      <w:r w:rsidR="00261F08">
        <w:t>evaluate the model averaging as selecting the</w:t>
      </w:r>
      <w:r w:rsidR="00F51605">
        <w:t xml:space="preserve"> most probable </w:t>
      </w:r>
      <w:r w:rsidR="00986496">
        <w:t xml:space="preserve">label given a coming </w:t>
      </w:r>
      <w:r w:rsidR="00A90734">
        <w:t>new sample</w:t>
      </w:r>
      <w:r w:rsidR="0054436C">
        <w:t xml:space="preserve">. In terms of the correct prediction given a sample point, the </w:t>
      </w:r>
      <w:r w:rsidR="003C0FEC">
        <w:t xml:space="preserve">least error case is corresponding largest </w:t>
      </w:r>
      <w:r w:rsidR="00077131">
        <w:t>Bayes’ factor</w:t>
      </w:r>
      <w:r w:rsidR="003D3834">
        <w:t xml:space="preserve">, i.e., </w:t>
      </w:r>
      <w:r w:rsidR="00FA3096">
        <w:t xml:space="preserve">for training set, we select the KNN with </w:t>
      </w:r>
      <w:r w:rsidR="007646FD">
        <w:t>k = 1 as our model since it has</w:t>
      </w:r>
      <w:r w:rsidR="00FA3096">
        <w:t xml:space="preserve"> least error; for the test set, we select KNN with k = 3 as </w:t>
      </w:r>
      <w:r w:rsidR="007646FD">
        <w:t>our model since it has</w:t>
      </w:r>
      <w:r w:rsidR="00B223A4">
        <w:t xml:space="preserve"> least error for the test samples.</w:t>
      </w:r>
    </w:p>
    <w:p w:rsidR="006C49DE" w:rsidRDefault="003119DC" w:rsidP="00E13601">
      <w:r>
        <w:t>(4)</w:t>
      </w:r>
      <w:r w:rsidR="003B4935">
        <w:t xml:space="preserve"> Compare with NBC: </w:t>
      </w:r>
      <w:r w:rsidR="00F656EC">
        <w:t xml:space="preserve">The most </w:t>
      </w:r>
      <w:r w:rsidR="004F6B67">
        <w:t>error for KNN is 0.</w:t>
      </w:r>
      <w:r w:rsidR="00472CA9">
        <w:t>0</w:t>
      </w:r>
      <w:r w:rsidR="004F6B67">
        <w:t>275</w:t>
      </w:r>
      <w:r w:rsidR="00FC55A8">
        <w:t xml:space="preserve">, which much less than NBC errors, either in terms of test error rates and train error rates. </w:t>
      </w:r>
    </w:p>
    <w:p w:rsidR="00A056CB" w:rsidRDefault="00A056CB" w:rsidP="00E13601">
      <w:r>
        <w:t xml:space="preserve">Pros for NBC: </w:t>
      </w:r>
      <w:r w:rsidR="00265935">
        <w:t xml:space="preserve">for a given </w:t>
      </w:r>
      <w:r w:rsidR="004E2EBC">
        <w:t xml:space="preserve">novel sample, we directly apply Bayes Rule to it. </w:t>
      </w:r>
      <w:r w:rsidR="004D4C8D">
        <w:t>The likelihood and prior should be given, it is simply to understand and easy to do the computations</w:t>
      </w:r>
    </w:p>
    <w:p w:rsidR="00C03157" w:rsidRDefault="00C03157" w:rsidP="00E13601">
      <w:r>
        <w:t>Cons for NBC: the result and accuracy is subject to the variations of prior distribution. In this assignment, the prior is taken as the frequency</w:t>
      </w:r>
      <w:r w:rsidR="001C1A4A">
        <w:t xml:space="preserve">. The underlying assumption is that the data needs to be i.i.d., which cannot hold true in reality. </w:t>
      </w:r>
    </w:p>
    <w:p w:rsidR="001C1A4A" w:rsidRDefault="001C1A4A" w:rsidP="00E13601">
      <w:r>
        <w:t>Pros for KNN:</w:t>
      </w:r>
      <w:r w:rsidRPr="001C1A4A">
        <w:t xml:space="preserve"> </w:t>
      </w:r>
      <w:r>
        <w:t xml:space="preserve">compared to NBC, KNN is a non-parametric learning method, it is simple </w:t>
      </w:r>
      <w:r w:rsidR="00D7191F">
        <w:t xml:space="preserve">to </w:t>
      </w:r>
      <w:r>
        <w:t>implement, also it is more accurate.</w:t>
      </w:r>
      <w:r w:rsidR="00F40C78">
        <w:t xml:space="preserve"> </w:t>
      </w:r>
    </w:p>
    <w:p w:rsidR="00923C52" w:rsidRDefault="00923C52" w:rsidP="00E13601">
      <w:r>
        <w:t>Cons for KNN: As shown in this assignment</w:t>
      </w:r>
      <w:r w:rsidR="00237AE7">
        <w:t xml:space="preserve">, we rely on the </w:t>
      </w:r>
      <w:r w:rsidR="00124FC2">
        <w:t>selection</w:t>
      </w:r>
      <w:r w:rsidR="001C626C">
        <w:t xml:space="preserve"> of k</w:t>
      </w:r>
      <w:r w:rsidR="004B74A6">
        <w:t>, to get the optimal</w:t>
      </w:r>
      <w:r w:rsidR="006C49DE">
        <w:t xml:space="preserve"> k value, we need to test multiple k values, which is very computation expensive</w:t>
      </w:r>
    </w:p>
    <w:p w:rsidR="00B95E4C" w:rsidRDefault="00BE57C7" w:rsidP="00BE57C7">
      <w:r>
        <w:t xml:space="preserve">Possible ways to improve </w:t>
      </w:r>
      <w:r w:rsidR="00F73346">
        <w:t>NBC performance</w:t>
      </w:r>
      <w:r w:rsidR="00A57343">
        <w:t>:</w:t>
      </w:r>
      <w:r w:rsidR="00F14B6A">
        <w:t xml:space="preserve"> In terms of feature selection, </w:t>
      </w:r>
      <w:r w:rsidR="0028019A">
        <w:t xml:space="preserve">we can ignore some part of </w:t>
      </w:r>
      <w:r w:rsidR="00E35695">
        <w:t>data, and focus only on those representing best the selected samples</w:t>
      </w:r>
      <w:r w:rsidR="00673A70">
        <w:t>.</w:t>
      </w:r>
      <w:r w:rsidR="00D111D4">
        <w:t xml:space="preserve"> Also, I think we can</w:t>
      </w:r>
      <w:r w:rsidR="00620472">
        <w:t xml:space="preserve"> keep the same size of a particular label, in another, we make our class uniform distributed.</w:t>
      </w:r>
    </w:p>
    <w:p w:rsidR="00E57BF1" w:rsidRPr="00703084" w:rsidRDefault="002103DE" w:rsidP="00E57BF1">
      <w:pPr>
        <w:pStyle w:val="ListParagraph"/>
        <w:numPr>
          <w:ilvl w:val="0"/>
          <w:numId w:val="1"/>
        </w:numPr>
        <w:rPr>
          <w:b/>
          <w:sz w:val="24"/>
        </w:rPr>
      </w:pPr>
      <w:r w:rsidRPr="00703084">
        <w:rPr>
          <w:b/>
          <w:sz w:val="24"/>
        </w:rPr>
        <w:t>Apply PCA to both training and testing data</w:t>
      </w:r>
    </w:p>
    <w:p w:rsidR="009C2541" w:rsidRDefault="00DF0EE7" w:rsidP="009C2541">
      <w:pPr>
        <w:pStyle w:val="ListParagraph"/>
        <w:numPr>
          <w:ilvl w:val="0"/>
          <w:numId w:val="5"/>
        </w:numPr>
      </w:pPr>
      <w:r>
        <w:t>PCA application</w:t>
      </w:r>
      <w:r w:rsidR="009C2541">
        <w:t xml:space="preserve">: </w:t>
      </w:r>
    </w:p>
    <w:p w:rsidR="00B02D72" w:rsidRDefault="00B02D72" w:rsidP="00B02D72">
      <w:pPr>
        <w:pStyle w:val="ListParagraph"/>
        <w:ind w:left="410"/>
      </w:pPr>
      <w:r>
        <w:lastRenderedPageBreak/>
        <w:t>In my application, I did not take the built-in PCA functions or packages. I was following the tutorial which I found very useful (</w:t>
      </w:r>
      <w:hyperlink r:id="rId18" w:history="1">
        <w:r w:rsidRPr="00B223A4">
          <w:rPr>
            <w:rStyle w:val="Hyperlink"/>
          </w:rPr>
          <w:t>http://sebastianraschka.com/Articles/2014_pca_step_by_step.html#sc_matrix</w:t>
        </w:r>
      </w:hyperlink>
      <w:r>
        <w:t xml:space="preserve">). </w:t>
      </w:r>
      <w:r w:rsidR="006B2218">
        <w:t xml:space="preserve">I listed the </w:t>
      </w:r>
      <w:r w:rsidR="0015226F">
        <w:t>error rates of both NBC</w:t>
      </w:r>
      <w:r w:rsidR="004B0861">
        <w:t xml:space="preserve"> </w:t>
      </w:r>
      <w:r w:rsidR="00A46120">
        <w:t>(‘pca_nbc.py’ file)</w:t>
      </w:r>
      <w:r w:rsidR="0015226F">
        <w:t xml:space="preserve"> and </w:t>
      </w:r>
      <w:r w:rsidR="00066785">
        <w:t>KNN</w:t>
      </w:r>
      <w:r w:rsidR="004B0861">
        <w:t xml:space="preserve"> </w:t>
      </w:r>
      <w:r w:rsidR="006347B2">
        <w:t>(‘pca_knn.py’ file)</w:t>
      </w:r>
      <w:r w:rsidR="00066785">
        <w:t xml:space="preserve"> after the application of PCA.</w:t>
      </w:r>
      <w:r w:rsidR="004B0861">
        <w:t xml:space="preserve"> Note that I was trying to </w:t>
      </w:r>
      <w:r w:rsidR="00DB58A2">
        <w:t xml:space="preserve">reduce the feature dimension of </w:t>
      </w:r>
      <w:r w:rsidR="00D90424">
        <w:t>samples into 50, 100, 150, respectively.</w:t>
      </w:r>
    </w:p>
    <w:p w:rsidR="00F02D46" w:rsidRDefault="00F02D46" w:rsidP="007871D6">
      <w:pPr>
        <w:pStyle w:val="ListParagraph"/>
        <w:ind w:left="410"/>
      </w:pPr>
      <w:r>
        <w:t>PCA_NBC:</w:t>
      </w:r>
    </w:p>
    <w:p w:rsidR="0099569B" w:rsidRDefault="0099569B" w:rsidP="00B02D72">
      <w:pPr>
        <w:pStyle w:val="ListParagraph"/>
        <w:ind w:left="410"/>
      </w:pPr>
      <w:r>
        <w:t>The accuracy for train samples:</w:t>
      </w:r>
    </w:p>
    <w:p w:rsidR="0099569B" w:rsidRDefault="0099569B" w:rsidP="00B02D72">
      <w:pPr>
        <w:pStyle w:val="ListParagraph"/>
        <w:ind w:left="410"/>
      </w:pPr>
      <w:r>
        <w:rPr>
          <w:noProof/>
        </w:rPr>
        <w:drawing>
          <wp:inline distT="0" distB="0" distL="0" distR="0" wp14:anchorId="42B71046" wp14:editId="5B93AC9A">
            <wp:extent cx="4365625" cy="723493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2467" cy="73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BF" w:rsidRDefault="00123BBF" w:rsidP="00B02D72">
      <w:pPr>
        <w:pStyle w:val="ListParagraph"/>
        <w:ind w:left="410"/>
      </w:pPr>
      <w:r>
        <w:t>The accuracy for testing samples:</w:t>
      </w:r>
    </w:p>
    <w:p w:rsidR="000A0E7A" w:rsidRDefault="00EB4E29" w:rsidP="00B02D72">
      <w:pPr>
        <w:pStyle w:val="ListParagraph"/>
        <w:ind w:left="410"/>
      </w:pPr>
      <w:r>
        <w:rPr>
          <w:noProof/>
        </w:rPr>
        <w:drawing>
          <wp:inline distT="0" distB="0" distL="0" distR="0" wp14:anchorId="6CCDE0E0" wp14:editId="1F95D0B8">
            <wp:extent cx="3603625" cy="642685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1013" cy="66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74" w:rsidRDefault="000C5374" w:rsidP="00B02D72">
      <w:pPr>
        <w:pStyle w:val="ListParagraph"/>
        <w:ind w:left="410"/>
      </w:pPr>
      <w:r>
        <w:t>We can see that the accuracy for the test data is very low. I think this might be due to the problem that PCA</w:t>
      </w:r>
      <w:r w:rsidR="007645BB">
        <w:t xml:space="preserve"> application</w:t>
      </w:r>
      <w:r>
        <w:t xml:space="preserve"> eliminate </w:t>
      </w:r>
      <w:r w:rsidR="007645BB">
        <w:t>some important features that can represent original data very well, such that a</w:t>
      </w:r>
      <w:r w:rsidR="00393DAD">
        <w:t xml:space="preserve"> novel data cannot be classified.</w:t>
      </w:r>
      <w:r w:rsidR="008779F7">
        <w:t xml:space="preserve"> While in the train set, the underlying model pattern </w:t>
      </w:r>
      <w:r w:rsidR="00E23F71">
        <w:t>was preserved well after the dimension reduction through PCA, this was reflected by higher accuracies in the training sets.</w:t>
      </w:r>
    </w:p>
    <w:p w:rsidR="00204424" w:rsidRDefault="00204424" w:rsidP="00B02D72">
      <w:pPr>
        <w:pStyle w:val="ListParagraph"/>
        <w:ind w:left="410"/>
      </w:pPr>
      <w:r>
        <w:t>PCA_KNN:</w:t>
      </w:r>
      <w:r w:rsidR="00E1649E">
        <w:t xml:space="preserve"> It can be</w:t>
      </w:r>
      <w:r w:rsidR="004D322F">
        <w:t xml:space="preserve"> easily seen</w:t>
      </w:r>
      <w:r w:rsidR="00CA6FAC">
        <w:t xml:space="preserve"> that</w:t>
      </w:r>
      <w:r w:rsidR="00717E2E">
        <w:t xml:space="preserve"> for </w:t>
      </w:r>
      <w:r w:rsidR="00E1649E">
        <w:t>the training set, whether dimension is reduced into 50, 100 or 150 does not make much differences. Ho</w:t>
      </w:r>
      <w:r w:rsidR="00595F7F">
        <w:t xml:space="preserve">wever, </w:t>
      </w:r>
      <w:r w:rsidR="00727751">
        <w:t xml:space="preserve">as for the test set, </w:t>
      </w:r>
      <w:r w:rsidR="0094785F">
        <w:t>50 dimension</w:t>
      </w:r>
      <w:r w:rsidR="00167CC4">
        <w:t>s</w:t>
      </w:r>
      <w:r w:rsidR="0094785F">
        <w:t xml:space="preserve"> choice is seemingly more accurate</w:t>
      </w:r>
      <w:r w:rsidR="00365D07">
        <w:t xml:space="preserve">. </w:t>
      </w:r>
      <w:r w:rsidR="00167CC4">
        <w:t>It can also be drawn from the graph below that</w:t>
      </w:r>
      <w:r w:rsidR="00C77796">
        <w:t xml:space="preserve"> information of underlying pattern is lost due to the reduction of dimensions</w:t>
      </w:r>
      <w:r w:rsidR="0064066F">
        <w:t>, which make</w:t>
      </w:r>
      <w:r w:rsidR="00265866">
        <w:t>s</w:t>
      </w:r>
      <w:r w:rsidR="0064066F">
        <w:t xml:space="preserve"> the prediction model give appreciable higher error rates</w:t>
      </w:r>
      <w:r w:rsidR="000A55A0">
        <w:t xml:space="preserve"> in terms of novel</w:t>
      </w:r>
      <w:r w:rsidR="000F5979">
        <w:t xml:space="preserve"> test sample.</w:t>
      </w:r>
    </w:p>
    <w:p w:rsidR="00A57034" w:rsidRDefault="007871D6" w:rsidP="00B02D72">
      <w:pPr>
        <w:pStyle w:val="ListParagraph"/>
        <w:ind w:left="410"/>
      </w:pPr>
      <w:r>
        <w:rPr>
          <w:noProof/>
        </w:rPr>
        <w:drawing>
          <wp:inline distT="0" distB="0" distL="0" distR="0" wp14:anchorId="36E50529" wp14:editId="0B03BD14">
            <wp:extent cx="5943600" cy="2947035"/>
            <wp:effectExtent l="0" t="0" r="0" b="5715"/>
            <wp:docPr id="24" name="Picture 24" descr="C:\Users\liuyi\AppData\Local\Microsoft\Windows\INetCache\Content.Word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uyi\AppData\Local\Microsoft\Windows\INetCache\Content.Word\image 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046" w:rsidRDefault="00360046" w:rsidP="00360046">
      <w:pPr>
        <w:pStyle w:val="ListParagraph"/>
        <w:ind w:left="410"/>
      </w:pPr>
      <w:r>
        <w:t>The accuracy for train samples:</w:t>
      </w:r>
    </w:p>
    <w:p w:rsidR="009D3A57" w:rsidRDefault="009D3A57" w:rsidP="00360046">
      <w:pPr>
        <w:pStyle w:val="ListParagraph"/>
        <w:ind w:left="410"/>
      </w:pPr>
      <w:r>
        <w:rPr>
          <w:noProof/>
        </w:rPr>
        <w:drawing>
          <wp:inline distT="0" distB="0" distL="0" distR="0" wp14:anchorId="35E7B741" wp14:editId="50AE2F34">
            <wp:extent cx="5943600" cy="3308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46" w:rsidRDefault="00360046" w:rsidP="00360046">
      <w:pPr>
        <w:pStyle w:val="ListParagraph"/>
        <w:ind w:left="410"/>
      </w:pPr>
      <w:r>
        <w:lastRenderedPageBreak/>
        <w:t>The accuracy for test</w:t>
      </w:r>
      <w:r>
        <w:t xml:space="preserve"> samples:</w:t>
      </w:r>
    </w:p>
    <w:p w:rsidR="001A6F38" w:rsidRDefault="009D3A57" w:rsidP="00B02D72">
      <w:pPr>
        <w:pStyle w:val="ListParagraph"/>
        <w:ind w:left="410"/>
      </w:pPr>
      <w:r w:rsidRPr="009D3A57">
        <w:drawing>
          <wp:inline distT="0" distB="0" distL="0" distR="0" wp14:anchorId="6ECE2857" wp14:editId="3E18B061">
            <wp:extent cx="5943600" cy="3600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7A" w:rsidRDefault="007B7B16" w:rsidP="000A0E7A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Pros: PCA save</w:t>
      </w:r>
      <w:r w:rsidR="00286C09">
        <w:t>s</w:t>
      </w:r>
      <w:r>
        <w:t xml:space="preserve"> much time in terms of computation</w:t>
      </w:r>
      <w:r w:rsidR="00D72035">
        <w:t>, it removes some redundant features of sample</w:t>
      </w:r>
      <w:r w:rsidR="00BD7CBF">
        <w:t>s. More importantly, when we</w:t>
      </w:r>
      <w:r w:rsidR="00D72035">
        <w:t xml:space="preserve"> have a novel input x* that is very far from </w:t>
      </w:r>
      <w:r w:rsidR="00780658">
        <w:t xml:space="preserve">all </w:t>
      </w:r>
      <w:r w:rsidR="008E67B0">
        <w:t xml:space="preserve">input samples, then it is not wise to purely classify </w:t>
      </w:r>
      <w:r w:rsidR="00FD51BA">
        <w:t>the new input into any</w:t>
      </w:r>
      <w:r w:rsidR="008E67B0">
        <w:t xml:space="preserve"> </w:t>
      </w:r>
      <w:r w:rsidR="00316677">
        <w:t>existing class</w:t>
      </w:r>
      <w:r w:rsidR="009C500D">
        <w:t>es according to the nearest neighbor selection criterion</w:t>
      </w:r>
      <w:r w:rsidR="00316677">
        <w:t xml:space="preserve">. </w:t>
      </w:r>
      <w:r w:rsidR="009C500D">
        <w:t xml:space="preserve">In this case, PCA </w:t>
      </w:r>
      <w:r w:rsidR="00596139">
        <w:t xml:space="preserve">solves this problem </w:t>
      </w:r>
      <w:r w:rsidR="007062B2">
        <w:t>by convert the data into low dimensions with each dimension containing more information.</w:t>
      </w:r>
      <w:r w:rsidR="00FD51BA">
        <w:t xml:space="preserve"> </w:t>
      </w:r>
      <w:r w:rsidR="007C63B0">
        <w:t>In this way, it is more convincible to compare distances based on the lower dimension space.</w:t>
      </w:r>
    </w:p>
    <w:p w:rsidR="007C63B0" w:rsidRDefault="007C63B0" w:rsidP="007C63B0">
      <w:pPr>
        <w:pStyle w:val="ListParagraph"/>
        <w:ind w:left="410"/>
      </w:pPr>
      <w:r>
        <w:t xml:space="preserve">Cons: </w:t>
      </w:r>
      <w:r w:rsidR="00483B7F">
        <w:t>Ultimately, some information in the original data was lost during the construction of</w:t>
      </w:r>
      <w:r w:rsidR="00230B02">
        <w:t xml:space="preserve"> dimension reduction process. This is indicated i</w:t>
      </w:r>
      <w:r w:rsidR="00237AB0">
        <w:t>n the increase of error rates</w:t>
      </w:r>
      <w:r w:rsidR="00F444D9">
        <w:t xml:space="preserve"> after PCA applications</w:t>
      </w:r>
      <w:r w:rsidR="007762B7">
        <w:t xml:space="preserve">. </w:t>
      </w:r>
      <w:r w:rsidR="00E95D48">
        <w:t>In addition, although PCA method</w:t>
      </w:r>
      <w:r w:rsidR="00F51790">
        <w:t xml:space="preserve"> reduces the dimensions, it still require</w:t>
      </w:r>
      <w:r w:rsidR="000F446C">
        <w:t>s</w:t>
      </w:r>
      <w:r w:rsidR="00F51790">
        <w:t xml:space="preserve"> us to </w:t>
      </w:r>
      <w:r w:rsidR="008D3092">
        <w:t xml:space="preserve">compute </w:t>
      </w:r>
      <w:r w:rsidR="0014284B">
        <w:t>the eigenvalues and eigenvectors, as well as correlation matrix, etc., which are still computation expensive.</w:t>
      </w:r>
    </w:p>
    <w:p w:rsidR="000B2800" w:rsidRDefault="000B2800" w:rsidP="00A018A5">
      <w:pPr>
        <w:pStyle w:val="ListParagraph"/>
        <w:ind w:left="410"/>
      </w:pPr>
    </w:p>
    <w:p w:rsidR="00DF5090" w:rsidRDefault="00DF5090" w:rsidP="000B2800"/>
    <w:p w:rsidR="00DF5090" w:rsidRDefault="00DF5090" w:rsidP="00DF5090">
      <w:pPr>
        <w:pStyle w:val="ListParagraph"/>
      </w:pPr>
    </w:p>
    <w:p w:rsidR="005064B0" w:rsidRDefault="005064B0" w:rsidP="005064B0"/>
    <w:p w:rsidR="00462F5B" w:rsidRDefault="00462F5B" w:rsidP="00463141">
      <w:pPr>
        <w:pStyle w:val="ListParagraph"/>
      </w:pPr>
    </w:p>
    <w:p w:rsidR="00FA3C1B" w:rsidRDefault="00FA3C1B" w:rsidP="00463141">
      <w:pPr>
        <w:pStyle w:val="ListParagraph"/>
      </w:pPr>
    </w:p>
    <w:p w:rsidR="00FA3C1B" w:rsidRDefault="00FA3C1B" w:rsidP="00463141">
      <w:pPr>
        <w:pStyle w:val="ListParagraph"/>
      </w:pPr>
    </w:p>
    <w:sectPr w:rsidR="00FA3C1B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DF4" w:rsidRDefault="007D4DF4" w:rsidP="00C914C1">
      <w:pPr>
        <w:spacing w:after="0" w:line="240" w:lineRule="auto"/>
      </w:pPr>
      <w:r>
        <w:separator/>
      </w:r>
    </w:p>
  </w:endnote>
  <w:endnote w:type="continuationSeparator" w:id="0">
    <w:p w:rsidR="007D4DF4" w:rsidRDefault="007D4DF4" w:rsidP="00C91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DF4" w:rsidRDefault="007D4DF4" w:rsidP="00C914C1">
      <w:pPr>
        <w:spacing w:after="0" w:line="240" w:lineRule="auto"/>
      </w:pPr>
      <w:r>
        <w:separator/>
      </w:r>
    </w:p>
  </w:footnote>
  <w:footnote w:type="continuationSeparator" w:id="0">
    <w:p w:rsidR="007D4DF4" w:rsidRDefault="007D4DF4" w:rsidP="00C91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4C1" w:rsidRDefault="00C914C1">
    <w:pPr>
      <w:pStyle w:val="Header"/>
    </w:pPr>
    <w:r>
      <w:t>ECEN 765 Liuyi Jin</w:t>
    </w:r>
  </w:p>
  <w:p w:rsidR="00C914C1" w:rsidRDefault="00C914C1">
    <w:pPr>
      <w:pStyle w:val="Header"/>
    </w:pPr>
    <w:r>
      <w:t>225009797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3151"/>
    <w:multiLevelType w:val="hybridMultilevel"/>
    <w:tmpl w:val="98DCC7FE"/>
    <w:lvl w:ilvl="0" w:tplc="12E05B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618D9"/>
    <w:multiLevelType w:val="hybridMultilevel"/>
    <w:tmpl w:val="0910FC8E"/>
    <w:lvl w:ilvl="0" w:tplc="609E0E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15189"/>
    <w:multiLevelType w:val="hybridMultilevel"/>
    <w:tmpl w:val="C610102E"/>
    <w:lvl w:ilvl="0" w:tplc="68D8AF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6220A"/>
    <w:multiLevelType w:val="hybridMultilevel"/>
    <w:tmpl w:val="906E5EC0"/>
    <w:lvl w:ilvl="0" w:tplc="F1F2926A">
      <w:start w:val="1"/>
      <w:numFmt w:val="decimal"/>
      <w:lvlText w:val="(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78965D46"/>
    <w:multiLevelType w:val="hybridMultilevel"/>
    <w:tmpl w:val="6402F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82"/>
    <w:rsid w:val="00001B2E"/>
    <w:rsid w:val="00007111"/>
    <w:rsid w:val="00007849"/>
    <w:rsid w:val="00020167"/>
    <w:rsid w:val="00046133"/>
    <w:rsid w:val="00053841"/>
    <w:rsid w:val="00063CF6"/>
    <w:rsid w:val="00066785"/>
    <w:rsid w:val="00071311"/>
    <w:rsid w:val="00077131"/>
    <w:rsid w:val="00080790"/>
    <w:rsid w:val="00087C17"/>
    <w:rsid w:val="000A0E7A"/>
    <w:rsid w:val="000A1C92"/>
    <w:rsid w:val="000A55A0"/>
    <w:rsid w:val="000B2800"/>
    <w:rsid w:val="000C5374"/>
    <w:rsid w:val="000F446C"/>
    <w:rsid w:val="000F5979"/>
    <w:rsid w:val="00123BBF"/>
    <w:rsid w:val="00124FC2"/>
    <w:rsid w:val="0014284B"/>
    <w:rsid w:val="0015226F"/>
    <w:rsid w:val="001646DE"/>
    <w:rsid w:val="00167CC4"/>
    <w:rsid w:val="00183B40"/>
    <w:rsid w:val="00187E15"/>
    <w:rsid w:val="00192F33"/>
    <w:rsid w:val="0019414F"/>
    <w:rsid w:val="001A6F38"/>
    <w:rsid w:val="001B08BC"/>
    <w:rsid w:val="001C10FB"/>
    <w:rsid w:val="001C1A4A"/>
    <w:rsid w:val="001C626C"/>
    <w:rsid w:val="001D06CF"/>
    <w:rsid w:val="001D0C73"/>
    <w:rsid w:val="001E46C8"/>
    <w:rsid w:val="00204424"/>
    <w:rsid w:val="002103DE"/>
    <w:rsid w:val="00211692"/>
    <w:rsid w:val="00222D98"/>
    <w:rsid w:val="00230B02"/>
    <w:rsid w:val="00237AB0"/>
    <w:rsid w:val="00237AE7"/>
    <w:rsid w:val="00261F08"/>
    <w:rsid w:val="00265866"/>
    <w:rsid w:val="00265935"/>
    <w:rsid w:val="00266594"/>
    <w:rsid w:val="00276BC4"/>
    <w:rsid w:val="0028019A"/>
    <w:rsid w:val="00286C09"/>
    <w:rsid w:val="00294D59"/>
    <w:rsid w:val="002D3D0A"/>
    <w:rsid w:val="003021D2"/>
    <w:rsid w:val="003119DC"/>
    <w:rsid w:val="00316677"/>
    <w:rsid w:val="00326745"/>
    <w:rsid w:val="00333BDE"/>
    <w:rsid w:val="0034084C"/>
    <w:rsid w:val="003440E9"/>
    <w:rsid w:val="00360046"/>
    <w:rsid w:val="00365D07"/>
    <w:rsid w:val="0037384F"/>
    <w:rsid w:val="0037698E"/>
    <w:rsid w:val="00393DAD"/>
    <w:rsid w:val="003B4935"/>
    <w:rsid w:val="003C0FEC"/>
    <w:rsid w:val="003C525A"/>
    <w:rsid w:val="003D1EEA"/>
    <w:rsid w:val="003D3834"/>
    <w:rsid w:val="003D5BCB"/>
    <w:rsid w:val="003F365A"/>
    <w:rsid w:val="00412FF2"/>
    <w:rsid w:val="004267FC"/>
    <w:rsid w:val="00432ED1"/>
    <w:rsid w:val="00460D90"/>
    <w:rsid w:val="00462F5B"/>
    <w:rsid w:val="00463141"/>
    <w:rsid w:val="00472CA9"/>
    <w:rsid w:val="00483B7F"/>
    <w:rsid w:val="00494D07"/>
    <w:rsid w:val="004A425A"/>
    <w:rsid w:val="004A7499"/>
    <w:rsid w:val="004B0861"/>
    <w:rsid w:val="004B74A6"/>
    <w:rsid w:val="004D2CEB"/>
    <w:rsid w:val="004D322F"/>
    <w:rsid w:val="004D4C8D"/>
    <w:rsid w:val="004D5019"/>
    <w:rsid w:val="004E2EBC"/>
    <w:rsid w:val="004F6B67"/>
    <w:rsid w:val="004F7254"/>
    <w:rsid w:val="005064B0"/>
    <w:rsid w:val="005072D6"/>
    <w:rsid w:val="00511E7D"/>
    <w:rsid w:val="0054436C"/>
    <w:rsid w:val="00557082"/>
    <w:rsid w:val="00564382"/>
    <w:rsid w:val="00577602"/>
    <w:rsid w:val="00583B3F"/>
    <w:rsid w:val="00586625"/>
    <w:rsid w:val="00595216"/>
    <w:rsid w:val="00595F7F"/>
    <w:rsid w:val="00596139"/>
    <w:rsid w:val="005B2F19"/>
    <w:rsid w:val="005C504D"/>
    <w:rsid w:val="005F6715"/>
    <w:rsid w:val="00620472"/>
    <w:rsid w:val="00622922"/>
    <w:rsid w:val="00623253"/>
    <w:rsid w:val="006347B2"/>
    <w:rsid w:val="0064066F"/>
    <w:rsid w:val="0066043C"/>
    <w:rsid w:val="00672CDB"/>
    <w:rsid w:val="00673A70"/>
    <w:rsid w:val="006A40ED"/>
    <w:rsid w:val="006A669C"/>
    <w:rsid w:val="006B2218"/>
    <w:rsid w:val="006B3A99"/>
    <w:rsid w:val="006C49DE"/>
    <w:rsid w:val="006D4302"/>
    <w:rsid w:val="006E2BA8"/>
    <w:rsid w:val="006E57C8"/>
    <w:rsid w:val="00703084"/>
    <w:rsid w:val="007062B2"/>
    <w:rsid w:val="00717E2E"/>
    <w:rsid w:val="00727751"/>
    <w:rsid w:val="00744973"/>
    <w:rsid w:val="00747755"/>
    <w:rsid w:val="00754F74"/>
    <w:rsid w:val="00757AC5"/>
    <w:rsid w:val="007645BB"/>
    <w:rsid w:val="007646FD"/>
    <w:rsid w:val="007657EE"/>
    <w:rsid w:val="007762B7"/>
    <w:rsid w:val="00780658"/>
    <w:rsid w:val="0078567F"/>
    <w:rsid w:val="007871D6"/>
    <w:rsid w:val="00787CAF"/>
    <w:rsid w:val="007A3C66"/>
    <w:rsid w:val="007B7B16"/>
    <w:rsid w:val="007C576D"/>
    <w:rsid w:val="007C63B0"/>
    <w:rsid w:val="007D4DF4"/>
    <w:rsid w:val="007D5481"/>
    <w:rsid w:val="007D552B"/>
    <w:rsid w:val="008105CD"/>
    <w:rsid w:val="00820587"/>
    <w:rsid w:val="00851D02"/>
    <w:rsid w:val="00851DAA"/>
    <w:rsid w:val="00872047"/>
    <w:rsid w:val="008779F7"/>
    <w:rsid w:val="008933F4"/>
    <w:rsid w:val="008C5359"/>
    <w:rsid w:val="008D3092"/>
    <w:rsid w:val="008E67B0"/>
    <w:rsid w:val="008E6FD8"/>
    <w:rsid w:val="008F35DD"/>
    <w:rsid w:val="008F69D3"/>
    <w:rsid w:val="009176EB"/>
    <w:rsid w:val="00923C52"/>
    <w:rsid w:val="0094541C"/>
    <w:rsid w:val="0094785F"/>
    <w:rsid w:val="00982A13"/>
    <w:rsid w:val="00982AA1"/>
    <w:rsid w:val="00986496"/>
    <w:rsid w:val="00992677"/>
    <w:rsid w:val="009952D3"/>
    <w:rsid w:val="0099569B"/>
    <w:rsid w:val="009A289A"/>
    <w:rsid w:val="009A5435"/>
    <w:rsid w:val="009C2541"/>
    <w:rsid w:val="009C500D"/>
    <w:rsid w:val="009D3A57"/>
    <w:rsid w:val="009D76F6"/>
    <w:rsid w:val="009E5121"/>
    <w:rsid w:val="009E6F47"/>
    <w:rsid w:val="009E7CD9"/>
    <w:rsid w:val="00A018A5"/>
    <w:rsid w:val="00A056CB"/>
    <w:rsid w:val="00A17B51"/>
    <w:rsid w:val="00A40644"/>
    <w:rsid w:val="00A4277B"/>
    <w:rsid w:val="00A46120"/>
    <w:rsid w:val="00A57034"/>
    <w:rsid w:val="00A57343"/>
    <w:rsid w:val="00A90734"/>
    <w:rsid w:val="00AC4B81"/>
    <w:rsid w:val="00AD4334"/>
    <w:rsid w:val="00AE6F07"/>
    <w:rsid w:val="00AF5EA4"/>
    <w:rsid w:val="00B00622"/>
    <w:rsid w:val="00B01F72"/>
    <w:rsid w:val="00B01FE4"/>
    <w:rsid w:val="00B02D72"/>
    <w:rsid w:val="00B07C8D"/>
    <w:rsid w:val="00B100EB"/>
    <w:rsid w:val="00B223A4"/>
    <w:rsid w:val="00B32897"/>
    <w:rsid w:val="00B37687"/>
    <w:rsid w:val="00B40628"/>
    <w:rsid w:val="00B4240E"/>
    <w:rsid w:val="00B90759"/>
    <w:rsid w:val="00B95E4C"/>
    <w:rsid w:val="00BC19BE"/>
    <w:rsid w:val="00BC2274"/>
    <w:rsid w:val="00BD7CBF"/>
    <w:rsid w:val="00BE181A"/>
    <w:rsid w:val="00BE57C7"/>
    <w:rsid w:val="00BE670B"/>
    <w:rsid w:val="00C03157"/>
    <w:rsid w:val="00C35B82"/>
    <w:rsid w:val="00C402CF"/>
    <w:rsid w:val="00C61682"/>
    <w:rsid w:val="00C701E1"/>
    <w:rsid w:val="00C714FB"/>
    <w:rsid w:val="00C77796"/>
    <w:rsid w:val="00C80B8E"/>
    <w:rsid w:val="00C914C1"/>
    <w:rsid w:val="00C9759B"/>
    <w:rsid w:val="00CA6FAC"/>
    <w:rsid w:val="00CB0AF9"/>
    <w:rsid w:val="00CF1A26"/>
    <w:rsid w:val="00CF6415"/>
    <w:rsid w:val="00D01257"/>
    <w:rsid w:val="00D04F4A"/>
    <w:rsid w:val="00D06B61"/>
    <w:rsid w:val="00D111D4"/>
    <w:rsid w:val="00D3777D"/>
    <w:rsid w:val="00D70CD6"/>
    <w:rsid w:val="00D7191F"/>
    <w:rsid w:val="00D72035"/>
    <w:rsid w:val="00D86883"/>
    <w:rsid w:val="00D90424"/>
    <w:rsid w:val="00D92536"/>
    <w:rsid w:val="00DA7B1B"/>
    <w:rsid w:val="00DB29C4"/>
    <w:rsid w:val="00DB58A2"/>
    <w:rsid w:val="00DC121E"/>
    <w:rsid w:val="00DC4F6C"/>
    <w:rsid w:val="00DC68F7"/>
    <w:rsid w:val="00DD19C6"/>
    <w:rsid w:val="00DE4386"/>
    <w:rsid w:val="00DE5C45"/>
    <w:rsid w:val="00DF0EE7"/>
    <w:rsid w:val="00DF1161"/>
    <w:rsid w:val="00DF5090"/>
    <w:rsid w:val="00E02690"/>
    <w:rsid w:val="00E13601"/>
    <w:rsid w:val="00E1649E"/>
    <w:rsid w:val="00E16FEB"/>
    <w:rsid w:val="00E23F71"/>
    <w:rsid w:val="00E245DE"/>
    <w:rsid w:val="00E33DAD"/>
    <w:rsid w:val="00E35695"/>
    <w:rsid w:val="00E362FB"/>
    <w:rsid w:val="00E40179"/>
    <w:rsid w:val="00E57BF1"/>
    <w:rsid w:val="00E66266"/>
    <w:rsid w:val="00E73D59"/>
    <w:rsid w:val="00E95D48"/>
    <w:rsid w:val="00EA36D8"/>
    <w:rsid w:val="00EB4E29"/>
    <w:rsid w:val="00EB68AC"/>
    <w:rsid w:val="00EE00B9"/>
    <w:rsid w:val="00F02D46"/>
    <w:rsid w:val="00F05517"/>
    <w:rsid w:val="00F12E9D"/>
    <w:rsid w:val="00F1461F"/>
    <w:rsid w:val="00F14B6A"/>
    <w:rsid w:val="00F16331"/>
    <w:rsid w:val="00F25E20"/>
    <w:rsid w:val="00F3493E"/>
    <w:rsid w:val="00F405AC"/>
    <w:rsid w:val="00F40C78"/>
    <w:rsid w:val="00F444D9"/>
    <w:rsid w:val="00F44E18"/>
    <w:rsid w:val="00F51605"/>
    <w:rsid w:val="00F51790"/>
    <w:rsid w:val="00F656EC"/>
    <w:rsid w:val="00F71969"/>
    <w:rsid w:val="00F73346"/>
    <w:rsid w:val="00FA3096"/>
    <w:rsid w:val="00FA3C1B"/>
    <w:rsid w:val="00FA4CAF"/>
    <w:rsid w:val="00FB681E"/>
    <w:rsid w:val="00FC55A8"/>
    <w:rsid w:val="00FD51BA"/>
    <w:rsid w:val="00FF317B"/>
    <w:rsid w:val="00FF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3D31"/>
  <w15:chartTrackingRefBased/>
  <w15:docId w15:val="{0859027E-11E9-4A28-A1B9-8D010D72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4C1"/>
  </w:style>
  <w:style w:type="paragraph" w:styleId="Footer">
    <w:name w:val="footer"/>
    <w:basedOn w:val="Normal"/>
    <w:link w:val="FooterChar"/>
    <w:uiPriority w:val="99"/>
    <w:unhideWhenUsed/>
    <w:rsid w:val="00C91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4C1"/>
  </w:style>
  <w:style w:type="paragraph" w:styleId="ListParagraph">
    <w:name w:val="List Paragraph"/>
    <w:basedOn w:val="Normal"/>
    <w:uiPriority w:val="34"/>
    <w:qFormat/>
    <w:rsid w:val="00995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D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sebastianraschka.com/Articles/2014_pca_step_by_step.html#sc_matri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7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 Jin</dc:creator>
  <cp:keywords/>
  <dc:description/>
  <cp:lastModifiedBy>Liuyi Jin</cp:lastModifiedBy>
  <cp:revision>289</cp:revision>
  <dcterms:created xsi:type="dcterms:W3CDTF">2017-10-18T01:40:00Z</dcterms:created>
  <dcterms:modified xsi:type="dcterms:W3CDTF">2017-10-18T14:41:00Z</dcterms:modified>
</cp:coreProperties>
</file>