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DF891">
      <w:pPr>
        <w:rPr>
          <w:rFonts w:hint="eastAsia"/>
        </w:rPr>
      </w:pPr>
      <w:r>
        <w:rPr>
          <w:rFonts w:hint="eastAsia"/>
        </w:rPr>
        <w:t>基础设定</w:t>
      </w:r>
    </w:p>
    <w:p w14:paraId="125CC41B">
      <w:pPr>
        <w:rPr>
          <w:rFonts w:hint="eastAsia"/>
        </w:rPr>
      </w:pPr>
      <w:r>
        <w:rPr>
          <w:rFonts w:hint="eastAsia"/>
        </w:rPr>
        <w:t>16:9，15s，计数0-15s。重量。单段一镜到底混合机位运动（侧跟转推轨转定镜）。电影写实基调，强调微观真实感、瑕疵美学与基于物理的渲染（PBR）。中近景转半身特写。景别靠物理机位调度实现，定焦。</w:t>
      </w:r>
    </w:p>
    <w:p w14:paraId="590DB821">
      <w:pPr>
        <w:rPr>
          <w:rFonts w:hint="eastAsia"/>
        </w:rPr>
      </w:pPr>
    </w:p>
    <w:p w14:paraId="5610CC10">
      <w:pPr>
        <w:rPr>
          <w:rFonts w:hint="eastAsia"/>
        </w:rPr>
      </w:pPr>
      <w:r>
        <w:rPr>
          <w:rFonts w:hint="eastAsia"/>
        </w:rPr>
        <w:t>参考绑定</w:t>
      </w:r>
    </w:p>
    <w:p w14:paraId="4D298854">
      <w:pPr>
        <w:rPr>
          <w:rFonts w:hint="eastAsia"/>
        </w:rPr>
      </w:pPr>
      <w:r>
        <w:rPr>
          <w:rFonts w:hint="eastAsia"/>
        </w:rPr>
        <w:t>{{Mixed 1}} =视频首帧(遮挡转场点)， {{Mixed 2}} =林墨染(主角，造型以参考为唯一准，保留皮肤微孔等真实瑕疵)， {{Mixed 3}} =P06(中古木珠水桶包，严禁改变桶身轮廓、珠数与手柄接口)。</w:t>
      </w:r>
    </w:p>
    <w:p w14:paraId="4FA67533">
      <w:pPr>
        <w:rPr>
          <w:rFonts w:hint="eastAsia"/>
        </w:rPr>
      </w:pPr>
    </w:p>
    <w:p w14:paraId="1D0A38F6">
      <w:pPr>
        <w:rPr>
          <w:rFonts w:hint="eastAsia"/>
        </w:rPr>
      </w:pPr>
      <w:r>
        <w:rPr>
          <w:rFonts w:hint="eastAsia"/>
        </w:rPr>
        <w:t>镜头承接</w:t>
      </w:r>
    </w:p>
    <w:p w14:paraId="7C87C466">
      <w:pPr>
        <w:rPr>
          <w:rFonts w:hint="eastAsia"/>
        </w:rPr>
      </w:pPr>
      <w:r>
        <w:rPr>
          <w:rFonts w:hint="eastAsia"/>
        </w:rPr>
        <w:t>承接上一镜 {{Mixed 1}} 的前景竖向遮挡。画面起幅为完全遮挡画面的木柱（视觉宽度等同上一镜结尾竹干），木柱向左移开，人物入画。</w:t>
      </w:r>
    </w:p>
    <w:p w14:paraId="32275F33">
      <w:pPr>
        <w:rPr>
          <w:rFonts w:hint="eastAsia"/>
        </w:rPr>
      </w:pPr>
    </w:p>
    <w:p w14:paraId="3B705976">
      <w:pPr>
        <w:rPr>
          <w:rFonts w:hint="eastAsia"/>
        </w:rPr>
      </w:pPr>
      <w:r>
        <w:rPr>
          <w:rFonts w:hint="eastAsia"/>
        </w:rPr>
        <w:t>核心画面</w:t>
      </w:r>
    </w:p>
    <w:p w14:paraId="0B122476">
      <w:pPr>
        <w:rPr>
          <w:rFonts w:hint="eastAsia"/>
        </w:rPr>
      </w:pPr>
      <w:r>
        <w:rPr>
          <w:rFonts w:hint="eastAsia"/>
        </w:rPr>
        <w:t>前景木柱移开，林墨染手提P06水桶包在古宅木质回廊中向右侧从容漫步。中途她用拇指轻压手柄接口稳定包袋。随后她继续向右，步入回廊尽头的高曝光白色天光中，脱离画面。</w:t>
      </w:r>
    </w:p>
    <w:p w14:paraId="3D8548A7">
      <w:pPr>
        <w:rPr>
          <w:rFonts w:hint="eastAsia"/>
        </w:rPr>
      </w:pPr>
    </w:p>
    <w:p w14:paraId="3EFB5036">
      <w:pPr>
        <w:rPr>
          <w:rFonts w:hint="eastAsia"/>
        </w:rPr>
      </w:pPr>
      <w:r>
        <w:rPr>
          <w:rFonts w:hint="eastAsia"/>
        </w:rPr>
        <w:t>空间站位、构图与方向锁定</w:t>
      </w:r>
    </w:p>
    <w:p w14:paraId="0FFEFABB">
      <w:pPr>
        <w:rPr>
          <w:rFonts w:hint="eastAsia"/>
        </w:rPr>
      </w:pPr>
      <w:r>
        <w:rPr>
          <w:rFonts w:hint="eastAsia"/>
        </w:rPr>
        <w:t>主轴线平行于回廊步道。初始中近景，焦点锁定包口结构与手柄接口。人物自左向右横向移动。稳包动作发生时，构图向前收缩半步，强化接口细节。结尾人物向右走出轴线进入白光，摄影机停驻原位不追出，右侧形成大面积泛白留白。</w:t>
      </w:r>
    </w:p>
    <w:p w14:paraId="2D96BAED">
      <w:pPr>
        <w:rPr>
          <w:rFonts w:hint="eastAsia"/>
        </w:rPr>
      </w:pPr>
    </w:p>
    <w:p w14:paraId="040403EA">
      <w:pPr>
        <w:rPr>
          <w:rFonts w:hint="eastAsia"/>
        </w:rPr>
      </w:pPr>
      <w:r>
        <w:rPr>
          <w:rFonts w:hint="eastAsia"/>
        </w:rPr>
        <w:t>空间位移与轨迹</w:t>
      </w:r>
    </w:p>
    <w:p w14:paraId="119D7BD3">
      <w:pPr>
        <w:rPr>
          <w:rFonts w:hint="eastAsia"/>
        </w:rPr>
      </w:pPr>
      <w:r>
        <w:rPr>
          <w:rFonts w:hint="eastAsia"/>
        </w:rPr>
        <w:t>位移①：漫步跟拍；起点回廊左侧→终点庭院白光边缘；直线横向路径；以回廊木柱为参照节点；无明显高度起伏；匀速步幅；摄影机完全同速侧移跟随；包袋受重力与步伐影响产生真实微小的前后物理摆动。</w:t>
      </w:r>
    </w:p>
    <w:p w14:paraId="01E132E0">
      <w:pPr>
        <w:rPr>
          <w:rFonts w:hint="eastAsia"/>
        </w:rPr>
      </w:pPr>
      <w:r>
        <w:rPr>
          <w:rFonts w:hint="eastAsia"/>
        </w:rPr>
        <w:t>位移②：推轨靠近；9秒时动作触发；摄影机向包袋接口方向斜向推进半步；相对距离缩短，景别收紧。</w:t>
      </w:r>
    </w:p>
    <w:p w14:paraId="65A01BEB">
      <w:pPr>
        <w:rPr>
          <w:rFonts w:hint="eastAsia"/>
        </w:rPr>
      </w:pPr>
      <w:r>
        <w:rPr>
          <w:rFonts w:hint="eastAsia"/>
        </w:rPr>
        <w:t>位移③：出画离去；终点白墙天光区域；人物继续匀速前行远离；镜头彻底切换为定机位。</w:t>
      </w:r>
    </w:p>
    <w:p w14:paraId="11826BBD">
      <w:pPr>
        <w:rPr>
          <w:rFonts w:hint="eastAsia"/>
        </w:rPr>
      </w:pPr>
    </w:p>
    <w:p w14:paraId="3D3526AF">
      <w:pPr>
        <w:rPr>
          <w:rFonts w:hint="eastAsia"/>
        </w:rPr>
      </w:pPr>
      <w:r>
        <w:rPr>
          <w:rFonts w:hint="eastAsia"/>
        </w:rPr>
        <w:t>导演节奏与留白调度</w:t>
      </w:r>
    </w:p>
    <w:p w14:paraId="4FE1AA81">
      <w:pPr>
        <w:rPr>
          <w:rFonts w:hint="eastAsia"/>
        </w:rPr>
      </w:pPr>
      <w:r>
        <w:rPr>
          <w:rFonts w:hint="eastAsia"/>
        </w:rPr>
        <w:t>节奏呈现东方的从容感。前段步伐平稳均质，9秒的“拇指轻压”作为微小的动作节拍打破均质，镜头推轨响应增强视觉抓力。最后几秒用极致的高光淹没人物，制造视觉与听觉（海浪声）的越轴留白。</w:t>
      </w:r>
    </w:p>
    <w:p w14:paraId="3C83BBAA">
      <w:pPr>
        <w:rPr>
          <w:rFonts w:hint="eastAsia"/>
        </w:rPr>
      </w:pPr>
    </w:p>
    <w:p w14:paraId="064BBEE2">
      <w:pPr>
        <w:rPr>
          <w:rFonts w:hint="eastAsia"/>
        </w:rPr>
      </w:pPr>
      <w:r>
        <w:rPr>
          <w:rFonts w:hint="eastAsia"/>
        </w:rPr>
        <w:t>时间轴与时空轨迹</w:t>
      </w:r>
    </w:p>
    <w:p w14:paraId="19E8069B">
      <w:pPr>
        <w:rPr>
          <w:rFonts w:hint="eastAsia"/>
        </w:rPr>
      </w:pPr>
      <w:r>
        <w:rPr>
          <w:rFonts w:hint="eastAsia"/>
        </w:rPr>
        <w:t>0-3 s：前景木柱移开，林墨染提P06进入中近景，焦点锁包口。</w:t>
      </w:r>
    </w:p>
    <w:p w14:paraId="2E95C300">
      <w:pPr>
        <w:rPr>
          <w:rFonts w:hint="eastAsia"/>
        </w:rPr>
      </w:pPr>
      <w:r>
        <w:rPr>
          <w:rFonts w:hint="eastAsia"/>
        </w:rPr>
        <w:t>3-9 s：林墨染向右匀速行走，镜头同速侧跟，包袋仅随步伐小幅前后摆动。</w:t>
      </w:r>
    </w:p>
    <w:p w14:paraId="248EE1C2">
      <w:pPr>
        <w:rPr>
          <w:rFonts w:hint="eastAsia"/>
        </w:rPr>
      </w:pPr>
      <w:r>
        <w:rPr>
          <w:rFonts w:hint="eastAsia"/>
        </w:rPr>
        <w:t>9-15 s：拇指轻压手柄稳包，镜头靠近半步。人物随后步入右侧白光，镜头留在原位定机位目送。</w:t>
      </w:r>
    </w:p>
    <w:p w14:paraId="101635FA">
      <w:pPr>
        <w:rPr>
          <w:rFonts w:hint="eastAsia"/>
        </w:rPr>
      </w:pPr>
    </w:p>
    <w:p w14:paraId="4B796846">
      <w:pPr>
        <w:rPr>
          <w:rFonts w:hint="eastAsia"/>
        </w:rPr>
      </w:pPr>
      <w:r>
        <w:rPr>
          <w:rFonts w:hint="eastAsia"/>
        </w:rPr>
        <w:t>人物表演与情绪物理外化</w:t>
      </w:r>
    </w:p>
    <w:p w14:paraId="6381464C">
      <w:pPr>
        <w:rPr>
          <w:rFonts w:hint="eastAsia"/>
        </w:rPr>
      </w:pPr>
      <w:r>
        <w:rPr>
          <w:rFonts w:hint="eastAsia"/>
        </w:rPr>
        <w:t>2级克制写实。步伐稳定从容。稳包时拇指下压分寸极具控制力，指腹贴合木质产生微小受力形变，不过度用力。面部情绪松弛内敛。</w:t>
      </w:r>
    </w:p>
    <w:p w14:paraId="5D864BF3">
      <w:pPr>
        <w:rPr>
          <w:rFonts w:hint="eastAsia"/>
        </w:rPr>
      </w:pPr>
    </w:p>
    <w:p w14:paraId="374E08AB">
      <w:pPr>
        <w:rPr>
          <w:rFonts w:hint="eastAsia"/>
        </w:rPr>
      </w:pPr>
      <w:r>
        <w:rPr>
          <w:rFonts w:hint="eastAsia"/>
        </w:rPr>
        <w:t>动作战斗与职业动作物理化</w:t>
      </w:r>
    </w:p>
    <w:p w14:paraId="669D5081">
      <w:pPr>
        <w:rPr>
          <w:rFonts w:hint="eastAsia"/>
        </w:rPr>
      </w:pPr>
      <w:r>
        <w:rPr>
          <w:rFonts w:hint="eastAsia"/>
        </w:rPr>
        <w:t>包裹摆动：包体维持绝对刚性，仅在背带受力点产生物理轴向摆动，严禁自转或桶身膨胀。</w:t>
      </w:r>
    </w:p>
    <w:p w14:paraId="2C677B71">
      <w:pPr>
        <w:rPr>
          <w:rFonts w:hint="eastAsia"/>
        </w:rPr>
      </w:pPr>
      <w:r>
        <w:rPr>
          <w:rFonts w:hint="eastAsia"/>
        </w:rPr>
        <w:t>拇指稳包：拇指指腹接触并下压提包手柄边缘，施加轻微摩擦阻力，物理切断包袋的钟摆惯性，使包袋瞬间静止稳定。</w:t>
      </w:r>
    </w:p>
    <w:p w14:paraId="54C02E06">
      <w:pPr>
        <w:rPr>
          <w:rFonts w:hint="eastAsia"/>
        </w:rPr>
      </w:pPr>
    </w:p>
    <w:p w14:paraId="005C6076">
      <w:pPr>
        <w:rPr>
          <w:rFonts w:hint="eastAsia"/>
        </w:rPr>
      </w:pPr>
      <w:r>
        <w:rPr>
          <w:rFonts w:hint="eastAsia"/>
        </w:rPr>
        <w:t>光影与质感</w:t>
      </w:r>
    </w:p>
    <w:p w14:paraId="10927B5D">
      <w:pPr>
        <w:rPr>
          <w:rFonts w:hint="eastAsia"/>
        </w:rPr>
      </w:pPr>
      <w:r>
        <w:rPr>
          <w:rFonts w:hint="eastAsia"/>
        </w:rPr>
        <w:t>回廊天光叙事意图。主光为庭院漫反射的天光。场景强调物理风化瑕疵（木纹裂缝、白墙斑驳）。后半段人物走向右侧，右侧边缘设置强光光源，产生自然的电影级高光溢出（Halation），吞没人物身形。</w:t>
      </w:r>
    </w:p>
    <w:p w14:paraId="1EBDCA73">
      <w:pPr>
        <w:rPr>
          <w:rFonts w:hint="eastAsia"/>
        </w:rPr>
      </w:pPr>
    </w:p>
    <w:p w14:paraId="36C7AE17">
      <w:pPr>
        <w:rPr>
          <w:rFonts w:hint="eastAsia"/>
        </w:rPr>
      </w:pPr>
      <w:r>
        <w:rPr>
          <w:rFonts w:hint="eastAsia"/>
        </w:rPr>
        <w:t>特效/动作/音效/对白</w:t>
      </w:r>
    </w:p>
    <w:p w14:paraId="65057135">
      <w:pPr>
        <w:rPr>
          <w:rFonts w:hint="eastAsia"/>
        </w:rPr>
      </w:pPr>
      <w:r>
        <w:rPr>
          <w:rFonts w:hint="eastAsia"/>
        </w:rPr>
        <w:t>VFX：无。</w:t>
      </w:r>
    </w:p>
    <w:p w14:paraId="03547FC7">
      <w:pPr>
        <w:rPr>
          <w:rFonts w:hint="eastAsia"/>
        </w:rPr>
      </w:pPr>
      <w:r>
        <w:rPr>
          <w:rFonts w:hint="eastAsia"/>
        </w:rPr>
        <w:t>现场对白：无。</w:t>
      </w:r>
    </w:p>
    <w:p w14:paraId="4323B07A">
      <w:pPr>
        <w:rPr>
          <w:rFonts w:hint="eastAsia"/>
        </w:rPr>
      </w:pPr>
      <w:r>
        <w:rPr>
          <w:rFonts w:hint="eastAsia"/>
        </w:rPr>
        <w:t>画外音：4.0-11.8秒播放旁白。角色嘴部全程保持自然闭合，严禁做说话口型。</w:t>
      </w:r>
    </w:p>
    <w:p w14:paraId="6013CD2A">
      <w:pPr>
        <w:rPr>
          <w:rFonts w:hint="eastAsia"/>
        </w:rPr>
      </w:pPr>
      <w:r>
        <w:rPr>
          <w:rFonts w:hint="eastAsia"/>
        </w:rPr>
        <w:t>音效：近景为克制脚步声与木珠轻碰声；中景为庭院流水。11秒后流水声提前渐变为海浪声，脚步声在白光中持续跨场。背景附带微弱脉冲弦乐。</w:t>
      </w:r>
    </w:p>
    <w:p w14:paraId="6D1D6899">
      <w:pPr>
        <w:rPr>
          <w:rFonts w:hint="eastAsia"/>
        </w:rPr>
      </w:pPr>
    </w:p>
    <w:p w14:paraId="79A607F5">
      <w:pPr>
        <w:rPr>
          <w:rFonts w:hint="eastAsia"/>
        </w:rPr>
      </w:pPr>
      <w:r>
        <w:rPr>
          <w:rFonts w:hint="eastAsia"/>
        </w:rPr>
        <w:t>稳定约束与负面约束</w:t>
      </w:r>
    </w:p>
    <w:p w14:paraId="29F8F474">
      <w:pPr>
        <w:rPr>
          <w:rFonts w:hint="eastAsia"/>
        </w:rPr>
      </w:pPr>
      <w:r>
        <w:rPr>
          <w:rFonts w:hint="eastAsia"/>
        </w:rPr>
        <w:t>最强物理锁：P06包体绝对不允许旋转、膨胀或改变自身木珠数量，手柄接口结构完全焊死。</w:t>
      </w:r>
    </w:p>
    <w:p w14:paraId="2DB411D4">
      <w:pPr>
        <w:rPr>
          <w:rFonts w:hint="eastAsia"/>
        </w:rPr>
      </w:pPr>
      <w:r>
        <w:rPr>
          <w:rFonts w:hint="eastAsia"/>
        </w:rPr>
        <w:t>运镜边界锁：人物进入右侧白光后，摄影机绝对不追出，必须留在原地。</w:t>
      </w:r>
    </w:p>
    <w:p w14:paraId="23B06105">
      <w:pPr>
        <w:rPr>
          <w:rFonts w:hint="eastAsia"/>
        </w:rPr>
      </w:pPr>
      <w:r>
        <w:rPr>
          <w:rFonts w:hint="eastAsia"/>
        </w:rPr>
        <w:t>状态连续锁：旁白期间角色绝对闭嘴。</w:t>
      </w:r>
    </w:p>
    <w:p w14:paraId="75549DED">
      <w:pPr>
        <w:rPr>
          <w:rFonts w:hint="eastAsia"/>
        </w:rPr>
      </w:pPr>
      <w:r>
        <w:rPr>
          <w:rFonts w:hint="eastAsia"/>
        </w:rPr>
        <w:t>字幕透明度=0,subtitle opacity=0</w:t>
      </w:r>
    </w:p>
    <w:p w14:paraId="50D23081">
      <w:r>
        <w:rPr>
          <w:rFonts w:hint="eastAsia"/>
        </w:rPr>
        <w:t>无BGM音量=0,no BGM volume=0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49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2026-06-29T04:56:09Z</dcterms:created>
  <dc:creator>Administrator</dc:creator>
  <cp:lastModifiedBy>bround</cp:lastModifiedBy>
  <dcterms:modified xsi:type="dcterms:W3CDTF">2026-06-29T04:57:04Z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eyJoZGlkIjoiNjdhYTQzMDY4MjhiNGEwNzU4ZDA3MmJhMGU1NmYxOTgiLCJ1c2VySWQiOiIyNTExMjk5MjgifQ==</vt:lpwstr>
  </property>
  <property fmtid="{D5CDD505-2E9C-101B-9397-08002B2CF9AE}" pid="4" name="ICV">
    <vt:lpwstr>576F137AD5EF45EE90FCAE245B0B6EB2_12</vt:lpwstr>
  </property>
</Properties>
</file>