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MSH|^~\&amp;|2|3|LIS|PC|20190306124500||ORU^R01|4|P|2.3.1||||||UNICODE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PID|7|033|10|BED|NAME||1|M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OBR|5||201709122272|2^3|||20130606102000||||||||3|SENDER||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OBX|1|NM|WBC||10.8|x10^9/L|9.5-3.5|H|||F||||DEPT|CHECKER|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OBX|1|NM|LY%||38.1|%|50.0-20.0||||F||||DEPT|CHECKER|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OBX|1|NM|MO%||4.9|%|10.0-3.0||||F||||DEPT|CHECKER|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OBX|1|NM|GR%||57.0|%|75.0-40.0||||F||||DEPT|CHECKER|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OBX|1|NM|LY#||4.1|x10^9/L|3.2-1.1||||F||||DEPT|CHECKER|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OBX|1|NM|MO#||0.5|x10^9/L|0.6-0.1||||F||||DEPT|CHECKER|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OBX|1|NM|GR#||6.2|x10^9/L|6.3-1.8||||F||||DEPT|CHECKER|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OBX|1|NM|RBC||4.11|x10^12/L|5.80-4.30||||F||||DEPT|CHECKER|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OBX|1|NM|HGB||82|g/L|175-130|L|||F||||DEPT|CHECKER|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OBX|1|NM|HCT||25.1|%|50.0-40.0|L|||F||||DEPT|CHECKER|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OBX|1|NM|MCV||61.3|fL|100.0-82.0|L|||F||||DEPT|CHECKER|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OBX|1|NM|MCH||19.9|Pg|34.0-27.0|L|||F||||DEPT|CHECKER|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OBX|1|NM|MCHC||326|g/L|354-316||||F||||DEPT|CHECKER|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OBX|1|NM|RDW_CV||17.3|%|14.5-11.5|H|||F||||DEPT|CHECKER|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OBX|1|NM|RDW_SD||30.4|fL|54.0-37.0|L|||F||||DEPT|CHECKER|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OBX|1|NM|PLT||210|x10^9/L|350-125||||F||||DEPT|CHECKER|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OBX|1|NM|MPV||8.9|fL|10.4-7.4||||F||||DEPT|CHECKER|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OBX|1|NM|PDW||8.4|fL|14.0-10.0|L|||F||||DEPT|CHECKER|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OBX|1|NM|PCT||0.18|%|0.28-0.10||||F||||DEPT|CHECKER|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OBX|1|NM|P_LCR||15.5|%|43.0-13.0||||F||||DEPT|CHECKER|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OBX|1|NM|P_LCC||32|x10^9/L|129-13||||F||||DEPT|CHECKER|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OBX|1|NM|WBCHistogram^LeftLine||19||||||F||||DEPT|CHECKER|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OBX|1|NM|WBCHistogram^RightLine||69||||||F||||DEPT|CHECKER|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OBX|1|NM|WBCHistogram^MiddleLine||93||||||F||||DEPT|CHECKER|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OBX|1|ED|WBCHistogram||3^Histogram^32Byte^HEX^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OBX|1|NM|RBCHistogram^LeftLine||20||||||F||||DEPT|CHECKER|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OBX|1|NM|RBCHistogram^RightLine||148||||||F||||DEPT|CHECKER|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OBX|1|ED|RBCHistogram||3^Histogram^32Byte^HEX^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000000000000000000000000000000000000000001010304050608090B0D1014191E242C343E4854606D7A8895A1ADB7C0C8CFD4D7D7D6D3CDC7C0B8AFA59C92898178706860574F47413B36312C2824211E1B191715131211100F0E0D0D0C0C0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C0B0B0B0B0A0A0A0B0B0B0A0A090908080808080707070707070707060606050404030303030302020202020201010101010101010000000000000000000000000000000000000000000000000000000000000000000000000000000000000000000000000000000000000000000000000000000000000000000000000000000000000000000000000000000000000000000000000000000000000000000000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OBX|1|NM|PLTHistogram^LeftLine||2||||||F||||DEPT|CHECKER|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OBX|1|NM|PLTHistogram^RightLine||106||||||F||||DEPT|CHECKER|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OBX|1|ED|PLTHistogram||3^Histogram^32Byte^HEX^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0000000012191E212426292E36404F5F718292A1B0BDC9D3D6D2C9BCAC9B8C7D6E6054483E342E2823201E1B191714131210100F0F0E0E0F1012141617191A1B1D1F23272B2F33383C4249515A65717D8897A6B2C1CDD4D8DCDCDCDCDCDCDCDCDCDCDCDCDCDCDCDCDCDCDCDCDCDCDCDCDCDCDCDCDCDCDCDCDCDCDCDCDCDCDCDC||||||F||||DEPT|CHECKER|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/>
          <w:lang w:eastAsia="zh-CN"/>
        </w:rPr>
        <w:t>数据发送分为</w:t>
      </w:r>
      <w:r>
        <w:rPr>
          <w:rFonts w:hint="eastAsia" w:ascii="宋体" w:hAnsi="宋体"/>
          <w:sz w:val="18"/>
          <w:lang w:val="zh-CN"/>
        </w:rPr>
        <w:t>MSH段、PID段、OBR段和OBX段四种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（1）MSH段格式说明如下：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MSH|^~\&amp;|公司名称|仪器名称|LIS|PC|当前时间|</w:t>
      </w:r>
      <w:r>
        <w:rPr>
          <w:rFonts w:hint="eastAsia" w:ascii="宋体" w:hAnsi="宋体"/>
          <w:sz w:val="18"/>
          <w:lang w:val="zh-CN"/>
        </w:rPr>
        <w:t>ORU^R01</w:t>
      </w:r>
      <w:r>
        <w:rPr>
          <w:rFonts w:hint="eastAsia" w:ascii="宋体" w:hAnsi="宋体"/>
          <w:sz w:val="18"/>
          <w:lang w:val="en-US" w:eastAsia="zh-CN"/>
        </w:rPr>
        <w:t>|仪器类型</w:t>
      </w:r>
      <w:r>
        <w:rPr>
          <w:rFonts w:hint="eastAsia" w:ascii="宋体" w:hAnsi="宋体"/>
          <w:sz w:val="18"/>
          <w:lang w:val="zh-CN"/>
        </w:rPr>
        <w:t>|P|2.3.1||||||UNICODE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例如：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MSH|^~\&amp;|2|3|LIS|PC|20190306124300||ORU^R01|4|P|2.3.1||||||UNICODE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PID段格式说明如下：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PID|病人类型|病历号|条码号|床号|病人姓名||病人生日|病人性别（男M，女F）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例如：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PID|7|033|10|BED|NAME||1|M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其中033为病历号，BED为床号，NAME为病人姓名，M为病人性别，男性显示为M，女性显示为F</w:t>
      </w:r>
    </w:p>
    <w:p>
      <w:pPr>
        <w:rPr>
          <w:rFonts w:hint="eastAsia" w:ascii="宋体" w:hAnsi="宋体"/>
          <w:sz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OBR段格式说明如下：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OBR|测试类型||编号|公司名称^仪器名称|||开始检测时间</w:t>
      </w:r>
      <w:r>
        <w:rPr>
          <w:rFonts w:hint="eastAsia" w:ascii="宋体" w:hAnsi="宋体"/>
          <w:sz w:val="18"/>
          <w:lang w:val="zh-CN"/>
        </w:rPr>
        <w:t>||||||||样本类型</w:t>
      </w:r>
      <w:r>
        <w:rPr>
          <w:rFonts w:hint="eastAsia" w:ascii="宋体" w:hAnsi="宋体"/>
          <w:sz w:val="18"/>
          <w:lang w:val="en-US" w:eastAsia="zh-CN"/>
        </w:rPr>
        <w:t>|送检者||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例如：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OBR|5||201709122272|2^3|||20130606102000||||||||3|SENDER||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其中</w:t>
      </w:r>
      <w:r>
        <w:rPr>
          <w:rFonts w:hint="eastAsia" w:ascii="宋体" w:hAnsi="宋体"/>
          <w:sz w:val="18"/>
          <w:lang w:val="zh-CN"/>
        </w:rPr>
        <w:t>201709122272为该条数据的样本编号，</w:t>
      </w:r>
      <w:r>
        <w:rPr>
          <w:rFonts w:hint="eastAsia" w:ascii="宋体" w:hAnsi="宋体"/>
          <w:sz w:val="18"/>
          <w:lang w:val="en-US" w:eastAsia="zh-CN"/>
        </w:rPr>
        <w:t>SENDER为送检者名称</w:t>
      </w:r>
    </w:p>
    <w:p>
      <w:pPr>
        <w:rPr>
          <w:rFonts w:hint="eastAsia" w:ascii="宋体" w:hAnsi="宋体"/>
          <w:sz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OBX段可分为两种：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①OBX|结果状态|结果类型|项目名称||测试结果|单位|参考范围|结果异常标志|||F||||科别|检验者|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详细说明：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结果状态：1正常，2异常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结果类型：NM表示数字，ST表示文字描述类 ED表示其他类型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项目名称：WBC、RBC、LYM#等参数项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结果异常标志：H表示高; N表示正常; L表示低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例如：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OBX|1|NM|WBC||10.8|x10^9/L|9.5-3.5|H|||F||||DEPT|CHECKER|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其中</w:t>
      </w:r>
      <w:r>
        <w:rPr>
          <w:rFonts w:hint="eastAsia" w:ascii="宋体" w:hAnsi="宋体"/>
          <w:sz w:val="18"/>
          <w:lang w:val="en-US" w:eastAsia="zh-CN"/>
        </w:rPr>
        <w:t>1为表示正常的结果状态，NM表示结果为数字类型，WBC表示该项是WBC参数的数据结果，</w:t>
      </w:r>
      <w:r>
        <w:rPr>
          <w:rFonts w:hint="eastAsia" w:ascii="宋体" w:hAnsi="宋体"/>
          <w:sz w:val="18"/>
          <w:lang w:val="zh-CN"/>
        </w:rPr>
        <w:t>10.8为该项参数</w:t>
      </w:r>
      <w:r>
        <w:rPr>
          <w:rFonts w:hint="eastAsia" w:ascii="宋体" w:hAnsi="宋体"/>
          <w:sz w:val="18"/>
          <w:lang w:val="en-US" w:eastAsia="zh-CN"/>
        </w:rPr>
        <w:t>的</w:t>
      </w:r>
      <w:r>
        <w:rPr>
          <w:rFonts w:hint="eastAsia" w:ascii="宋体" w:hAnsi="宋体"/>
          <w:sz w:val="18"/>
          <w:lang w:val="zh-CN"/>
        </w:rPr>
        <w:t>测试数据，x10^9/L为该项参数</w:t>
      </w:r>
      <w:r>
        <w:rPr>
          <w:rFonts w:hint="eastAsia" w:ascii="宋体" w:hAnsi="宋体"/>
          <w:sz w:val="18"/>
          <w:lang w:val="en-US" w:eastAsia="zh-CN"/>
        </w:rPr>
        <w:t>的单位，</w:t>
      </w:r>
      <w:r>
        <w:rPr>
          <w:rFonts w:hint="eastAsia" w:ascii="宋体" w:hAnsi="宋体"/>
          <w:sz w:val="18"/>
          <w:lang w:val="zh-CN"/>
        </w:rPr>
        <w:t>9.5-3.5为该项参数的参考范围，</w:t>
      </w:r>
      <w:r>
        <w:rPr>
          <w:rFonts w:hint="eastAsia" w:ascii="宋体" w:hAnsi="宋体"/>
          <w:sz w:val="18"/>
          <w:lang w:val="en-US" w:eastAsia="zh-CN"/>
        </w:rPr>
        <w:t>H表示结果值高于参考范围，</w:t>
      </w:r>
      <w:r>
        <w:rPr>
          <w:rFonts w:hint="eastAsia" w:ascii="宋体" w:hAnsi="宋体"/>
          <w:sz w:val="18"/>
          <w:lang w:val="zh-CN"/>
        </w:rPr>
        <w:t>DEPT为科别，CHECKER为检验者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②OBX|结果状态|结果类型|项目名称||测试结果（图形数据）||||||F||||科别|检验者|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示例一：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OBX|1|NM|RBCHistogram^RightLine||148||||||F||||DEPT|CHECKER|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示例二：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OBX|1|ED|WBCHistogram||3^Histogram^32Byte^HEX^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||||||F||||DEPT|CHECKER|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其中</w:t>
      </w:r>
      <w:r>
        <w:rPr>
          <w:rFonts w:hint="eastAsia" w:ascii="宋体" w:hAnsi="宋体"/>
          <w:sz w:val="18"/>
          <w:lang w:val="en-US" w:eastAsia="zh-CN"/>
        </w:rPr>
        <w:t>1为表示正常的结果状态，ED表示结果为其他类型，</w:t>
      </w:r>
      <w:r>
        <w:rPr>
          <w:rFonts w:hint="eastAsia" w:ascii="宋体" w:hAnsi="宋体"/>
          <w:sz w:val="18"/>
          <w:lang w:val="zh-CN"/>
        </w:rPr>
        <w:t>3^Histogram^32Byte^HEX^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en-US"/>
        </w:rPr>
      </w:pPr>
      <w:r>
        <w:rPr>
          <w:rFonts w:hint="eastAsia" w:ascii="宋体" w:hAnsi="宋体"/>
          <w:sz w:val="18"/>
          <w:lang w:val="zh-CN"/>
        </w:rPr>
        <w:t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表示图形数据，DEPT为科别，CHECKER为检验者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2BA5"/>
    <w:multiLevelType w:val="singleLevel"/>
    <w:tmpl w:val="0A6E2BA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4717C4"/>
    <w:rsid w:val="0DBB0011"/>
    <w:rsid w:val="108F2FB2"/>
    <w:rsid w:val="122B3102"/>
    <w:rsid w:val="14E51438"/>
    <w:rsid w:val="1FDA4138"/>
    <w:rsid w:val="23AE03B1"/>
    <w:rsid w:val="24CA7C09"/>
    <w:rsid w:val="286C1E71"/>
    <w:rsid w:val="36793251"/>
    <w:rsid w:val="37D02827"/>
    <w:rsid w:val="3AC02C7C"/>
    <w:rsid w:val="436E4F7B"/>
    <w:rsid w:val="45F806B7"/>
    <w:rsid w:val="4CB22F02"/>
    <w:rsid w:val="6BCF6255"/>
    <w:rsid w:val="6D7538CD"/>
    <w:rsid w:val="72CF4433"/>
    <w:rsid w:val="731E4248"/>
    <w:rsid w:val="7D58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2019-03-14T07:24:00Z</dcterms:created>
  <dc:creator>w</dc:creator>
  <cp:lastModifiedBy>JUN</cp:lastModifiedBy>
  <dcterms:modified xsi:type="dcterms:W3CDTF">2019-03-14T09:20:38Z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