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36"/>
          <w:lang w:val="zh-CN"/>
        </w:rPr>
      </w:pPr>
      <w:bookmarkStart w:id="0" w:name="_GoBack"/>
      <w:bookmarkEnd w:id="0"/>
      <w:r>
        <w:rPr>
          <w:rFonts w:hint="eastAsia" w:ascii="宋体" w:hAnsi="宋体"/>
          <w:b/>
          <w:color w:val="auto"/>
          <w:sz w:val="36"/>
          <w:lang w:val="zh-CN"/>
        </w:rPr>
        <w:t>一、系统测试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常见系统测试类型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功能测试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数据的增删改查，互操作性等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性能测试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测试软件的性能指标：响应时间、并发用户数、吞吐量(单位时间内处理事务的数量)、资源占用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负载测试：逐渐增加压力，观察软件在不同压力级别下性能指标的变化情况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压力测试：逐渐增加压力，直到软件出现大量报错或者软件崩溃，获取软件所能提供的最大服务级别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容量测试：设置一个不可接受的性能点，测试软件能容纳的最大用户数量；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易用性测试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GUI测试：用户界面测试，测试界面布局、字体大小、摆放位置、颜色等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图标是否易懂、操作错误提醒、必填项标识、提示信息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快捷键、右键菜单、全选等能够提高用户操作效率的设置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兼容性测试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服务器兼容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操作系统：Windows Server、Windows、Linux、Unix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web兼容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操作系统：Win7、Win10、MacOS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浏览器：Chrome、IE、Firefox、Safari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shd w:val="clear" w:color="auto" w:fill="FFFF00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根据浏览器内核，自己百度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分辨率：1366*768、1920*1080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app兼容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操作系统：Android、IOS各版本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机型：手机、平板、智能手表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品牌：苹果、华为、SAMSUN、小米、VIVO、OPPO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屏幕尺寸：6.4英寸、5.5英寸、4.7英寸、10英寸、横屏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信号源：3G/4G/5G，WiFi，移动、电信、联通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安全性测试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权限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防攻击：验证码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保护数据：数据加密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安装卸载测试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安装前的数据包的完整性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安装过程的正确性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安装后的软件能使用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卸载功能的正确性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异常测试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弱网测试：挑选信号不好的地方对软件进行测试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低电量情况下的测试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使用过程中突然断网，数据的可恢复性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使用过程中突然断电，数据的可恢复性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稳定性测试/健壮性测试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软件在承受正常压力情况下，长时间运行的资源占用和事务成功率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系统测试流程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计划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熟悉需求、编写测试计划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设计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进行测试需求分析，编写测试点，编写测试方案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实现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编写测试用例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执行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搭建测试环境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冒烟测试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执行测试用例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提交跟踪缺陷单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回归测试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写测试日报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编写测试报告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36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36"/>
          <w:lang w:val="zh-CN"/>
        </w:rPr>
      </w:pPr>
      <w:r>
        <w:rPr>
          <w:rFonts w:hint="eastAsia" w:ascii="宋体" w:hAnsi="宋体"/>
          <w:b/>
          <w:color w:val="auto"/>
          <w:sz w:val="36"/>
          <w:lang w:val="zh-CN"/>
        </w:rPr>
        <w:t>二、测试用例</w:t>
      </w:r>
    </w:p>
    <w:p>
      <w:pPr>
        <w:spacing w:beforeLines="0" w:afterLines="0" w:line="360" w:lineRule="auto"/>
        <w:ind w:firstLine="45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测试用例是依据需求编写的一个可以执行的文档；</w:t>
      </w:r>
    </w:p>
    <w:p>
      <w:pPr>
        <w:spacing w:beforeLines="0" w:afterLines="0" w:line="360" w:lineRule="auto"/>
        <w:ind w:firstLine="45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测试人员将测试内容的分析设计与执行分离操作，可以避免在执行的过程中出现遗漏；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测试用例要素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用例编号(用例标识)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用于对测试用例的唯一标识，通过一个用例编号能够查找到一条指定的用例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编号规则：项目_版本号_模块_序列号，例如：FeiQv2.4_SharedFile_001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测试项目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要测试的模块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shd w:val="clear" w:color="auto" w:fill="FFFF00"/>
          <w:lang w:val="zh-CN"/>
        </w:rPr>
      </w:pP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用例标题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简洁清晰的描述该条测试用例所要测试的内容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在敏捷模式中，测试人员编写测试用例仅需要编写用例标题，省去了很多的写用例的时间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建议大家在写用例时，优先完成用例标题的编写，后面的内容再依据标题的思路来补充完整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重要级别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分为高、中、低三个级别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体现测试用例的执行优先级，先执行级别为高的用例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例如：登录成功优先级为高，密码错误的优先级为中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预置条件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执行该条测试用例所需要进行的前期准备/必要条件；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该项不是一定要写的内容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测试输入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1、将操作步骤中需要输入的内容写到</w:t>
      </w:r>
      <w:r>
        <w:rPr>
          <w:rFonts w:hint="default" w:ascii="宋体" w:hAnsi="宋体"/>
          <w:color w:val="auto"/>
          <w:sz w:val="21"/>
          <w:lang w:val="zh-CN"/>
        </w:rPr>
        <w:t>“</w:t>
      </w:r>
      <w:r>
        <w:rPr>
          <w:rFonts w:hint="eastAsia" w:ascii="宋体" w:hAnsi="宋体"/>
          <w:color w:val="auto"/>
          <w:sz w:val="21"/>
          <w:lang w:val="zh-CN"/>
        </w:rPr>
        <w:t>测试输入</w:t>
      </w:r>
      <w:r>
        <w:rPr>
          <w:rFonts w:hint="default" w:ascii="宋体" w:hAnsi="宋体"/>
          <w:color w:val="auto"/>
          <w:sz w:val="21"/>
          <w:lang w:val="zh-CN"/>
        </w:rPr>
        <w:t>”</w:t>
      </w:r>
      <w:r>
        <w:rPr>
          <w:rFonts w:hint="eastAsia" w:ascii="宋体" w:hAnsi="宋体"/>
          <w:color w:val="auto"/>
          <w:sz w:val="21"/>
          <w:lang w:val="zh-CN"/>
        </w:rPr>
        <w:t>项中，可以避免操作步骤过多而导致用例难以看懂和执行；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2、对于相同的操作步骤，不同的测试输入，预期结果一致的测试用例，可以合并成一条；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3、对于相同的操作步骤，不同的测试输入，预期结果不一致的测试用例，要求分成多条测试用例；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操作步骤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将用例的执行操作，分步骤逐条说明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测试人员在执行测试用例时，就会参考操作步骤逐条执行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预期结果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依据用例中所描述的操作，对软件将会作出的动作进行的预期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在执行用例时，如果软件的实际结果与用例的预期结果不一致，则有可能是Bug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36"/>
          <w:lang w:val="zh-CN"/>
        </w:rPr>
      </w:pPr>
      <w:r>
        <w:rPr>
          <w:rFonts w:hint="eastAsia" w:ascii="宋体" w:hAnsi="宋体"/>
          <w:b/>
          <w:color w:val="auto"/>
          <w:sz w:val="36"/>
          <w:lang w:val="zh-CN"/>
        </w:rPr>
        <w:t>三、缺陷管理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测试人员发现Bug之后，需要将Bug提交给开发人员修改，等开发人员修改完成之后需要测试人员验证；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缺陷的提交需要规范，缺陷的状态需要跟踪，缺陷的流程需要管理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缺陷要素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缺陷编号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缺陷单的唯一标识，一般由系统自动持成，不需要人为关注；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shd w:val="clear" w:color="auto" w:fill="FFFF00"/>
          <w:lang w:val="zh-CN"/>
        </w:rPr>
      </w:pP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缺陷标题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要求简洁清晰的描述Bug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0000FF"/>
          <w:sz w:val="21"/>
          <w:lang w:val="zh-CN"/>
        </w:rPr>
        <w:t>在XX位置进行XX操作得到XXX不正确的结果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例如：切换到新局域网中，飞秋必须先刷新好友才能看到新局域网内共享的文件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     切换到新的局域网中，飞秋无法看到新局域网内共享的文件，除非刷新好友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测试环境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测试人员操作出现Bug的操作系统、浏览器、服务器版本等，便于开发重现、定位、分析Bug的原因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操作步骤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不准复制测试用例步骤！！！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预期结果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针对操作步骤应该出现的正确结果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实际结果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shd w:val="clear" w:color="auto" w:fill="FFFF00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软件所体现出的Bug现象，添加</w:t>
      </w: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截图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shd w:val="clear" w:color="auto" w:fill="FFFF00"/>
          <w:lang w:val="zh-CN"/>
        </w:rPr>
      </w:pP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重要级别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描述缺陷的影响范围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致命：导致软件崩溃，或者存在影响软件使用的问题；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例如：飞秋查找不到局域网中的联系人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 xml:space="preserve">严重：软件存在问题影响用户正常操作； 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例如：飞秋查看不到共享的文件，收发消息有60秒延时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一般：软件存在问题不影响用户正常操作；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例如：必须通过手动刷新好友，才能获取新的共享文件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提示：主观意识上的错误，一般都是优化性的建议；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例如：FeiQ界面图标不够清楚美观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优先级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优先级是开发修改Bug顺序的依据，分为高、中、低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严重的Bug优先级不一定高，提示的Bug优先级不一定低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引入阶段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描述造成缺陷的原因，需求描述不清、设计不合理、代码错误、测试操作错误等；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在测试人员提交缺陷时，往往不能很准确的填写引入阶段，所建议不知道就填代码错误；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状态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缺陷状态</w:t>
      </w:r>
      <w:r>
        <w:rPr>
          <w:rFonts w:hint="eastAsia" w:ascii="宋体" w:hAnsi="宋体"/>
          <w:b/>
          <w:color w:val="auto"/>
          <w:sz w:val="21"/>
          <w:lang w:val="zh-CN"/>
        </w:rPr>
        <w:tab/>
      </w:r>
      <w:r>
        <w:rPr>
          <w:rFonts w:hint="eastAsia" w:ascii="宋体" w:hAnsi="宋体"/>
          <w:b/>
          <w:color w:val="auto"/>
          <w:sz w:val="21"/>
          <w:lang w:val="zh-CN"/>
        </w:rPr>
        <w:tab/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已提交/待确认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New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测试人员发现Bug之后，提交缺陷单，待测试经理/开发经理确认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已确认/待处理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Open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测试经理/开发经理确认Bug有效，指派给开发修改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已处理/待验证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Fixed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开发修复Bug，提交给测试人员验证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已关闭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Closed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测试人员验证Bug已修改，关闭缺陷单，流程结束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已挂起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Delayed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需求、测试、开发等成员承Bug有效，但是当前版本不修改，流程结束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已驳回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Rejected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测试经理/开发经理，开发人员认为Bug无效，驳回给测试人员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待处理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Reopen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测试人员验证Bug未修改，重新提交给开发处理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new --&gt; open、rejected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open --&gt; fixed、delayed、rejected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fixed --&gt; closed、reopen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 xml:space="preserve">closed --&gt; 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delayed --&gt;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rejected --&gt; new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reopen --&gt; fixed、delayed、rejected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介绍一款Bug管理工具，ZenTaoPMS(Project Management System) 禅道项目管理系统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1、运行文件</w:t>
      </w:r>
      <w:r>
        <w:rPr>
          <w:rFonts w:hint="eastAsia" w:ascii="宋体" w:hAnsi="宋体"/>
          <w:color w:val="auto"/>
          <w:sz w:val="21"/>
          <w:lang w:val="zh-CN"/>
        </w:rPr>
        <w:drawing>
          <wp:inline distT="0" distB="0" distL="114300" distR="114300">
            <wp:extent cx="1419225" cy="171450"/>
            <wp:effectExtent l="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auto"/>
          <w:sz w:val="21"/>
          <w:lang w:val="zh-CN"/>
        </w:rPr>
        <w:t>，解压到桌面上，生成文件夹xampp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2、运行文件夹xampp中的文件</w:t>
      </w:r>
      <w:r>
        <w:rPr>
          <w:rFonts w:hint="eastAsia" w:ascii="宋体" w:hAnsi="宋体"/>
          <w:color w:val="auto"/>
          <w:sz w:val="21"/>
          <w:lang w:val="zh-CN"/>
        </w:rPr>
        <w:drawing>
          <wp:inline distT="0" distB="0" distL="114300" distR="114300">
            <wp:extent cx="952500" cy="22860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3、运行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4、在浏览器中输入http://本机IP地址（如果我要访问其它人安装的禅道呢？）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5、Win+R --&gt; services.msc --&gt; 找到服务apachezt和mysqlzt 就可以启动和停止禅道的服务了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记住，设置为手动哦！不然后面的项目安装可能会出问题哟！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6、点击开源版，输出管理员账号 admin/123456 登录系统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7、点击组织，添加用户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8、创建产品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9、创建项目，关联团队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10、用普通用户登录，点击测试，提交Bug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C6D46"/>
    <w:multiLevelType w:val="multilevel"/>
    <w:tmpl w:val="662C6D46"/>
    <w:lvl w:ilvl="0" w:tentative="0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hint="default" w:ascii="Symbol" w:hAnsi="Symbol" w:eastAsia="Symbol"/>
        <w:u w:val="none" w:color="auto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u w:val="none" w:color="auto"/>
      </w:rPr>
    </w:lvl>
    <w:lvl w:ilvl="2" w:tentative="0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eastAsia="Wingdings"/>
        <w:u w:val="none" w:color="auto"/>
      </w:rPr>
    </w:lvl>
    <w:lvl w:ilvl="3" w:tentative="0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hint="default" w:ascii="Symbol" w:hAnsi="Symbol" w:eastAsia="Symbol"/>
        <w:u w:val="none" w:color="auto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  <w:u w:val="none" w:color="auto"/>
      </w:rPr>
    </w:lvl>
    <w:lvl w:ilvl="5" w:tentative="0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eastAsia="Wingdings"/>
        <w:u w:val="none" w:color="auto"/>
      </w:rPr>
    </w:lvl>
    <w:lvl w:ilvl="6" w:tentative="0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hint="default" w:ascii="Symbol" w:hAnsi="Symbol" w:eastAsia="Symbol"/>
        <w:u w:val="none" w:color="auto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  <w:u w:val="none" w:color="auto"/>
      </w:rPr>
    </w:lvl>
    <w:lvl w:ilvl="8" w:tentative="0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eastAsia="Wingdings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75373A"/>
    <w:rsid w:val="1FC87C73"/>
    <w:rsid w:val="33EE65F5"/>
    <w:rsid w:val="5E946345"/>
    <w:rsid w:val="6CC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Shadow</dc:creator>
  <cp:lastModifiedBy>51testing</cp:lastModifiedBy>
  <dcterms:modified xsi:type="dcterms:W3CDTF">2019-11-02T09:15:04Z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