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555" w:tblpY="1413"/>
        <w:tblOverlap w:val="never"/>
        <w:tblW w:w="114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90"/>
        <w:gridCol w:w="2340"/>
        <w:gridCol w:w="2310"/>
        <w:gridCol w:w="2340"/>
        <w:gridCol w:w="31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12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spacing w:beforeLines="0" w:afterLines="0"/>
              <w:ind w:left="360"/>
              <w:jc w:val="right"/>
              <w:rPr>
                <w:rFonts w:hint="eastAsia" w:ascii="Arial" w:hAnsi="Arial"/>
                <w:b/>
                <w:color w:val="000000"/>
                <w:sz w:val="22"/>
                <w:lang w:val="zh-CN"/>
              </w:rPr>
            </w:pPr>
            <w:bookmarkStart w:id="0" w:name="_GoBack"/>
            <w:bookmarkEnd w:id="0"/>
          </w:p>
        </w:tc>
        <w:tc>
          <w:tcPr>
            <w:tcW w:w="23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C0C0C0"/>
            <w:vAlign w:val="center"/>
          </w:tcPr>
          <w:p>
            <w:pPr>
              <w:spacing w:beforeLines="0" w:afterLines="0"/>
              <w:ind w:left="360"/>
              <w:jc w:val="center"/>
              <w:rPr>
                <w:rFonts w:hint="eastAsia" w:ascii="Arial" w:hAnsi="Arial"/>
                <w:b/>
                <w:color w:val="000000"/>
                <w:sz w:val="24"/>
                <w:lang w:val="zh-CN"/>
              </w:rPr>
            </w:pPr>
            <w:r>
              <w:rPr>
                <w:rFonts w:hint="eastAsia" w:ascii="Arial" w:hAnsi="Arial"/>
                <w:b/>
                <w:color w:val="000000"/>
                <w:sz w:val="24"/>
                <w:lang w:val="zh-CN"/>
              </w:rPr>
              <w:t>计划</w:t>
            </w:r>
          </w:p>
        </w:tc>
        <w:tc>
          <w:tcPr>
            <w:tcW w:w="23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C0C0C0"/>
            <w:vAlign w:val="center"/>
          </w:tcPr>
          <w:p>
            <w:pPr>
              <w:spacing w:beforeLines="0" w:afterLines="0"/>
              <w:ind w:left="360"/>
              <w:jc w:val="center"/>
              <w:rPr>
                <w:rFonts w:hint="eastAsia" w:ascii="Arial" w:hAnsi="Arial"/>
                <w:b/>
                <w:color w:val="000000"/>
                <w:sz w:val="24"/>
                <w:lang w:val="zh-CN"/>
              </w:rPr>
            </w:pPr>
            <w:r>
              <w:rPr>
                <w:rFonts w:hint="eastAsia" w:ascii="Arial" w:hAnsi="Arial"/>
                <w:b/>
                <w:color w:val="000000"/>
                <w:sz w:val="24"/>
                <w:lang w:val="zh-CN"/>
              </w:rPr>
              <w:t>设计</w:t>
            </w:r>
          </w:p>
        </w:tc>
        <w:tc>
          <w:tcPr>
            <w:tcW w:w="23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C0C0C0"/>
            <w:vAlign w:val="center"/>
          </w:tcPr>
          <w:p>
            <w:pPr>
              <w:spacing w:beforeLines="0" w:afterLines="0"/>
              <w:ind w:left="360"/>
              <w:jc w:val="center"/>
              <w:rPr>
                <w:rFonts w:hint="eastAsia" w:ascii="Arial" w:hAnsi="Arial"/>
                <w:b/>
                <w:color w:val="000000"/>
                <w:sz w:val="24"/>
                <w:lang w:val="zh-CN"/>
              </w:rPr>
            </w:pPr>
            <w:r>
              <w:rPr>
                <w:rFonts w:hint="eastAsia" w:ascii="Arial" w:hAnsi="Arial"/>
                <w:b/>
                <w:color w:val="000000"/>
                <w:sz w:val="24"/>
                <w:lang w:val="zh-CN"/>
              </w:rPr>
              <w:t>实现</w:t>
            </w:r>
          </w:p>
        </w:tc>
        <w:tc>
          <w:tcPr>
            <w:tcW w:w="31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C0C0C0"/>
            <w:vAlign w:val="center"/>
          </w:tcPr>
          <w:p>
            <w:pPr>
              <w:spacing w:beforeLines="0" w:afterLines="0"/>
              <w:ind w:left="360"/>
              <w:jc w:val="center"/>
              <w:rPr>
                <w:rFonts w:hint="eastAsia" w:ascii="Arial" w:hAnsi="Arial"/>
                <w:b/>
                <w:color w:val="000000"/>
                <w:sz w:val="24"/>
                <w:lang w:val="zh-CN"/>
              </w:rPr>
            </w:pPr>
            <w:r>
              <w:rPr>
                <w:rFonts w:hint="eastAsia" w:ascii="Arial" w:hAnsi="Arial"/>
                <w:b/>
                <w:color w:val="000000"/>
                <w:sz w:val="24"/>
                <w:lang w:val="zh-CN"/>
              </w:rPr>
              <w:t>执行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30" w:hRule="atLeast"/>
        </w:trPr>
        <w:tc>
          <w:tcPr>
            <w:tcW w:w="12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C0C0C0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color w:val="000000"/>
                <w:sz w:val="24"/>
                <w:lang w:val="zh-CN"/>
              </w:rPr>
            </w:pPr>
            <w:r>
              <w:rPr>
                <w:rFonts w:hint="eastAsia" w:ascii="Arial" w:hAnsi="Arial"/>
                <w:b/>
                <w:color w:val="000000"/>
                <w:sz w:val="24"/>
                <w:lang w:val="zh-CN"/>
              </w:rPr>
              <w:t>测试经理</w:t>
            </w:r>
          </w:p>
          <w:p>
            <w:pPr>
              <w:spacing w:beforeLines="0" w:afterLines="0"/>
              <w:jc w:val="center"/>
              <w:rPr>
                <w:rFonts w:hint="eastAsia" w:ascii="Arial" w:hAnsi="Arial"/>
                <w:b/>
                <w:color w:val="000000"/>
                <w:sz w:val="24"/>
                <w:lang w:val="zh-CN"/>
              </w:rPr>
            </w:pPr>
            <w:r>
              <w:rPr>
                <w:rFonts w:hint="eastAsia" w:ascii="Arial" w:hAnsi="Arial"/>
                <w:b/>
                <w:color w:val="000000"/>
                <w:sz w:val="24"/>
                <w:lang w:val="zh-CN"/>
              </w:rPr>
              <w:t>测试组长</w:t>
            </w:r>
          </w:p>
        </w:tc>
        <w:tc>
          <w:tcPr>
            <w:tcW w:w="23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left"/>
              <w:rPr>
                <w:rFonts w:hint="eastAsia" w:ascii="Arial" w:hAnsi="Arial"/>
                <w:color w:val="auto"/>
                <w:sz w:val="21"/>
                <w:lang w:val="zh-CN"/>
              </w:rPr>
            </w:pPr>
            <w:r>
              <w:rPr>
                <w:rFonts w:hint="eastAsia" w:ascii="Arial" w:hAnsi="Arial"/>
                <w:color w:val="auto"/>
                <w:sz w:val="21"/>
                <w:lang w:val="zh-CN"/>
              </w:rPr>
              <w:t>1.输出《测试计划》</w:t>
            </w:r>
          </w:p>
          <w:p>
            <w:pPr>
              <w:spacing w:beforeLines="0" w:afterLines="0"/>
              <w:jc w:val="left"/>
              <w:rPr>
                <w:rFonts w:hint="eastAsia" w:ascii="Arial" w:hAnsi="Arial"/>
                <w:color w:val="auto"/>
                <w:sz w:val="21"/>
                <w:lang w:val="zh-CN"/>
              </w:rPr>
            </w:pPr>
            <w:r>
              <w:rPr>
                <w:rFonts w:hint="eastAsia" w:ascii="Arial" w:hAnsi="Arial"/>
                <w:color w:val="auto"/>
                <w:sz w:val="21"/>
                <w:lang w:val="zh-CN"/>
              </w:rPr>
              <w:t>人员分工、时间安排等</w:t>
            </w:r>
          </w:p>
          <w:p>
            <w:pPr>
              <w:spacing w:beforeLines="0" w:afterLines="0"/>
              <w:jc w:val="left"/>
              <w:rPr>
                <w:rFonts w:hint="eastAsia" w:ascii="Arial" w:hAnsi="Arial"/>
                <w:color w:val="auto"/>
                <w:sz w:val="21"/>
                <w:lang w:val="zh-CN"/>
              </w:rPr>
            </w:pPr>
            <w:r>
              <w:rPr>
                <w:rFonts w:hint="eastAsia" w:ascii="Arial" w:hAnsi="Arial"/>
                <w:color w:val="auto"/>
                <w:sz w:val="21"/>
                <w:lang w:val="zh-CN"/>
              </w:rPr>
              <w:t>2.组织需求评审。</w:t>
            </w:r>
          </w:p>
          <w:p>
            <w:pPr>
              <w:spacing w:beforeLines="0" w:afterLines="0"/>
              <w:jc w:val="left"/>
              <w:rPr>
                <w:rFonts w:hint="eastAsia" w:ascii="Arial" w:hAnsi="Arial"/>
                <w:color w:val="auto"/>
                <w:sz w:val="21"/>
                <w:lang w:val="zh-CN"/>
              </w:rPr>
            </w:pPr>
            <w:r>
              <w:rPr>
                <w:rFonts w:hint="eastAsia" w:ascii="Arial" w:hAnsi="Arial"/>
                <w:color w:val="auto"/>
                <w:sz w:val="21"/>
                <w:lang w:val="zh-CN"/>
              </w:rPr>
              <w:t>3.组织《测试计划》评审。</w:t>
            </w:r>
          </w:p>
          <w:p>
            <w:pPr>
              <w:spacing w:beforeLines="0" w:afterLines="0"/>
              <w:jc w:val="left"/>
              <w:rPr>
                <w:rFonts w:hint="eastAsia" w:ascii="Arial" w:hAnsi="Arial"/>
                <w:color w:val="auto"/>
                <w:sz w:val="21"/>
                <w:lang w:val="zh-CN"/>
              </w:rPr>
            </w:pPr>
          </w:p>
        </w:tc>
        <w:tc>
          <w:tcPr>
            <w:tcW w:w="23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left"/>
              <w:rPr>
                <w:rFonts w:hint="eastAsia" w:ascii="Arial" w:hAnsi="Arial"/>
                <w:color w:val="auto"/>
                <w:sz w:val="21"/>
                <w:lang w:val="zh-CN"/>
              </w:rPr>
            </w:pPr>
            <w:r>
              <w:rPr>
                <w:rFonts w:hint="eastAsia" w:ascii="Arial" w:hAnsi="Arial"/>
                <w:color w:val="auto"/>
                <w:sz w:val="21"/>
                <w:lang w:val="zh-CN"/>
              </w:rPr>
              <w:t>1.输出《测试方案》</w:t>
            </w:r>
          </w:p>
          <w:p>
            <w:pPr>
              <w:spacing w:beforeLines="0" w:afterLines="0"/>
              <w:jc w:val="left"/>
              <w:rPr>
                <w:rFonts w:hint="eastAsia" w:ascii="Arial" w:hAnsi="Arial"/>
                <w:color w:val="auto"/>
                <w:sz w:val="21"/>
                <w:lang w:val="zh-CN"/>
              </w:rPr>
            </w:pPr>
            <w:r>
              <w:rPr>
                <w:rFonts w:hint="eastAsia" w:ascii="Arial" w:hAnsi="Arial"/>
                <w:color w:val="auto"/>
                <w:sz w:val="21"/>
                <w:lang w:val="zh-CN"/>
              </w:rPr>
              <w:t>制定测试方法、测试工具、测试规程等；</w:t>
            </w:r>
          </w:p>
          <w:p>
            <w:pPr>
              <w:spacing w:beforeLines="0" w:afterLines="0"/>
              <w:jc w:val="left"/>
              <w:rPr>
                <w:rFonts w:hint="eastAsia" w:ascii="Arial" w:hAnsi="Arial"/>
                <w:color w:val="auto"/>
                <w:sz w:val="21"/>
                <w:lang w:val="zh-CN"/>
              </w:rPr>
            </w:pPr>
            <w:r>
              <w:rPr>
                <w:rFonts w:hint="eastAsia" w:ascii="Arial" w:hAnsi="Arial"/>
                <w:color w:val="auto"/>
                <w:sz w:val="21"/>
                <w:lang w:val="zh-CN"/>
              </w:rPr>
              <w:t>2.组织测试思路评审；</w:t>
            </w:r>
          </w:p>
        </w:tc>
        <w:tc>
          <w:tcPr>
            <w:tcW w:w="23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left"/>
              <w:rPr>
                <w:rFonts w:hint="eastAsia" w:ascii="Arial" w:hAnsi="Arial"/>
                <w:color w:val="auto"/>
                <w:sz w:val="21"/>
                <w:lang w:val="zh-CN"/>
              </w:rPr>
            </w:pPr>
            <w:r>
              <w:rPr>
                <w:rFonts w:hint="eastAsia" w:ascii="Arial" w:hAnsi="Arial"/>
                <w:color w:val="auto"/>
                <w:sz w:val="21"/>
                <w:lang w:val="zh-CN"/>
              </w:rPr>
              <w:t>组织测试用例评审；</w:t>
            </w:r>
          </w:p>
        </w:tc>
        <w:tc>
          <w:tcPr>
            <w:tcW w:w="31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left"/>
              <w:rPr>
                <w:rFonts w:hint="eastAsia" w:ascii="Arial" w:hAnsi="Arial"/>
                <w:color w:val="auto"/>
                <w:sz w:val="21"/>
                <w:shd w:val="clear" w:color="auto" w:fill="FFFF00"/>
                <w:lang w:val="zh-CN"/>
              </w:rPr>
            </w:pPr>
            <w:r>
              <w:rPr>
                <w:rFonts w:hint="eastAsia" w:ascii="Arial" w:hAnsi="Arial"/>
                <w:color w:val="auto"/>
                <w:sz w:val="21"/>
                <w:shd w:val="clear" w:color="auto" w:fill="FFFF00"/>
                <w:lang w:val="zh-CN"/>
              </w:rPr>
              <w:t>1.搭建测试环境；</w:t>
            </w:r>
          </w:p>
          <w:p>
            <w:pPr>
              <w:spacing w:beforeLines="0" w:afterLines="0"/>
              <w:jc w:val="left"/>
              <w:rPr>
                <w:rFonts w:hint="eastAsia" w:ascii="Arial" w:hAnsi="Arial"/>
                <w:color w:val="auto"/>
                <w:sz w:val="21"/>
                <w:lang w:val="zh-CN"/>
              </w:rPr>
            </w:pPr>
            <w:r>
              <w:rPr>
                <w:rFonts w:hint="eastAsia" w:ascii="Arial" w:hAnsi="Arial"/>
                <w:color w:val="auto"/>
                <w:sz w:val="21"/>
                <w:lang w:val="zh-CN"/>
              </w:rPr>
              <w:t>2.组织每日例会；</w:t>
            </w:r>
          </w:p>
          <w:p>
            <w:pPr>
              <w:spacing w:beforeLines="0" w:afterLines="0"/>
              <w:jc w:val="left"/>
              <w:rPr>
                <w:rFonts w:hint="eastAsia" w:ascii="Arial" w:hAnsi="Arial"/>
                <w:color w:val="auto"/>
                <w:sz w:val="21"/>
                <w:lang w:val="zh-CN"/>
              </w:rPr>
            </w:pPr>
            <w:r>
              <w:rPr>
                <w:rFonts w:hint="eastAsia" w:ascii="Arial" w:hAnsi="Arial"/>
                <w:color w:val="auto"/>
                <w:sz w:val="21"/>
                <w:lang w:val="zh-CN"/>
              </w:rPr>
              <w:t>3.汇总日报，编写测试组的测试日报；</w:t>
            </w:r>
          </w:p>
          <w:p>
            <w:pPr>
              <w:spacing w:beforeLines="0" w:afterLines="0"/>
              <w:jc w:val="left"/>
              <w:rPr>
                <w:rFonts w:hint="eastAsia" w:ascii="Arial" w:hAnsi="Arial"/>
                <w:color w:val="auto"/>
                <w:sz w:val="21"/>
                <w:lang w:val="zh-CN"/>
              </w:rPr>
            </w:pPr>
            <w:r>
              <w:rPr>
                <w:rFonts w:hint="eastAsia" w:ascii="Arial" w:hAnsi="Arial"/>
                <w:color w:val="auto"/>
                <w:sz w:val="21"/>
                <w:lang w:val="zh-CN"/>
              </w:rPr>
              <w:t>4.跟踪小组的工作进度；</w:t>
            </w:r>
          </w:p>
          <w:p>
            <w:pPr>
              <w:spacing w:beforeLines="0" w:afterLines="0"/>
              <w:jc w:val="left"/>
              <w:rPr>
                <w:rFonts w:hint="eastAsia" w:ascii="Arial" w:hAnsi="Arial"/>
                <w:color w:val="auto"/>
                <w:sz w:val="21"/>
                <w:lang w:val="zh-CN"/>
              </w:rPr>
            </w:pPr>
            <w:r>
              <w:rPr>
                <w:rFonts w:hint="eastAsia" w:ascii="Arial" w:hAnsi="Arial"/>
                <w:color w:val="auto"/>
                <w:sz w:val="21"/>
                <w:lang w:val="zh-CN"/>
              </w:rPr>
              <w:t>5.处理工作阻塞性问题；</w:t>
            </w:r>
          </w:p>
          <w:p>
            <w:pPr>
              <w:spacing w:beforeLines="0" w:afterLines="0"/>
              <w:jc w:val="left"/>
              <w:rPr>
                <w:rFonts w:hint="eastAsia" w:ascii="Arial" w:hAnsi="Arial"/>
                <w:color w:val="auto"/>
                <w:sz w:val="21"/>
                <w:lang w:val="zh-CN"/>
              </w:rPr>
            </w:pPr>
            <w:r>
              <w:rPr>
                <w:rFonts w:hint="eastAsia" w:ascii="Arial" w:hAnsi="Arial"/>
                <w:color w:val="auto"/>
                <w:sz w:val="21"/>
                <w:lang w:val="zh-CN"/>
              </w:rPr>
              <w:t>6.测试执行完成后，进行测试分析，输出测试报告。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30" w:hRule="atLeast"/>
        </w:trPr>
        <w:tc>
          <w:tcPr>
            <w:tcW w:w="12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C0C0C0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color w:val="000000"/>
                <w:sz w:val="24"/>
                <w:lang w:val="zh-CN"/>
              </w:rPr>
            </w:pPr>
            <w:r>
              <w:rPr>
                <w:rFonts w:hint="eastAsia" w:ascii="Arial" w:hAnsi="Arial"/>
                <w:b/>
                <w:color w:val="000000"/>
                <w:sz w:val="24"/>
                <w:lang w:val="zh-CN"/>
              </w:rPr>
              <w:t>测试工程师</w:t>
            </w:r>
          </w:p>
        </w:tc>
        <w:tc>
          <w:tcPr>
            <w:tcW w:w="23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left"/>
              <w:rPr>
                <w:rFonts w:hint="eastAsia" w:ascii="Arial" w:hAnsi="Arial"/>
                <w:color w:val="auto"/>
                <w:sz w:val="21"/>
                <w:shd w:val="clear" w:color="auto" w:fill="FFFF00"/>
                <w:lang w:val="zh-CN"/>
              </w:rPr>
            </w:pPr>
            <w:r>
              <w:rPr>
                <w:rFonts w:hint="eastAsia" w:ascii="Arial" w:hAnsi="Arial"/>
                <w:color w:val="auto"/>
                <w:sz w:val="21"/>
                <w:lang w:val="zh-CN"/>
              </w:rPr>
              <w:t>1.</w:t>
            </w:r>
            <w:r>
              <w:rPr>
                <w:rFonts w:hint="eastAsia" w:ascii="Arial" w:hAnsi="Arial"/>
                <w:color w:val="auto"/>
                <w:sz w:val="21"/>
                <w:shd w:val="clear" w:color="auto" w:fill="FFFF00"/>
                <w:lang w:val="zh-CN"/>
              </w:rPr>
              <w:t>参与需求评审。</w:t>
            </w:r>
          </w:p>
          <w:p>
            <w:pPr>
              <w:spacing w:beforeLines="0" w:afterLines="0"/>
              <w:jc w:val="left"/>
              <w:rPr>
                <w:rFonts w:hint="eastAsia" w:ascii="Arial" w:hAnsi="Arial"/>
                <w:color w:val="auto"/>
                <w:sz w:val="21"/>
                <w:shd w:val="clear" w:color="auto" w:fill="FFFF00"/>
                <w:lang w:val="zh-CN"/>
              </w:rPr>
            </w:pPr>
            <w:r>
              <w:rPr>
                <w:rFonts w:hint="eastAsia" w:ascii="Arial" w:hAnsi="Arial"/>
                <w:color w:val="auto"/>
                <w:sz w:val="21"/>
                <w:lang w:val="zh-CN"/>
              </w:rPr>
              <w:t>2.</w:t>
            </w:r>
            <w:r>
              <w:rPr>
                <w:rFonts w:hint="eastAsia" w:ascii="Arial" w:hAnsi="Arial"/>
                <w:color w:val="auto"/>
                <w:sz w:val="21"/>
                <w:shd w:val="clear" w:color="auto" w:fill="FFFF00"/>
                <w:lang w:val="zh-CN"/>
              </w:rPr>
              <w:t>参与《测试计划》评审。</w:t>
            </w:r>
          </w:p>
          <w:p>
            <w:pPr>
              <w:spacing w:beforeLines="0" w:afterLines="0"/>
              <w:jc w:val="left"/>
              <w:rPr>
                <w:rFonts w:hint="eastAsia" w:ascii="Arial" w:hAnsi="Arial"/>
                <w:color w:val="auto"/>
                <w:sz w:val="21"/>
                <w:shd w:val="clear" w:color="auto" w:fill="FFFF00"/>
                <w:lang w:val="zh-CN"/>
              </w:rPr>
            </w:pPr>
          </w:p>
        </w:tc>
        <w:tc>
          <w:tcPr>
            <w:tcW w:w="23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left"/>
              <w:rPr>
                <w:rFonts w:hint="eastAsia" w:ascii="Arial" w:hAnsi="Arial"/>
                <w:color w:val="auto"/>
                <w:sz w:val="21"/>
                <w:lang w:val="zh-CN"/>
              </w:rPr>
            </w:pPr>
            <w:r>
              <w:rPr>
                <w:rFonts w:hint="eastAsia" w:ascii="Arial" w:hAnsi="Arial"/>
                <w:color w:val="auto"/>
                <w:sz w:val="21"/>
                <w:lang w:val="zh-CN"/>
              </w:rPr>
              <w:t>1.画流程图理解业务；</w:t>
            </w:r>
          </w:p>
          <w:p>
            <w:pPr>
              <w:spacing w:beforeLines="0" w:afterLines="0"/>
              <w:jc w:val="left"/>
              <w:rPr>
                <w:rFonts w:hint="eastAsia" w:ascii="Arial" w:hAnsi="Arial"/>
                <w:color w:val="auto"/>
                <w:sz w:val="21"/>
                <w:lang w:val="zh-CN"/>
              </w:rPr>
            </w:pPr>
            <w:r>
              <w:rPr>
                <w:rFonts w:hint="eastAsia" w:ascii="Arial" w:hAnsi="Arial"/>
                <w:color w:val="auto"/>
                <w:sz w:val="21"/>
                <w:lang w:val="zh-CN"/>
              </w:rPr>
              <w:t>2.进行测试需求分析，梳理测试思路；</w:t>
            </w:r>
          </w:p>
          <w:p>
            <w:pPr>
              <w:spacing w:beforeLines="0" w:afterLines="0"/>
              <w:jc w:val="left"/>
              <w:rPr>
                <w:rFonts w:hint="eastAsia" w:ascii="Arial" w:hAnsi="Arial"/>
                <w:color w:val="auto"/>
                <w:sz w:val="21"/>
                <w:lang w:val="zh-CN"/>
              </w:rPr>
            </w:pPr>
            <w:r>
              <w:rPr>
                <w:rFonts w:hint="eastAsia" w:ascii="Arial" w:hAnsi="Arial"/>
                <w:color w:val="auto"/>
                <w:sz w:val="21"/>
                <w:lang w:val="zh-CN"/>
              </w:rPr>
              <w:t>3.评审测试思路；</w:t>
            </w:r>
          </w:p>
          <w:p>
            <w:pPr>
              <w:spacing w:beforeLines="0" w:afterLines="0"/>
              <w:jc w:val="left"/>
              <w:rPr>
                <w:rFonts w:hint="eastAsia" w:ascii="Arial" w:hAnsi="Arial"/>
                <w:color w:val="auto"/>
                <w:sz w:val="21"/>
                <w:lang w:val="zh-CN"/>
              </w:rPr>
            </w:pPr>
          </w:p>
        </w:tc>
        <w:tc>
          <w:tcPr>
            <w:tcW w:w="23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left"/>
              <w:rPr>
                <w:rFonts w:hint="eastAsia" w:ascii="Arial" w:hAnsi="Arial"/>
                <w:color w:val="auto"/>
                <w:sz w:val="21"/>
                <w:lang w:val="zh-CN"/>
              </w:rPr>
            </w:pPr>
            <w:r>
              <w:rPr>
                <w:rFonts w:hint="eastAsia" w:ascii="Arial" w:hAnsi="Arial"/>
                <w:color w:val="auto"/>
                <w:sz w:val="21"/>
                <w:lang w:val="zh-CN"/>
              </w:rPr>
              <w:t>编写测试用例；</w:t>
            </w:r>
          </w:p>
          <w:p>
            <w:pPr>
              <w:spacing w:beforeLines="0" w:afterLines="0"/>
              <w:jc w:val="left"/>
              <w:rPr>
                <w:rFonts w:hint="eastAsia" w:ascii="Arial" w:hAnsi="Arial"/>
                <w:color w:val="auto"/>
                <w:sz w:val="21"/>
                <w:shd w:val="clear" w:color="auto" w:fill="FFFF00"/>
                <w:lang w:val="zh-CN"/>
              </w:rPr>
            </w:pPr>
            <w:r>
              <w:rPr>
                <w:rFonts w:hint="eastAsia" w:ascii="Arial" w:hAnsi="Arial"/>
                <w:color w:val="auto"/>
                <w:sz w:val="21"/>
                <w:shd w:val="clear" w:color="auto" w:fill="FFFF00"/>
                <w:lang w:val="zh-CN"/>
              </w:rPr>
              <w:t>用例评审；</w:t>
            </w:r>
          </w:p>
        </w:tc>
        <w:tc>
          <w:tcPr>
            <w:tcW w:w="31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left"/>
              <w:rPr>
                <w:rFonts w:hint="eastAsia" w:ascii="Arial" w:hAnsi="Arial"/>
                <w:color w:val="auto"/>
                <w:sz w:val="21"/>
                <w:lang w:val="zh-CN"/>
              </w:rPr>
            </w:pPr>
            <w:r>
              <w:rPr>
                <w:rFonts w:hint="eastAsia" w:ascii="Arial" w:hAnsi="Arial"/>
                <w:color w:val="auto"/>
                <w:sz w:val="21"/>
                <w:lang w:val="zh-CN"/>
              </w:rPr>
              <w:t>1.冒烟测试；</w:t>
            </w:r>
          </w:p>
          <w:p>
            <w:pPr>
              <w:spacing w:beforeLines="0" w:afterLines="0"/>
              <w:jc w:val="left"/>
              <w:rPr>
                <w:rFonts w:hint="eastAsia" w:ascii="Arial" w:hAnsi="Arial"/>
                <w:color w:val="auto"/>
                <w:sz w:val="21"/>
                <w:shd w:val="clear" w:color="auto" w:fill="FFFF00"/>
                <w:lang w:val="zh-CN"/>
              </w:rPr>
            </w:pPr>
            <w:r>
              <w:rPr>
                <w:rFonts w:hint="eastAsia" w:ascii="Arial" w:hAnsi="Arial"/>
                <w:color w:val="auto"/>
                <w:sz w:val="21"/>
                <w:shd w:val="clear" w:color="auto" w:fill="FFFF00"/>
                <w:lang w:val="zh-CN"/>
              </w:rPr>
              <w:t>2.执行测试用例；</w:t>
            </w:r>
          </w:p>
          <w:p>
            <w:pPr>
              <w:spacing w:beforeLines="0" w:afterLines="0"/>
              <w:jc w:val="left"/>
              <w:rPr>
                <w:rFonts w:hint="eastAsia" w:ascii="Arial" w:hAnsi="Arial"/>
                <w:color w:val="auto"/>
                <w:sz w:val="21"/>
                <w:shd w:val="clear" w:color="auto" w:fill="FFFF00"/>
                <w:lang w:val="zh-CN"/>
              </w:rPr>
            </w:pPr>
            <w:r>
              <w:rPr>
                <w:rFonts w:hint="eastAsia" w:ascii="Arial" w:hAnsi="Arial"/>
                <w:color w:val="auto"/>
                <w:sz w:val="21"/>
                <w:shd w:val="clear" w:color="auto" w:fill="FFFF00"/>
                <w:lang w:val="zh-CN"/>
              </w:rPr>
              <w:t>3.提交跟踪Bug；</w:t>
            </w:r>
          </w:p>
          <w:p>
            <w:pPr>
              <w:spacing w:beforeLines="0" w:afterLines="0"/>
              <w:jc w:val="left"/>
              <w:rPr>
                <w:rFonts w:hint="eastAsia" w:ascii="Arial" w:hAnsi="Arial"/>
                <w:color w:val="auto"/>
                <w:sz w:val="21"/>
                <w:lang w:val="zh-CN"/>
              </w:rPr>
            </w:pPr>
            <w:r>
              <w:rPr>
                <w:rFonts w:hint="eastAsia" w:ascii="Arial" w:hAnsi="Arial"/>
                <w:color w:val="auto"/>
                <w:sz w:val="21"/>
                <w:lang w:val="zh-CN"/>
              </w:rPr>
              <w:t>4.选择性回归测试；</w:t>
            </w:r>
          </w:p>
          <w:p>
            <w:pPr>
              <w:spacing w:beforeLines="0" w:afterLines="0"/>
              <w:jc w:val="left"/>
              <w:rPr>
                <w:rFonts w:hint="eastAsia" w:ascii="Arial" w:hAnsi="Arial"/>
                <w:color w:val="auto"/>
                <w:sz w:val="21"/>
                <w:shd w:val="clear" w:color="auto" w:fill="FFFF00"/>
                <w:lang w:val="zh-CN"/>
              </w:rPr>
            </w:pPr>
            <w:r>
              <w:rPr>
                <w:rFonts w:hint="eastAsia" w:ascii="Arial" w:hAnsi="Arial"/>
                <w:color w:val="auto"/>
                <w:sz w:val="21"/>
                <w:shd w:val="clear" w:color="auto" w:fill="FFFF00"/>
                <w:lang w:val="zh-CN"/>
              </w:rPr>
              <w:t>5.提交工作日报；</w:t>
            </w:r>
          </w:p>
        </w:tc>
      </w:tr>
    </w:tbl>
    <w:p>
      <w:pPr>
        <w:spacing w:beforeLines="0" w:afterLines="0"/>
        <w:ind w:left="330"/>
        <w:jc w:val="left"/>
        <w:rPr>
          <w:rFonts w:hint="eastAsia" w:ascii="宋体" w:hAnsi="宋体"/>
          <w:sz w:val="21"/>
          <w:lang w:val="zh-CN"/>
        </w:rPr>
      </w:pPr>
    </w:p>
    <w:p>
      <w:pPr>
        <w:spacing w:beforeLines="0" w:afterLines="0" w:line="360" w:lineRule="auto"/>
        <w:jc w:val="left"/>
        <w:rPr>
          <w:rFonts w:hint="eastAsia" w:ascii="宋体" w:hAnsi="宋体"/>
          <w:sz w:val="21"/>
          <w:lang w:val="zh-CN"/>
        </w:rPr>
      </w:pPr>
    </w:p>
    <w:p>
      <w:pPr>
        <w:spacing w:beforeLines="0" w:afterLines="0" w:line="360" w:lineRule="auto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11.02</w:t>
      </w: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安装软件，熟悉需求，小组分工</w:t>
      </w:r>
    </w:p>
    <w:p>
      <w:pPr>
        <w:spacing w:beforeLines="0" w:afterLines="0" w:line="360" w:lineRule="auto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11.04  熟悉测试用例，执行用例，在禅道系统中提交Bug，编写测试日报</w:t>
      </w:r>
    </w:p>
    <w:p>
      <w:pPr>
        <w:spacing w:beforeLines="0" w:afterLines="0" w:line="360" w:lineRule="auto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11.05  解决日报中的问题，评审Bug单，做一个项目总结</w:t>
      </w:r>
    </w:p>
    <w:p>
      <w:pPr>
        <w:spacing w:beforeLines="0" w:afterLines="0" w:line="360" w:lineRule="auto"/>
        <w:jc w:val="left"/>
        <w:rPr>
          <w:rFonts w:hint="eastAsia" w:ascii="宋体" w:hAnsi="宋体"/>
          <w:sz w:val="21"/>
          <w:lang w:val="zh-CN"/>
        </w:rPr>
      </w:pPr>
    </w:p>
    <w:p>
      <w:pPr>
        <w:spacing w:beforeLines="0" w:afterLines="0" w:line="360" w:lineRule="auto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笨笨记账本是提供给个人或者家庭记录账务的PC端应用软件</w:t>
      </w:r>
    </w:p>
    <w:p>
      <w:pPr>
        <w:spacing w:beforeLines="0" w:afterLines="0" w:line="360" w:lineRule="auto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它有收入、支出、账户、账户转账、借入管理、供出管理、报表、预算管理、系统设置、其它工具等功能模块</w:t>
      </w:r>
    </w:p>
    <w:p>
      <w:pPr>
        <w:spacing w:beforeLines="0" w:afterLines="0" w:line="360" w:lineRule="auto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 xml:space="preserve">收入和支出  </w:t>
      </w: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管理每日进出账</w:t>
      </w:r>
    </w:p>
    <w:p>
      <w:pPr>
        <w:spacing w:beforeLines="0" w:afterLines="0" w:line="360" w:lineRule="auto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账户</w:t>
      </w: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管理银行卡</w:t>
      </w:r>
    </w:p>
    <w:p>
      <w:pPr>
        <w:spacing w:beforeLines="0" w:afterLines="0" w:line="360" w:lineRule="auto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借入借出</w:t>
      </w: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管理债务</w:t>
      </w:r>
    </w:p>
    <w:p>
      <w:pPr>
        <w:spacing w:beforeLines="0" w:afterLines="0" w:line="360" w:lineRule="auto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报表</w:t>
      </w: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以图表的方式统计财务信息</w:t>
      </w:r>
    </w:p>
    <w:p>
      <w:pPr>
        <w:spacing w:beforeLines="0" w:afterLines="0" w:line="360" w:lineRule="auto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预算</w:t>
      </w: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有效控制支出</w:t>
      </w:r>
    </w:p>
    <w:p>
      <w:pPr>
        <w:spacing w:beforeLines="0" w:afterLines="0" w:line="360" w:lineRule="auto"/>
        <w:jc w:val="left"/>
        <w:rPr>
          <w:rFonts w:hint="eastAsia" w:ascii="宋体" w:hAnsi="宋体"/>
          <w:sz w:val="21"/>
          <w:lang w:val="zh-CN"/>
        </w:rPr>
      </w:pPr>
    </w:p>
    <w:p>
      <w:pPr>
        <w:spacing w:beforeLines="0" w:afterLines="0" w:line="360" w:lineRule="auto"/>
        <w:jc w:val="left"/>
        <w:rPr>
          <w:rFonts w:hint="eastAsia" w:ascii="宋体" w:hAnsi="宋体"/>
          <w:sz w:val="21"/>
          <w:lang w:val="zh-CN"/>
        </w:rPr>
      </w:pPr>
    </w:p>
    <w:p>
      <w:pPr>
        <w:spacing w:beforeLines="0" w:afterLines="0" w:line="360" w:lineRule="auto"/>
        <w:jc w:val="left"/>
        <w:rPr>
          <w:rFonts w:hint="eastAsia" w:ascii="宋体" w:hAnsi="宋体"/>
          <w:sz w:val="21"/>
          <w:lang w:val="zh-CN"/>
        </w:rPr>
      </w:pPr>
    </w:p>
    <w:p>
      <w:pPr>
        <w:spacing w:beforeLines="0" w:afterLines="0" w:line="360" w:lineRule="auto"/>
        <w:jc w:val="left"/>
        <w:rPr>
          <w:rFonts w:hint="eastAsia" w:ascii="宋体" w:hAnsi="宋体"/>
          <w:sz w:val="21"/>
          <w:lang w:val="zh-CN"/>
        </w:rPr>
      </w:pPr>
    </w:p>
    <w:p>
      <w:pPr>
        <w:spacing w:beforeLines="0" w:afterLines="0" w:line="360" w:lineRule="auto"/>
        <w:jc w:val="left"/>
        <w:rPr>
          <w:rFonts w:hint="eastAsia" w:ascii="宋体" w:hAnsi="宋体"/>
          <w:sz w:val="21"/>
          <w:lang w:val="zh-CN"/>
        </w:rPr>
      </w:pPr>
    </w:p>
    <w:p/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5B45AB"/>
    <w:rsid w:val="26034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Shadow</dc:creator>
  <cp:lastModifiedBy>51testing</cp:lastModifiedBy>
  <dcterms:modified xsi:type="dcterms:W3CDTF">2019-11-02T09:16:35Z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2052-11.1.0.7720</vt:lpwstr>
  </property>
</Properties>
</file>