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E424A" w14:textId="58087A24" w:rsidR="00D226D8" w:rsidRPr="00D226D8" w:rsidRDefault="00D226D8" w:rsidP="00D226D8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kern w:val="36"/>
          <w:sz w:val="44"/>
          <w:szCs w:val="44"/>
          <w14:ligatures w14:val="none"/>
        </w:rPr>
      </w:pPr>
      <w:r w:rsidRPr="00D226D8">
        <w:rPr>
          <w:rFonts w:ascii="Times New Roman" w:hAnsi="Times New Roman" w:cs="Times New Roman"/>
          <w:b/>
          <w:bCs/>
          <w:kern w:val="36"/>
          <w:sz w:val="44"/>
          <w:szCs w:val="44"/>
          <w14:ligatures w14:val="none"/>
        </w:rPr>
        <w:t xml:space="preserve">CIS 671 Final </w:t>
      </w:r>
      <w:r w:rsidRPr="00D226D8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>Project Proposal:</w:t>
      </w:r>
    </w:p>
    <w:p w14:paraId="47CF1014" w14:textId="6414A221" w:rsidR="00C31908" w:rsidRDefault="00C31908" w:rsidP="00D226D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</w:pPr>
      <w:r w:rsidRPr="00C31908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>Medicare Value Map: Spend and Quality</w:t>
      </w:r>
    </w:p>
    <w:p w14:paraId="5D5D920E" w14:textId="6CF68166" w:rsidR="00D226D8" w:rsidRPr="00D226D8" w:rsidRDefault="00D226D8" w:rsidP="00D226D8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kern w:val="36"/>
          <w:sz w:val="28"/>
          <w:szCs w:val="28"/>
          <w14:ligatures w14:val="none"/>
        </w:rPr>
      </w:pPr>
      <w:r w:rsidRPr="00D226D8">
        <w:rPr>
          <w:rFonts w:ascii="Times New Roman" w:hAnsi="Times New Roman" w:cs="Times New Roman" w:hint="eastAsia"/>
          <w:kern w:val="36"/>
          <w:sz w:val="28"/>
          <w:szCs w:val="28"/>
          <w14:ligatures w14:val="none"/>
        </w:rPr>
        <w:t>Member: Yu-Ting Liu</w:t>
      </w:r>
    </w:p>
    <w:p w14:paraId="3666528D" w14:textId="777530F2" w:rsidR="00D226D8" w:rsidRPr="00D226D8" w:rsidRDefault="00D226D8" w:rsidP="00D226D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D226D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Motivation &amp; Problem</w:t>
      </w:r>
    </w:p>
    <w:p w14:paraId="0E79AE96" w14:textId="619C22AC" w:rsidR="00D226D8" w:rsidRPr="00D226D8" w:rsidRDefault="00D226D8" w:rsidP="00D2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D8">
        <w:rPr>
          <w:rFonts w:ascii="Times New Roman" w:eastAsia="Times New Roman" w:hAnsi="Times New Roman" w:cs="Times New Roman"/>
          <w:kern w:val="0"/>
          <w14:ligatures w14:val="none"/>
        </w:rPr>
        <w:t>Payers, consulting teams, and health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system leaders must find </w:t>
      </w:r>
      <w:r>
        <w:rPr>
          <w:rFonts w:ascii="Times New Roman" w:hAnsi="Times New Roman" w:cs="Times New Roman" w:hint="eastAsia"/>
          <w:kern w:val="0"/>
          <w14:ligatures w14:val="none"/>
        </w:rPr>
        <w:t>markets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and facilities that deliver </w:t>
      </w: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 quality at lower standardized spend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to guide network strategy, steerage, and utilization management. CMS publishes public data on </w:t>
      </w: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spending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utilization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, but these signals are scattered across heterogeneous tables and time periods and are difficult to compare across geographies without visual analytics. We will build an interactive </w:t>
      </w: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Geographic Variation </w:t>
      </w:r>
      <w:r>
        <w:rPr>
          <w:rFonts w:ascii="Times New Roman" w:hAnsi="Times New Roman" w:cs="Times New Roman" w:hint="eastAsia"/>
          <w:b/>
          <w:bCs/>
          <w:kern w:val="0"/>
          <w14:ligatures w14:val="none"/>
        </w:rPr>
        <w:t xml:space="preserve">and </w:t>
      </w: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Cost–Quality Explorer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that provides an at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noBreakHyphen/>
        <w:t>a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glance </w:t>
      </w: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 overview (USA)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drill</w:t>
      </w: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down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Michigan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(and counties), revealing where value is high/low, which hospitals are outliers, and how trends move over time. Visualization is essential here because the key decisions involve </w:t>
      </w: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tradeoffs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(spend vs quality), </w:t>
      </w: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geography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trend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detection, which are not obvious in static tables.</w:t>
      </w:r>
    </w:p>
    <w:p w14:paraId="6D2B6F48" w14:textId="3DEAFF92" w:rsidR="00D226D8" w:rsidRPr="00C31908" w:rsidRDefault="00D226D8" w:rsidP="00D226D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C3190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Datasets </w:t>
      </w:r>
    </w:p>
    <w:p w14:paraId="6FDE85BC" w14:textId="7C98C7A5" w:rsidR="00D226D8" w:rsidRPr="00D226D8" w:rsidRDefault="00D226D8" w:rsidP="00D226D8">
      <w:pPr>
        <w:tabs>
          <w:tab w:val="num" w:pos="720"/>
        </w:tabs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 w:hint="eastAsia"/>
          <w:kern w:val="0"/>
          <w14:ligatures w14:val="none"/>
        </w:rPr>
        <w:t>C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>ombin</w:t>
      </w:r>
      <w:r>
        <w:rPr>
          <w:rFonts w:ascii="Times New Roman" w:hAnsi="Times New Roman" w:cs="Times New Roman" w:hint="eastAsia"/>
          <w:kern w:val="0"/>
          <w14:ligatures w14:val="none"/>
        </w:rPr>
        <w:t>ing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multiple CMS datasets (plus cartographic boundaries)</w:t>
      </w:r>
      <w:r>
        <w:rPr>
          <w:rFonts w:ascii="Times New Roman" w:hAnsi="Times New Roman" w:cs="Times New Roman" w:hint="eastAsia"/>
          <w:kern w:val="0"/>
          <w14:ligatures w14:val="none"/>
        </w:rPr>
        <w:t>.</w:t>
      </w:r>
    </w:p>
    <w:p w14:paraId="0F449829" w14:textId="0118541B" w:rsidR="00D226D8" w:rsidRPr="00D226D8" w:rsidRDefault="00D226D8" w:rsidP="00D226D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Medicare Geographic Variation — State &amp; County </w:t>
      </w:r>
      <w:r w:rsidR="008E61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(2023</w:t>
      </w: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226D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Purpose: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standardized per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beneficiary spend, ED visits, preventable hospitalizations; used for the </w:t>
      </w: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trend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contexts.</w:t>
      </w:r>
      <w:r w:rsidR="0013160D">
        <w:rPr>
          <w:rFonts w:ascii="Times New Roman" w:eastAsia="Times New Roman" w:hAnsi="Times New Roman" w:cs="Times New Roman"/>
          <w:kern w:val="0"/>
          <w14:ligatures w14:val="none"/>
        </w:rPr>
        <w:t>(</w:t>
      </w:r>
      <w:hyperlink r:id="rId5" w:history="1">
        <w:r w:rsidR="0013160D" w:rsidRPr="0013160D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Medicare Geographic Variation - by National, State &amp; County | CMS Data</w:t>
        </w:r>
      </w:hyperlink>
      <w:r w:rsidR="0013160D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226D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Granularity: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state FIPS, county FIPS; yearly.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226D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 fields: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22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22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22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county_fips</w:t>
      </w:r>
      <w:proofErr w:type="spellEnd"/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22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bene_count</w:t>
      </w:r>
      <w:proofErr w:type="spellEnd"/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22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std_spend_per_bene</w:t>
      </w:r>
      <w:proofErr w:type="spellEnd"/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22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ed_visits_per_1000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22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preventable_hosp_per_1000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8E1DEE" w14:textId="7BDC2195" w:rsidR="00D226D8" w:rsidRPr="001478BE" w:rsidRDefault="00D226D8" w:rsidP="001478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Care Compare / Provider Data Catalog — Hospital General Information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226D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Purpose: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hospital roster + </w:t>
      </w: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 Star Rating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(Option A primary quality).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226D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Granularity: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facility (CMS Certification Number/CCN).</w:t>
      </w:r>
      <w:r w:rsidR="001478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478BE" w:rsidRPr="001478BE">
        <w:rPr>
          <w:rFonts w:ascii="Times New Roman" w:eastAsia="Times New Roman" w:hAnsi="Times New Roman" w:cs="Times New Roman"/>
          <w:kern w:val="0"/>
          <w14:ligatures w14:val="none"/>
        </w:rPr>
        <w:t xml:space="preserve">( </w:t>
      </w:r>
      <w:hyperlink r:id="rId6" w:anchor="data-table" w:history="1">
        <w:r w:rsidR="001478BE" w:rsidRPr="001478B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Hospital General Information | Provider Data Catalog</w:t>
        </w:r>
      </w:hyperlink>
      <w:r w:rsidR="001478BE" w:rsidRPr="001478BE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1478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78B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 fields:</w:t>
      </w:r>
      <w:r w:rsidRPr="001478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478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provider_id</w:t>
      </w:r>
      <w:proofErr w:type="spellEnd"/>
      <w:r w:rsidRPr="001478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CCN)</w:t>
      </w:r>
      <w:r w:rsidRPr="001478B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478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overall_star_rating</w:t>
      </w:r>
      <w:proofErr w:type="spellEnd"/>
      <w:r w:rsidRPr="001478B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478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facility_name</w:t>
      </w:r>
      <w:proofErr w:type="spellEnd"/>
      <w:r w:rsidRPr="001478B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478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</w:t>
      </w:r>
      <w:r w:rsidRPr="001478B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478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zip</w:t>
      </w:r>
      <w:r w:rsidRPr="001478BE">
        <w:rPr>
          <w:rFonts w:ascii="Times New Roman" w:eastAsia="Times New Roman" w:hAnsi="Times New Roman" w:cs="Times New Roman"/>
          <w:kern w:val="0"/>
          <w14:ligatures w14:val="none"/>
        </w:rPr>
        <w:t xml:space="preserve"> (we map to county), </w:t>
      </w:r>
      <w:r w:rsidRPr="001478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ownership</w:t>
      </w:r>
      <w:r w:rsidRPr="001478B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478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beds</w:t>
      </w:r>
      <w:r w:rsidRPr="001478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1F26C7" w14:textId="6E107D2B" w:rsidR="00D226D8" w:rsidRPr="00586728" w:rsidRDefault="00D226D8" w:rsidP="005867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(Option B — light sensitivity)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Component groups to build a transparent proxy index when desired: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226D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Complications &amp; Deaths (mortality/safety)</w:t>
      </w:r>
      <w:r w:rsidR="001046F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r w:rsidR="001046FC" w:rsidRPr="001046FC">
        <w:t xml:space="preserve"> </w:t>
      </w:r>
      <w:hyperlink r:id="rId7" w:history="1">
        <w:r w:rsidR="001046FC" w:rsidRPr="001046FC">
          <w:rPr>
            <w:rStyle w:val="Hyperlink"/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Complications and Deaths - Hospital | Provider Data Catalog</w:t>
        </w:r>
      </w:hyperlink>
      <w:r w:rsidR="001046F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226D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Unplanned Hospital Visits (readmission)</w:t>
      </w:r>
      <w:r w:rsidR="00F06FE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r w:rsidR="00F06FE0" w:rsidRPr="00F06FE0">
        <w:t xml:space="preserve"> </w:t>
      </w:r>
      <w:hyperlink r:id="rId8" w:history="1">
        <w:r w:rsidR="00F06FE0" w:rsidRPr="00F06FE0">
          <w:rPr>
            <w:rStyle w:val="Hyperlink"/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Unplanned Hospital Visits - Hospital | Provider Data Catalog</w:t>
        </w:r>
      </w:hyperlink>
      <w:r w:rsidR="00F06FE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226D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Patient Survey – HCAHPS</w:t>
      </w:r>
      <w:r w:rsidR="00B8727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hyperlink r:id="rId9" w:history="1">
        <w:r w:rsidR="00B87276" w:rsidRPr="00B87276">
          <w:rPr>
            <w:rStyle w:val="Hyperlink"/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Patient survey (HCAHPS) - Hospital | Provider Data Catalog</w:t>
        </w:r>
      </w:hyperlink>
      <w:r w:rsidR="00B8727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226D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Timely &amp; Effective Care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586728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="00586728" w:rsidRPr="0058672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0" w:anchor="data-table" w:history="1">
        <w:r w:rsidR="00586728" w:rsidRPr="00596A34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 xml:space="preserve">Timely and </w:t>
        </w:r>
        <w:r w:rsidR="00586728" w:rsidRPr="00596A34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lastRenderedPageBreak/>
          <w:t>Effective Care - Hospital | Provider Data Catalog</w:t>
        </w:r>
      </w:hyperlink>
      <w:r w:rsidR="00586728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5867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672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 fields:</w:t>
      </w:r>
      <w:r w:rsidRPr="0058672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67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provider_id</w:t>
      </w:r>
      <w:proofErr w:type="spellEnd"/>
      <w:r w:rsidRPr="00586728">
        <w:rPr>
          <w:rFonts w:ascii="Times New Roman" w:eastAsia="Times New Roman" w:hAnsi="Times New Roman" w:cs="Times New Roman"/>
          <w:kern w:val="0"/>
          <w14:ligatures w14:val="none"/>
        </w:rPr>
        <w:t>, group score, reporting period.</w:t>
      </w:r>
    </w:p>
    <w:p w14:paraId="6E1F68AC" w14:textId="4461D5EB" w:rsidR="00D226D8" w:rsidRPr="00D226D8" w:rsidRDefault="00D226D8" w:rsidP="00D226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(Optional context)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226D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Medicare Inpatient Hospitals — by Provider &amp; Service (MS</w:t>
      </w:r>
      <w:r w:rsidRPr="00D226D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DRG)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for service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noBreakHyphen/>
        <w:t>line mix/payment drill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noBreakHyphen/>
        <w:t>downs.</w:t>
      </w:r>
      <w:r w:rsidR="008E614E">
        <w:rPr>
          <w:rFonts w:ascii="Times New Roman" w:eastAsia="Times New Roman" w:hAnsi="Times New Roman" w:cs="Times New Roman"/>
          <w:kern w:val="0"/>
          <w14:ligatures w14:val="none"/>
        </w:rPr>
        <w:t>(2023)</w:t>
      </w:r>
      <w:r w:rsidR="00CA1D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CA1D57" w:rsidRPr="00CA1D57">
        <w:rPr>
          <w:rFonts w:ascii="Times New Roman" w:eastAsia="Times New Roman" w:hAnsi="Times New Roman" w:cs="Times New Roman"/>
          <w:kern w:val="0"/>
          <w14:ligatures w14:val="none"/>
        </w:rPr>
        <w:t>(</w:t>
      </w:r>
      <w:hyperlink r:id="rId11" w:history="1">
        <w:r w:rsidR="00CA1D57" w:rsidRPr="00CA1D57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Medicare Inpatient Hospitals by Provider &amp; Service Data | CMS Data</w:t>
        </w:r>
      </w:hyperlink>
      <w:r w:rsidR="00CA1D57" w:rsidRPr="00CA1D5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3C98E96" w14:textId="75E91D87" w:rsidR="00CE372C" w:rsidRPr="00CA1D57" w:rsidRDefault="00D226D8" w:rsidP="00CA1D5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D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U.S. Census Cartographic Boundary Files</w:t>
      </w:r>
      <w:r w:rsidRPr="00CA1D57">
        <w:rPr>
          <w:rFonts w:ascii="Times New Roman" w:eastAsia="Times New Roman" w:hAnsi="Times New Roman" w:cs="Times New Roman"/>
          <w:kern w:val="0"/>
          <w14:ligatures w14:val="none"/>
        </w:rPr>
        <w:t xml:space="preserve"> (states, counties) for choropleths.</w:t>
      </w:r>
      <w:r w:rsidR="00CE372C" w:rsidRPr="00CA1D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CE372C" w:rsidRPr="00CA1D57">
        <w:rPr>
          <w:rFonts w:ascii="Times New Roman" w:eastAsia="Times New Roman" w:hAnsi="Times New Roman" w:cs="Times New Roman"/>
          <w:kern w:val="0"/>
          <w14:ligatures w14:val="none"/>
        </w:rPr>
        <w:t>.(</w:t>
      </w:r>
      <w:hyperlink r:id="rId12" w:history="1">
        <w:r w:rsidR="00CE372C" w:rsidRPr="007F1D52">
          <w:rPr>
            <w:rStyle w:val="Hyperlink"/>
          </w:rPr>
          <w:t>2023 Cartographic Boundary File (SHP), County and Equivalent for United States, 1:5,000,000 - Catalog</w:t>
        </w:r>
      </w:hyperlink>
      <w:r w:rsidR="00CE372C">
        <w:t>)</w:t>
      </w:r>
    </w:p>
    <w:p w14:paraId="45FF7A28" w14:textId="266FEF47" w:rsidR="00D226D8" w:rsidRDefault="00D226D8" w:rsidP="00CA1D5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C90A5C" w14:textId="77777777" w:rsidR="00037FEC" w:rsidRDefault="00037FEC" w:rsidP="00037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8B590B" w14:textId="77777777" w:rsidR="006D1DD2" w:rsidRPr="00E77D82" w:rsidRDefault="006D1DD2" w:rsidP="006D1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7D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Datasets (CMS + Census)</w:t>
      </w:r>
    </w:p>
    <w:p w14:paraId="5FE3D7C1" w14:textId="77777777" w:rsidR="006D1DD2" w:rsidRPr="00E77D82" w:rsidRDefault="006D1DD2" w:rsidP="00CA1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Medicare Geographic Variation — State &amp; County (multi</w:t>
      </w:r>
      <w:r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year):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t xml:space="preserve"> standardized per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noBreakHyphen/>
        <w:t>beneficiary spend, ED visits, preventable hospitalizations; used for map and trend views.</w:t>
      </w:r>
    </w:p>
    <w:p w14:paraId="42D9025F" w14:textId="77777777" w:rsidR="006D1DD2" w:rsidRPr="00E77D82" w:rsidRDefault="006D1DD2" w:rsidP="00CA1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Care Compare / Provider Data Catalog — Hospital General Information: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t xml:space="preserve"> hospital roster + </w:t>
      </w:r>
      <w:r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 Star Rating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t xml:space="preserve"> (primary quality signal, Option A).</w:t>
      </w:r>
    </w:p>
    <w:p w14:paraId="1A3CC8A3" w14:textId="77777777" w:rsidR="006D1DD2" w:rsidRPr="00E77D82" w:rsidRDefault="006D1DD2" w:rsidP="00CA1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(New: Core drill</w:t>
      </w:r>
      <w:r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down)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Medicare Inpatient Hospitals — by Provider &amp; Service (MS</w:t>
      </w:r>
      <w:r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DRG):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t xml:space="preserve"> hospital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noBreakHyphen/>
        <w:t>level inpatient service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noBreakHyphen/>
        <w:t>line mix and payments; used to explain outliers.</w:t>
      </w:r>
    </w:p>
    <w:p w14:paraId="28E9CBB0" w14:textId="77777777" w:rsidR="006D1DD2" w:rsidRPr="00E77D82" w:rsidRDefault="006D1DD2" w:rsidP="00CA1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(Optional sensitivity)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t xml:space="preserve"> Component groups to build a proxy quality index when desired: Complications &amp; Deaths (mortality/safety), Unplanned Hospital Visits (readmission), Patient Survey (HCAHPS), Timely &amp; Effective Care.</w:t>
      </w:r>
    </w:p>
    <w:p w14:paraId="00E2CDFA" w14:textId="555D697E" w:rsidR="00037FEC" w:rsidRPr="006D1DD2" w:rsidRDefault="006D1DD2" w:rsidP="00CA1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U.S. Census Cartographic Boundary Files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t xml:space="preserve"> (states, counties) for choropleths.</w:t>
      </w:r>
    </w:p>
    <w:p w14:paraId="74FE2B1E" w14:textId="77777777" w:rsidR="00D226D8" w:rsidRPr="00D226D8" w:rsidRDefault="00D226D8" w:rsidP="00D22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6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Dataset Types &amp; Attribute Types</w:t>
      </w:r>
    </w:p>
    <w:p w14:paraId="55C90EE4" w14:textId="77777777" w:rsidR="00D226D8" w:rsidRPr="00D226D8" w:rsidRDefault="00D226D8" w:rsidP="00D226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Types: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tabular CSV (CMS PUFs), geospatial </w:t>
      </w:r>
      <w:proofErr w:type="spellStart"/>
      <w:r w:rsidRPr="00D226D8">
        <w:rPr>
          <w:rFonts w:ascii="Times New Roman" w:eastAsia="Times New Roman" w:hAnsi="Times New Roman" w:cs="Times New Roman"/>
          <w:kern w:val="0"/>
          <w14:ligatures w14:val="none"/>
        </w:rPr>
        <w:t>GeoJSON</w:t>
      </w:r>
      <w:proofErr w:type="spellEnd"/>
      <w:r w:rsidRPr="00D226D8">
        <w:rPr>
          <w:rFonts w:ascii="Times New Roman" w:eastAsia="Times New Roman" w:hAnsi="Times New Roman" w:cs="Times New Roman"/>
          <w:kern w:val="0"/>
          <w14:ligatures w14:val="none"/>
        </w:rPr>
        <w:t>/Shapefile (Census).</w:t>
      </w:r>
    </w:p>
    <w:p w14:paraId="1D4D175F" w14:textId="77777777" w:rsidR="00D226D8" w:rsidRPr="00D226D8" w:rsidRDefault="00D226D8" w:rsidP="00D226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Attributes: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quantitative (spend, rates, star scores), ordinal (stars), categorical (state, ownership), temporal (year), geographic (FIPS, polygons).</w:t>
      </w:r>
    </w:p>
    <w:p w14:paraId="3186697C" w14:textId="3D7A705A" w:rsidR="00D226D8" w:rsidRPr="00D226D8" w:rsidRDefault="00D226D8" w:rsidP="00D22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26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Questions (Tasks)</w:t>
      </w:r>
    </w:p>
    <w:p w14:paraId="0C8988F3" w14:textId="77777777" w:rsidR="00D226D8" w:rsidRPr="00D226D8" w:rsidRDefault="00D226D8" w:rsidP="00D2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users: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payer analysts, consultants, and health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noBreakHyphen/>
        <w:t>system BI stakeholders.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questions our visuals will answer:</w:t>
      </w:r>
    </w:p>
    <w:p w14:paraId="13579005" w14:textId="77777777" w:rsidR="00D226D8" w:rsidRPr="00D226D8" w:rsidRDefault="00D226D8" w:rsidP="00D226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are high</w:t>
      </w: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value markets?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(↑quality, ↓spend) at US/state/county levels.</w:t>
      </w:r>
    </w:p>
    <w:p w14:paraId="213CDD12" w14:textId="77777777" w:rsidR="00D226D8" w:rsidRPr="00D226D8" w:rsidRDefault="00D226D8" w:rsidP="00D226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hospitals in a selected market are outliers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(frontier vs laggards) for steerage/contracting?</w:t>
      </w:r>
    </w:p>
    <w:p w14:paraId="36F9B96E" w14:textId="77777777" w:rsidR="00D226D8" w:rsidRDefault="00D226D8" w:rsidP="00D226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How have </w:t>
      </w:r>
      <w:proofErr w:type="spellStart"/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spend</w:t>
      </w:r>
      <w:proofErr w:type="spellEnd"/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quality moved over time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(e.g., did Michigan improve quality while reducing spend)?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Why viz: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These questions require seeing </w:t>
      </w: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spatial patterns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trade</w:t>
      </w: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offs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movement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across many entities—best solved with linked maps/plots and interactive filters.</w:t>
      </w:r>
    </w:p>
    <w:p w14:paraId="5D2AD652" w14:textId="721ED72E" w:rsidR="0041579D" w:rsidRPr="0041579D" w:rsidRDefault="0041579D" w:rsidP="004157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is a hospital an outlier?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77D8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Explainability via MS</w:t>
      </w:r>
      <w:r w:rsidRPr="00E77D8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DRG drill</w:t>
      </w:r>
      <w:r w:rsidRPr="00E77D8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down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t xml:space="preserve"> (service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noBreakHyphen/>
        <w:t>line concentration, top DRGs, weighted payments, medical vs surgical mix).</w:t>
      </w:r>
    </w:p>
    <w:p w14:paraId="254B8C27" w14:textId="66530C43" w:rsidR="00D226D8" w:rsidRPr="00D226D8" w:rsidRDefault="00D226D8" w:rsidP="00D22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26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Visualization Design </w:t>
      </w:r>
    </w:p>
    <w:p w14:paraId="5E4C69D1" w14:textId="47642A25" w:rsidR="00D226D8" w:rsidRPr="00D226D8" w:rsidRDefault="00D226D8" w:rsidP="00D226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Bivariate Choropleth (Michigan counties)</w:t>
      </w:r>
      <w:r w:rsidR="00624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83</w:t>
      </w:r>
      <w:r w:rsidR="00B74A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--</w:t>
      </w:r>
      <w:r w:rsidR="00B74A47" w:rsidRPr="00B74A47">
        <w:t xml:space="preserve"> </w:t>
      </w:r>
      <w:r w:rsidR="00B74A47" w:rsidRPr="00B74A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FIPS with STATEFP == '26'</w:t>
      </w:r>
    </w:p>
    <w:p w14:paraId="348452DD" w14:textId="77777777" w:rsidR="00D226D8" w:rsidRPr="00D226D8" w:rsidRDefault="00D226D8" w:rsidP="00D226D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Lightness = </w:t>
      </w:r>
      <w:proofErr w:type="spellStart"/>
      <w:r w:rsidRPr="00D22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z_spend</w:t>
      </w:r>
      <w:proofErr w:type="spellEnd"/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(z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noBreakHyphen/>
        <w:t>score of standardized spend per beneficiary by year).</w:t>
      </w:r>
    </w:p>
    <w:p w14:paraId="536BBD41" w14:textId="77777777" w:rsidR="00D226D8" w:rsidRPr="00D226D8" w:rsidRDefault="00D226D8" w:rsidP="00D226D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Hue = </w:t>
      </w:r>
      <w:proofErr w:type="spellStart"/>
      <w:r w:rsidRPr="00D22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z_quality</w:t>
      </w:r>
      <w:proofErr w:type="spellEnd"/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(z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noBreakHyphen/>
        <w:t>score of quality per market).</w:t>
      </w:r>
    </w:p>
    <w:p w14:paraId="67483FB3" w14:textId="77777777" w:rsidR="00D226D8" w:rsidRDefault="00D226D8" w:rsidP="00D226D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Interaction: click </w:t>
      </w: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Michigan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to drill into county view; legend shows value quadrants.</w:t>
      </w:r>
    </w:p>
    <w:p w14:paraId="2C2F99C1" w14:textId="5AB16057" w:rsidR="006248C7" w:rsidRPr="00D226D8" w:rsidRDefault="006248C7" w:rsidP="00D226D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8C7">
        <w:rPr>
          <w:rFonts w:ascii="Times New Roman" w:eastAsia="Times New Roman" w:hAnsi="Times New Roman" w:cs="Times New Roman"/>
          <w:kern w:val="0"/>
          <w14:ligatures w14:val="none"/>
        </w:rPr>
        <w:t xml:space="preserve">Add a </w:t>
      </w:r>
      <w:r w:rsidRPr="00624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US overview inset</w:t>
      </w:r>
      <w:r w:rsidRPr="006248C7">
        <w:rPr>
          <w:rFonts w:ascii="Times New Roman" w:eastAsia="Times New Roman" w:hAnsi="Times New Roman" w:cs="Times New Roman"/>
          <w:kern w:val="0"/>
          <w14:ligatures w14:val="none"/>
        </w:rPr>
        <w:t xml:space="preserve"> (thumbnail or static image) showing the same </w:t>
      </w:r>
      <w:proofErr w:type="spellStart"/>
      <w:r w:rsidRPr="006248C7">
        <w:rPr>
          <w:rFonts w:ascii="Times New Roman" w:eastAsia="Times New Roman" w:hAnsi="Times New Roman" w:cs="Times New Roman"/>
          <w:kern w:val="0"/>
          <w14:ligatures w14:val="none"/>
        </w:rPr>
        <w:t>z_spend</w:t>
      </w:r>
      <w:proofErr w:type="spellEnd"/>
      <w:r w:rsidRPr="006248C7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6248C7">
        <w:rPr>
          <w:rFonts w:ascii="Times New Roman" w:eastAsia="Times New Roman" w:hAnsi="Times New Roman" w:cs="Times New Roman"/>
          <w:kern w:val="0"/>
          <w14:ligatures w14:val="none"/>
        </w:rPr>
        <w:t>z_quality</w:t>
      </w:r>
      <w:proofErr w:type="spellEnd"/>
      <w:r w:rsidRPr="006248C7">
        <w:rPr>
          <w:rFonts w:ascii="Times New Roman" w:eastAsia="Times New Roman" w:hAnsi="Times New Roman" w:cs="Times New Roman"/>
          <w:kern w:val="0"/>
          <w14:ligatures w14:val="none"/>
        </w:rPr>
        <w:t xml:space="preserve"> color logic with Michigan outlined. That gives national context without engineering the full US zoom/pan.</w:t>
      </w:r>
    </w:p>
    <w:p w14:paraId="59C0B51B" w14:textId="3AC30A7F" w:rsidR="00D226D8" w:rsidRPr="00D226D8" w:rsidRDefault="00D226D8" w:rsidP="00D226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Hospital Scatter vs Market (</w:t>
      </w:r>
      <w:r w:rsidR="00624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Grand Rapids area</w:t>
      </w: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="00486E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--</w:t>
      </w:r>
      <w:r w:rsidR="00486ED1" w:rsidRPr="00486ED1">
        <w:rPr>
          <w:b/>
          <w:bCs/>
        </w:rPr>
        <w:t xml:space="preserve"> </w:t>
      </w:r>
      <w:r w:rsidR="00486ED1" w:rsidRPr="00486E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26081 Kent, 26139 Ottawa, 26121 Muskegon, 26005 Allegan, 26067 Ionia, 26117 Montcalm</w:t>
      </w:r>
    </w:p>
    <w:p w14:paraId="50F0A90B" w14:textId="77777777" w:rsidR="00D226D8" w:rsidRPr="00D226D8" w:rsidRDefault="00D226D8" w:rsidP="00D226D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X = </w:t>
      </w: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(county/state) </w:t>
      </w:r>
      <w:proofErr w:type="spellStart"/>
      <w:r w:rsidRPr="00D22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z_spend</w:t>
      </w:r>
      <w:proofErr w:type="spellEnd"/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proxy; Y = hospital </w:t>
      </w: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(Option A star; optional Option B index).</w:t>
      </w:r>
    </w:p>
    <w:p w14:paraId="3B91FBD7" w14:textId="77777777" w:rsidR="00D226D8" w:rsidRPr="00D226D8" w:rsidRDefault="00D226D8" w:rsidP="00D226D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D8">
        <w:rPr>
          <w:rFonts w:ascii="Times New Roman" w:eastAsia="Times New Roman" w:hAnsi="Times New Roman" w:cs="Times New Roman"/>
          <w:kern w:val="0"/>
          <w14:ligatures w14:val="none"/>
        </w:rPr>
        <w:t>Color by ownership/system; optional size by beds; efficient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noBreakHyphen/>
        <w:t>frontier line.</w:t>
      </w:r>
    </w:p>
    <w:p w14:paraId="6A772FB5" w14:textId="77777777" w:rsidR="00D226D8" w:rsidRDefault="00D226D8" w:rsidP="00D226D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D8">
        <w:rPr>
          <w:rFonts w:ascii="Times New Roman" w:eastAsia="Times New Roman" w:hAnsi="Times New Roman" w:cs="Times New Roman"/>
          <w:kern w:val="0"/>
          <w14:ligatures w14:val="none"/>
        </w:rPr>
        <w:t>Filters: year, ownership, bed size; tooltip with hospital name &amp; KPIs.</w:t>
      </w:r>
    </w:p>
    <w:p w14:paraId="01306953" w14:textId="5BC677C9" w:rsidR="000D6554" w:rsidRPr="000D6554" w:rsidRDefault="000D6554" w:rsidP="000D655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6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Service</w:t>
      </w:r>
      <w:r w:rsidRPr="000D6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Line Drill</w:t>
      </w:r>
      <w:r w:rsidRPr="000D6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Down (NEW)</w:t>
      </w:r>
    </w:p>
    <w:p w14:paraId="39453359" w14:textId="77777777" w:rsidR="000D6554" w:rsidRPr="00E77D82" w:rsidRDefault="000D6554" w:rsidP="000D6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D82">
        <w:rPr>
          <w:rFonts w:ascii="Times New Roman" w:eastAsia="Times New Roman" w:hAnsi="Times New Roman" w:cs="Times New Roman"/>
          <w:kern w:val="0"/>
          <w14:ligatures w14:val="none"/>
        </w:rPr>
        <w:t>When a hospital is clicked in the scatter, open a side drawer showing:</w:t>
      </w:r>
    </w:p>
    <w:p w14:paraId="2ECFBEE4" w14:textId="77777777" w:rsidR="000D6554" w:rsidRPr="00E77D82" w:rsidRDefault="000D6554" w:rsidP="000D65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</w:t>
      </w:r>
      <w:r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5 MS</w:t>
      </w:r>
      <w:r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DRGs by discharge share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t xml:space="preserve"> (bar chart)</w:t>
      </w:r>
    </w:p>
    <w:p w14:paraId="72DB02CC" w14:textId="77777777" w:rsidR="000D6554" w:rsidRPr="00E77D82" w:rsidRDefault="000D6554" w:rsidP="000D65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</w:t>
      </w:r>
      <w:r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mix concentration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HHI = Σ share²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t>) to show specialization vs breadth</w:t>
      </w:r>
    </w:p>
    <w:p w14:paraId="5707415F" w14:textId="77777777" w:rsidR="000D6554" w:rsidRPr="00E77D82" w:rsidRDefault="000D6554" w:rsidP="000D65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Weighted average Medicare payment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t xml:space="preserve"> across MS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noBreakHyphen/>
        <w:t>DRGs (complexity/resource proxy)</w:t>
      </w:r>
    </w:p>
    <w:p w14:paraId="4C63BDB1" w14:textId="77777777" w:rsidR="000D6554" w:rsidRPr="00E77D82" w:rsidRDefault="000D6554" w:rsidP="000D65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Medical vs Surgical mix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t xml:space="preserve"> (stacked bar)</w:t>
      </w:r>
    </w:p>
    <w:p w14:paraId="2CCEEA35" w14:textId="193D2C7D" w:rsidR="0041579D" w:rsidRPr="000D6554" w:rsidRDefault="000D6554" w:rsidP="004157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D8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(Optional)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t xml:space="preserve"> a mini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noBreakHyphen/>
        <w:t>sparkline if MS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noBreakHyphen/>
        <w:t>DRG data span multiple years</w:t>
      </w:r>
    </w:p>
    <w:p w14:paraId="796E3354" w14:textId="77777777" w:rsidR="00D226D8" w:rsidRPr="00D226D8" w:rsidRDefault="00D226D8" w:rsidP="00D226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Small</w:t>
      </w: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Multiples (Sparklines over time)</w:t>
      </w:r>
    </w:p>
    <w:p w14:paraId="13B41208" w14:textId="77777777" w:rsidR="00D226D8" w:rsidRPr="00D226D8" w:rsidRDefault="00D226D8" w:rsidP="00D226D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Two lines per state: spend &amp; quality; arrows for </w:t>
      </w:r>
      <w:proofErr w:type="spellStart"/>
      <w:r w:rsidRPr="00D226D8">
        <w:rPr>
          <w:rFonts w:ascii="Times New Roman" w:eastAsia="Times New Roman" w:hAnsi="Times New Roman" w:cs="Times New Roman"/>
          <w:kern w:val="0"/>
          <w14:ligatures w14:val="none"/>
        </w:rPr>
        <w:t>ΔYoY</w:t>
      </w:r>
      <w:proofErr w:type="spellEnd"/>
      <w:r w:rsidRPr="00D226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2481C3" w14:textId="77777777" w:rsidR="00D226D8" w:rsidRPr="00D226D8" w:rsidRDefault="00D226D8" w:rsidP="00D226D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D8">
        <w:rPr>
          <w:rFonts w:ascii="Times New Roman" w:eastAsia="Times New Roman" w:hAnsi="Times New Roman" w:cs="Times New Roman"/>
          <w:kern w:val="0"/>
          <w14:ligatures w14:val="none"/>
        </w:rPr>
        <w:t>Michigan highlighted; toggle to “MI only” or “compare to peers”.</w:t>
      </w:r>
    </w:p>
    <w:p w14:paraId="59931345" w14:textId="77777777" w:rsidR="00D226D8" w:rsidRPr="00D226D8" w:rsidRDefault="00D226D8" w:rsidP="00D22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26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Methods (Data Processing &amp; Computation)</w:t>
      </w:r>
    </w:p>
    <w:p w14:paraId="7A571A9A" w14:textId="77777777" w:rsidR="00D226D8" w:rsidRPr="00D226D8" w:rsidRDefault="00D226D8" w:rsidP="00D226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Pipeline: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Python (pandas) for ingestion/cleaning → compute indices → write tidy CSVs → Observable (D3) for visuals.</w:t>
      </w:r>
    </w:p>
    <w:p w14:paraId="7AA46C4B" w14:textId="77777777" w:rsidR="00D226D8" w:rsidRPr="00D226D8" w:rsidRDefault="00D226D8" w:rsidP="00D226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A (primary quality):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use </w:t>
      </w:r>
      <w:proofErr w:type="spellStart"/>
      <w:r w:rsidRPr="00D22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overall_star_rating</w:t>
      </w:r>
      <w:proofErr w:type="spellEnd"/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from Hospital General Info.</w:t>
      </w:r>
    </w:p>
    <w:p w14:paraId="10DB7E3F" w14:textId="77777777" w:rsidR="00D226D8" w:rsidRPr="00D226D8" w:rsidRDefault="00D226D8" w:rsidP="00D226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B (light sensitivity):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z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score each component group (flip signs if lower=better), average to a continuous </w:t>
      </w:r>
      <w:proofErr w:type="spellStart"/>
      <w:r w:rsidRPr="00D226D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quality_index</w:t>
      </w:r>
      <w:proofErr w:type="spellEnd"/>
      <w:r w:rsidRPr="00D226D8">
        <w:rPr>
          <w:rFonts w:ascii="Times New Roman" w:eastAsia="Times New Roman" w:hAnsi="Times New Roman" w:cs="Times New Roman"/>
          <w:kern w:val="0"/>
          <w14:ligatures w14:val="none"/>
        </w:rPr>
        <w:t>; compare findings vs Option A.</w:t>
      </w:r>
    </w:p>
    <w:p w14:paraId="4F86FA3F" w14:textId="77777777" w:rsidR="00D226D8" w:rsidRPr="00D226D8" w:rsidRDefault="00D226D8" w:rsidP="00D226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</w:t>
      </w: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scores: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compute within year: ( z = (x-\mu_{year})/\sigma_{year} ).</w:t>
      </w:r>
    </w:p>
    <w:p w14:paraId="083B280B" w14:textId="77777777" w:rsidR="00D226D8" w:rsidRPr="00D226D8" w:rsidRDefault="00D226D8" w:rsidP="00D226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assignment: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map hospital </w:t>
      </w:r>
      <w:proofErr w:type="spellStart"/>
      <w:r w:rsidRPr="00D226D8">
        <w:rPr>
          <w:rFonts w:ascii="Times New Roman" w:eastAsia="Times New Roman" w:hAnsi="Times New Roman" w:cs="Times New Roman"/>
          <w:kern w:val="0"/>
          <w14:ligatures w14:val="none"/>
        </w:rPr>
        <w:t>ZIP→county</w:t>
      </w:r>
      <w:proofErr w:type="spellEnd"/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FIPS; join to Geo Variation.</w:t>
      </w:r>
    </w:p>
    <w:p w14:paraId="607BE9B6" w14:textId="77777777" w:rsidR="00D226D8" w:rsidRPr="00D226D8" w:rsidRDefault="00D226D8" w:rsidP="00D226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Quadrants: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noBreakHyphen/>
        <w:t>Value (</w:t>
      </w:r>
      <w:proofErr w:type="spellStart"/>
      <w:r w:rsidRPr="00D226D8">
        <w:rPr>
          <w:rFonts w:ascii="Times New Roman" w:eastAsia="Times New Roman" w:hAnsi="Times New Roman" w:cs="Times New Roman"/>
          <w:kern w:val="0"/>
          <w14:ligatures w14:val="none"/>
        </w:rPr>
        <w:t>zQ</w:t>
      </w:r>
      <w:proofErr w:type="spellEnd"/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&gt;0, </w:t>
      </w:r>
      <w:proofErr w:type="spellStart"/>
      <w:r w:rsidRPr="00D226D8">
        <w:rPr>
          <w:rFonts w:ascii="Times New Roman" w:eastAsia="Times New Roman" w:hAnsi="Times New Roman" w:cs="Times New Roman"/>
          <w:kern w:val="0"/>
          <w14:ligatures w14:val="none"/>
        </w:rPr>
        <w:t>zS</w:t>
      </w:r>
      <w:proofErr w:type="spellEnd"/>
      <w:r w:rsidRPr="00D226D8">
        <w:rPr>
          <w:rFonts w:ascii="Times New Roman" w:eastAsia="Times New Roman" w:hAnsi="Times New Roman" w:cs="Times New Roman"/>
          <w:kern w:val="0"/>
          <w14:ligatures w14:val="none"/>
        </w:rPr>
        <w:t>&lt;0); Invest (</w:t>
      </w:r>
      <w:proofErr w:type="spellStart"/>
      <w:r w:rsidRPr="00D226D8">
        <w:rPr>
          <w:rFonts w:ascii="Times New Roman" w:eastAsia="Times New Roman" w:hAnsi="Times New Roman" w:cs="Times New Roman"/>
          <w:kern w:val="0"/>
          <w14:ligatures w14:val="none"/>
        </w:rPr>
        <w:t>zQ</w:t>
      </w:r>
      <w:proofErr w:type="spellEnd"/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&gt;0, zS≥0); Efficiency (zQ≤0, </w:t>
      </w:r>
      <w:proofErr w:type="spellStart"/>
      <w:r w:rsidRPr="00D226D8">
        <w:rPr>
          <w:rFonts w:ascii="Times New Roman" w:eastAsia="Times New Roman" w:hAnsi="Times New Roman" w:cs="Times New Roman"/>
          <w:kern w:val="0"/>
          <w14:ligatures w14:val="none"/>
        </w:rPr>
        <w:t>zS</w:t>
      </w:r>
      <w:proofErr w:type="spellEnd"/>
      <w:r w:rsidRPr="00D226D8">
        <w:rPr>
          <w:rFonts w:ascii="Times New Roman" w:eastAsia="Times New Roman" w:hAnsi="Times New Roman" w:cs="Times New Roman"/>
          <w:kern w:val="0"/>
          <w14:ligatures w14:val="none"/>
        </w:rPr>
        <w:t>&lt;0); Low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noBreakHyphen/>
        <w:t>Value (zQ≤0, zS≥0).</w:t>
      </w:r>
    </w:p>
    <w:p w14:paraId="0CC1E268" w14:textId="77777777" w:rsidR="00D226D8" w:rsidRDefault="00D226D8" w:rsidP="00D226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Limitations: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hospital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noBreakHyphen/>
        <w:t>level spend proxied by market; component vintages may differ; missingness handled via exclusion or imputation flags.</w:t>
      </w:r>
    </w:p>
    <w:p w14:paraId="2AFFCF9F" w14:textId="77777777" w:rsidR="00F23CB5" w:rsidRPr="00E77D82" w:rsidRDefault="00F23CB5" w:rsidP="00F23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MS</w:t>
      </w:r>
      <w:r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DRG Aggregation (NEW)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br/>
        <w:t>For each hospital (</w:t>
      </w:r>
      <w:proofErr w:type="spellStart"/>
      <w:r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provider_id</w:t>
      </w:r>
      <w:proofErr w:type="spellEnd"/>
      <w:r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CCN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t>) and year (if applicable):</w:t>
      </w:r>
    </w:p>
    <w:p w14:paraId="32CCD536" w14:textId="77777777" w:rsidR="00F23CB5" w:rsidRPr="00E77D82" w:rsidRDefault="00F23CB5" w:rsidP="00F23C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 per DRG: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7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share_drg</w:t>
      </w:r>
      <w:proofErr w:type="spellEnd"/>
      <w:r w:rsidRPr="00E77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E77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discharges_drg</w:t>
      </w:r>
      <w:proofErr w:type="spellEnd"/>
      <w:r w:rsidRPr="00E77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E77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total_discharges_hospital</w:t>
      </w:r>
      <w:proofErr w:type="spellEnd"/>
    </w:p>
    <w:p w14:paraId="771C5946" w14:textId="77777777" w:rsidR="00F23CB5" w:rsidRPr="00E77D82" w:rsidRDefault="00F23CB5" w:rsidP="00F23C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concentration: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7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hhi</w:t>
      </w:r>
      <w:proofErr w:type="spellEnd"/>
      <w:r w:rsidRPr="00E77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Σ share_drg²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t xml:space="preserve"> (0–1; higher → more concentrated)</w:t>
      </w:r>
    </w:p>
    <w:p w14:paraId="1599B869" w14:textId="77777777" w:rsidR="00F23CB5" w:rsidRPr="00E77D82" w:rsidRDefault="00F23CB5" w:rsidP="00F23C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Weighted average payment (Medicare):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7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wavg_payment</w:t>
      </w:r>
      <w:proofErr w:type="spellEnd"/>
      <w:r w:rsidRPr="00E77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Σ(</w:t>
      </w:r>
      <w:proofErr w:type="spellStart"/>
      <w:r w:rsidRPr="00E77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avg_medicare_payment_drg</w:t>
      </w:r>
      <w:proofErr w:type="spellEnd"/>
      <w:r w:rsidRPr="00E77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× </w:t>
      </w:r>
      <w:proofErr w:type="spellStart"/>
      <w:r w:rsidRPr="00E77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discharges_drg</w:t>
      </w:r>
      <w:proofErr w:type="spellEnd"/>
      <w:r w:rsidRPr="00E77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/ </w:t>
      </w:r>
      <w:proofErr w:type="spellStart"/>
      <w:r w:rsidRPr="00E77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total_discharges_hospital</w:t>
      </w:r>
      <w:proofErr w:type="spellEnd"/>
    </w:p>
    <w:p w14:paraId="45444FDD" w14:textId="77777777" w:rsidR="00F23CB5" w:rsidRPr="00E77D82" w:rsidRDefault="00F23CB5" w:rsidP="00F23C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Medical vs Surgical mix: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t xml:space="preserve"> map DRGs to Medical/Surgical; compute category shares</w:t>
      </w:r>
    </w:p>
    <w:p w14:paraId="68B8A235" w14:textId="77777777" w:rsidR="00F23CB5" w:rsidRPr="00E77D82" w:rsidRDefault="00F23CB5" w:rsidP="00F23C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D8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(Optional)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Complexity proxy: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t xml:space="preserve"> state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noBreakHyphen/>
        <w:t>year z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score of </w:t>
      </w:r>
      <w:proofErr w:type="spellStart"/>
      <w:r w:rsidRPr="00E77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wavg_payment</w:t>
      </w:r>
      <w:proofErr w:type="spellEnd"/>
    </w:p>
    <w:p w14:paraId="0E33ABB1" w14:textId="77777777" w:rsidR="00F23CB5" w:rsidRPr="00E77D82" w:rsidRDefault="00F23CB5" w:rsidP="00F23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to visuals:</w:t>
      </w:r>
    </w:p>
    <w:p w14:paraId="6F4E5002" w14:textId="77777777" w:rsidR="00F23CB5" w:rsidRPr="00E77D82" w:rsidRDefault="00F23CB5" w:rsidP="00F23C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D82">
        <w:rPr>
          <w:rFonts w:ascii="Times New Roman" w:eastAsia="Times New Roman" w:hAnsi="Times New Roman" w:cs="Times New Roman"/>
          <w:kern w:val="0"/>
          <w14:ligatures w14:val="none"/>
        </w:rPr>
        <w:t>Append MS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DRG profile fields (HHI, </w:t>
      </w:r>
      <w:proofErr w:type="spellStart"/>
      <w:r w:rsidRPr="00E77D82">
        <w:rPr>
          <w:rFonts w:ascii="Times New Roman" w:eastAsia="Times New Roman" w:hAnsi="Times New Roman" w:cs="Times New Roman"/>
          <w:kern w:val="0"/>
          <w14:ligatures w14:val="none"/>
        </w:rPr>
        <w:t>wavg_payment</w:t>
      </w:r>
      <w:proofErr w:type="spellEnd"/>
      <w:r w:rsidRPr="00E77D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77D82">
        <w:rPr>
          <w:rFonts w:ascii="Times New Roman" w:eastAsia="Times New Roman" w:hAnsi="Times New Roman" w:cs="Times New Roman"/>
          <w:kern w:val="0"/>
          <w14:ligatures w14:val="none"/>
        </w:rPr>
        <w:t>med_share</w:t>
      </w:r>
      <w:proofErr w:type="spellEnd"/>
      <w:r w:rsidRPr="00E77D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77D82">
        <w:rPr>
          <w:rFonts w:ascii="Times New Roman" w:eastAsia="Times New Roman" w:hAnsi="Times New Roman" w:cs="Times New Roman"/>
          <w:kern w:val="0"/>
          <w14:ligatures w14:val="none"/>
        </w:rPr>
        <w:t>surg_share</w:t>
      </w:r>
      <w:proofErr w:type="spellEnd"/>
      <w:r w:rsidRPr="00E77D82">
        <w:rPr>
          <w:rFonts w:ascii="Times New Roman" w:eastAsia="Times New Roman" w:hAnsi="Times New Roman" w:cs="Times New Roman"/>
          <w:kern w:val="0"/>
          <w14:ligatures w14:val="none"/>
        </w:rPr>
        <w:t>, top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noBreakHyphen/>
        <w:t>5 list) to the hospital table used by the scatter; load the detailed top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noBreakHyphen/>
        <w:t>5 table into the drill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noBreakHyphen/>
        <w:t>down drawer on click.</w:t>
      </w:r>
    </w:p>
    <w:p w14:paraId="2A604B19" w14:textId="77777777" w:rsidR="00F23CB5" w:rsidRPr="00E77D82" w:rsidRDefault="00F23CB5" w:rsidP="00F23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Limitations: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t xml:space="preserve"> hospital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noBreakHyphen/>
        <w:t>level spend is proxied by market; component vintages may differ; some MS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noBreakHyphen/>
        <w:t>DRG series may not align on years; handle missingness via exclusion or flags.</w:t>
      </w:r>
    </w:p>
    <w:p w14:paraId="766F6843" w14:textId="77777777" w:rsidR="00F23CB5" w:rsidRPr="00D226D8" w:rsidRDefault="00F23CB5" w:rsidP="00D226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1769DB" w14:textId="28A0D790" w:rsidR="00D226D8" w:rsidRPr="00D226D8" w:rsidRDefault="00D226D8" w:rsidP="00D226D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26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Solo Task Plan</w:t>
      </w:r>
    </w:p>
    <w:p w14:paraId="6E44A144" w14:textId="77777777" w:rsidR="00D226D8" w:rsidRPr="00D226D8" w:rsidRDefault="00D226D8" w:rsidP="00D2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Engineering</w:t>
      </w:r>
    </w:p>
    <w:p w14:paraId="59EB9C12" w14:textId="77777777" w:rsidR="00D226D8" w:rsidRPr="00D226D8" w:rsidRDefault="00D226D8" w:rsidP="00D226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D8">
        <w:rPr>
          <w:rFonts w:ascii="Times New Roman" w:eastAsia="Times New Roman" w:hAnsi="Times New Roman" w:cs="Times New Roman"/>
          <w:kern w:val="0"/>
          <w14:ligatures w14:val="none"/>
        </w:rPr>
        <w:t>Download CMS Geographic Variation (state &amp; county), Hospital General Information, and component datasets; version and catalog sources.</w:t>
      </w:r>
    </w:p>
    <w:p w14:paraId="3ECF4DCF" w14:textId="77777777" w:rsidR="00D226D8" w:rsidRDefault="00D226D8" w:rsidP="00D226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Build Python ETL to normalize schemas, compute </w:t>
      </w:r>
      <w:proofErr w:type="spellStart"/>
      <w:r w:rsidRPr="00D22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z_spend</w:t>
      </w:r>
      <w:proofErr w:type="spellEnd"/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, map </w:t>
      </w:r>
      <w:proofErr w:type="spellStart"/>
      <w:r w:rsidRPr="00D226D8">
        <w:rPr>
          <w:rFonts w:ascii="Times New Roman" w:eastAsia="Times New Roman" w:hAnsi="Times New Roman" w:cs="Times New Roman"/>
          <w:kern w:val="0"/>
          <w14:ligatures w14:val="none"/>
        </w:rPr>
        <w:t>ZIP→county</w:t>
      </w:r>
      <w:proofErr w:type="spellEnd"/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FIPS, and produce tidy CSVs (</w:t>
      </w:r>
      <w:r w:rsidRPr="00D22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geo_state_year.csv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22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geo_county_year.csv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22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hospital_quality.csv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22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hospital_market_join.csv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DB26CE6" w14:textId="18374C56" w:rsidR="00E1139B" w:rsidRPr="00082910" w:rsidRDefault="00082910" w:rsidP="000829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D82">
        <w:rPr>
          <w:rFonts w:ascii="Times New Roman" w:eastAsia="Times New Roman" w:hAnsi="Times New Roman" w:cs="Times New Roman"/>
          <w:kern w:val="0"/>
          <w14:ligatures w14:val="none"/>
        </w:rPr>
        <w:t>From the MS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DRG notebook, export tidy tables and aggregate to </w:t>
      </w:r>
      <w:r w:rsidRPr="00E77D8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msdrg_profile_by_hospital.csv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77D8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msdrg_top5_by_hospital.csv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t>; left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noBreakHyphen/>
        <w:t>join into hospital table.</w:t>
      </w:r>
    </w:p>
    <w:p w14:paraId="31E8CDED" w14:textId="77777777" w:rsidR="00D226D8" w:rsidRPr="00D226D8" w:rsidRDefault="00D226D8" w:rsidP="00D226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D8">
        <w:rPr>
          <w:rFonts w:ascii="Times New Roman" w:eastAsia="Times New Roman" w:hAnsi="Times New Roman" w:cs="Times New Roman"/>
          <w:kern w:val="0"/>
          <w14:ligatures w14:val="none"/>
        </w:rPr>
        <w:t>Validate joins and handle missingness; write a short data dictionary.</w:t>
      </w:r>
    </w:p>
    <w:p w14:paraId="4B30BAC3" w14:textId="77777777" w:rsidR="00D226D8" w:rsidRPr="00D226D8" w:rsidRDefault="00D226D8" w:rsidP="00D2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Analytics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4. Option A: extract </w:t>
      </w:r>
      <w:proofErr w:type="spellStart"/>
      <w:r w:rsidRPr="00D22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overall_star_rating</w:t>
      </w:r>
      <w:proofErr w:type="spellEnd"/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; compute market </w:t>
      </w:r>
      <w:r w:rsidRPr="00D22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quality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D22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z_quality</w:t>
      </w:r>
      <w:proofErr w:type="spellEnd"/>
      <w:r w:rsidRPr="00D226D8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5. Option B (light): compute a proxy </w:t>
      </w:r>
      <w:proofErr w:type="spellStart"/>
      <w:r w:rsidRPr="00D22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quality_index</w:t>
      </w:r>
      <w:proofErr w:type="spellEnd"/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from component groups (z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noBreakHyphen/>
        <w:t>score, sign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noBreakHyphen/>
        <w:t>flip where lower=better, average); compare vs Option A.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6. Create quadrant labels and </w:t>
      </w:r>
      <w:proofErr w:type="spellStart"/>
      <w:r w:rsidRPr="00D226D8">
        <w:rPr>
          <w:rFonts w:ascii="Times New Roman" w:eastAsia="Times New Roman" w:hAnsi="Times New Roman" w:cs="Times New Roman"/>
          <w:kern w:val="0"/>
          <w14:ligatures w14:val="none"/>
        </w:rPr>
        <w:t>ΔYoY</w:t>
      </w:r>
      <w:proofErr w:type="spellEnd"/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trend tags; (optional) frontier distance for scatter callouts.</w:t>
      </w:r>
    </w:p>
    <w:p w14:paraId="2779B77D" w14:textId="105AAE44" w:rsidR="00D226D8" w:rsidRPr="00D226D8" w:rsidRDefault="00D226D8" w:rsidP="00D2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Visualization &amp; Reporting (Observable)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br/>
        <w:t>7. Build bivariate USA map with drill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noBreakHyphen/>
        <w:t>down to Michigan counties; year slider + legend.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322E7"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="008322E7" w:rsidRPr="00E77D82">
        <w:rPr>
          <w:rFonts w:ascii="Times New Roman" w:eastAsia="Times New Roman" w:hAnsi="Times New Roman" w:cs="Times New Roman"/>
          <w:kern w:val="0"/>
          <w14:ligatures w14:val="none"/>
        </w:rPr>
        <w:t>. Build hospital scatter filtered to Michigan (and selected counties); tooltips show MS</w:t>
      </w:r>
      <w:r w:rsidR="008322E7" w:rsidRPr="00E77D82">
        <w:rPr>
          <w:rFonts w:ascii="Times New Roman" w:eastAsia="Times New Roman" w:hAnsi="Times New Roman" w:cs="Times New Roman"/>
          <w:kern w:val="0"/>
          <w14:ligatures w14:val="none"/>
        </w:rPr>
        <w:noBreakHyphen/>
        <w:t>DRG summary fields.</w:t>
      </w:r>
      <w:r w:rsidR="008322E7" w:rsidRPr="00E77D8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322E7">
        <w:rPr>
          <w:rFonts w:ascii="Times New Roman" w:eastAsia="Times New Roman" w:hAnsi="Times New Roman" w:cs="Times New Roman"/>
          <w:kern w:val="0"/>
          <w14:ligatures w14:val="none"/>
        </w:rPr>
        <w:t>9</w:t>
      </w:r>
      <w:r w:rsidR="008322E7" w:rsidRPr="00E77D82">
        <w:rPr>
          <w:rFonts w:ascii="Times New Roman" w:eastAsia="Times New Roman" w:hAnsi="Times New Roman" w:cs="Times New Roman"/>
          <w:kern w:val="0"/>
          <w14:ligatures w14:val="none"/>
        </w:rPr>
        <w:t xml:space="preserve">. Implement </w:t>
      </w:r>
      <w:r w:rsidR="008322E7"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</w:t>
      </w:r>
      <w:r w:rsidR="008322E7"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Line Drill</w:t>
      </w:r>
      <w:r w:rsidR="008322E7"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Down</w:t>
      </w:r>
      <w:r w:rsidR="008322E7" w:rsidRPr="00E77D82">
        <w:rPr>
          <w:rFonts w:ascii="Times New Roman" w:eastAsia="Times New Roman" w:hAnsi="Times New Roman" w:cs="Times New Roman"/>
          <w:kern w:val="0"/>
          <w14:ligatures w14:val="none"/>
        </w:rPr>
        <w:t xml:space="preserve"> drawer (top</w:t>
      </w:r>
      <w:r w:rsidR="008322E7" w:rsidRPr="00E77D82">
        <w:rPr>
          <w:rFonts w:ascii="Times New Roman" w:eastAsia="Times New Roman" w:hAnsi="Times New Roman" w:cs="Times New Roman"/>
          <w:kern w:val="0"/>
          <w14:ligatures w14:val="none"/>
        </w:rPr>
        <w:noBreakHyphen/>
        <w:t>5 bars, HHI, weighted payment, med/surg mix).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322E7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>. Build state small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multiples with </w:t>
      </w:r>
      <w:proofErr w:type="spellStart"/>
      <w:r w:rsidRPr="00D226D8">
        <w:rPr>
          <w:rFonts w:ascii="Times New Roman" w:eastAsia="Times New Roman" w:hAnsi="Times New Roman" w:cs="Times New Roman"/>
          <w:kern w:val="0"/>
          <w14:ligatures w14:val="none"/>
        </w:rPr>
        <w:t>ΔYoY</w:t>
      </w:r>
      <w:proofErr w:type="spellEnd"/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badges; highlight Michigan; polish UX and accessibility; write 2–4 page report with screenshots.</w:t>
      </w:r>
    </w:p>
    <w:p w14:paraId="0380F86D" w14:textId="77777777" w:rsidR="00D226D8" w:rsidRDefault="00D226D8" w:rsidP="00D22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26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Timeline (6–7 weeks) (6–7 weeks)</w:t>
      </w:r>
    </w:p>
    <w:p w14:paraId="342E48C4" w14:textId="77777777" w:rsidR="00E107CB" w:rsidRPr="00E77D82" w:rsidRDefault="00E107CB" w:rsidP="00E107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Wk</w:t>
      </w:r>
      <w:proofErr w:type="spellEnd"/>
      <w:r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1: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t xml:space="preserve"> Finalize scope; download data; stand up Python ETL; first joins</w:t>
      </w:r>
    </w:p>
    <w:p w14:paraId="6EAA562D" w14:textId="77777777" w:rsidR="00E107CB" w:rsidRPr="00E77D82" w:rsidRDefault="00E107CB" w:rsidP="00E107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Wk</w:t>
      </w:r>
      <w:proofErr w:type="spellEnd"/>
      <w:r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2: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t xml:space="preserve"> Compute z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noBreakHyphen/>
        <w:t>scores; Option A quality; first cut of USA map</w:t>
      </w:r>
    </w:p>
    <w:p w14:paraId="17B8E76C" w14:textId="77777777" w:rsidR="00E107CB" w:rsidRPr="00E77D82" w:rsidRDefault="00E107CB" w:rsidP="00E107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Wk</w:t>
      </w:r>
      <w:proofErr w:type="spellEnd"/>
      <w:r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3: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t xml:space="preserve"> Hospital scatter wired to MI drill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noBreakHyphen/>
        <w:t>down; tooltips &amp; filters</w:t>
      </w:r>
    </w:p>
    <w:p w14:paraId="2B92E371" w14:textId="77777777" w:rsidR="00E107CB" w:rsidRPr="00E77D82" w:rsidRDefault="00E107CB" w:rsidP="00E107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Wk</w:t>
      </w:r>
      <w:proofErr w:type="spellEnd"/>
      <w:r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4: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t xml:space="preserve"> MS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noBreakHyphen/>
        <w:t>DRG aggregation + drill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noBreakHyphen/>
        <w:t>down drawer MVP; QA spot checks</w:t>
      </w:r>
    </w:p>
    <w:p w14:paraId="3D2C2B49" w14:textId="77777777" w:rsidR="00E107CB" w:rsidRPr="00E77D82" w:rsidRDefault="00E107CB" w:rsidP="00E107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Wk</w:t>
      </w:r>
      <w:proofErr w:type="spellEnd"/>
      <w:r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5: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t xml:space="preserve"> Option B proxy index + sensitivity; polish interactions &amp; legends</w:t>
      </w:r>
    </w:p>
    <w:p w14:paraId="62856310" w14:textId="77777777" w:rsidR="00E107CB" w:rsidRPr="00E77D82" w:rsidRDefault="00E107CB" w:rsidP="00E107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Wk</w:t>
      </w:r>
      <w:proofErr w:type="spellEnd"/>
      <w:r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6: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t xml:space="preserve"> Write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noBreakHyphen/>
        <w:t>up (motivation, methods, findings, limitations); screenshots</w:t>
      </w:r>
    </w:p>
    <w:p w14:paraId="4D28E036" w14:textId="7BB82A47" w:rsidR="00E107CB" w:rsidRPr="00E107CB" w:rsidRDefault="00E107CB" w:rsidP="00E107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Wk</w:t>
      </w:r>
      <w:proofErr w:type="spellEnd"/>
      <w:r w:rsidRPr="00E77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7 (buffer):</w:t>
      </w:r>
      <w:r w:rsidRPr="00E77D82">
        <w:rPr>
          <w:rFonts w:ascii="Times New Roman" w:eastAsia="Times New Roman" w:hAnsi="Times New Roman" w:cs="Times New Roman"/>
          <w:kern w:val="0"/>
          <w14:ligatures w14:val="none"/>
        </w:rPr>
        <w:t xml:space="preserve"> Usability fixes; submit to Blackboard</w:t>
      </w:r>
    </w:p>
    <w:p w14:paraId="2AC6891E" w14:textId="77777777" w:rsidR="00D226D8" w:rsidRPr="00D226D8" w:rsidRDefault="00D226D8" w:rsidP="00D22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26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Deliverables</w:t>
      </w:r>
    </w:p>
    <w:p w14:paraId="1D87047D" w14:textId="77777777" w:rsidR="00D226D8" w:rsidRPr="00D226D8" w:rsidRDefault="00D226D8" w:rsidP="00D226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Observable app link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(public or unlisted) with the 3 linked views.</w:t>
      </w:r>
    </w:p>
    <w:p w14:paraId="5FC3F8EA" w14:textId="77777777" w:rsidR="00D226D8" w:rsidRPr="00D226D8" w:rsidRDefault="00D226D8" w:rsidP="00D226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repo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(code only; no PHI): Python ETL, data dictionary, CSV schemas, and README.</w:t>
      </w:r>
    </w:p>
    <w:p w14:paraId="7C310A1D" w14:textId="77777777" w:rsidR="00D226D8" w:rsidRPr="00D226D8" w:rsidRDefault="00D226D8" w:rsidP="00D226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 report (2–4 pages):</w:t>
      </w:r>
      <w:r w:rsidRPr="00D226D8">
        <w:rPr>
          <w:rFonts w:ascii="Times New Roman" w:eastAsia="Times New Roman" w:hAnsi="Times New Roman" w:cs="Times New Roman"/>
          <w:kern w:val="0"/>
          <w14:ligatures w14:val="none"/>
        </w:rPr>
        <w:t xml:space="preserve"> executive summary, methods, findings, limitations, and future work.</w:t>
      </w:r>
    </w:p>
    <w:p w14:paraId="59F3F02A" w14:textId="3767651B" w:rsidR="00D226D8" w:rsidRDefault="00577E8D">
      <w:r w:rsidRPr="00577E8D">
        <w:t xml:space="preserve">For the geography view we use </w:t>
      </w:r>
      <w:r w:rsidRPr="00577E8D">
        <w:rPr>
          <w:b/>
          <w:bCs/>
        </w:rPr>
        <w:t>CMS Geographic Variation, Year = 202</w:t>
      </w:r>
      <w:r w:rsidR="004C06E9">
        <w:rPr>
          <w:b/>
          <w:bCs/>
        </w:rPr>
        <w:t>3</w:t>
      </w:r>
      <w:r w:rsidRPr="00577E8D">
        <w:t xml:space="preserve"> (latest complete year). Hospital </w:t>
      </w:r>
      <w:r w:rsidRPr="00577E8D">
        <w:rPr>
          <w:b/>
          <w:bCs/>
        </w:rPr>
        <w:t>Overall Star Ratings</w:t>
      </w:r>
      <w:r w:rsidRPr="00577E8D">
        <w:t xml:space="preserve"> are from the </w:t>
      </w:r>
      <w:r w:rsidRPr="00577E8D">
        <w:rPr>
          <w:b/>
          <w:bCs/>
        </w:rPr>
        <w:t>July 2025 Care Compare release</w:t>
      </w:r>
      <w:r w:rsidRPr="00577E8D">
        <w:t xml:space="preserve">. </w:t>
      </w:r>
      <w:r w:rsidRPr="00577E8D">
        <w:rPr>
          <w:b/>
          <w:bCs/>
        </w:rPr>
        <w:t>MS-DRG</w:t>
      </w:r>
      <w:r w:rsidRPr="00577E8D">
        <w:t xml:space="preserve"> metrics use </w:t>
      </w:r>
      <w:r w:rsidRPr="00577E8D">
        <w:rPr>
          <w:b/>
          <w:bCs/>
        </w:rPr>
        <w:t>FY202</w:t>
      </w:r>
      <w:r w:rsidR="004C06E9">
        <w:rPr>
          <w:b/>
          <w:bCs/>
        </w:rPr>
        <w:t>3</w:t>
      </w:r>
      <w:r w:rsidRPr="00577E8D">
        <w:t xml:space="preserve">. Optional component measures (mortality/safety, readmissions, HCAHPS, timely care) use the </w:t>
      </w:r>
      <w:r w:rsidRPr="00577E8D">
        <w:rPr>
          <w:b/>
          <w:bCs/>
        </w:rPr>
        <w:t>same July 2025 release</w:t>
      </w:r>
      <w:r w:rsidRPr="00577E8D">
        <w:t xml:space="preserve">; each measure’s performance period is documented in CMS metadata. Choropleths use </w:t>
      </w:r>
      <w:r w:rsidRPr="00577E8D">
        <w:rPr>
          <w:b/>
          <w:bCs/>
        </w:rPr>
        <w:t>U.S. Census Cartographic Boundary Files (202</w:t>
      </w:r>
      <w:r w:rsidR="004C06E9">
        <w:rPr>
          <w:b/>
          <w:bCs/>
        </w:rPr>
        <w:t>3</w:t>
      </w:r>
      <w:r w:rsidRPr="00577E8D">
        <w:rPr>
          <w:b/>
          <w:bCs/>
        </w:rPr>
        <w:t>)</w:t>
      </w:r>
      <w:r w:rsidRPr="00577E8D">
        <w:t>.</w:t>
      </w:r>
    </w:p>
    <w:p w14:paraId="1D22C629" w14:textId="77777777" w:rsidR="00356E4C" w:rsidRDefault="00356E4C"/>
    <w:p w14:paraId="470CA7B5" w14:textId="3224DE5E" w:rsidR="00E44ACD" w:rsidRDefault="00356E4C" w:rsidP="00E44ACD">
      <w:r w:rsidRPr="00356E4C">
        <w:t xml:space="preserve">“We use </w:t>
      </w:r>
      <w:r w:rsidRPr="00356E4C">
        <w:rPr>
          <w:b/>
          <w:bCs/>
        </w:rPr>
        <w:t>CMS Geographic Variation 202</w:t>
      </w:r>
      <w:r w:rsidR="004C06E9">
        <w:rPr>
          <w:b/>
          <w:bCs/>
        </w:rPr>
        <w:t>3</w:t>
      </w:r>
      <w:r w:rsidRPr="00356E4C">
        <w:t xml:space="preserve"> (latest complete year), </w:t>
      </w:r>
      <w:r w:rsidRPr="00356E4C">
        <w:rPr>
          <w:b/>
          <w:bCs/>
        </w:rPr>
        <w:t>MS-DRG FY2023</w:t>
      </w:r>
      <w:r w:rsidRPr="00356E4C">
        <w:t xml:space="preserve"> (latest available vintage), and </w:t>
      </w:r>
      <w:r w:rsidRPr="00356E4C">
        <w:rPr>
          <w:b/>
          <w:bCs/>
        </w:rPr>
        <w:t>Hospital Star Ratings as of the 2025 Care Compare release</w:t>
      </w:r>
      <w:r w:rsidR="00E44ACD">
        <w:t xml:space="preserve">. </w:t>
      </w:r>
      <w:r w:rsidR="00E44ACD" w:rsidRPr="00577E8D">
        <w:t xml:space="preserve">Choropleths use </w:t>
      </w:r>
      <w:r w:rsidR="00E44ACD" w:rsidRPr="00577E8D">
        <w:rPr>
          <w:b/>
          <w:bCs/>
        </w:rPr>
        <w:t>U.S. Census Cartographic Boundary Files (202</w:t>
      </w:r>
      <w:r w:rsidR="00E44ACD">
        <w:rPr>
          <w:b/>
          <w:bCs/>
        </w:rPr>
        <w:t>3</w:t>
      </w:r>
      <w:r w:rsidR="00E44ACD" w:rsidRPr="00577E8D">
        <w:rPr>
          <w:b/>
          <w:bCs/>
        </w:rPr>
        <w:t>)</w:t>
      </w:r>
      <w:r w:rsidR="00E44ACD" w:rsidRPr="00577E8D">
        <w:t>.</w:t>
      </w:r>
    </w:p>
    <w:p w14:paraId="0858C452" w14:textId="4B8AB4C7" w:rsidR="00356E4C" w:rsidRDefault="00356E4C">
      <w:r w:rsidRPr="00356E4C">
        <w:t>measures have different reporting windows, so all visuals are labeled with the source vintage (‘year’ vs ‘as-of’), and comparisons are descriptive, not causal.”</w:t>
      </w:r>
    </w:p>
    <w:sectPr w:rsidR="00356E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7C04"/>
    <w:multiLevelType w:val="multilevel"/>
    <w:tmpl w:val="F3D4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E756D"/>
    <w:multiLevelType w:val="multilevel"/>
    <w:tmpl w:val="6CE62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CE2FA8"/>
    <w:multiLevelType w:val="multilevel"/>
    <w:tmpl w:val="1E90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F471B"/>
    <w:multiLevelType w:val="multilevel"/>
    <w:tmpl w:val="1A46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02A04"/>
    <w:multiLevelType w:val="hybridMultilevel"/>
    <w:tmpl w:val="182CC2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C352F0"/>
    <w:multiLevelType w:val="multilevel"/>
    <w:tmpl w:val="0A70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76A26"/>
    <w:multiLevelType w:val="multilevel"/>
    <w:tmpl w:val="0DD03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4637C0"/>
    <w:multiLevelType w:val="multilevel"/>
    <w:tmpl w:val="19A05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A138E5"/>
    <w:multiLevelType w:val="multilevel"/>
    <w:tmpl w:val="D7B86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BE2E45"/>
    <w:multiLevelType w:val="multilevel"/>
    <w:tmpl w:val="A2727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DF6E2F"/>
    <w:multiLevelType w:val="multilevel"/>
    <w:tmpl w:val="8776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95DA4"/>
    <w:multiLevelType w:val="multilevel"/>
    <w:tmpl w:val="3694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A24B4F"/>
    <w:multiLevelType w:val="multilevel"/>
    <w:tmpl w:val="90A8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1D1A06"/>
    <w:multiLevelType w:val="multilevel"/>
    <w:tmpl w:val="2186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413A47"/>
    <w:multiLevelType w:val="multilevel"/>
    <w:tmpl w:val="C524A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F91041"/>
    <w:multiLevelType w:val="multilevel"/>
    <w:tmpl w:val="71A6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2A36EA"/>
    <w:multiLevelType w:val="multilevel"/>
    <w:tmpl w:val="EE7C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673461">
    <w:abstractNumId w:val="5"/>
  </w:num>
  <w:num w:numId="2" w16cid:durableId="866066899">
    <w:abstractNumId w:val="1"/>
  </w:num>
  <w:num w:numId="3" w16cid:durableId="1157262094">
    <w:abstractNumId w:val="10"/>
  </w:num>
  <w:num w:numId="4" w16cid:durableId="355892894">
    <w:abstractNumId w:val="7"/>
  </w:num>
  <w:num w:numId="5" w16cid:durableId="1226994833">
    <w:abstractNumId w:val="6"/>
  </w:num>
  <w:num w:numId="6" w16cid:durableId="1096679913">
    <w:abstractNumId w:val="2"/>
  </w:num>
  <w:num w:numId="7" w16cid:durableId="436676756">
    <w:abstractNumId w:val="14"/>
  </w:num>
  <w:num w:numId="8" w16cid:durableId="744838622">
    <w:abstractNumId w:val="11"/>
  </w:num>
  <w:num w:numId="9" w16cid:durableId="1629243906">
    <w:abstractNumId w:val="15"/>
  </w:num>
  <w:num w:numId="10" w16cid:durableId="1351952300">
    <w:abstractNumId w:val="4"/>
  </w:num>
  <w:num w:numId="11" w16cid:durableId="233786088">
    <w:abstractNumId w:val="13"/>
  </w:num>
  <w:num w:numId="12" w16cid:durableId="1613395164">
    <w:abstractNumId w:val="8"/>
  </w:num>
  <w:num w:numId="13" w16cid:durableId="160239352">
    <w:abstractNumId w:val="12"/>
  </w:num>
  <w:num w:numId="14" w16cid:durableId="1983347203">
    <w:abstractNumId w:val="16"/>
  </w:num>
  <w:num w:numId="15" w16cid:durableId="625283018">
    <w:abstractNumId w:val="3"/>
  </w:num>
  <w:num w:numId="16" w16cid:durableId="857041786">
    <w:abstractNumId w:val="9"/>
  </w:num>
  <w:num w:numId="17" w16cid:durableId="186870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6D8"/>
    <w:rsid w:val="00037FEC"/>
    <w:rsid w:val="00082910"/>
    <w:rsid w:val="000D6554"/>
    <w:rsid w:val="001046FC"/>
    <w:rsid w:val="0013160D"/>
    <w:rsid w:val="00132FB0"/>
    <w:rsid w:val="001469B4"/>
    <w:rsid w:val="001478BE"/>
    <w:rsid w:val="00356E4C"/>
    <w:rsid w:val="0041579D"/>
    <w:rsid w:val="00486ED1"/>
    <w:rsid w:val="004C06E9"/>
    <w:rsid w:val="00577E8D"/>
    <w:rsid w:val="00586728"/>
    <w:rsid w:val="006248C7"/>
    <w:rsid w:val="006D1DD2"/>
    <w:rsid w:val="006F205D"/>
    <w:rsid w:val="007520B3"/>
    <w:rsid w:val="008322E7"/>
    <w:rsid w:val="008E614E"/>
    <w:rsid w:val="008F0834"/>
    <w:rsid w:val="00B74A47"/>
    <w:rsid w:val="00B87276"/>
    <w:rsid w:val="00C31908"/>
    <w:rsid w:val="00CA1D57"/>
    <w:rsid w:val="00CE372C"/>
    <w:rsid w:val="00D226D8"/>
    <w:rsid w:val="00D251EF"/>
    <w:rsid w:val="00E107CB"/>
    <w:rsid w:val="00E1139B"/>
    <w:rsid w:val="00E44ACD"/>
    <w:rsid w:val="00F06FE0"/>
    <w:rsid w:val="00F23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FDA911"/>
  <w15:chartTrackingRefBased/>
  <w15:docId w15:val="{EB295BD1-10B1-4352-825B-F1B6543BB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6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372C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E372C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78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cms.gov/provider-data/dataset/632h-zaca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ata.cms.gov/provider-data/dataset/ynj2-r877" TargetMode="External"/><Relationship Id="rId12" Type="http://schemas.openxmlformats.org/officeDocument/2006/relationships/hyperlink" Target="https://catalog.data.gov/dataset/2023-cartographic-boundary-file-shp-county-and-equivalent-for-united-states-1-5000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.cms.gov/provider-data/dataset/xubh-q36u" TargetMode="External"/><Relationship Id="rId11" Type="http://schemas.openxmlformats.org/officeDocument/2006/relationships/hyperlink" Target="https://data.cms.gov/provider-summary-by-type-of-service/medicare-inpatient-hospitals/medicare-inpatient-hospitals-by-provider-and-service" TargetMode="External"/><Relationship Id="rId5" Type="http://schemas.openxmlformats.org/officeDocument/2006/relationships/hyperlink" Target="https://data.cms.gov/summary-statistics-on-use-and-payments/medicare-geographic-comparisons/medicare-geographic-variation-by-national-state-county/data" TargetMode="External"/><Relationship Id="rId10" Type="http://schemas.openxmlformats.org/officeDocument/2006/relationships/hyperlink" Target="https://data.cms.gov/provider-data/dataset/yv7e-xc6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ta.cms.gov/provider-data/dataset/dgck-syfz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1464</Words>
  <Characters>9973</Characters>
  <Application>Microsoft Office Word</Application>
  <DocSecurity>0</DocSecurity>
  <Lines>191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Yu-Ting Liu</dc:creator>
  <cp:keywords/>
  <dc:description/>
  <cp:lastModifiedBy>Yu-Ting Liu</cp:lastModifiedBy>
  <cp:revision>40</cp:revision>
  <dcterms:created xsi:type="dcterms:W3CDTF">2025-10-11T22:15:00Z</dcterms:created>
  <dcterms:modified xsi:type="dcterms:W3CDTF">2025-10-16T19:03:00Z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912219f6-e390-4347-96a2-596d6f21ce63</vt:lpwstr>
  </property>
</Properties>
</file>