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737187">
      <w:pPr>
        <w:rPr>
          <w:rFonts w:hint="eastAsia"/>
        </w:rPr>
      </w:pPr>
      <w:r>
        <w:rPr>
          <w:rFonts w:hint="eastAsia"/>
        </w:rPr>
        <w:t>在动漫数据的可视化处理过程中，我首先针对清洗后的数据集进行了三项主要分析，旨在揭示评分分布、类型构成以及不同制作类型间的评分差异。同时，由于在 PyCharm 环境中遇到了 matplotlib 后端与当前版本不兼容的问题，我采取了相应的解决措施，确保图形能够正常显示。</w:t>
      </w:r>
    </w:p>
    <w:p w14:paraId="6B0D1A35">
      <w:pPr>
        <w:rPr>
          <w:rFonts w:hint="eastAsia"/>
        </w:rPr>
      </w:pPr>
    </w:p>
    <w:p w14:paraId="2309F4A6">
      <w:pPr>
        <w:rPr>
          <w:rFonts w:hint="eastAsia"/>
        </w:rPr>
      </w:pPr>
      <w:r>
        <w:rPr>
          <w:rFonts w:hint="eastAsia"/>
        </w:rPr>
        <w:t>## 可视化处理过程</w:t>
      </w:r>
    </w:p>
    <w:p w14:paraId="243559D2">
      <w:pPr>
        <w:rPr>
          <w:rFonts w:hint="eastAsia"/>
        </w:rPr>
      </w:pPr>
    </w:p>
    <w:p w14:paraId="277F2363">
      <w:pPr>
        <w:rPr>
          <w:rFonts w:hint="eastAsia"/>
        </w:rPr>
      </w:pPr>
      <w:r>
        <w:rPr>
          <w:rFonts w:hint="eastAsia"/>
        </w:rPr>
        <w:t xml:space="preserve">1. **评分分布图**  </w:t>
      </w:r>
    </w:p>
    <w:p w14:paraId="76BD7D4C">
      <w:pPr>
        <w:rPr>
          <w:rFonts w:hint="eastAsia"/>
        </w:rPr>
      </w:pPr>
      <w:r>
        <w:rPr>
          <w:rFonts w:hint="eastAsia"/>
        </w:rPr>
        <w:t xml:space="preserve">   为了解动漫评分的整体分布情况，我绘制了带有核密度估计的直方图。通过设置 30 个 bins 并使用 `seaborn` 的 `histplot` 函数，直观展示了评分的集中趋势与离散程度，为后续分析提供了基础视角。</w:t>
      </w:r>
    </w:p>
    <w:p w14:paraId="6CDA63E5">
      <w:pPr>
        <w:rPr>
          <w:rFonts w:hint="eastAsia"/>
        </w:rPr>
      </w:pPr>
    </w:p>
    <w:p w14:paraId="2CBBBE73">
      <w:pPr>
        <w:rPr>
          <w:rFonts w:hint="eastAsia"/>
        </w:rPr>
      </w:pPr>
      <w:r>
        <w:rPr>
          <w:rFonts w:hint="eastAsia"/>
        </w:rPr>
        <w:t xml:space="preserve">2. **类型词云**  </w:t>
      </w:r>
    </w:p>
    <w:p w14:paraId="725942EE">
      <w:pPr>
        <w:rPr>
          <w:rFonts w:hint="eastAsia"/>
        </w:rPr>
      </w:pPr>
      <w:r>
        <w:rPr>
          <w:rFonts w:hint="eastAsia"/>
        </w:rPr>
        <w:t xml:space="preserve">   从数据集的 `genre` 列中提取所有动漫类型（以逗号分隔），经过去除空值和空格处理后，统计各类型出现的频次。利用 `wordcloud` 库生成词云，以视觉化的方式突出高频类型，便于快速把握动漫的主流题材。</w:t>
      </w:r>
    </w:p>
    <w:p w14:paraId="2EEFF982">
      <w:pPr>
        <w:rPr>
          <w:rFonts w:hint="eastAsia"/>
        </w:rPr>
      </w:pPr>
    </w:p>
    <w:p w14:paraId="6568139F">
      <w:pPr>
        <w:rPr>
          <w:rFonts w:hint="eastAsia"/>
        </w:rPr>
      </w:pPr>
      <w:r>
        <w:rPr>
          <w:rFonts w:hint="eastAsia"/>
        </w:rPr>
        <w:t xml:space="preserve">3. **不同制作类型的平均评分对比**  </w:t>
      </w:r>
    </w:p>
    <w:p w14:paraId="554106F2">
      <w:pPr>
        <w:rPr>
          <w:rFonts w:hint="eastAsia"/>
        </w:rPr>
      </w:pPr>
      <w:r>
        <w:rPr>
          <w:rFonts w:hint="eastAsia"/>
        </w:rPr>
        <w:t xml:space="preserve">   通过分组计算各制作类型（如 TV、Movie、OVA 等）的平均评分，并使用水平条形图展示结果。在条形上添加数值标签，使不同制作类型的评分高低一目了然，有助于分析类型与评分之间的潜在关联。</w:t>
      </w:r>
    </w:p>
    <w:p w14:paraId="29263E23">
      <w:pPr>
        <w:rPr>
          <w:rFonts w:hint="eastAsia"/>
        </w:rPr>
      </w:pPr>
    </w:p>
    <w:p w14:paraId="0F468088">
      <w:pPr>
        <w:rPr>
          <w:rFonts w:hint="eastAsia"/>
        </w:rPr>
      </w:pPr>
      <w:r>
        <w:rPr>
          <w:rFonts w:hint="eastAsia"/>
        </w:rPr>
        <w:t>## 解决 matplotlib 后端兼容性问题</w:t>
      </w:r>
    </w:p>
    <w:p w14:paraId="40961EBE">
      <w:pPr>
        <w:rPr>
          <w:rFonts w:hint="eastAsia"/>
        </w:rPr>
      </w:pPr>
    </w:p>
    <w:p w14:paraId="4DE021B7">
      <w:pPr>
        <w:rPr>
          <w:rFonts w:hint="eastAsia"/>
        </w:rPr>
      </w:pPr>
      <w:r>
        <w:rPr>
          <w:rFonts w:hint="eastAsia"/>
        </w:rPr>
        <w:t>在 PyCharm 中运行可视化代码时，由于 PyCharm 自带的 matplotlib 后端与当前安装的 matplotlib 版本存在兼容性问题，导致图形无法正常弹出或显示。为了解决这一问题，我在导入 `pyplot` 之前显式指定了后端：</w:t>
      </w:r>
    </w:p>
    <w:p w14:paraId="45F07E3A">
      <w:pPr>
        <w:rPr>
          <w:rFonts w:hint="eastAsia"/>
        </w:rPr>
      </w:pPr>
    </w:p>
    <w:p w14:paraId="1EE9ACA6">
      <w:pPr>
        <w:rPr>
          <w:rFonts w:hint="eastAsia"/>
        </w:rPr>
      </w:pPr>
      <w:r>
        <w:rPr>
          <w:rFonts w:hint="eastAsia"/>
        </w:rPr>
        <w:t>```python</w:t>
      </w:r>
    </w:p>
    <w:p w14:paraId="3AE118BF">
      <w:pPr>
        <w:rPr>
          <w:rFonts w:hint="eastAsia"/>
        </w:rPr>
      </w:pPr>
      <w:r>
        <w:rPr>
          <w:rFonts w:hint="eastAsia"/>
        </w:rPr>
        <w:t>import matplotlib</w:t>
      </w:r>
    </w:p>
    <w:p w14:paraId="1EBA6AD0">
      <w:pPr>
        <w:rPr>
          <w:rFonts w:hint="eastAsia"/>
        </w:rPr>
      </w:pPr>
      <w:r>
        <w:rPr>
          <w:rFonts w:hint="eastAsia"/>
        </w:rPr>
        <w:t>matplotlib.use('TkAgg')  # 指定使用 TkAgg 后端</w:t>
      </w:r>
    </w:p>
    <w:p w14:paraId="70B2E272">
      <w:pPr>
        <w:rPr>
          <w:rFonts w:hint="eastAsia"/>
        </w:rPr>
      </w:pPr>
      <w:r>
        <w:rPr>
          <w:rFonts w:hint="eastAsia"/>
        </w:rPr>
        <w:t>```</w:t>
      </w:r>
    </w:p>
    <w:p w14:paraId="5EC665BB">
      <w:pPr>
        <w:rPr>
          <w:rFonts w:hint="eastAsia"/>
        </w:rPr>
      </w:pPr>
    </w:p>
    <w:p w14:paraId="2CFD08BA">
      <w:pPr>
        <w:rPr>
          <w:rFonts w:hint="eastAsia"/>
        </w:rPr>
      </w:pPr>
      <w:r>
        <w:rPr>
          <w:rFonts w:hint="eastAsia"/>
        </w:rPr>
        <w:t>并在注释中提示，若 `TkAgg` 不可用，可尝试替换为 `'Qt5Agg'`。这一操作强制 matplotlib 使用兼容的后端，确保了绘图窗口能够正常渲染。此外，我还配置了中文字体（`SimHei`）以正确显示标题和标签，避免了乱码问题。</w:t>
      </w:r>
    </w:p>
    <w:p w14:paraId="288C8301">
      <w:pPr>
        <w:rPr>
          <w:rFonts w:hint="eastAsia"/>
        </w:rPr>
      </w:pPr>
    </w:p>
    <w:p w14:paraId="4DF81558">
      <w:pPr>
        <w:rPr>
          <w:rFonts w:hint="eastAsia"/>
        </w:rPr>
      </w:pPr>
      <w:r>
        <w:rPr>
          <w:rFonts w:hint="eastAsia"/>
        </w:rPr>
        <w:t>通过以上处理，我成功完成了动漫数据的可视化分析，为后续解读和报告提供了直观的图表支持。</w:t>
      </w:r>
    </w:p>
    <w:p w14:paraId="5DAB2B07">
      <w:pPr>
        <w:rPr>
          <w:rFonts w:hint="eastAsia"/>
        </w:rPr>
      </w:pPr>
    </w:p>
    <w:p w14:paraId="3E85296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3501390"/>
            <wp:effectExtent l="0" t="0" r="3810" b="3810"/>
            <wp:docPr id="1" name="图片 1" descr="b779f44a0d8de5fa20aa9d380a9a8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779f44a0d8de5fa20aa9d380a9a845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8E2B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2935605"/>
            <wp:effectExtent l="0" t="0" r="635" b="5715"/>
            <wp:docPr id="2" name="图片 2" descr="e63f853cd5cd21ec10bd2ea1a34502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63f853cd5cd21ec10bd2ea1a345020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6EF5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3493135"/>
            <wp:effectExtent l="0" t="0" r="7620" b="12065"/>
            <wp:docPr id="3" name="图片 3" descr="4c8b24508cd9cfddabefb16d300364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c8b24508cd9cfddabefb16d300364b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FA2A67"/>
    <w:rsid w:val="012515D5"/>
    <w:rsid w:val="01377013"/>
    <w:rsid w:val="094C7E6E"/>
    <w:rsid w:val="1EFA2A67"/>
    <w:rsid w:val="2CC808CC"/>
    <w:rsid w:val="2D85750B"/>
    <w:rsid w:val="2DA02325"/>
    <w:rsid w:val="411A0BC3"/>
    <w:rsid w:val="441214D8"/>
    <w:rsid w:val="4774108F"/>
    <w:rsid w:val="5460609F"/>
    <w:rsid w:val="60820545"/>
    <w:rsid w:val="651A139D"/>
    <w:rsid w:val="6F770CEC"/>
    <w:rsid w:val="762F1F3E"/>
    <w:rsid w:val="7F297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2026-03-01T09:24:00Z</dcterms:created>
  <dc:creator>杜林果</dc:creator>
  <cp:lastModifiedBy>杜林果</cp:lastModifiedBy>
  <dcterms:modified xsi:type="dcterms:W3CDTF">2026-03-01T09:27:42Z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1BBCCF1575D6494886294B1B41361FD0_11</vt:lpwstr>
  </property>
  <property fmtid="{D5CDD505-2E9C-101B-9397-08002B2CF9AE}" pid="4" name="KSOTemplateDocerSaveRecord">
    <vt:lpwstr>eyJoZGlkIjoiZWU1ZTRhOWQ0NzVkMWRmYzZmYjQxNTY1ZTA4NTA2OWMifQ==</vt:lpwstr>
  </property>
</Properties>
</file>