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B32" w:rsidRDefault="003801C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4B7B32" w:rsidRDefault="003801C5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至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:rsidR="004B7B32" w:rsidRDefault="003801C5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94C5C">
        <w:rPr>
          <w:rFonts w:hint="eastAsia"/>
        </w:rPr>
        <w:t>孙浩然</w:t>
      </w:r>
    </w:p>
    <w:p w:rsidR="004B7B32" w:rsidRDefault="003801C5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0" w:type="dxa"/>
        <w:tblLayout w:type="fixed"/>
        <w:tblLook w:val="04A0" w:firstRow="1" w:lastRow="0" w:firstColumn="1" w:lastColumn="0" w:noHBand="0" w:noVBand="1"/>
      </w:tblPr>
      <w:tblGrid>
        <w:gridCol w:w="3651"/>
        <w:gridCol w:w="2409"/>
        <w:gridCol w:w="1700"/>
      </w:tblGrid>
      <w:tr w:rsidR="004B7B32">
        <w:trPr>
          <w:trHeight w:val="489"/>
        </w:trPr>
        <w:tc>
          <w:tcPr>
            <w:tcW w:w="3651" w:type="dxa"/>
            <w:shd w:val="clear" w:color="auto" w:fill="D9D9D9" w:themeFill="background1" w:themeFillShade="D9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B7B32">
        <w:trPr>
          <w:trHeight w:val="489"/>
        </w:trPr>
        <w:tc>
          <w:tcPr>
            <w:tcW w:w="3651" w:type="dxa"/>
          </w:tcPr>
          <w:p w:rsidR="004B7B32" w:rsidRDefault="00594C5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编写数据表</w:t>
            </w:r>
          </w:p>
        </w:tc>
        <w:tc>
          <w:tcPr>
            <w:tcW w:w="2409" w:type="dxa"/>
          </w:tcPr>
          <w:p w:rsidR="004B7B32" w:rsidRDefault="003801C5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22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24</w:t>
            </w:r>
          </w:p>
        </w:tc>
        <w:tc>
          <w:tcPr>
            <w:tcW w:w="1700" w:type="dxa"/>
          </w:tcPr>
          <w:p w:rsidR="004B7B32" w:rsidRDefault="003801C5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B7B32">
        <w:trPr>
          <w:trHeight w:val="489"/>
        </w:trPr>
        <w:tc>
          <w:tcPr>
            <w:tcW w:w="3651" w:type="dxa"/>
          </w:tcPr>
          <w:p w:rsidR="004B7B32" w:rsidRDefault="003801C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后台框架设计</w:t>
            </w:r>
          </w:p>
        </w:tc>
        <w:tc>
          <w:tcPr>
            <w:tcW w:w="2409" w:type="dxa"/>
          </w:tcPr>
          <w:p w:rsidR="004B7B32" w:rsidRDefault="003801C5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2016-11-24~2016-11-25</w:t>
            </w:r>
          </w:p>
        </w:tc>
        <w:tc>
          <w:tcPr>
            <w:tcW w:w="1700" w:type="dxa"/>
          </w:tcPr>
          <w:p w:rsidR="004B7B32" w:rsidRDefault="003801C5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B7B32">
        <w:trPr>
          <w:trHeight w:val="499"/>
        </w:trPr>
        <w:tc>
          <w:tcPr>
            <w:tcW w:w="3651" w:type="dxa"/>
          </w:tcPr>
          <w:p w:rsidR="004B7B32" w:rsidRDefault="00594C5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第三周项目周报</w:t>
            </w:r>
          </w:p>
        </w:tc>
        <w:tc>
          <w:tcPr>
            <w:tcW w:w="2409" w:type="dxa"/>
          </w:tcPr>
          <w:p w:rsidR="004B7B32" w:rsidRDefault="00594C5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2016-11-24~2016-11-25</w:t>
            </w:r>
          </w:p>
        </w:tc>
        <w:tc>
          <w:tcPr>
            <w:tcW w:w="1700" w:type="dxa"/>
          </w:tcPr>
          <w:p w:rsidR="004B7B32" w:rsidRDefault="00594C5C">
            <w:pPr>
              <w:pStyle w:val="1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4B7B32" w:rsidRDefault="004B7B32">
      <w:pPr>
        <w:rPr>
          <w:color w:val="548DD4" w:themeColor="text2" w:themeTint="99"/>
        </w:rPr>
      </w:pPr>
    </w:p>
    <w:p w:rsidR="004B7B32" w:rsidRDefault="003801C5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4B7B32" w:rsidRDefault="003801C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问题：</w:t>
      </w:r>
      <w:r w:rsidR="00594C5C">
        <w:rPr>
          <w:rFonts w:hint="eastAsia"/>
          <w:color w:val="548DD4" w:themeColor="text2" w:themeTint="99"/>
        </w:rPr>
        <w:t>购物车存在很大问题</w:t>
      </w:r>
    </w:p>
    <w:p w:rsidR="004B7B32" w:rsidRDefault="003801C5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关注点：</w:t>
      </w:r>
      <w:r w:rsidR="00594C5C">
        <w:rPr>
          <w:rFonts w:hint="eastAsia"/>
          <w:color w:val="548DD4" w:themeColor="text2" w:themeTint="99"/>
        </w:rPr>
        <w:t>数据库不完善</w:t>
      </w:r>
    </w:p>
    <w:p w:rsidR="004B7B32" w:rsidRDefault="003801C5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4B7B32">
        <w:tc>
          <w:tcPr>
            <w:tcW w:w="3652" w:type="dxa"/>
            <w:shd w:val="clear" w:color="auto" w:fill="D9D9D9" w:themeFill="background1" w:themeFillShade="D9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B7B32">
        <w:tc>
          <w:tcPr>
            <w:tcW w:w="3652" w:type="dxa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后台静态页面的实现</w:t>
            </w:r>
            <w:bookmarkStart w:id="0" w:name="_GoBack"/>
            <w:bookmarkEnd w:id="0"/>
          </w:p>
        </w:tc>
        <w:tc>
          <w:tcPr>
            <w:tcW w:w="2410" w:type="dxa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2016-11-27~2016-11-30</w:t>
            </w:r>
          </w:p>
        </w:tc>
        <w:tc>
          <w:tcPr>
            <w:tcW w:w="1701" w:type="dxa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</w:tr>
      <w:tr w:rsidR="004B7B32">
        <w:tc>
          <w:tcPr>
            <w:tcW w:w="3652" w:type="dxa"/>
          </w:tcPr>
          <w:p w:rsidR="004B7B32" w:rsidRDefault="00594C5C">
            <w:pPr>
              <w:pStyle w:val="1"/>
              <w:ind w:firstLineChars="0" w:firstLine="0"/>
            </w:pPr>
            <w:r>
              <w:rPr>
                <w:rFonts w:hint="eastAsia"/>
              </w:rPr>
              <w:t>在服务器上将前台页面嵌入</w:t>
            </w:r>
            <w:r>
              <w:rPr>
                <w:rFonts w:hint="eastAsia"/>
              </w:rPr>
              <w:t>tp</w:t>
            </w:r>
            <w:r>
              <w:rPr>
                <w:rFonts w:hint="eastAsia"/>
              </w:rPr>
              <w:t>框架</w:t>
            </w:r>
          </w:p>
        </w:tc>
        <w:tc>
          <w:tcPr>
            <w:tcW w:w="2410" w:type="dxa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2016-11-30~2016-12-1</w:t>
            </w:r>
          </w:p>
        </w:tc>
        <w:tc>
          <w:tcPr>
            <w:tcW w:w="1701" w:type="dxa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</w:tr>
      <w:tr w:rsidR="004B7B32">
        <w:tc>
          <w:tcPr>
            <w:tcW w:w="3652" w:type="dxa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后台静态页嵌入</w:t>
            </w:r>
            <w:r>
              <w:rPr>
                <w:rFonts w:hint="eastAsia"/>
              </w:rPr>
              <w:t>TP</w:t>
            </w:r>
            <w:r>
              <w:rPr>
                <w:rFonts w:hint="eastAsia"/>
              </w:rPr>
              <w:t>框架</w:t>
            </w:r>
          </w:p>
        </w:tc>
        <w:tc>
          <w:tcPr>
            <w:tcW w:w="2410" w:type="dxa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2016-12-1~2016-12-2</w:t>
            </w:r>
          </w:p>
        </w:tc>
        <w:tc>
          <w:tcPr>
            <w:tcW w:w="1701" w:type="dxa"/>
          </w:tcPr>
          <w:p w:rsidR="004B7B32" w:rsidRDefault="003801C5">
            <w:pPr>
              <w:pStyle w:val="1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</w:tr>
    </w:tbl>
    <w:p w:rsidR="004B7B32" w:rsidRDefault="004B7B32"/>
    <w:p w:rsidR="004B7B32" w:rsidRDefault="004B7B32"/>
    <w:sectPr w:rsidR="004B7B3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01C5" w:rsidRDefault="003801C5">
      <w:pPr>
        <w:spacing w:line="240" w:lineRule="auto"/>
      </w:pPr>
      <w:r>
        <w:separator/>
      </w:r>
    </w:p>
  </w:endnote>
  <w:endnote w:type="continuationSeparator" w:id="0">
    <w:p w:rsidR="003801C5" w:rsidRDefault="00380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B32" w:rsidRDefault="003801C5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01C5" w:rsidRDefault="003801C5">
      <w:pPr>
        <w:spacing w:line="240" w:lineRule="auto"/>
      </w:pPr>
      <w:r>
        <w:separator/>
      </w:r>
    </w:p>
  </w:footnote>
  <w:footnote w:type="continuationSeparator" w:id="0">
    <w:p w:rsidR="003801C5" w:rsidRDefault="003801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B32" w:rsidRDefault="003801C5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801C5"/>
    <w:rsid w:val="004B7B32"/>
    <w:rsid w:val="00594C5C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7E46929"/>
    <w:rsid w:val="0F640BBB"/>
    <w:rsid w:val="24563556"/>
    <w:rsid w:val="32181701"/>
    <w:rsid w:val="41097D08"/>
    <w:rsid w:val="4482257B"/>
    <w:rsid w:val="53DB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CEDBA-EB54-4560-85B0-F8629A9B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haoran</cp:lastModifiedBy>
  <cp:revision>10</cp:revision>
  <dcterms:created xsi:type="dcterms:W3CDTF">2016-06-14T02:04:00Z</dcterms:created>
  <dcterms:modified xsi:type="dcterms:W3CDTF">2016-12-05T06:27:00Z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