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增加了塔类，实现了点击towerposition出现不同的塔；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增加了Enemy类，实现了Enemy的运动，被攻击减血，移除等功能；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增加了Waypoint类，画出了航点，航线；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添加了Bullet类，画出了子弹，实现了攻击；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增加了读取XML配置文件的方式。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00DFB"/>
    <w:rsid w:val="4CD57FF3"/>
    <w:rsid w:val="79D6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2020-06-28T10:28:46Z</dcterms:created>
  <dc:creator>13617</dc:creator>
  <cp:lastModifiedBy>菇头菇脑甜酒果</cp:lastModifiedBy>
  <dcterms:modified xsi:type="dcterms:W3CDTF">2020-06-28T11:14:49Z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