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default" w:ascii="Times New Roman" w:hAnsi="Times New Roman" w:cs="Times New Roman"/>
          <w:b/>
          <w:bCs/>
          <w:sz w:val="22"/>
        </w:rPr>
      </w:pPr>
      <w:r>
        <w:rPr>
          <w:rFonts w:hint="default" w:ascii="Times New Roman" w:hAnsi="Times New Roman" w:cs="Times New Roman"/>
          <w:b/>
          <w:bCs/>
          <w:sz w:val="22"/>
        </w:rPr>
        <w:t>train/</w:t>
      </w:r>
    </w:p>
    <w:p>
      <w:pPr>
        <w:spacing w:beforeLines="0" w:afterLines="0" w:line="360" w:lineRule="auto"/>
        <w:jc w:val="left"/>
        <w:rPr>
          <w:rFonts w:hint="default" w:ascii="Times New Roman" w:hAnsi="Times New Roman" w:cs="Times New Roman"/>
          <w:b/>
          <w:bCs/>
          <w:sz w:val="22"/>
        </w:rPr>
      </w:pPr>
      <w:r>
        <w:rPr>
          <w:rFonts w:hint="default" w:ascii="Times New Roman" w:hAnsi="Times New Roman" w:cs="Times New Roman"/>
          <w:b/>
          <w:bCs/>
          <w:sz w:val="22"/>
        </w:rPr>
        <w:t>|--image/</w:t>
      </w:r>
    </w:p>
    <w:p>
      <w:pPr>
        <w:spacing w:beforeLines="0" w:afterLines="0" w:line="360" w:lineRule="auto"/>
        <w:jc w:val="left"/>
        <w:rPr>
          <w:rFonts w:hint="default" w:ascii="Times New Roman" w:hAnsi="Times New Roman" w:cs="Times New Roman"/>
          <w:b/>
          <w:bCs/>
          <w:sz w:val="22"/>
        </w:rPr>
      </w:pPr>
      <w:r>
        <w:rPr>
          <w:rFonts w:hint="default" w:ascii="Times New Roman" w:hAnsi="Times New Roman" w:cs="Times New Roman"/>
          <w:b/>
          <w:bCs/>
          <w:sz w:val="22"/>
        </w:rPr>
        <w:t>|--box/</w:t>
      </w:r>
    </w:p>
    <w:p>
      <w:pPr>
        <w:spacing w:beforeLines="0" w:afterLines="0" w:line="360" w:lineRule="auto"/>
        <w:jc w:val="left"/>
        <w:rPr>
          <w:rFonts w:hint="eastAsia" w:ascii="Times New Roman" w:hAnsi="Times New Roman" w:cs="Times New Roman"/>
          <w:b/>
          <w:bCs/>
          <w:sz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lang w:val="en-US" w:eastAsia="zh-CN"/>
        </w:rPr>
        <w:t>|--image-gt/</w:t>
      </w:r>
    </w:p>
    <w:p>
      <w:pPr>
        <w:spacing w:beforeLines="0" w:afterLines="0" w:line="360" w:lineRule="auto"/>
        <w:jc w:val="left"/>
        <w:rPr>
          <w:rFonts w:hint="default" w:ascii="Times New Roman" w:hAnsi="Times New Roman" w:cs="Times New Roman"/>
          <w:b/>
          <w:bCs/>
          <w:sz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lang w:val="en-US" w:eastAsia="zh-CN"/>
        </w:rPr>
        <w:t>|--display_gt.m</w:t>
      </w:r>
    </w:p>
    <w:p>
      <w:pPr>
        <w:spacing w:beforeLines="0" w:afterLines="0"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</w:rPr>
        <w:t xml:space="preserve">其中train/image文件夹中包含所有训练数据，这些图片之间不存在帧间连续性。图片路径示例如下：train/image/000001.jpg，其对应的目标检测标注真值位于路径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train/box/000001.xml文件中，该文件包含了对应图像中所有物体的类别以及目标框参数（位置和尺寸）。本届比赛需检测的目标类别包括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海参“holothurian”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，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海胆“echinus”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，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扇贝“scallop”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和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海星“starfish”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四类。训练数据真值中可能存在</w:t>
      </w:r>
      <w:r>
        <w:rPr>
          <w:rFonts w:hint="default" w:ascii="Times New Roman" w:hAnsi="Times New Roman" w:cs="Times New Roman"/>
          <w:b/>
          <w:bCs/>
          <w:strike/>
          <w:dstrike w:val="0"/>
          <w:sz w:val="22"/>
          <w:szCs w:val="22"/>
        </w:rPr>
        <w:t>水草“</w:t>
      </w:r>
      <w:r>
        <w:rPr>
          <w:rFonts w:hint="default" w:ascii="Times New Roman" w:hAnsi="Times New Roman" w:cs="Times New Roman"/>
          <w:b/>
          <w:bCs/>
          <w:strike/>
          <w:dstrike w:val="0"/>
          <w:sz w:val="22"/>
          <w:szCs w:val="22"/>
          <w:lang w:val="en-US" w:eastAsia="zh-CN"/>
        </w:rPr>
        <w:t>waterweeds</w:t>
      </w:r>
      <w:r>
        <w:rPr>
          <w:rFonts w:hint="default" w:ascii="Times New Roman" w:hAnsi="Times New Roman" w:cs="Times New Roman"/>
          <w:b/>
          <w:bCs/>
          <w:strike/>
          <w:dstrike w:val="0"/>
          <w:sz w:val="22"/>
          <w:szCs w:val="22"/>
        </w:rPr>
        <w:t>”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这一类别，请忽略这一类。</w:t>
      </w:r>
    </w:p>
    <w:p>
      <w:pPr>
        <w:spacing w:beforeLines="0" w:afterLines="0"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beforeLines="0" w:afterLines="0" w:line="360" w:lineRule="auto"/>
        <w:jc w:val="both"/>
        <w:rPr>
          <w:rFonts w:hint="eastAsia" w:ascii="Times New Roman" w:hAnsi="Times New Roman" w:cs="Times New Roman"/>
          <w:b/>
          <w:bCs/>
          <w:sz w:val="22"/>
          <w:szCs w:val="22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highlight w:val="cyan"/>
          <w:lang w:val="en-US" w:eastAsia="zh-CN"/>
        </w:rPr>
        <w:t>训练图片中存在一定的标注噪声，如有需要选手可自行清洗数据。</w:t>
      </w:r>
    </w:p>
    <w:p>
      <w:pPr>
        <w:spacing w:beforeLines="0" w:afterLines="0" w:line="360" w:lineRule="auto"/>
        <w:jc w:val="both"/>
        <w:rPr>
          <w:rFonts w:hint="eastAsia" w:ascii="Times New Roman" w:hAnsi="Times New Roman" w:cs="Times New Roman"/>
          <w:b/>
          <w:bCs/>
          <w:sz w:val="22"/>
          <w:szCs w:val="22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highlight w:val="cyan"/>
          <w:lang w:val="en-US" w:eastAsia="zh-CN"/>
        </w:rPr>
        <w:t>其中，前缀c为基本干净标注数据，前缀u为含噪声标注数据</w:t>
      </w:r>
    </w:p>
    <w:p>
      <w:pPr>
        <w:spacing w:beforeLines="0" w:afterLines="0" w:line="360" w:lineRule="auto"/>
        <w:jc w:val="both"/>
        <w:rPr>
          <w:rFonts w:hint="eastAsia" w:ascii="Times New Roman" w:hAnsi="Times New Roman" w:cs="Times New Roman"/>
          <w:b/>
          <w:bCs/>
          <w:sz w:val="22"/>
          <w:szCs w:val="22"/>
          <w:highlight w:val="cyan"/>
          <w:lang w:val="en-US" w:eastAsia="zh-CN"/>
        </w:rPr>
      </w:pPr>
    </w:p>
    <w:p>
      <w:pPr>
        <w:spacing w:beforeLines="0" w:afterLines="0" w:line="360" w:lineRule="auto"/>
        <w:jc w:val="both"/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更多关于水下光学目标检测方面资源参见：</w:t>
      </w:r>
    </w:p>
    <w:p>
      <w:pPr>
        <w:spacing w:beforeLines="0" w:afterLines="0"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2"/>
          <w:lang w:val="en-US" w:eastAsia="zh-CN"/>
        </w:rPr>
        <w:t>https://github.com/wangdongdut/Underwater-Object-Detection</w:t>
      </w:r>
    </w:p>
    <w:bookmarkEnd w:id="0"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F2058"/>
    <w:rsid w:val="091A3E48"/>
    <w:rsid w:val="09BF1FF5"/>
    <w:rsid w:val="0A1A7FF4"/>
    <w:rsid w:val="0F280C8E"/>
    <w:rsid w:val="116051CD"/>
    <w:rsid w:val="13361A23"/>
    <w:rsid w:val="13743D12"/>
    <w:rsid w:val="15FE148F"/>
    <w:rsid w:val="1840180E"/>
    <w:rsid w:val="21EC35B0"/>
    <w:rsid w:val="24F545E3"/>
    <w:rsid w:val="280E4942"/>
    <w:rsid w:val="2D2867CE"/>
    <w:rsid w:val="2DFA46A6"/>
    <w:rsid w:val="2FC57D18"/>
    <w:rsid w:val="2FE46D77"/>
    <w:rsid w:val="3B502D7F"/>
    <w:rsid w:val="3C2235DD"/>
    <w:rsid w:val="3CAC55A8"/>
    <w:rsid w:val="41E222F4"/>
    <w:rsid w:val="45AD0D3B"/>
    <w:rsid w:val="49BE21B8"/>
    <w:rsid w:val="4B5E4EBF"/>
    <w:rsid w:val="4DE33C70"/>
    <w:rsid w:val="4FA933E5"/>
    <w:rsid w:val="505076E9"/>
    <w:rsid w:val="511B79A3"/>
    <w:rsid w:val="51550B68"/>
    <w:rsid w:val="542541B3"/>
    <w:rsid w:val="5AC07823"/>
    <w:rsid w:val="61C445E4"/>
    <w:rsid w:val="64C120EE"/>
    <w:rsid w:val="664444E0"/>
    <w:rsid w:val="671E7F0D"/>
    <w:rsid w:val="67FB4C2B"/>
    <w:rsid w:val="6E1233AB"/>
    <w:rsid w:val="736142A5"/>
    <w:rsid w:val="75C05EAD"/>
    <w:rsid w:val="7AB9036D"/>
    <w:rsid w:val="7D992979"/>
    <w:rsid w:val="7E830E3B"/>
    <w:rsid w:val="7EFC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wangdong</dc:creator>
  <cp:lastModifiedBy>王栋-大连理工</cp:lastModifiedBy>
  <dcterms:modified xsi:type="dcterms:W3CDTF">2021-04-08T02:12:46Z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88E300653A2F4CA694F3D42869655AE7</vt:lpwstr>
  </property>
</Properties>
</file>