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proxy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'http-proxy-middleware'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proxy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({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target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'http://www.baidu.com'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changeOrigin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true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原生写法：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const express = require(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'express'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const path = require(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'path'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const app = express();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const request = require(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'request'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 配置静态文件服务中间件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serverUrl=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'http://220.231.2.29:7668'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;//server地址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app.use(express.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static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(path.join(__dirname,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'./'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)));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//静态资源index.html和node代码在一个目录下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app.use(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'/'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(req, res)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url = serverUrl + req.url;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req.pipe(request(url)).pipe(res);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app.listen(3000,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'127.0.0.1'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111111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() 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//前端ajax地址写 http://127.0.0.1:3000/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console.log(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'server is running at port 3000'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111111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"https://www.npmjs.com/package/http-proxy"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https://www.npmjs.com/package/http-proxy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据说是优秀的写法：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http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require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"http"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);</w:t>
      </w:r>
      <w:r>
        <w:rPr>
          <w:rFonts w:hint="default" w:ascii="Monaco" w:hAnsi="Monaco" w:eastAsia="Monaco" w:cs="Monaco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server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http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createServer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req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res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opts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host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"xxxxx"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port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xxx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path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req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url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method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req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method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headers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req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headers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7F7F7"/>
        </w:rPr>
        <w:t>// 如果后端服务需要check host头的话，代理请求头就不能直接透明代理了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7F7F7"/>
        </w:rPr>
        <w:t>// req.headers["host"] = opts.port ? (opts.host+":"+opts.port) : (opts.host)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proxy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http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request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opts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resProxy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res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writeHead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resProxy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statusCode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resProxy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headers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  resProxy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pipe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res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req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pipe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proxy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);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210" w:afterAutospacing="0" w:line="330" w:lineRule="atLeast"/>
        <w:ind w:left="-150" w:right="-150" w:firstLine="0"/>
        <w:rPr>
          <w:rFonts w:ascii="Monaco" w:hAnsi="Monaco" w:eastAsia="Monaco" w:cs="Monac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server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listen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Monaco" w:hAnsi="Monaco" w:eastAsia="Monaco" w:cs="Monaco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7F7F7"/>
        </w:rPr>
        <w:t>8080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18D1"/>
    <w:rsid w:val="16484278"/>
    <w:rsid w:val="1A093C91"/>
    <w:rsid w:val="299E5E96"/>
    <w:rsid w:val="2FC64DE8"/>
    <w:rsid w:val="3B6F5834"/>
    <w:rsid w:val="3E985B75"/>
    <w:rsid w:val="4B2E4E62"/>
    <w:rsid w:val="55E419B7"/>
    <w:rsid w:val="5D5560BF"/>
    <w:rsid w:val="62AD4333"/>
    <w:rsid w:val="684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9">
    <w:name w:val="标题4"/>
    <w:basedOn w:val="2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2018-04-08T02:06:30Z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