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NoSQL简介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NoSQL，全名为Not Only SQL，指的是非关系型的数据库</w:t>
      </w:r>
      <w:r>
        <w:rPr>
          <w:rFonts w:hint="eastAsia"/>
          <w:lang w:eastAsia="zh-CN"/>
        </w:rPr>
        <w:t>。</w:t>
      </w:r>
      <w:r>
        <w:rPr>
          <w:rFonts w:hint="eastAsia"/>
        </w:rPr>
        <w:t>随着访问量的上升，网站的数据库性能出现了问题，于是nosql被设计出来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非结构型数据库</w:t>
      </w:r>
      <w:r>
        <w:rPr>
          <w:rFonts w:hint="eastAsia"/>
          <w:b/>
          <w:bCs/>
          <w:color w:val="FF0000"/>
          <w:lang w:val="en-US" w:eastAsia="zh-CN"/>
        </w:rPr>
        <w:t>没有行、列的概念，用JSON来存储数据。集合就相当于“表”，文档就相当于“行”。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有些系统，特别需要筛选，如筛选所有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大约20岁的女生，那么mysql擅长，但是站内信只需要存储就好了，不需要筛选。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关系型数据库采用的结构化的数据，NoSQL采用的是键值对的方式存储数据。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NoSQL优缺点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优点: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高可扩展性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分布式计算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低成本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架构的灵活性，半结构化数据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没有复杂的关系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缺点: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没有标准化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有限的查询功能（到目前为止）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最终一致是不直观的程序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·在处理非结构化/半结构化的大数据时；在水平方向上进行扩展时；随时应对动态增加的数据项时可以优先考虑使用NoSQL数据库。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·在考虑数据库的成熟度；支持；分析和商业智能；管理及专业性等问题时，应优先考虑关系型数据库。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总结NoSQL的使用场景：</w:t>
      </w:r>
    </w:p>
    <w:p>
      <w:pPr>
        <w:numPr>
          <w:ilvl w:val="0"/>
          <w:numId w:val="1"/>
        </w:numPr>
        <w:shd w:val="clear" w:color="auto" w:fill="FFFF99"/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数据模型比较简单；</w:t>
      </w:r>
    </w:p>
    <w:p>
      <w:pPr>
        <w:numPr>
          <w:ilvl w:val="0"/>
          <w:numId w:val="1"/>
        </w:numPr>
        <w:shd w:val="clear" w:color="auto" w:fill="FFFF99"/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需要灵活性更强的IT系统；</w:t>
      </w:r>
    </w:p>
    <w:p>
      <w:pPr>
        <w:numPr>
          <w:ilvl w:val="0"/>
          <w:numId w:val="1"/>
        </w:numPr>
        <w:shd w:val="clear" w:color="auto" w:fill="FFFF99"/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对数据库性能要求较高；</w:t>
      </w:r>
    </w:p>
    <w:p>
      <w:pPr>
        <w:numPr>
          <w:ilvl w:val="0"/>
          <w:numId w:val="1"/>
        </w:numPr>
        <w:shd w:val="clear" w:color="auto" w:fill="FFFF99"/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不需要高度的数据一致性；</w:t>
      </w:r>
    </w:p>
    <w:p>
      <w:pPr>
        <w:numPr>
          <w:ilvl w:val="0"/>
          <w:numId w:val="1"/>
        </w:numPr>
        <w:shd w:val="clear" w:color="auto" w:fill="FFFF99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对于给定key，比较容易映射复杂值的环境。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NoSQL</w:t>
      </w:r>
      <w:bookmarkStart w:id="0" w:name="_GoBack"/>
      <w:bookmarkEnd w:id="0"/>
      <w:r>
        <w:rPr>
          <w:rFonts w:hint="eastAsia"/>
          <w:lang w:val="en-US" w:eastAsia="zh-CN"/>
        </w:rPr>
        <w:t>分类</w:t>
      </w:r>
    </w:p>
    <w:tbl>
      <w:tblPr>
        <w:tblStyle w:val="7"/>
        <w:tblW w:w="115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6"/>
        <w:gridCol w:w="2190"/>
        <w:gridCol w:w="800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部分代表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特点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33333"/>
                <w:spacing w:val="3"/>
                <w:kern w:val="0"/>
                <w:sz w:val="24"/>
                <w:szCs w:val="24"/>
                <w:lang w:val="en-US" w:eastAsia="zh-CN" w:bidi="ar"/>
              </w:rPr>
              <w:t>列存储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Hbase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Cassandra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Hypertable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按列存储数据的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方便存储结构化和半结构化数据，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方便做数据压缩，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对针对某一列或者某几列的查询有非常大的IO优势。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文档存储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MongoDB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CouchDB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文档存储一般用类似json的格式存储，存储的内容是文档型的。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这样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  <w:lang w:val="en-US" w:eastAsia="zh-CN"/>
              </w:rPr>
              <w:t>可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对字段建立索引，实现关系数据库的某些功能。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k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  <w:lang w:val="en-US" w:eastAsia="zh-CN"/>
              </w:rPr>
              <w:t>-v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存储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MemcacheDB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Redis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可以通过key快速查询到其value。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一般来说，存储不管value的格式，照单全收。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（Redis包含了其他功能）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图存储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Neo4J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FlockDB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图形关系的最佳存储。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使用传统关系数据库来解决的话性能低下，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而且设计使用不方便。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对象存储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db4o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Versant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通过类似面向对象语言的语法操作数据库，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通过对象的方式存取数据。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数据库</w:t>
            </w:r>
          </w:p>
        </w:tc>
        <w:tc>
          <w:tcPr>
            <w:tcW w:w="21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BerkeleyDB XML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BaseX</w:t>
            </w:r>
          </w:p>
        </w:tc>
        <w:tc>
          <w:tcPr>
            <w:tcW w:w="80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高效的存储XML数据，并支持XML的内部查询语法，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78" w:afterAutospacing="0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3"/>
                <w:sz w:val="21"/>
                <w:szCs w:val="21"/>
              </w:rPr>
              <w:t>比如XQuery,Xpath。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5754"/>
    <w:multiLevelType w:val="singleLevel"/>
    <w:tmpl w:val="5A8657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4440D4E"/>
    <w:rsid w:val="096443E0"/>
    <w:rsid w:val="11C2708C"/>
    <w:rsid w:val="16484278"/>
    <w:rsid w:val="1AD84678"/>
    <w:rsid w:val="299E5E96"/>
    <w:rsid w:val="2FC64DE8"/>
    <w:rsid w:val="31D40853"/>
    <w:rsid w:val="3B6F5834"/>
    <w:rsid w:val="45BA0695"/>
    <w:rsid w:val="55E419B7"/>
    <w:rsid w:val="684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标题4"/>
    <w:basedOn w:val="2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2018-04-07T06:15:53Z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