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D2278F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D2278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</w:t>
      </w:r>
      <w:proofErr w:type="gramStart"/>
      <w:r>
        <w:rPr>
          <w:rFonts w:hint="eastAsia"/>
        </w:rPr>
        <w:t>顾朝志</w:t>
      </w:r>
      <w:proofErr w:type="gramEnd"/>
    </w:p>
    <w:p w14:paraId="7A09B745" w14:textId="77777777" w:rsidR="00D2278F" w:rsidRDefault="00870596" w:rsidP="00D2278F">
      <w:pPr>
        <w:spacing w:line="360" w:lineRule="auto"/>
        <w:jc w:val="center"/>
        <w:rPr>
          <w:rFonts w:ascii="黑体" w:eastAsia="黑体" w:hAnsi="黑体"/>
          <w:sz w:val="32"/>
        </w:rPr>
      </w:pPr>
      <w:r w:rsidRPr="00D2278F">
        <w:rPr>
          <w:rFonts w:ascii="黑体" w:eastAsia="黑体" w:hAnsi="黑体" w:hint="eastAsia"/>
          <w:sz w:val="32"/>
        </w:rPr>
        <w:t>实</w:t>
      </w:r>
      <w:bookmarkStart w:id="0" w:name="_GoBack"/>
      <w:bookmarkEnd w:id="0"/>
      <w:r w:rsidRPr="00D2278F">
        <w:rPr>
          <w:rFonts w:ascii="黑体" w:eastAsia="黑体" w:hAnsi="黑体" w:hint="eastAsia"/>
          <w:sz w:val="32"/>
        </w:rPr>
        <w:t>验</w:t>
      </w:r>
      <w:r w:rsidR="00D2278F" w:rsidRPr="00D2278F">
        <w:rPr>
          <w:rFonts w:ascii="黑体" w:eastAsia="黑体" w:hAnsi="黑体" w:hint="eastAsia"/>
          <w:sz w:val="32"/>
        </w:rPr>
        <w:t>4</w:t>
      </w:r>
      <w:r w:rsidRPr="00D2278F">
        <w:rPr>
          <w:rFonts w:ascii="黑体" w:eastAsia="黑体" w:hAnsi="黑体" w:hint="eastAsia"/>
          <w:sz w:val="32"/>
        </w:rPr>
        <w:t xml:space="preserve"> </w:t>
      </w:r>
      <w:r w:rsidR="00D2278F" w:rsidRPr="00D2278F">
        <w:rPr>
          <w:rFonts w:ascii="黑体" w:eastAsia="黑体" w:hAnsi="黑体" w:hint="eastAsia"/>
          <w:sz w:val="32"/>
        </w:rPr>
        <w:t>IIR数字滤波器设计</w:t>
      </w:r>
    </w:p>
    <w:p w14:paraId="3C2F38F3" w14:textId="733CAEC5" w:rsidR="008D04DE" w:rsidRPr="00D2278F" w:rsidRDefault="00D2278F" w:rsidP="00D2278F">
      <w:pPr>
        <w:spacing w:line="360" w:lineRule="auto"/>
        <w:jc w:val="center"/>
      </w:pPr>
      <w:r w:rsidRPr="00D2278F">
        <w:rPr>
          <w:rFonts w:ascii="黑体" w:eastAsia="黑体" w:hAnsi="黑体" w:hint="eastAsia"/>
          <w:sz w:val="32"/>
        </w:rPr>
        <w:t>及在FDM复用信号滤波中的应用</w:t>
      </w:r>
    </w:p>
    <w:p w14:paraId="406165B2" w14:textId="23C13B2B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0D174FBA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1．熟悉用双线性变换法设计IIR数字滤波器的原理与方法；</w:t>
      </w:r>
    </w:p>
    <w:p w14:paraId="525A436C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2．掌握根据频谱图及滤波需求确定滤波器的指标参数的方法；</w:t>
      </w:r>
    </w:p>
    <w:p w14:paraId="6BD9708E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3．通过FDM复用信号数字滤波器的设计，掌握IIR数字滤波器的MATLAB实现方法；</w:t>
      </w:r>
    </w:p>
    <w:p w14:paraId="31E177EA" w14:textId="0FBFEE20" w:rsidR="008D04DE" w:rsidRPr="00785E2A" w:rsidRDefault="00D2278F" w:rsidP="00D2278F">
      <w:pPr>
        <w:spacing w:line="360" w:lineRule="auto"/>
        <w:ind w:firstLineChars="200" w:firstLine="480"/>
      </w:pPr>
      <w:r w:rsidRPr="00D2278F">
        <w:rPr>
          <w:rFonts w:ascii="宋体" w:hAnsi="宋体" w:hint="eastAsia"/>
        </w:rPr>
        <w:t>4．通过观察FDM复用信号滤波前后的时域及其频谱图，建立数字滤波的感性认识。</w:t>
      </w:r>
    </w:p>
    <w:p w14:paraId="7CC05187" w14:textId="462188FA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53C36330" w14:textId="77777777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IIR 数字滤波器的设计一般采用间接法</w:t>
      </w:r>
      <w:r>
        <w:rPr>
          <w:rFonts w:ascii="宋体" w:hAnsi="宋体" w:hint="eastAsia"/>
        </w:rPr>
        <w:t>：</w:t>
      </w:r>
      <w:r w:rsidRPr="00D2278F">
        <w:rPr>
          <w:rFonts w:ascii="宋体" w:hAnsi="宋体" w:hint="eastAsia"/>
        </w:rPr>
        <w:t>脉冲响应不变法和双线性变换法，应用最广泛的是双线性变换法，其基本过程是：</w:t>
      </w:r>
    </w:p>
    <w:p w14:paraId="4F9A8BC5" w14:textId="443956EA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 先将给定的数字滤波器的指标转换成过渡模拟滤波器的指标；</w:t>
      </w:r>
    </w:p>
    <w:p w14:paraId="138536F4" w14:textId="7899ED81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（2） 设计过渡模拟滤波器； </w:t>
      </w:r>
    </w:p>
    <w:p w14:paraId="55CF7E22" w14:textId="76F0EB71" w:rsidR="00D2278F" w:rsidRPr="00D2278F" w:rsidRDefault="00D2278F" w:rsidP="00D2278F">
      <w:pPr>
        <w:spacing w:line="360" w:lineRule="auto"/>
        <w:ind w:leftChars="200" w:left="480"/>
        <w:rPr>
          <w:rFonts w:ascii="宋体" w:hAnsi="宋体"/>
        </w:rPr>
      </w:pPr>
      <w:r w:rsidRPr="00D2278F">
        <w:rPr>
          <w:rFonts w:ascii="宋体" w:hAnsi="宋体" w:hint="eastAsia"/>
        </w:rPr>
        <w:t>（3） 将过渡模拟滤波器的系统函数转换成数字滤波器的系统函数。       MATLAB信号处理工具箱中的各种IIR数字滤波器设计函数都是采用双线性</w:t>
      </w:r>
    </w:p>
    <w:p w14:paraId="2F2F820C" w14:textId="0ECB9419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变换法。教材第6章介绍的滤波器设计函数butter、cheby1、cheby2和ellip可以分别被调用来设计巴特沃斯、切比雪夫1、切比雪夫2以及椭圆模拟和数字滤波器。 </w:t>
      </w:r>
    </w:p>
    <w:p w14:paraId="4C9CDBC7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      说明： </w:t>
      </w:r>
    </w:p>
    <w:p w14:paraId="38A83DD5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（1）实验可调用如上函数直接来设计IIR数字滤波器，即根据数字滤波器</w:t>
      </w:r>
    </w:p>
    <w:p w14:paraId="2958D45F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指标设计相应的DF。 </w:t>
      </w:r>
    </w:p>
    <w:p w14:paraId="363D9FCC" w14:textId="32FD3609" w:rsidR="00785E2A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（2）实验的数字滤波器的MATLAB实现是指调用MATLAB信号处理工具箱函数filter对给定的输入信号x(n)进行滤波，得到滤波后的输出信号y(n)。</w:t>
      </w:r>
    </w:p>
    <w:p w14:paraId="3E09E171" w14:textId="77777777" w:rsidR="00D2278F" w:rsidRPr="00D2278F" w:rsidRDefault="00D2278F" w:rsidP="00D2278F">
      <w:pPr>
        <w:spacing w:line="360" w:lineRule="auto"/>
        <w:rPr>
          <w:rFonts w:ascii="宋体" w:hAnsi="宋体"/>
        </w:rPr>
      </w:pPr>
    </w:p>
    <w:p w14:paraId="455BCE58" w14:textId="79265A62" w:rsidR="003F60AC" w:rsidRPr="003F60AC" w:rsidRDefault="003F60AC" w:rsidP="00D2278F">
      <w:pPr>
        <w:spacing w:line="360" w:lineRule="auto"/>
        <w:rPr>
          <w:b/>
          <w:sz w:val="32"/>
        </w:rPr>
      </w:pPr>
      <w:r w:rsidRPr="003F60AC">
        <w:rPr>
          <w:rFonts w:hint="eastAsia"/>
          <w:b/>
          <w:sz w:val="32"/>
        </w:rPr>
        <w:lastRenderedPageBreak/>
        <w:t>三、实验内容</w:t>
      </w:r>
    </w:p>
    <w:p w14:paraId="35647817" w14:textId="6D83280B" w:rsidR="00D2278F" w:rsidRPr="00D2278F" w:rsidRDefault="00D2278F" w:rsidP="00947E80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1.利用双线性变换法，设计Butterworth低通数字滤波器，假设信号 </w:t>
      </w:r>
      <m:oMath>
        <m:r>
          <w:rPr>
            <w:rFonts w:ascii="Cambria Math" w:hAnsi="宋体"/>
          </w:rPr>
          <m:t>x</m:t>
        </m:r>
        <m:d>
          <m:dPr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t</m:t>
            </m:r>
          </m:e>
        </m:d>
        <m:r>
          <w:rPr>
            <w:rFonts w:ascii="Cambria Math" w:hAnsi="宋体"/>
          </w:rPr>
          <m:t>=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sin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1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宋体"/>
          </w:rPr>
          <m:t>+0.5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cos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2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D2278F">
        <w:rPr>
          <w:rFonts w:ascii="宋体" w:hAnsi="宋体" w:hint="eastAsia"/>
        </w:rPr>
        <w:t>，其中</w:t>
      </w:r>
      <w:r w:rsidRPr="00D2278F">
        <w:rPr>
          <w:position w:val="-12"/>
        </w:rPr>
        <w:object w:dxaOrig="240" w:dyaOrig="360" w14:anchorId="2CE4C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.35pt" o:ole="">
            <v:imagedata r:id="rId7" o:title=""/>
          </v:shape>
          <o:OLEObject Type="Embed" ProgID="Equation.DSMT4" ShapeID="_x0000_i1025" DrawAspect="Content" ObjectID="_1682689165" r:id="rId8"/>
        </w:object>
      </w:r>
      <w:r w:rsidRPr="00D2278F">
        <w:t>=5</w:t>
      </w:r>
      <w:r w:rsidRPr="00D2278F">
        <w:rPr>
          <w:rFonts w:hint="eastAsia"/>
        </w:rPr>
        <w:t>Hz</w:t>
      </w:r>
      <w:r w:rsidRPr="00D2278F">
        <w:rPr>
          <w:rFonts w:hint="eastAsia"/>
        </w:rPr>
        <w:t>，</w:t>
      </w:r>
      <w:r w:rsidRPr="00D2278F">
        <w:rPr>
          <w:position w:val="-12"/>
        </w:rPr>
        <w:object w:dxaOrig="1060" w:dyaOrig="360" w14:anchorId="5FA0C2F7">
          <v:shape id="_x0000_i1026" type="#_x0000_t75" style="width:52.95pt;height:18.35pt" o:ole="">
            <v:imagedata r:id="rId9" o:title=""/>
          </v:shape>
          <o:OLEObject Type="Embed" ProgID="Equation.DSMT4" ShapeID="_x0000_i1026" DrawAspect="Content" ObjectID="_1682689166" r:id="rId10"/>
        </w:object>
      </w:r>
      <w:r w:rsidRPr="00D2278F">
        <w:rPr>
          <w:rFonts w:ascii="宋体" w:hAnsi="宋体" w:hint="eastAsia"/>
        </w:rPr>
        <w:t xml:space="preserve">。要求通带波纹小于1dB，幅度衰减大于15dB，采样周期 T=0.01s。 </w:t>
      </w:r>
    </w:p>
    <w:p w14:paraId="6A5FD595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用间接设计方法设计数字低通 DF 的步骤： </w:t>
      </w:r>
    </w:p>
    <w:p w14:paraId="79919D0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/>
        </w:rPr>
        <w:t>(1)</w:t>
      </w:r>
      <w:r w:rsidRPr="00D2278F">
        <w:rPr>
          <w:rFonts w:ascii="宋体" w:hAnsi="宋体" w:hint="eastAsia"/>
        </w:rPr>
        <w:t>产生时域信号xt</w:t>
      </w:r>
    </w:p>
    <w:p w14:paraId="6242F973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要求给出xt的时域波形图。 </w:t>
      </w:r>
    </w:p>
    <w:p w14:paraId="3E68A930" w14:textId="77777777" w:rsidR="00D2278F" w:rsidRPr="00D2278F" w:rsidRDefault="00D2278F" w:rsidP="00D2278F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信号xt的频谱分析</w:t>
      </w:r>
    </w:p>
    <w:p w14:paraId="502F6C4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确定采样频率和采样点数N=64; Fs=64;对xt信号进行采样得到序列xtnT。要求给出 xt的频谱图。 </w:t>
      </w:r>
    </w:p>
    <w:p w14:paraId="465ACC52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/>
        </w:rPr>
        <w:t xml:space="preserve">k=0:N-1; </w:t>
      </w:r>
    </w:p>
    <w:p w14:paraId="245D336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wk=2*pi/N*k;  %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k对应的数字频率 </w:t>
      </w:r>
    </w:p>
    <w:p w14:paraId="268A4A3E" w14:textId="55D15D7A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stem(wk/pi,abs(Xk)/max(abs(Xk)));  %为避免幅度值随变换区间N变化的缺点，画图时可归一化幅度谱。 </w:t>
      </w:r>
    </w:p>
    <w:p w14:paraId="224EF31C" w14:textId="1ADE7C9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问题1-1：</w:t>
      </w:r>
      <w:r w:rsidRPr="00D2278F">
        <w:rPr>
          <w:rFonts w:ascii="宋体" w:hAnsi="宋体" w:hint="eastAsia"/>
        </w:rPr>
        <w:t>观察xt的频谱图，给出信号xt的频率分量对应的数字频率。（提示：通带截止频率大致为</w:t>
      </w:r>
      <m:oMath>
        <m:r>
          <w:rPr>
            <w:rFonts w:ascii="Cambria Math" w:hAnsi="宋体"/>
          </w:rPr>
          <m:t>ωp=0.2π</m:t>
        </m:r>
      </m:oMath>
      <w:r w:rsidRPr="00D2278F">
        <w:rPr>
          <w:rFonts w:ascii="宋体" w:hAnsi="宋体" w:hint="eastAsia"/>
        </w:rPr>
        <w:t>，通带截止频率大致为</w:t>
      </w:r>
      <m:oMath>
        <m:r>
          <w:rPr>
            <w:rFonts w:ascii="Cambria Math"/>
          </w:rPr>
          <m:t>ωs=0.3π</m:t>
        </m:r>
      </m:oMath>
      <w:r w:rsidRPr="00D2278F">
        <w:rPr>
          <w:rFonts w:ascii="宋体" w:hAnsi="宋体" w:hint="eastAsia"/>
        </w:rPr>
        <w:t>。）</w:t>
      </w:r>
    </w:p>
    <w:p w14:paraId="49D130B2" w14:textId="77777777" w:rsidR="00D2278F" w:rsidRPr="00D2278F" w:rsidRDefault="00D2278F" w:rsidP="00D2278F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 xml:space="preserve">根据读出的数字滤波器的截止频率及已知的通带波纹、阻带衰减，利用双线性变换法的频率转换形式得到模拟滤波器的频率。 </w:t>
      </w:r>
    </w:p>
    <w:p w14:paraId="7945E6F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问题1-2：</w:t>
      </w:r>
      <w:r w:rsidRPr="00D2278F">
        <w:rPr>
          <w:rFonts w:ascii="宋体" w:hAnsi="宋体" w:hint="eastAsia"/>
        </w:rPr>
        <w:t>给出数字边界频率的双线性转换关系。</w:t>
      </w:r>
    </w:p>
    <w:p w14:paraId="09BB7F4F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4)</w:t>
      </w:r>
      <w:r w:rsidRPr="00D2278F">
        <w:rPr>
          <w:rFonts w:ascii="宋体" w:hAnsi="宋体" w:hint="eastAsia"/>
        </w:rPr>
        <w:t>IIR 数字滤波器的设计及实现</w:t>
      </w:r>
    </w:p>
    <w:p w14:paraId="790FB5DD" w14:textId="77777777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①本实验采用 Butterworth 模拟滤波器设计来完成相应低通滤波器的设计，具体可调用 buttord、butter 函数完成 DF 设计。 </w:t>
      </w:r>
    </w:p>
    <w:p w14:paraId="6AC0DA0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0378B9A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可调用滤波器实现函数 filter 来完成此功能。 </w:t>
      </w:r>
    </w:p>
    <w:p w14:paraId="4977DCB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绘图显示低通滤波器的损耗函数曲线； </w:t>
      </w:r>
    </w:p>
    <w:p w14:paraId="165C3606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 xml:space="preserve">显示滤波后的时域波形图，观察滤波效果。 </w:t>
      </w:r>
    </w:p>
    <w:p w14:paraId="6A914537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2.IIR 滤波器设计在 FDM 频分多路复用信号滤波分离过程中的应用</w:t>
      </w:r>
    </w:p>
    <w:p w14:paraId="6219424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用数字频率直接设计数字低通 DF 的步骤： </w:t>
      </w:r>
    </w:p>
    <w:p w14:paraId="7E1125F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1)</w:t>
      </w:r>
      <w:r w:rsidRPr="00D2278F">
        <w:rPr>
          <w:rFonts w:ascii="宋体" w:hAnsi="宋体" w:hint="eastAsia"/>
        </w:rPr>
        <w:t xml:space="preserve">产生三路调幅信号构成的FDM时域复用信号st </w:t>
      </w:r>
    </w:p>
    <w:p w14:paraId="72EB4694" w14:textId="3F0F3EE0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lastRenderedPageBreak/>
        <w:t>已知调制信号形式为</w:t>
      </w:r>
      <m:oMath>
        <m:r>
          <w:rPr>
            <w:rFonts w:ascii="Cambria Math" w:hAnsi="Cambria Math"/>
          </w:rPr>
          <m:t>fm=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⁡(2πft)</m:t>
        </m:r>
      </m:oMath>
      <w:r w:rsidRPr="00D2278F">
        <w:rPr>
          <w:rFonts w:ascii="宋体" w:hAnsi="宋体" w:hint="eastAsia"/>
        </w:rPr>
        <w:t>，试分别用频率为30Hz、60Hz、120Hz的三路信号去调制频率为300Hz、600Hz、1200Hz的余弦载波信号，实现三路抑制载波调幅信号，并由三路调幅信号构成FDM复用信号st。</w:t>
      </w:r>
    </w:p>
    <w:p w14:paraId="46FF9CB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要求给出st的时域波形图。</w:t>
      </w:r>
    </w:p>
    <w:p w14:paraId="572C098C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FDM复用信号st的频谱分析</w:t>
      </w:r>
    </w:p>
    <w:p w14:paraId="4F771D5F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要求给出st幅频特性曲线。 </w:t>
      </w:r>
    </w:p>
    <w:p w14:paraId="27AE935D" w14:textId="3C93464C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取N=2048;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Fs=4096;对st信号进行采样得到序列stnT。 </w:t>
      </w:r>
    </w:p>
    <w:p w14:paraId="23B8EE09" w14:textId="0DD41F1C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问题1：</w:t>
      </w:r>
      <w:r w:rsidRPr="00D2278F">
        <w:rPr>
          <w:rFonts w:ascii="宋体" w:hAnsi="宋体" w:hint="eastAsia"/>
        </w:rPr>
        <w:t xml:space="preserve">观察st的频谱图，分别给出三路调幅信号的数字频率范围。 </w:t>
      </w:r>
    </w:p>
    <w:p w14:paraId="089087FE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>确定数字滤波器设计指标</w:t>
      </w:r>
    </w:p>
    <w:p w14:paraId="2BBDE202" w14:textId="6CE53F4E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根据题目2中读出的三路调幅信号的频率范围，分别确定可以分离 st 中三路调幅信号的三个滤波器（低通、带通、高通）的通带截止频率和阻带截止频率，并要求滤波器的通带最大衰减为 0.1dB，阻带最小衰减为 60dB。 </w:t>
      </w:r>
    </w:p>
    <w:p w14:paraId="2E942C30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说明：为了使滤波器阶数尽可能低，每个滤波器边界频率的选择原则是尽量使滤波器过渡带宽一些。</w:t>
      </w:r>
    </w:p>
    <w:p w14:paraId="056FEF87" w14:textId="7DDF8DCE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问题2：</w:t>
      </w:r>
      <w:r w:rsidRPr="00D2278F">
        <w:rPr>
          <w:rFonts w:ascii="宋体" w:hAnsi="宋体" w:hint="eastAsia"/>
        </w:rPr>
        <w:t>根据上述原则，分别给出三个数字滤波器的设计指标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278F">
        <w:rPr>
          <w:rFonts w:ascii="宋体" w:hAnsi="宋体" w:hint="eastAsia"/>
        </w:rPr>
        <w:t>。</w:t>
      </w:r>
    </w:p>
    <w:p w14:paraId="3244C976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4)</w:t>
      </w:r>
      <w:r w:rsidRPr="00D2278F">
        <w:rPr>
          <w:rFonts w:ascii="宋体" w:hAnsi="宋体" w:hint="eastAsia"/>
        </w:rPr>
        <w:t>IIR 数字滤波器的设计及实现</w:t>
      </w:r>
    </w:p>
    <w:p w14:paraId="13F18F4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①本实验选用椭圆滤波器完成相应滤波器的设计，具体可利用数字频率指标调用ellipord 和ellip函数完成DF设计。</w:t>
      </w:r>
    </w:p>
    <w:p w14:paraId="351287B6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22ED20B1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用三个滤波器分别对信号st进行滤波，分离出st中的三路不同载波频率的调幅信号 y1(n)、y2(n)、y3(n)。可调用滤波器实现函数filter来完成此功能。 </w:t>
      </w:r>
    </w:p>
    <w:p w14:paraId="7E0BFC6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绘图显示各滤波器的损耗函数曲线； </w:t>
      </w:r>
    </w:p>
    <w:p w14:paraId="2CDE7D3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>显示 y1(n)、y2(n)和 y3(n)的时域波形图，观察分离效果。</w:t>
      </w:r>
    </w:p>
    <w:p w14:paraId="4174DFED" w14:textId="36E2440E" w:rsidR="00D2278F" w:rsidRPr="00D2278F" w:rsidRDefault="00D2278F" w:rsidP="00D2278F">
      <w:pPr>
        <w:spacing w:line="360" w:lineRule="auto"/>
      </w:pPr>
    </w:p>
    <w:p w14:paraId="10C55C87" w14:textId="7E7B5C77" w:rsidR="00D2278F" w:rsidRPr="00D2278F" w:rsidRDefault="00D2278F" w:rsidP="00D2278F">
      <w:pPr>
        <w:spacing w:line="360" w:lineRule="auto"/>
      </w:pPr>
    </w:p>
    <w:p w14:paraId="5D972EA0" w14:textId="0BE49176" w:rsidR="00D2278F" w:rsidRPr="00D2278F" w:rsidRDefault="00D2278F" w:rsidP="00D2278F">
      <w:pPr>
        <w:spacing w:line="360" w:lineRule="auto"/>
      </w:pPr>
    </w:p>
    <w:p w14:paraId="5AAD0D78" w14:textId="3BEA97E0" w:rsidR="00D2278F" w:rsidRPr="00D2278F" w:rsidRDefault="00D2278F" w:rsidP="00D2278F">
      <w:pPr>
        <w:spacing w:line="360" w:lineRule="auto"/>
      </w:pPr>
    </w:p>
    <w:p w14:paraId="31D139B4" w14:textId="429F7340" w:rsidR="00D2278F" w:rsidRPr="00D2278F" w:rsidRDefault="00D2278F" w:rsidP="00D2278F">
      <w:pPr>
        <w:spacing w:line="360" w:lineRule="auto"/>
      </w:pPr>
    </w:p>
    <w:p w14:paraId="7A153550" w14:textId="77777777" w:rsidR="00D2278F" w:rsidRDefault="00D2278F" w:rsidP="00D2278F">
      <w:pPr>
        <w:spacing w:line="360" w:lineRule="auto"/>
      </w:pPr>
    </w:p>
    <w:p w14:paraId="6EB438F4" w14:textId="4E022F32" w:rsidR="002C65B9" w:rsidRPr="003F60AC" w:rsidRDefault="005502C8" w:rsidP="00D2278F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2C65B9" w:rsidRPr="003F60AC">
        <w:rPr>
          <w:rFonts w:hint="eastAsia"/>
          <w:b/>
          <w:sz w:val="32"/>
        </w:rPr>
        <w:t>、实验</w:t>
      </w:r>
      <w:r w:rsidR="002C65B9">
        <w:rPr>
          <w:rFonts w:hint="eastAsia"/>
          <w:b/>
          <w:sz w:val="32"/>
        </w:rPr>
        <w:t>思考</w:t>
      </w:r>
    </w:p>
    <w:p w14:paraId="14100670" w14:textId="7379487B" w:rsidR="002C65B9" w:rsidRDefault="002C65B9" w:rsidP="00D2278F">
      <w:pPr>
        <w:spacing w:line="360" w:lineRule="auto"/>
      </w:pPr>
    </w:p>
    <w:p w14:paraId="62D80E94" w14:textId="15B41D15" w:rsidR="002C65B9" w:rsidRDefault="002C65B9" w:rsidP="00D2278F">
      <w:pPr>
        <w:spacing w:line="360" w:lineRule="auto"/>
        <w:ind w:firstLineChars="200" w:firstLine="480"/>
      </w:pPr>
    </w:p>
    <w:p w14:paraId="39CC75E3" w14:textId="73D35556" w:rsidR="002C65B9" w:rsidRDefault="002C65B9" w:rsidP="00D2278F">
      <w:pPr>
        <w:spacing w:line="360" w:lineRule="auto"/>
        <w:ind w:firstLineChars="200" w:firstLine="480"/>
      </w:pPr>
    </w:p>
    <w:p w14:paraId="0D7DB636" w14:textId="2AC3F3BC" w:rsidR="002C65B9" w:rsidRDefault="002C65B9" w:rsidP="00D2278F">
      <w:pPr>
        <w:spacing w:line="360" w:lineRule="auto"/>
        <w:ind w:firstLineChars="200" w:firstLine="480"/>
      </w:pPr>
    </w:p>
    <w:p w14:paraId="3A6A3D07" w14:textId="18B40532" w:rsidR="002C65B9" w:rsidRDefault="002C65B9" w:rsidP="00D2278F">
      <w:pPr>
        <w:spacing w:line="360" w:lineRule="auto"/>
        <w:ind w:firstLineChars="200" w:firstLine="480"/>
      </w:pPr>
    </w:p>
    <w:p w14:paraId="4D3805DC" w14:textId="7945B9B0" w:rsidR="002C65B9" w:rsidRDefault="002C65B9" w:rsidP="00D2278F">
      <w:pPr>
        <w:spacing w:line="360" w:lineRule="auto"/>
        <w:ind w:firstLineChars="200" w:firstLine="480"/>
      </w:pPr>
    </w:p>
    <w:p w14:paraId="02F17CF1" w14:textId="0552E187" w:rsidR="002C65B9" w:rsidRDefault="002C65B9" w:rsidP="00D2278F">
      <w:pPr>
        <w:spacing w:line="360" w:lineRule="auto"/>
        <w:ind w:firstLineChars="200" w:firstLine="480"/>
      </w:pPr>
    </w:p>
    <w:p w14:paraId="57A29F75" w14:textId="14CC2ACE" w:rsidR="002C65B9" w:rsidRDefault="002C65B9" w:rsidP="00D2278F">
      <w:pPr>
        <w:spacing w:line="360" w:lineRule="auto"/>
        <w:ind w:firstLineChars="200" w:firstLine="480"/>
      </w:pPr>
    </w:p>
    <w:p w14:paraId="7792ED2F" w14:textId="5AA227CC" w:rsidR="002C65B9" w:rsidRDefault="002C65B9" w:rsidP="00D2278F">
      <w:pPr>
        <w:spacing w:line="360" w:lineRule="auto"/>
        <w:ind w:firstLineChars="200" w:firstLine="480"/>
      </w:pPr>
    </w:p>
    <w:p w14:paraId="19DDA38A" w14:textId="77777777" w:rsidR="002C65B9" w:rsidRDefault="002C65B9" w:rsidP="00D2278F">
      <w:pPr>
        <w:spacing w:line="360" w:lineRule="auto"/>
        <w:ind w:firstLineChars="200" w:firstLine="480"/>
      </w:pPr>
    </w:p>
    <w:p w14:paraId="2CD6FCCF" w14:textId="4EAD5DA0" w:rsidR="00785E2A" w:rsidRDefault="00785E2A" w:rsidP="00D2278F">
      <w:pPr>
        <w:spacing w:line="360" w:lineRule="auto"/>
        <w:ind w:firstLineChars="200" w:firstLine="480"/>
      </w:pPr>
    </w:p>
    <w:p w14:paraId="6BEDA774" w14:textId="173DEF4D" w:rsidR="00785E2A" w:rsidRDefault="00785E2A" w:rsidP="00D2278F">
      <w:pPr>
        <w:spacing w:line="360" w:lineRule="auto"/>
        <w:ind w:firstLineChars="200" w:firstLine="480"/>
      </w:pPr>
    </w:p>
    <w:p w14:paraId="3E120EA7" w14:textId="77777777" w:rsidR="00785E2A" w:rsidRPr="008A1BDA" w:rsidRDefault="00785E2A" w:rsidP="00D2278F">
      <w:pPr>
        <w:spacing w:line="360" w:lineRule="auto"/>
        <w:ind w:firstLineChars="200" w:firstLine="480"/>
      </w:pPr>
    </w:p>
    <w:sectPr w:rsidR="00785E2A" w:rsidRPr="008A1BD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DD19" w14:textId="77777777" w:rsidR="00444180" w:rsidRDefault="00444180" w:rsidP="008A1BDA">
      <w:pPr>
        <w:spacing w:line="240" w:lineRule="auto"/>
      </w:pPr>
      <w:r>
        <w:separator/>
      </w:r>
    </w:p>
  </w:endnote>
  <w:endnote w:type="continuationSeparator" w:id="0">
    <w:p w14:paraId="52A04DE2" w14:textId="77777777" w:rsidR="00444180" w:rsidRDefault="00444180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EndPr/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4021" w14:textId="77777777" w:rsidR="00444180" w:rsidRDefault="00444180" w:rsidP="008A1BDA">
      <w:pPr>
        <w:spacing w:line="240" w:lineRule="auto"/>
      </w:pPr>
      <w:r>
        <w:separator/>
      </w:r>
    </w:p>
  </w:footnote>
  <w:footnote w:type="continuationSeparator" w:id="0">
    <w:p w14:paraId="54F5F911" w14:textId="77777777" w:rsidR="00444180" w:rsidRDefault="00444180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1D003D"/>
    <w:rsid w:val="00242351"/>
    <w:rsid w:val="00270750"/>
    <w:rsid w:val="002743BA"/>
    <w:rsid w:val="002C65B9"/>
    <w:rsid w:val="00307839"/>
    <w:rsid w:val="003946AC"/>
    <w:rsid w:val="003D7D19"/>
    <w:rsid w:val="003F60AC"/>
    <w:rsid w:val="00444180"/>
    <w:rsid w:val="004965EA"/>
    <w:rsid w:val="00521FA7"/>
    <w:rsid w:val="005502C8"/>
    <w:rsid w:val="00592890"/>
    <w:rsid w:val="00637FC4"/>
    <w:rsid w:val="006F2417"/>
    <w:rsid w:val="00785E2A"/>
    <w:rsid w:val="00816174"/>
    <w:rsid w:val="00870596"/>
    <w:rsid w:val="008910A6"/>
    <w:rsid w:val="008A1BDA"/>
    <w:rsid w:val="008D04DE"/>
    <w:rsid w:val="0090187C"/>
    <w:rsid w:val="00947E80"/>
    <w:rsid w:val="00981ABB"/>
    <w:rsid w:val="00986D39"/>
    <w:rsid w:val="009D3924"/>
    <w:rsid w:val="00A0684F"/>
    <w:rsid w:val="00B103AB"/>
    <w:rsid w:val="00B42EA5"/>
    <w:rsid w:val="00B7250C"/>
    <w:rsid w:val="00C94E2B"/>
    <w:rsid w:val="00CC51E7"/>
    <w:rsid w:val="00CE438E"/>
    <w:rsid w:val="00D2278F"/>
    <w:rsid w:val="00D6681A"/>
    <w:rsid w:val="00D931F2"/>
    <w:rsid w:val="00E45764"/>
    <w:rsid w:val="00E81D77"/>
    <w:rsid w:val="00F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12</cp:revision>
  <dcterms:created xsi:type="dcterms:W3CDTF">2021-04-12T10:17:00Z</dcterms:created>
  <dcterms:modified xsi:type="dcterms:W3CDTF">2021-05-16T08:53:00Z</dcterms:modified>
</cp:coreProperties>
</file>