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724C9E">
      <w:pPr>
        <w:spacing w:line="360" w:lineRule="auto"/>
        <w:jc w:val="center"/>
        <w:rPr>
          <w:rFonts w:ascii="黑体" w:eastAsia="黑体" w:hAnsi="黑体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3652DD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7A1E5F34" w:rsidR="00D83F5E" w:rsidRPr="000A7447" w:rsidRDefault="00D83F5E" w:rsidP="003652DD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r w:rsidR="006D2661">
        <w:rPr>
          <w:rFonts w:eastAsia="宋体" w:hint="eastAsia"/>
        </w:rPr>
        <w:t>五</w:t>
      </w:r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="006D2661" w:rsidRPr="006D2661">
        <w:rPr>
          <w:rFonts w:eastAsia="宋体" w:hint="eastAsia"/>
        </w:rPr>
        <w:t>放大器偏置电路设计和测试</w:t>
      </w:r>
    </w:p>
    <w:p w14:paraId="37F476CF" w14:textId="0725B707" w:rsidR="008E7D41" w:rsidRPr="008E7D41" w:rsidRDefault="008E7D41" w:rsidP="008E7D41">
      <w:pPr>
        <w:pStyle w:val="3"/>
      </w:pPr>
      <w:r w:rsidRPr="008E7D41">
        <w:rPr>
          <w:rFonts w:hint="eastAsia"/>
        </w:rPr>
        <w:t>一、实验目的</w:t>
      </w:r>
    </w:p>
    <w:p w14:paraId="677252A0" w14:textId="77777777" w:rsidR="006D2661" w:rsidRPr="006D2661" w:rsidRDefault="006D2661" w:rsidP="006D2661">
      <w:pPr>
        <w:spacing w:line="360" w:lineRule="auto"/>
        <w:rPr>
          <w:sz w:val="24"/>
          <w:szCs w:val="24"/>
        </w:rPr>
      </w:pPr>
      <w:r w:rsidRPr="006D2661">
        <w:rPr>
          <w:rFonts w:hint="eastAsia"/>
          <w:sz w:val="24"/>
          <w:szCs w:val="24"/>
        </w:rPr>
        <w:t>1</w:t>
      </w:r>
      <w:r w:rsidRPr="006D2661">
        <w:rPr>
          <w:rFonts w:hint="eastAsia"/>
          <w:sz w:val="24"/>
          <w:szCs w:val="24"/>
        </w:rPr>
        <w:t>、</w:t>
      </w:r>
      <w:r w:rsidRPr="006D2661">
        <w:rPr>
          <w:rFonts w:hint="eastAsia"/>
          <w:sz w:val="24"/>
          <w:szCs w:val="24"/>
        </w:rPr>
        <w:tab/>
      </w:r>
      <w:r w:rsidRPr="006D2661">
        <w:rPr>
          <w:rFonts w:hint="eastAsia"/>
          <w:sz w:val="24"/>
          <w:szCs w:val="24"/>
        </w:rPr>
        <w:t>掌握下载晶体管</w:t>
      </w:r>
      <w:r w:rsidRPr="006D2661">
        <w:rPr>
          <w:rFonts w:hint="eastAsia"/>
          <w:sz w:val="24"/>
          <w:szCs w:val="24"/>
        </w:rPr>
        <w:t>ADS</w:t>
      </w:r>
      <w:r w:rsidRPr="006D2661">
        <w:rPr>
          <w:rFonts w:hint="eastAsia"/>
          <w:sz w:val="24"/>
          <w:szCs w:val="24"/>
        </w:rPr>
        <w:t>模型的方法</w:t>
      </w:r>
    </w:p>
    <w:p w14:paraId="27D8BFAF" w14:textId="77777777" w:rsidR="006D2661" w:rsidRPr="006D2661" w:rsidRDefault="006D2661" w:rsidP="006D2661">
      <w:pPr>
        <w:spacing w:line="360" w:lineRule="auto"/>
        <w:rPr>
          <w:sz w:val="24"/>
          <w:szCs w:val="24"/>
        </w:rPr>
      </w:pPr>
      <w:r w:rsidRPr="006D2661">
        <w:rPr>
          <w:rFonts w:hint="eastAsia"/>
          <w:sz w:val="24"/>
          <w:szCs w:val="24"/>
        </w:rPr>
        <w:t>2</w:t>
      </w:r>
      <w:r w:rsidRPr="006D2661">
        <w:rPr>
          <w:rFonts w:hint="eastAsia"/>
          <w:sz w:val="24"/>
          <w:szCs w:val="24"/>
        </w:rPr>
        <w:t>、</w:t>
      </w:r>
      <w:r w:rsidRPr="006D2661">
        <w:rPr>
          <w:rFonts w:hint="eastAsia"/>
          <w:sz w:val="24"/>
          <w:szCs w:val="24"/>
        </w:rPr>
        <w:tab/>
      </w:r>
      <w:r w:rsidRPr="006D2661">
        <w:rPr>
          <w:rFonts w:hint="eastAsia"/>
          <w:sz w:val="24"/>
          <w:szCs w:val="24"/>
        </w:rPr>
        <w:t>掌握晶体管直流特性分析方法及工作点选定</w:t>
      </w:r>
    </w:p>
    <w:p w14:paraId="413E6435" w14:textId="77777777" w:rsidR="006D2661" w:rsidRPr="006D2661" w:rsidRDefault="006D2661" w:rsidP="006D2661">
      <w:pPr>
        <w:spacing w:line="360" w:lineRule="auto"/>
        <w:rPr>
          <w:sz w:val="24"/>
          <w:szCs w:val="24"/>
        </w:rPr>
      </w:pPr>
      <w:r w:rsidRPr="006D2661">
        <w:rPr>
          <w:rFonts w:hint="eastAsia"/>
          <w:sz w:val="24"/>
          <w:szCs w:val="24"/>
        </w:rPr>
        <w:t>3</w:t>
      </w:r>
      <w:r w:rsidRPr="006D2661">
        <w:rPr>
          <w:rFonts w:hint="eastAsia"/>
          <w:sz w:val="24"/>
          <w:szCs w:val="24"/>
        </w:rPr>
        <w:t>、</w:t>
      </w:r>
      <w:r w:rsidRPr="006D2661">
        <w:rPr>
          <w:rFonts w:hint="eastAsia"/>
          <w:sz w:val="24"/>
          <w:szCs w:val="24"/>
        </w:rPr>
        <w:tab/>
      </w:r>
      <w:r w:rsidRPr="006D2661">
        <w:rPr>
          <w:rFonts w:hint="eastAsia"/>
          <w:sz w:val="24"/>
          <w:szCs w:val="24"/>
        </w:rPr>
        <w:t>掌握晶体管偏置电路设计</w:t>
      </w:r>
    </w:p>
    <w:p w14:paraId="41E13951" w14:textId="1197119C" w:rsidR="006D2661" w:rsidRPr="006D2661" w:rsidRDefault="006D2661" w:rsidP="006D2661">
      <w:pPr>
        <w:spacing w:line="360" w:lineRule="auto"/>
        <w:rPr>
          <w:sz w:val="24"/>
          <w:szCs w:val="24"/>
        </w:rPr>
      </w:pPr>
      <w:r w:rsidRPr="006D2661">
        <w:rPr>
          <w:rFonts w:hint="eastAsia"/>
          <w:sz w:val="24"/>
          <w:szCs w:val="24"/>
        </w:rPr>
        <w:t>4</w:t>
      </w:r>
      <w:r w:rsidRPr="006D2661">
        <w:rPr>
          <w:rFonts w:hint="eastAsia"/>
          <w:sz w:val="24"/>
          <w:szCs w:val="24"/>
        </w:rPr>
        <w:t>、</w:t>
      </w:r>
      <w:r w:rsidRPr="006D2661">
        <w:rPr>
          <w:rFonts w:hint="eastAsia"/>
          <w:sz w:val="24"/>
          <w:szCs w:val="24"/>
        </w:rPr>
        <w:tab/>
      </w:r>
      <w:r w:rsidRPr="006D2661">
        <w:rPr>
          <w:rFonts w:hint="eastAsia"/>
          <w:sz w:val="24"/>
          <w:szCs w:val="24"/>
        </w:rPr>
        <w:t>掌握测量晶体管的</w:t>
      </w:r>
      <w:r w:rsidRPr="006D2661">
        <w:rPr>
          <w:rFonts w:hint="eastAsia"/>
          <w:sz w:val="24"/>
          <w:szCs w:val="24"/>
        </w:rPr>
        <w:t>S</w:t>
      </w:r>
      <w:r w:rsidRPr="006D2661">
        <w:rPr>
          <w:rFonts w:hint="eastAsia"/>
          <w:sz w:val="24"/>
          <w:szCs w:val="24"/>
        </w:rPr>
        <w:t>参数、稳定性因子和最大增益</w:t>
      </w:r>
    </w:p>
    <w:p w14:paraId="61731051" w14:textId="316319CA" w:rsidR="008E7D41" w:rsidRPr="008E7D41" w:rsidRDefault="008E7D41" w:rsidP="008E7D41">
      <w:pPr>
        <w:pStyle w:val="3"/>
      </w:pPr>
      <w:r w:rsidRPr="008E7D41">
        <w:rPr>
          <w:rFonts w:hint="eastAsia"/>
        </w:rPr>
        <w:t>二、实验内容</w:t>
      </w:r>
    </w:p>
    <w:p w14:paraId="78DE653E" w14:textId="77777777" w:rsidR="006D2661" w:rsidRPr="006D2661" w:rsidRDefault="006D2661" w:rsidP="006D2661">
      <w:pPr>
        <w:spacing w:line="360" w:lineRule="auto"/>
        <w:rPr>
          <w:rFonts w:ascii="宋体" w:hAnsi="宋体"/>
          <w:sz w:val="24"/>
          <w:szCs w:val="24"/>
        </w:rPr>
      </w:pPr>
      <w:r w:rsidRPr="006D2661">
        <w:rPr>
          <w:rFonts w:ascii="宋体" w:hAnsi="宋体" w:hint="eastAsia"/>
          <w:sz w:val="24"/>
          <w:szCs w:val="24"/>
        </w:rPr>
        <w:t>1、</w:t>
      </w:r>
      <w:r w:rsidRPr="006D2661">
        <w:rPr>
          <w:rFonts w:ascii="宋体" w:hAnsi="宋体" w:hint="eastAsia"/>
          <w:sz w:val="24"/>
          <w:szCs w:val="24"/>
        </w:rPr>
        <w:tab/>
        <w:t>放大器直流分析和工作点确定</w:t>
      </w:r>
    </w:p>
    <w:p w14:paraId="06DEF429" w14:textId="77777777" w:rsidR="006D2661" w:rsidRPr="006D2661" w:rsidRDefault="006D2661" w:rsidP="006D2661">
      <w:pPr>
        <w:spacing w:line="360" w:lineRule="auto"/>
        <w:rPr>
          <w:rFonts w:ascii="宋体" w:hAnsi="宋体"/>
          <w:sz w:val="24"/>
          <w:szCs w:val="24"/>
        </w:rPr>
      </w:pPr>
      <w:r w:rsidRPr="006D2661">
        <w:rPr>
          <w:rFonts w:ascii="宋体" w:hAnsi="宋体" w:hint="eastAsia"/>
          <w:sz w:val="24"/>
          <w:szCs w:val="24"/>
        </w:rPr>
        <w:t>2、</w:t>
      </w:r>
      <w:r w:rsidRPr="006D2661">
        <w:rPr>
          <w:rFonts w:ascii="宋体" w:hAnsi="宋体" w:hint="eastAsia"/>
          <w:sz w:val="24"/>
          <w:szCs w:val="24"/>
        </w:rPr>
        <w:tab/>
        <w:t>放大器偏置电路设计</w:t>
      </w:r>
    </w:p>
    <w:p w14:paraId="25B3F493" w14:textId="32498D75" w:rsidR="006D2661" w:rsidRPr="006D2661" w:rsidRDefault="006D2661" w:rsidP="006D2661">
      <w:pPr>
        <w:spacing w:line="360" w:lineRule="auto"/>
        <w:rPr>
          <w:rFonts w:ascii="宋体" w:hAnsi="宋体"/>
          <w:sz w:val="24"/>
          <w:szCs w:val="24"/>
        </w:rPr>
      </w:pPr>
      <w:r w:rsidRPr="006D2661">
        <w:rPr>
          <w:rFonts w:ascii="宋体" w:hAnsi="宋体" w:hint="eastAsia"/>
          <w:sz w:val="24"/>
          <w:szCs w:val="24"/>
        </w:rPr>
        <w:t>3、</w:t>
      </w:r>
      <w:r w:rsidRPr="006D2661">
        <w:rPr>
          <w:rFonts w:ascii="宋体" w:hAnsi="宋体" w:hint="eastAsia"/>
          <w:sz w:val="24"/>
          <w:szCs w:val="24"/>
        </w:rPr>
        <w:tab/>
        <w:t>放大器S参数测量、稳定性因子K测量、最大增益</w:t>
      </w:r>
      <w:proofErr w:type="spellStart"/>
      <w:r w:rsidRPr="006D2661">
        <w:rPr>
          <w:rFonts w:ascii="宋体" w:hAnsi="宋体" w:hint="eastAsia"/>
          <w:sz w:val="24"/>
          <w:szCs w:val="24"/>
        </w:rPr>
        <w:t>MaxGain</w:t>
      </w:r>
      <w:proofErr w:type="spellEnd"/>
      <w:r w:rsidRPr="006D2661">
        <w:rPr>
          <w:rFonts w:ascii="宋体" w:hAnsi="宋体" w:hint="eastAsia"/>
          <w:sz w:val="24"/>
          <w:szCs w:val="24"/>
        </w:rPr>
        <w:t>测量</w:t>
      </w:r>
    </w:p>
    <w:p w14:paraId="199E7BF5" w14:textId="2ADBE5C8" w:rsidR="008E7D41" w:rsidRPr="008E7D41" w:rsidRDefault="008E7D41" w:rsidP="008E7D41">
      <w:pPr>
        <w:pStyle w:val="3"/>
      </w:pPr>
      <w:r w:rsidRPr="008E7D41">
        <w:rPr>
          <w:rFonts w:hint="eastAsia"/>
        </w:rPr>
        <w:t>三、实验所需软件和文档</w:t>
      </w:r>
    </w:p>
    <w:p w14:paraId="2A4A83A7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 xml:space="preserve">ADS2011  </w:t>
      </w:r>
    </w:p>
    <w:p w14:paraId="68F8C059" w14:textId="01A6C5C9" w:rsidR="006D2661" w:rsidRPr="008E7D41" w:rsidRDefault="006D2661" w:rsidP="002C790C">
      <w:pPr>
        <w:spacing w:line="360" w:lineRule="auto"/>
        <w:rPr>
          <w:rFonts w:ascii="宋体" w:hAnsi="宋体"/>
          <w:sz w:val="24"/>
          <w:szCs w:val="24"/>
        </w:rPr>
      </w:pPr>
      <w:r w:rsidRPr="006D2661">
        <w:rPr>
          <w:rFonts w:ascii="宋体" w:hAnsi="宋体" w:hint="eastAsia"/>
          <w:sz w:val="24"/>
          <w:szCs w:val="24"/>
        </w:rPr>
        <w:t>2、</w:t>
      </w:r>
      <w:r w:rsidRPr="006D2661">
        <w:rPr>
          <w:rFonts w:ascii="宋体" w:hAnsi="宋体" w:hint="eastAsia"/>
          <w:sz w:val="24"/>
          <w:szCs w:val="24"/>
        </w:rPr>
        <w:tab/>
        <w:t>ATF54143的ADS模型文件、Datasheet、标准电阻阻值表</w:t>
      </w:r>
    </w:p>
    <w:p w14:paraId="4FA643E5" w14:textId="2D2D80D9" w:rsidR="003652DD" w:rsidRPr="008E7D41" w:rsidRDefault="008E7D41" w:rsidP="008E7D41">
      <w:pPr>
        <w:pStyle w:val="3"/>
      </w:pPr>
      <w:r w:rsidRPr="008E7D41">
        <w:rPr>
          <w:rFonts w:hint="eastAsia"/>
        </w:rPr>
        <w:t>四、实验步骤</w:t>
      </w:r>
    </w:p>
    <w:p w14:paraId="1328C30F" w14:textId="7822F75F" w:rsidR="009A0DEF" w:rsidRDefault="006D2661" w:rsidP="009A0DEF">
      <w:pPr>
        <w:spacing w:line="360" w:lineRule="auto"/>
        <w:rPr>
          <w:rFonts w:ascii="宋体" w:hAnsi="宋体"/>
          <w:sz w:val="24"/>
          <w:szCs w:val="24"/>
        </w:rPr>
      </w:pPr>
      <w:r w:rsidRPr="006D2661">
        <w:rPr>
          <w:rFonts w:ascii="宋体" w:hAnsi="宋体" w:hint="eastAsia"/>
          <w:sz w:val="24"/>
          <w:szCs w:val="24"/>
        </w:rPr>
        <w:t>1、开始LNA放大器的设计，首先参考上述的偏置电路，建立电路。用，代替上述偏置电路中的电阻，根据实际工作点的VDS和IDS确定最佳电阻方案，此时直流偏置电路设计完毕。其中直流电源控件在Source-Freq Domain中。</w:t>
      </w:r>
    </w:p>
    <w:p w14:paraId="7708F0D0" w14:textId="77777777" w:rsidR="00A472F9" w:rsidRDefault="00A472F9" w:rsidP="009A0DEF">
      <w:pPr>
        <w:spacing w:line="360" w:lineRule="auto"/>
        <w:rPr>
          <w:sz w:val="24"/>
          <w:szCs w:val="24"/>
        </w:rPr>
      </w:pPr>
    </w:p>
    <w:p w14:paraId="40F44FCD" w14:textId="32B93027" w:rsidR="006D2661" w:rsidRPr="00A472F9" w:rsidRDefault="00A472F9" w:rsidP="009A0DEF">
      <w:pPr>
        <w:spacing w:line="360" w:lineRule="auto"/>
        <w:rPr>
          <w:rFonts w:hint="eastAsia"/>
          <w:b/>
          <w:sz w:val="24"/>
          <w:szCs w:val="24"/>
        </w:rPr>
      </w:pPr>
      <w:r w:rsidRPr="00A472F9">
        <w:rPr>
          <w:rFonts w:hint="eastAsia"/>
          <w:b/>
          <w:sz w:val="24"/>
          <w:szCs w:val="24"/>
        </w:rPr>
        <w:t>电路与仿真结果：</w:t>
      </w:r>
    </w:p>
    <w:p w14:paraId="3F81ADF6" w14:textId="6CFB88B6" w:rsidR="006D2661" w:rsidRDefault="006D2661" w:rsidP="009A0DEF">
      <w:pPr>
        <w:spacing w:line="360" w:lineRule="auto"/>
        <w:rPr>
          <w:sz w:val="24"/>
          <w:szCs w:val="24"/>
        </w:rPr>
      </w:pPr>
    </w:p>
    <w:p w14:paraId="1DA575CE" w14:textId="5FDEAF41" w:rsidR="00A472F9" w:rsidRPr="00A472F9" w:rsidRDefault="00A472F9" w:rsidP="009A0DEF">
      <w:pPr>
        <w:spacing w:line="360" w:lineRule="auto"/>
        <w:rPr>
          <w:b/>
          <w:sz w:val="24"/>
          <w:szCs w:val="24"/>
        </w:rPr>
      </w:pPr>
      <w:r w:rsidRPr="00A472F9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9142F5B" wp14:editId="02282556">
            <wp:simplePos x="0" y="0"/>
            <wp:positionH relativeFrom="margin">
              <wp:align>left</wp:align>
            </wp:positionH>
            <wp:positionV relativeFrom="paragraph">
              <wp:posOffset>212</wp:posOffset>
            </wp:positionV>
            <wp:extent cx="5481955" cy="2409825"/>
            <wp:effectExtent l="0" t="0" r="444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2F9">
        <w:rPr>
          <w:rFonts w:hint="eastAsia"/>
          <w:b/>
          <w:sz w:val="24"/>
          <w:szCs w:val="24"/>
        </w:rPr>
        <w:t>结果分析：</w:t>
      </w:r>
    </w:p>
    <w:p w14:paraId="08B89FDD" w14:textId="64E55A76" w:rsidR="006D2661" w:rsidRPr="00A472F9" w:rsidRDefault="00A472F9" w:rsidP="00A472F9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A472F9">
        <w:rPr>
          <w:rFonts w:ascii="楷体" w:eastAsia="楷体" w:hAnsi="楷体" w:hint="eastAsia"/>
          <w:sz w:val="24"/>
          <w:szCs w:val="24"/>
        </w:rPr>
        <w:t>根据电路设计仿真结果，查阅国家标准的E24系列电阻表，选取82Ω、620Ω、33Ω三款电阻构成电路，如上图所示。经过电路DC仿真，观察到此时V</w:t>
      </w:r>
      <w:r w:rsidRPr="00A472F9">
        <w:rPr>
          <w:rFonts w:ascii="楷体" w:eastAsia="楷体" w:hAnsi="楷体" w:hint="eastAsia"/>
          <w:sz w:val="24"/>
          <w:szCs w:val="24"/>
          <w:vertAlign w:val="subscript"/>
        </w:rPr>
        <w:t>DS</w:t>
      </w:r>
      <w:r w:rsidRPr="00A472F9">
        <w:rPr>
          <w:rFonts w:ascii="楷体" w:eastAsia="楷体" w:hAnsi="楷体" w:hint="eastAsia"/>
          <w:sz w:val="24"/>
          <w:szCs w:val="24"/>
        </w:rPr>
        <w:t>=2.93V，I</w:t>
      </w:r>
      <w:r w:rsidRPr="00A472F9">
        <w:rPr>
          <w:rFonts w:ascii="楷体" w:eastAsia="楷体" w:hAnsi="楷体" w:hint="eastAsia"/>
          <w:sz w:val="24"/>
          <w:szCs w:val="24"/>
          <w:vertAlign w:val="subscript"/>
        </w:rPr>
        <w:t>DS</w:t>
      </w:r>
      <w:r w:rsidRPr="00A472F9">
        <w:rPr>
          <w:rFonts w:ascii="楷体" w:eastAsia="楷体" w:hAnsi="楷体" w:hint="eastAsia"/>
          <w:sz w:val="24"/>
          <w:szCs w:val="24"/>
        </w:rPr>
        <w:t>=62.9mA</w:t>
      </w:r>
    </w:p>
    <w:p w14:paraId="0DA5E01A" w14:textId="2F930FDA" w:rsidR="006D2661" w:rsidRDefault="006D2661" w:rsidP="009A0DEF">
      <w:pPr>
        <w:spacing w:line="360" w:lineRule="auto"/>
        <w:rPr>
          <w:sz w:val="24"/>
          <w:szCs w:val="24"/>
        </w:rPr>
      </w:pPr>
    </w:p>
    <w:p w14:paraId="37D3DFD5" w14:textId="05790D7B" w:rsidR="006D2661" w:rsidRDefault="006D2661" w:rsidP="009A0D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6D2661">
        <w:rPr>
          <w:rFonts w:hint="eastAsia"/>
          <w:sz w:val="24"/>
          <w:szCs w:val="24"/>
        </w:rPr>
        <w:t>首先建立如下电路，为了让</w:t>
      </w:r>
      <w:proofErr w:type="gramStart"/>
      <w:r w:rsidRPr="006D2661">
        <w:rPr>
          <w:rFonts w:hint="eastAsia"/>
          <w:sz w:val="24"/>
          <w:szCs w:val="24"/>
        </w:rPr>
        <w:t>直流和</w:t>
      </w:r>
      <w:proofErr w:type="gramEnd"/>
      <w:r w:rsidRPr="006D2661">
        <w:rPr>
          <w:rFonts w:hint="eastAsia"/>
          <w:sz w:val="24"/>
          <w:szCs w:val="24"/>
        </w:rPr>
        <w:t>交流分开，分别使用</w:t>
      </w:r>
      <w:proofErr w:type="gramStart"/>
      <w:r w:rsidRPr="006D2661">
        <w:rPr>
          <w:rFonts w:hint="eastAsia"/>
          <w:sz w:val="24"/>
          <w:szCs w:val="24"/>
        </w:rPr>
        <w:t>理想扼流电感</w:t>
      </w:r>
      <w:proofErr w:type="spellStart"/>
      <w:proofErr w:type="gramEnd"/>
      <w:r w:rsidRPr="006D2661">
        <w:rPr>
          <w:rFonts w:hint="eastAsia"/>
          <w:sz w:val="24"/>
          <w:szCs w:val="24"/>
        </w:rPr>
        <w:t>DC_Feed</w:t>
      </w:r>
      <w:proofErr w:type="spellEnd"/>
      <w:r w:rsidRPr="006D2661">
        <w:rPr>
          <w:rFonts w:hint="eastAsia"/>
          <w:sz w:val="24"/>
          <w:szCs w:val="24"/>
        </w:rPr>
        <w:t>控件和</w:t>
      </w:r>
      <w:proofErr w:type="gramStart"/>
      <w:r w:rsidRPr="006D2661">
        <w:rPr>
          <w:rFonts w:hint="eastAsia"/>
          <w:sz w:val="24"/>
          <w:szCs w:val="24"/>
        </w:rPr>
        <w:t>理想隔直电容</w:t>
      </w:r>
      <w:proofErr w:type="spellStart"/>
      <w:proofErr w:type="gramEnd"/>
      <w:r w:rsidRPr="006D2661">
        <w:rPr>
          <w:rFonts w:hint="eastAsia"/>
          <w:sz w:val="24"/>
          <w:szCs w:val="24"/>
        </w:rPr>
        <w:t>DC_Block</w:t>
      </w:r>
      <w:proofErr w:type="spellEnd"/>
      <w:r w:rsidRPr="006D2661">
        <w:rPr>
          <w:rFonts w:hint="eastAsia"/>
          <w:sz w:val="24"/>
          <w:szCs w:val="24"/>
        </w:rPr>
        <w:t>控件，二者都在</w:t>
      </w:r>
      <w:proofErr w:type="spellStart"/>
      <w:r w:rsidRPr="006D2661">
        <w:rPr>
          <w:rFonts w:hint="eastAsia"/>
          <w:sz w:val="24"/>
          <w:szCs w:val="24"/>
        </w:rPr>
        <w:t>Lumped_Components</w:t>
      </w:r>
      <w:proofErr w:type="spellEnd"/>
      <w:r w:rsidRPr="006D2661">
        <w:rPr>
          <w:rFonts w:hint="eastAsia"/>
          <w:sz w:val="24"/>
          <w:szCs w:val="24"/>
        </w:rPr>
        <w:t>库中。</w:t>
      </w:r>
    </w:p>
    <w:p w14:paraId="1006DBD6" w14:textId="241EB6C8" w:rsidR="00A472F9" w:rsidRDefault="00A472F9" w:rsidP="009A0DEF">
      <w:pPr>
        <w:spacing w:line="360" w:lineRule="auto"/>
        <w:rPr>
          <w:sz w:val="24"/>
          <w:szCs w:val="24"/>
        </w:rPr>
      </w:pPr>
    </w:p>
    <w:p w14:paraId="665DD6D7" w14:textId="6B16383F" w:rsidR="006D2661" w:rsidRPr="00A472F9" w:rsidRDefault="00A472F9" w:rsidP="009A0DEF">
      <w:pPr>
        <w:spacing w:line="360" w:lineRule="auto"/>
        <w:rPr>
          <w:rFonts w:hint="eastAsia"/>
          <w:b/>
          <w:sz w:val="24"/>
          <w:szCs w:val="24"/>
        </w:rPr>
      </w:pPr>
      <w:r w:rsidRPr="006D2661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5B8136C" wp14:editId="2DF822FA">
            <wp:simplePos x="0" y="0"/>
            <wp:positionH relativeFrom="column">
              <wp:posOffset>-195157</wp:posOffset>
            </wp:positionH>
            <wp:positionV relativeFrom="paragraph">
              <wp:posOffset>392853</wp:posOffset>
            </wp:positionV>
            <wp:extent cx="5727065" cy="3378200"/>
            <wp:effectExtent l="0" t="0" r="698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2F9">
        <w:rPr>
          <w:rFonts w:hint="eastAsia"/>
          <w:b/>
          <w:sz w:val="24"/>
          <w:szCs w:val="24"/>
        </w:rPr>
        <w:t>电路图：</w:t>
      </w:r>
    </w:p>
    <w:p w14:paraId="7EB266B3" w14:textId="6EB32EC5" w:rsidR="006D2661" w:rsidRPr="006D2661" w:rsidRDefault="006D2661" w:rsidP="009A0DEF">
      <w:pPr>
        <w:spacing w:line="360" w:lineRule="auto"/>
        <w:rPr>
          <w:sz w:val="24"/>
          <w:szCs w:val="24"/>
        </w:rPr>
      </w:pPr>
    </w:p>
    <w:p w14:paraId="6D76F1FF" w14:textId="77777777" w:rsidR="006D2661" w:rsidRPr="006D2661" w:rsidRDefault="006D2661" w:rsidP="006D2661">
      <w:pPr>
        <w:spacing w:line="360" w:lineRule="auto"/>
        <w:rPr>
          <w:sz w:val="24"/>
          <w:szCs w:val="24"/>
        </w:rPr>
      </w:pPr>
      <w:r w:rsidRPr="006D2661">
        <w:rPr>
          <w:rFonts w:hint="eastAsia"/>
          <w:sz w:val="24"/>
          <w:szCs w:val="24"/>
        </w:rPr>
        <w:lastRenderedPageBreak/>
        <w:t>需要做的工作有以下三步：</w:t>
      </w:r>
    </w:p>
    <w:p w14:paraId="28B91BF6" w14:textId="7B140085" w:rsidR="006D2661" w:rsidRPr="006D2661" w:rsidRDefault="006D2661" w:rsidP="006D2661">
      <w:pPr>
        <w:spacing w:line="360" w:lineRule="auto"/>
        <w:rPr>
          <w:sz w:val="24"/>
          <w:szCs w:val="24"/>
        </w:rPr>
      </w:pPr>
      <w:r w:rsidRPr="006D2661">
        <w:rPr>
          <w:rFonts w:hint="eastAsia"/>
          <w:sz w:val="24"/>
          <w:szCs w:val="24"/>
        </w:rPr>
        <w:t>（</w:t>
      </w:r>
      <w:r w:rsidRPr="006D2661">
        <w:rPr>
          <w:rFonts w:hint="eastAsia"/>
          <w:sz w:val="24"/>
          <w:szCs w:val="24"/>
        </w:rPr>
        <w:t>1</w:t>
      </w:r>
      <w:r w:rsidRPr="006D2661">
        <w:rPr>
          <w:rFonts w:hint="eastAsia"/>
          <w:sz w:val="24"/>
          <w:szCs w:val="24"/>
        </w:rPr>
        <w:t>）改变</w:t>
      </w:r>
      <w:r w:rsidRPr="006D2661">
        <w:rPr>
          <w:rFonts w:hint="eastAsia"/>
          <w:sz w:val="24"/>
          <w:szCs w:val="24"/>
        </w:rPr>
        <w:t>S</w:t>
      </w:r>
      <w:r w:rsidRPr="006D2661">
        <w:rPr>
          <w:rFonts w:hint="eastAsia"/>
          <w:sz w:val="24"/>
          <w:szCs w:val="24"/>
        </w:rPr>
        <w:t>参数仿真控制器的扫频范围和步长，得到</w:t>
      </w:r>
      <w:r w:rsidRPr="006D2661">
        <w:rPr>
          <w:rFonts w:hint="eastAsia"/>
          <w:sz w:val="24"/>
          <w:szCs w:val="24"/>
        </w:rPr>
        <w:t>4</w:t>
      </w:r>
      <w:r w:rsidRPr="006D2661">
        <w:rPr>
          <w:rFonts w:hint="eastAsia"/>
          <w:sz w:val="24"/>
          <w:szCs w:val="24"/>
        </w:rPr>
        <w:t>个</w:t>
      </w:r>
      <w:r w:rsidRPr="006D2661">
        <w:rPr>
          <w:rFonts w:hint="eastAsia"/>
          <w:sz w:val="24"/>
          <w:szCs w:val="24"/>
        </w:rPr>
        <w:t>S</w:t>
      </w:r>
      <w:r w:rsidRPr="006D2661">
        <w:rPr>
          <w:rFonts w:hint="eastAsia"/>
          <w:sz w:val="24"/>
          <w:szCs w:val="24"/>
        </w:rPr>
        <w:t>参数的一组值，选择其中</w:t>
      </w:r>
      <w:r w:rsidRPr="006D2661">
        <w:rPr>
          <w:rFonts w:hint="eastAsia"/>
          <w:sz w:val="24"/>
          <w:szCs w:val="24"/>
        </w:rPr>
        <w:t>1</w:t>
      </w:r>
      <w:r w:rsidRPr="006D2661">
        <w:rPr>
          <w:rFonts w:hint="eastAsia"/>
          <w:sz w:val="24"/>
          <w:szCs w:val="24"/>
        </w:rPr>
        <w:t>个（如</w:t>
      </w:r>
      <w:r w:rsidRPr="006D2661">
        <w:rPr>
          <w:rFonts w:hint="eastAsia"/>
          <w:sz w:val="24"/>
          <w:szCs w:val="24"/>
        </w:rPr>
        <w:t>S11</w:t>
      </w:r>
      <w:r w:rsidRPr="006D2661">
        <w:rPr>
          <w:rFonts w:hint="eastAsia"/>
          <w:sz w:val="24"/>
          <w:szCs w:val="24"/>
        </w:rPr>
        <w:t>）和</w:t>
      </w:r>
      <w:r w:rsidRPr="006D2661">
        <w:rPr>
          <w:rFonts w:hint="eastAsia"/>
          <w:sz w:val="24"/>
          <w:szCs w:val="24"/>
        </w:rPr>
        <w:t>Datasheet</w:t>
      </w:r>
      <w:r w:rsidRPr="006D2661">
        <w:rPr>
          <w:rFonts w:hint="eastAsia"/>
          <w:sz w:val="24"/>
          <w:szCs w:val="24"/>
        </w:rPr>
        <w:t>中的列表相比较，看是否比较接近。</w:t>
      </w:r>
    </w:p>
    <w:p w14:paraId="206EC0A6" w14:textId="4BE7A620" w:rsidR="006D2661" w:rsidRPr="00A472F9" w:rsidRDefault="00A472F9" w:rsidP="009A0DEF">
      <w:pPr>
        <w:spacing w:line="360" w:lineRule="auto"/>
        <w:rPr>
          <w:b/>
          <w:sz w:val="24"/>
          <w:szCs w:val="24"/>
        </w:rPr>
      </w:pPr>
      <w:r w:rsidRPr="00A472F9">
        <w:rPr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8815877" wp14:editId="09075BCD">
            <wp:simplePos x="0" y="0"/>
            <wp:positionH relativeFrom="margin">
              <wp:align>center</wp:align>
            </wp:positionH>
            <wp:positionV relativeFrom="paragraph">
              <wp:posOffset>318982</wp:posOffset>
            </wp:positionV>
            <wp:extent cx="4165600" cy="4773930"/>
            <wp:effectExtent l="0" t="0" r="635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2F9">
        <w:rPr>
          <w:rFonts w:hint="eastAsia"/>
          <w:b/>
          <w:sz w:val="24"/>
          <w:szCs w:val="24"/>
        </w:rPr>
        <w:t>S</w:t>
      </w:r>
      <w:r w:rsidRPr="00A472F9">
        <w:rPr>
          <w:rFonts w:hint="eastAsia"/>
          <w:b/>
          <w:sz w:val="24"/>
          <w:szCs w:val="24"/>
        </w:rPr>
        <w:t>参数仿真结果</w:t>
      </w:r>
      <w:r>
        <w:rPr>
          <w:rFonts w:hint="eastAsia"/>
          <w:b/>
          <w:sz w:val="24"/>
          <w:szCs w:val="24"/>
        </w:rPr>
        <w:t>：</w:t>
      </w:r>
    </w:p>
    <w:p w14:paraId="39E2EFB0" w14:textId="6E7F167C" w:rsidR="006D2661" w:rsidRPr="00A472F9" w:rsidRDefault="00A472F9" w:rsidP="009A0DEF">
      <w:pPr>
        <w:spacing w:line="360" w:lineRule="auto"/>
        <w:rPr>
          <w:b/>
          <w:sz w:val="24"/>
          <w:szCs w:val="24"/>
        </w:rPr>
      </w:pPr>
      <w:r w:rsidRPr="006D2661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4BF7131" wp14:editId="35293221">
            <wp:simplePos x="0" y="0"/>
            <wp:positionH relativeFrom="column">
              <wp:posOffset>2412788</wp:posOffset>
            </wp:positionH>
            <wp:positionV relativeFrom="paragraph">
              <wp:posOffset>5356014</wp:posOffset>
            </wp:positionV>
            <wp:extent cx="2014855" cy="2278380"/>
            <wp:effectExtent l="0" t="0" r="4445" b="762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ECA56F" wp14:editId="13985502">
            <wp:simplePos x="0" y="0"/>
            <wp:positionH relativeFrom="margin">
              <wp:posOffset>-110067</wp:posOffset>
            </wp:positionH>
            <wp:positionV relativeFrom="paragraph">
              <wp:posOffset>5187315</wp:posOffset>
            </wp:positionV>
            <wp:extent cx="1896534" cy="2484898"/>
            <wp:effectExtent l="0" t="0" r="889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141" cy="2487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2F9">
        <w:rPr>
          <w:rFonts w:hint="eastAsia"/>
          <w:b/>
          <w:sz w:val="24"/>
          <w:szCs w:val="24"/>
        </w:rPr>
        <w:t>S11</w:t>
      </w:r>
      <w:r w:rsidRPr="00A472F9">
        <w:rPr>
          <w:rFonts w:hint="eastAsia"/>
          <w:b/>
          <w:sz w:val="24"/>
          <w:szCs w:val="24"/>
        </w:rPr>
        <w:t>对比分析：</w:t>
      </w:r>
    </w:p>
    <w:p w14:paraId="06D8A1C1" w14:textId="1D110589" w:rsidR="006D2661" w:rsidRPr="00A472F9" w:rsidRDefault="00A472F9" w:rsidP="009A0DEF">
      <w:pPr>
        <w:spacing w:line="360" w:lineRule="auto"/>
        <w:rPr>
          <w:b/>
          <w:sz w:val="24"/>
          <w:szCs w:val="24"/>
        </w:rPr>
      </w:pPr>
      <w:r w:rsidRPr="00A472F9">
        <w:rPr>
          <w:rFonts w:hint="eastAsia"/>
          <w:b/>
          <w:sz w:val="24"/>
          <w:szCs w:val="24"/>
        </w:rPr>
        <w:lastRenderedPageBreak/>
        <w:t>结果分析：</w:t>
      </w:r>
    </w:p>
    <w:p w14:paraId="09F2A7D1" w14:textId="04823073" w:rsidR="006D2661" w:rsidRPr="001D3006" w:rsidRDefault="00A472F9" w:rsidP="00A472F9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1D3006">
        <w:rPr>
          <w:rFonts w:ascii="楷体" w:eastAsia="楷体" w:hAnsi="楷体" w:hint="eastAsia"/>
          <w:sz w:val="24"/>
          <w:szCs w:val="24"/>
        </w:rPr>
        <w:t>改变S参数仿真控制器</w:t>
      </w:r>
      <w:r w:rsidRPr="001D3006">
        <w:rPr>
          <w:rFonts w:ascii="楷体" w:eastAsia="楷体" w:hAnsi="楷体" w:hint="eastAsia"/>
          <w:sz w:val="24"/>
          <w:szCs w:val="24"/>
        </w:rPr>
        <w:t>，扫频范围设置为0-18GHz，</w:t>
      </w:r>
      <w:r w:rsidR="001D3006" w:rsidRPr="001D3006">
        <w:rPr>
          <w:rFonts w:ascii="楷体" w:eastAsia="楷体" w:hAnsi="楷体" w:hint="eastAsia"/>
          <w:sz w:val="24"/>
          <w:szCs w:val="24"/>
        </w:rPr>
        <w:t>步长为1GHz。得到扫频结果如上述右图，通过查阅用户手册得到上述左图理论值。通过比较，发现自己搭的电路和理论</w:t>
      </w:r>
      <w:proofErr w:type="gramStart"/>
      <w:r w:rsidR="001D3006" w:rsidRPr="001D3006">
        <w:rPr>
          <w:rFonts w:ascii="楷体" w:eastAsia="楷体" w:hAnsi="楷体" w:hint="eastAsia"/>
          <w:sz w:val="24"/>
          <w:szCs w:val="24"/>
        </w:rPr>
        <w:t>值无论</w:t>
      </w:r>
      <w:proofErr w:type="gramEnd"/>
      <w:r w:rsidR="001D3006" w:rsidRPr="001D3006">
        <w:rPr>
          <w:rFonts w:ascii="楷体" w:eastAsia="楷体" w:hAnsi="楷体" w:hint="eastAsia"/>
          <w:sz w:val="24"/>
          <w:szCs w:val="24"/>
        </w:rPr>
        <w:t>是幅值还是角度都略有差距，但是差距不大，经过查阅资料和咨询指导老师，得知符合实际情况。</w:t>
      </w:r>
    </w:p>
    <w:p w14:paraId="00A74A22" w14:textId="2E7CD191" w:rsidR="006D2661" w:rsidRDefault="006D2661" w:rsidP="009A0DEF">
      <w:pPr>
        <w:spacing w:line="360" w:lineRule="auto"/>
        <w:rPr>
          <w:rFonts w:hint="eastAsia"/>
          <w:sz w:val="24"/>
          <w:szCs w:val="24"/>
        </w:rPr>
      </w:pPr>
    </w:p>
    <w:p w14:paraId="4EEE9921" w14:textId="56D660EC" w:rsidR="006D2661" w:rsidRDefault="00706BE6" w:rsidP="009A0DEF">
      <w:pPr>
        <w:spacing w:line="360" w:lineRule="auto"/>
        <w:rPr>
          <w:sz w:val="24"/>
          <w:szCs w:val="24"/>
        </w:rPr>
      </w:pPr>
      <w:r w:rsidRPr="00706BE6">
        <w:rPr>
          <w:rFonts w:hint="eastAsia"/>
          <w:sz w:val="24"/>
          <w:szCs w:val="24"/>
        </w:rPr>
        <w:t>（</w:t>
      </w:r>
      <w:r w:rsidRPr="00706BE6">
        <w:rPr>
          <w:rFonts w:hint="eastAsia"/>
          <w:sz w:val="24"/>
          <w:szCs w:val="24"/>
        </w:rPr>
        <w:t>2</w:t>
      </w:r>
      <w:r w:rsidRPr="00706BE6">
        <w:rPr>
          <w:rFonts w:hint="eastAsia"/>
          <w:sz w:val="24"/>
          <w:szCs w:val="24"/>
        </w:rPr>
        <w:t>）将扫频</w:t>
      </w:r>
      <w:proofErr w:type="gramStart"/>
      <w:r w:rsidRPr="00706BE6">
        <w:rPr>
          <w:rFonts w:hint="eastAsia"/>
          <w:sz w:val="24"/>
          <w:szCs w:val="24"/>
        </w:rPr>
        <w:t>频</w:t>
      </w:r>
      <w:proofErr w:type="gramEnd"/>
      <w:r w:rsidRPr="00706BE6">
        <w:rPr>
          <w:rFonts w:hint="eastAsia"/>
          <w:sz w:val="24"/>
          <w:szCs w:val="24"/>
        </w:rPr>
        <w:t>宽和步长改回。加入</w:t>
      </w:r>
      <w:r w:rsidRPr="00706BE6">
        <w:rPr>
          <w:rFonts w:hint="eastAsia"/>
          <w:sz w:val="24"/>
          <w:szCs w:val="24"/>
        </w:rPr>
        <w:t>Simulation-S Param</w:t>
      </w:r>
      <w:r w:rsidRPr="00706BE6">
        <w:rPr>
          <w:rFonts w:hint="eastAsia"/>
          <w:sz w:val="24"/>
          <w:szCs w:val="24"/>
        </w:rPr>
        <w:t>库中的</w:t>
      </w:r>
      <w:proofErr w:type="spellStart"/>
      <w:r w:rsidRPr="00706BE6">
        <w:rPr>
          <w:rFonts w:hint="eastAsia"/>
          <w:sz w:val="24"/>
          <w:szCs w:val="24"/>
        </w:rPr>
        <w:t>StabFact</w:t>
      </w:r>
      <w:proofErr w:type="spellEnd"/>
      <w:r w:rsidRPr="00706BE6">
        <w:rPr>
          <w:rFonts w:hint="eastAsia"/>
          <w:sz w:val="24"/>
          <w:szCs w:val="24"/>
        </w:rPr>
        <w:t>、</w:t>
      </w:r>
      <w:proofErr w:type="spellStart"/>
      <w:r w:rsidRPr="00706BE6">
        <w:rPr>
          <w:rFonts w:hint="eastAsia"/>
          <w:sz w:val="24"/>
          <w:szCs w:val="24"/>
        </w:rPr>
        <w:t>MaxGain</w:t>
      </w:r>
      <w:proofErr w:type="spellEnd"/>
      <w:r w:rsidRPr="00706BE6">
        <w:rPr>
          <w:rFonts w:hint="eastAsia"/>
          <w:sz w:val="24"/>
          <w:szCs w:val="24"/>
        </w:rPr>
        <w:t>控件，观察稳定性因子</w:t>
      </w:r>
      <w:r w:rsidRPr="00706BE6">
        <w:rPr>
          <w:rFonts w:hint="eastAsia"/>
          <w:sz w:val="24"/>
          <w:szCs w:val="24"/>
        </w:rPr>
        <w:t>K</w:t>
      </w:r>
      <w:r w:rsidRPr="00706BE6">
        <w:rPr>
          <w:rFonts w:hint="eastAsia"/>
          <w:sz w:val="24"/>
          <w:szCs w:val="24"/>
        </w:rPr>
        <w:t>的变化曲线（根据课堂内容，</w:t>
      </w:r>
      <w:r w:rsidRPr="00706BE6">
        <w:rPr>
          <w:rFonts w:hint="eastAsia"/>
          <w:sz w:val="24"/>
          <w:szCs w:val="24"/>
        </w:rPr>
        <w:t>K&gt;1</w:t>
      </w:r>
      <w:r w:rsidRPr="00706BE6">
        <w:rPr>
          <w:rFonts w:hint="eastAsia"/>
          <w:sz w:val="24"/>
          <w:szCs w:val="24"/>
        </w:rPr>
        <w:t>时绝对稳定，</w:t>
      </w:r>
      <w:r w:rsidRPr="00706BE6">
        <w:rPr>
          <w:rFonts w:hint="eastAsia"/>
          <w:sz w:val="24"/>
          <w:szCs w:val="24"/>
        </w:rPr>
        <w:t>K&lt;1</w:t>
      </w:r>
      <w:r w:rsidRPr="00706BE6">
        <w:rPr>
          <w:rFonts w:hint="eastAsia"/>
          <w:sz w:val="24"/>
          <w:szCs w:val="24"/>
        </w:rPr>
        <w:t>时潜在不稳定），确定在哪个频段是绝对稳定的。同时观察最大增益曲线（即</w:t>
      </w:r>
      <w:r w:rsidRPr="00706BE6">
        <w:rPr>
          <w:rFonts w:hint="eastAsia"/>
          <w:sz w:val="24"/>
          <w:szCs w:val="24"/>
        </w:rPr>
        <w:t>MSG</w:t>
      </w:r>
      <w:r w:rsidRPr="00706BE6">
        <w:rPr>
          <w:rFonts w:hint="eastAsia"/>
          <w:sz w:val="24"/>
          <w:szCs w:val="24"/>
        </w:rPr>
        <w:t>和</w:t>
      </w:r>
      <w:r w:rsidRPr="00706BE6">
        <w:rPr>
          <w:rFonts w:hint="eastAsia"/>
          <w:sz w:val="24"/>
          <w:szCs w:val="24"/>
        </w:rPr>
        <w:t>MAG</w:t>
      </w:r>
      <w:r w:rsidRPr="00706BE6">
        <w:rPr>
          <w:rFonts w:hint="eastAsia"/>
          <w:sz w:val="24"/>
          <w:szCs w:val="24"/>
        </w:rPr>
        <w:t>合成的曲线），找到拐角处，验证是否此时</w:t>
      </w:r>
      <w:r w:rsidRPr="00706BE6">
        <w:rPr>
          <w:rFonts w:hint="eastAsia"/>
          <w:sz w:val="24"/>
          <w:szCs w:val="24"/>
        </w:rPr>
        <w:t>K=1</w:t>
      </w:r>
      <w:r w:rsidRPr="00706BE6">
        <w:rPr>
          <w:rFonts w:hint="eastAsia"/>
          <w:sz w:val="24"/>
          <w:szCs w:val="24"/>
        </w:rPr>
        <w:t>。</w:t>
      </w:r>
    </w:p>
    <w:p w14:paraId="7951140C" w14:textId="77777777" w:rsidR="00B205EF" w:rsidRDefault="00B205EF" w:rsidP="009A0DEF">
      <w:pPr>
        <w:spacing w:line="360" w:lineRule="auto"/>
        <w:rPr>
          <w:rFonts w:hint="eastAsia"/>
          <w:sz w:val="24"/>
          <w:szCs w:val="24"/>
        </w:rPr>
      </w:pPr>
    </w:p>
    <w:p w14:paraId="223B0140" w14:textId="57702077" w:rsidR="001D3006" w:rsidRPr="001D3006" w:rsidRDefault="001D3006" w:rsidP="009A0DEF">
      <w:pPr>
        <w:spacing w:line="360" w:lineRule="auto"/>
        <w:rPr>
          <w:rFonts w:hint="eastAsia"/>
          <w:b/>
          <w:sz w:val="24"/>
          <w:szCs w:val="24"/>
        </w:rPr>
      </w:pPr>
      <w:r w:rsidRPr="001D3006">
        <w:rPr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6B05C97" wp14:editId="1253188F">
            <wp:simplePos x="0" y="0"/>
            <wp:positionH relativeFrom="margin">
              <wp:posOffset>-135466</wp:posOffset>
            </wp:positionH>
            <wp:positionV relativeFrom="paragraph">
              <wp:posOffset>472652</wp:posOffset>
            </wp:positionV>
            <wp:extent cx="5481955" cy="2119630"/>
            <wp:effectExtent l="0" t="0" r="444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006">
        <w:rPr>
          <w:rFonts w:hint="eastAsia"/>
          <w:b/>
          <w:sz w:val="24"/>
          <w:szCs w:val="24"/>
        </w:rPr>
        <w:t>MAXGAIN</w:t>
      </w:r>
      <w:r w:rsidRPr="001D3006">
        <w:rPr>
          <w:rFonts w:hint="eastAsia"/>
          <w:b/>
          <w:sz w:val="24"/>
          <w:szCs w:val="24"/>
        </w:rPr>
        <w:t>和</w:t>
      </w:r>
      <w:r w:rsidRPr="001D3006">
        <w:rPr>
          <w:rFonts w:hint="eastAsia"/>
          <w:b/>
          <w:sz w:val="24"/>
          <w:szCs w:val="24"/>
        </w:rPr>
        <w:t>K</w:t>
      </w:r>
      <w:r w:rsidR="00B205EF">
        <w:rPr>
          <w:rFonts w:hint="eastAsia"/>
          <w:b/>
          <w:sz w:val="24"/>
          <w:szCs w:val="24"/>
        </w:rPr>
        <w:t>变化曲线</w:t>
      </w:r>
      <w:r>
        <w:rPr>
          <w:rFonts w:hint="eastAsia"/>
          <w:b/>
          <w:sz w:val="24"/>
          <w:szCs w:val="24"/>
        </w:rPr>
        <w:t>：</w:t>
      </w:r>
    </w:p>
    <w:p w14:paraId="2BA72582" w14:textId="77777777" w:rsidR="00B205EF" w:rsidRDefault="00B205EF" w:rsidP="009A0DEF">
      <w:pPr>
        <w:spacing w:line="360" w:lineRule="auto"/>
        <w:rPr>
          <w:b/>
          <w:sz w:val="24"/>
          <w:szCs w:val="24"/>
        </w:rPr>
      </w:pPr>
    </w:p>
    <w:p w14:paraId="5CCF9E0C" w14:textId="367B1A27" w:rsidR="006D2661" w:rsidRPr="00B205EF" w:rsidRDefault="001D3006" w:rsidP="009A0DEF">
      <w:pPr>
        <w:spacing w:line="360" w:lineRule="auto"/>
        <w:rPr>
          <w:b/>
          <w:sz w:val="24"/>
          <w:szCs w:val="24"/>
        </w:rPr>
      </w:pPr>
      <w:r w:rsidRPr="00B205EF">
        <w:rPr>
          <w:rFonts w:hint="eastAsia"/>
          <w:b/>
          <w:sz w:val="24"/>
          <w:szCs w:val="24"/>
        </w:rPr>
        <w:t>结果分析：</w:t>
      </w:r>
    </w:p>
    <w:p w14:paraId="59CB7FEC" w14:textId="77777777" w:rsidR="00B205EF" w:rsidRPr="00B205EF" w:rsidRDefault="003B19AB" w:rsidP="00B205E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205EF">
        <w:rPr>
          <w:rFonts w:ascii="楷体" w:eastAsia="楷体" w:hAnsi="楷体" w:hint="eastAsia"/>
          <w:sz w:val="24"/>
          <w:szCs w:val="24"/>
        </w:rPr>
        <w:t>修改扫频范围为1-4GHz，仿真得到稳定因子K的变化曲线</w:t>
      </w:r>
      <w:r w:rsidR="00B205EF" w:rsidRPr="00B205EF">
        <w:rPr>
          <w:rFonts w:ascii="楷体" w:eastAsia="楷体" w:hAnsi="楷体" w:hint="eastAsia"/>
          <w:sz w:val="24"/>
          <w:szCs w:val="24"/>
        </w:rPr>
        <w:t>（上述右图）</w:t>
      </w:r>
      <w:r w:rsidRPr="00B205EF">
        <w:rPr>
          <w:rFonts w:ascii="楷体" w:eastAsia="楷体" w:hAnsi="楷体" w:hint="eastAsia"/>
          <w:sz w:val="24"/>
          <w:szCs w:val="24"/>
        </w:rPr>
        <w:t>，</w:t>
      </w:r>
      <w:r w:rsidR="00B205EF" w:rsidRPr="00B205EF">
        <w:rPr>
          <w:rFonts w:ascii="楷体" w:eastAsia="楷体" w:hAnsi="楷体" w:hint="eastAsia"/>
          <w:sz w:val="24"/>
          <w:szCs w:val="24"/>
        </w:rPr>
        <w:t>由理论知识得知K&gt;1时绝对稳定，K&lt;1时潜在不稳定。观察此图，标注K=1时的点，发现频率点为2.77GHz，说明ATF-54143在频率为2.77GHz以上时是绝对稳定的，</w:t>
      </w:r>
      <w:r w:rsidR="00B205EF" w:rsidRPr="00B205EF">
        <w:rPr>
          <w:rFonts w:ascii="楷体" w:eastAsia="楷体" w:hAnsi="楷体" w:hint="eastAsia"/>
          <w:sz w:val="24"/>
          <w:szCs w:val="24"/>
        </w:rPr>
        <w:t>在频率为2.77GHz以</w:t>
      </w:r>
      <w:r w:rsidR="00B205EF" w:rsidRPr="00B205EF">
        <w:rPr>
          <w:rFonts w:ascii="楷体" w:eastAsia="楷体" w:hAnsi="楷体" w:hint="eastAsia"/>
          <w:sz w:val="24"/>
          <w:szCs w:val="24"/>
        </w:rPr>
        <w:t>下</w:t>
      </w:r>
      <w:r w:rsidR="00B205EF" w:rsidRPr="00B205EF">
        <w:rPr>
          <w:rFonts w:ascii="楷体" w:eastAsia="楷体" w:hAnsi="楷体" w:hint="eastAsia"/>
          <w:sz w:val="24"/>
          <w:szCs w:val="24"/>
        </w:rPr>
        <w:t>时是</w:t>
      </w:r>
      <w:r w:rsidR="00B205EF" w:rsidRPr="00B205EF">
        <w:rPr>
          <w:rFonts w:ascii="楷体" w:eastAsia="楷体" w:hAnsi="楷体" w:hint="eastAsia"/>
          <w:sz w:val="24"/>
          <w:szCs w:val="24"/>
        </w:rPr>
        <w:t>潜在不</w:t>
      </w:r>
      <w:r w:rsidR="00B205EF" w:rsidRPr="00B205EF">
        <w:rPr>
          <w:rFonts w:ascii="楷体" w:eastAsia="楷体" w:hAnsi="楷体" w:hint="eastAsia"/>
          <w:sz w:val="24"/>
          <w:szCs w:val="24"/>
        </w:rPr>
        <w:t>稳定的</w:t>
      </w:r>
      <w:r w:rsidR="00B205EF" w:rsidRPr="00B205EF">
        <w:rPr>
          <w:rFonts w:ascii="楷体" w:eastAsia="楷体" w:hAnsi="楷体" w:hint="eastAsia"/>
          <w:sz w:val="24"/>
          <w:szCs w:val="24"/>
        </w:rPr>
        <w:t>。</w:t>
      </w:r>
    </w:p>
    <w:p w14:paraId="4EEF6E32" w14:textId="075DB49B" w:rsidR="00B205EF" w:rsidRPr="00B205EF" w:rsidRDefault="00B205EF" w:rsidP="00B205EF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B205EF">
        <w:rPr>
          <w:rFonts w:ascii="楷体" w:eastAsia="楷体" w:hAnsi="楷体" w:hint="eastAsia"/>
          <w:sz w:val="24"/>
          <w:szCs w:val="24"/>
        </w:rPr>
        <w:t xml:space="preserve"> </w:t>
      </w:r>
      <w:r w:rsidRPr="00B205EF">
        <w:rPr>
          <w:rFonts w:ascii="楷体" w:eastAsia="楷体" w:hAnsi="楷体" w:hint="eastAsia"/>
          <w:sz w:val="24"/>
          <w:szCs w:val="24"/>
        </w:rPr>
        <w:t>仿真得到最大增益曲线MAXGAIN，标注拐点为f</w:t>
      </w:r>
      <w:r w:rsidRPr="00B205EF">
        <w:rPr>
          <w:rFonts w:ascii="楷体" w:eastAsia="楷体" w:hAnsi="楷体"/>
          <w:sz w:val="24"/>
          <w:szCs w:val="24"/>
        </w:rPr>
        <w:t>=</w:t>
      </w:r>
      <w:r w:rsidRPr="00B205EF">
        <w:rPr>
          <w:rFonts w:ascii="楷体" w:eastAsia="楷体" w:hAnsi="楷体" w:hint="eastAsia"/>
          <w:sz w:val="24"/>
          <w:szCs w:val="24"/>
        </w:rPr>
        <w:t>2.77GHz，此时恰好K=1，说明在最大增益曲线拐点处，稳定因子K=1。</w:t>
      </w:r>
    </w:p>
    <w:p w14:paraId="29096048" w14:textId="039A6ACC" w:rsidR="006D2661" w:rsidRDefault="006D2661" w:rsidP="009A0DEF">
      <w:pPr>
        <w:spacing w:line="360" w:lineRule="auto"/>
        <w:rPr>
          <w:sz w:val="24"/>
          <w:szCs w:val="24"/>
        </w:rPr>
      </w:pPr>
    </w:p>
    <w:p w14:paraId="3E18C1FA" w14:textId="77777777" w:rsidR="00B205EF" w:rsidRDefault="00B205EF" w:rsidP="009A0DEF">
      <w:pPr>
        <w:spacing w:line="360" w:lineRule="auto"/>
        <w:rPr>
          <w:rFonts w:hint="eastAsia"/>
          <w:sz w:val="24"/>
          <w:szCs w:val="24"/>
        </w:rPr>
      </w:pPr>
    </w:p>
    <w:p w14:paraId="605DF863" w14:textId="0AF575CB" w:rsidR="00695C7D" w:rsidRDefault="00B205EF" w:rsidP="00695C7D">
      <w:pPr>
        <w:spacing w:line="360" w:lineRule="auto"/>
        <w:rPr>
          <w:sz w:val="24"/>
          <w:szCs w:val="24"/>
        </w:rPr>
      </w:pPr>
      <w:r w:rsidRPr="00706BE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F4BBF95" wp14:editId="05B4A073">
            <wp:simplePos x="0" y="0"/>
            <wp:positionH relativeFrom="margin">
              <wp:align>left</wp:align>
            </wp:positionH>
            <wp:positionV relativeFrom="paragraph">
              <wp:posOffset>1093258</wp:posOffset>
            </wp:positionV>
            <wp:extent cx="5481955" cy="2506980"/>
            <wp:effectExtent l="0" t="0" r="4445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BE6" w:rsidRPr="00706BE6">
        <w:rPr>
          <w:rFonts w:hint="eastAsia"/>
          <w:sz w:val="24"/>
          <w:szCs w:val="24"/>
        </w:rPr>
        <w:t>（</w:t>
      </w:r>
      <w:r w:rsidR="00706BE6" w:rsidRPr="00706BE6">
        <w:rPr>
          <w:rFonts w:hint="eastAsia"/>
          <w:sz w:val="24"/>
          <w:szCs w:val="24"/>
        </w:rPr>
        <w:t>3</w:t>
      </w:r>
      <w:r w:rsidR="00706BE6" w:rsidRPr="00706BE6">
        <w:rPr>
          <w:rFonts w:hint="eastAsia"/>
          <w:sz w:val="24"/>
          <w:szCs w:val="24"/>
        </w:rPr>
        <w:t>）利用自定义公式控件</w:t>
      </w:r>
      <w:proofErr w:type="spellStart"/>
      <w:r w:rsidR="00706BE6" w:rsidRPr="00706BE6">
        <w:rPr>
          <w:rFonts w:hint="eastAsia"/>
          <w:sz w:val="24"/>
          <w:szCs w:val="24"/>
        </w:rPr>
        <w:t>MeasEqn</w:t>
      </w:r>
      <w:proofErr w:type="spellEnd"/>
      <w:r w:rsidR="00706BE6" w:rsidRPr="00706BE6">
        <w:rPr>
          <w:rFonts w:hint="eastAsia"/>
          <w:sz w:val="24"/>
          <w:szCs w:val="24"/>
        </w:rPr>
        <w:t>，绘制</w:t>
      </w:r>
      <w:r w:rsidR="00695C7D" w:rsidRPr="00926C91">
        <w:rPr>
          <w:position w:val="-14"/>
        </w:rPr>
        <w:object w:dxaOrig="520" w:dyaOrig="440" w14:anchorId="2426B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22pt" o:ole="">
            <v:imagedata r:id="rId15" o:title=""/>
          </v:shape>
          <o:OLEObject Type="Embed" ProgID="Equation.DSMT4" ShapeID="_x0000_i1025" DrawAspect="Content" ObjectID="_1680696797" r:id="rId16"/>
        </w:object>
      </w:r>
      <w:r w:rsidR="00706BE6" w:rsidRPr="00706BE6">
        <w:rPr>
          <w:rFonts w:hint="eastAsia"/>
          <w:sz w:val="24"/>
          <w:szCs w:val="24"/>
        </w:rPr>
        <w:t>曲线，得到课件上的增益曲线，即类似下图。</w:t>
      </w:r>
      <w:r w:rsidR="00695C7D" w:rsidRPr="00695C7D">
        <w:rPr>
          <w:rFonts w:hint="eastAsia"/>
          <w:sz w:val="24"/>
          <w:szCs w:val="24"/>
        </w:rPr>
        <w:t>如还有时间，根据课件公式画出</w:t>
      </w:r>
      <w:r w:rsidR="00695C7D" w:rsidRPr="00695C7D">
        <w:rPr>
          <w:rFonts w:hint="eastAsia"/>
          <w:sz w:val="24"/>
          <w:szCs w:val="24"/>
        </w:rPr>
        <w:t>MSG</w:t>
      </w:r>
      <w:r w:rsidR="00695C7D" w:rsidRPr="00695C7D">
        <w:rPr>
          <w:rFonts w:hint="eastAsia"/>
          <w:sz w:val="24"/>
          <w:szCs w:val="24"/>
        </w:rPr>
        <w:t>的曲</w:t>
      </w:r>
      <w:bookmarkStart w:id="3" w:name="_GoBack"/>
      <w:bookmarkEnd w:id="3"/>
      <w:r w:rsidR="00695C7D" w:rsidRPr="00695C7D">
        <w:rPr>
          <w:rFonts w:hint="eastAsia"/>
          <w:sz w:val="24"/>
          <w:szCs w:val="24"/>
        </w:rPr>
        <w:t>线，查看是否和</w:t>
      </w:r>
      <w:proofErr w:type="spellStart"/>
      <w:r w:rsidR="00695C7D" w:rsidRPr="00695C7D">
        <w:rPr>
          <w:rFonts w:hint="eastAsia"/>
          <w:sz w:val="24"/>
          <w:szCs w:val="24"/>
        </w:rPr>
        <w:t>MaxGain</w:t>
      </w:r>
      <w:proofErr w:type="spellEnd"/>
      <w:r w:rsidR="00695C7D" w:rsidRPr="00695C7D">
        <w:rPr>
          <w:rFonts w:hint="eastAsia"/>
          <w:sz w:val="24"/>
          <w:szCs w:val="24"/>
        </w:rPr>
        <w:t>控件画出的曲线重合。</w:t>
      </w:r>
    </w:p>
    <w:p w14:paraId="367A3EDD" w14:textId="242A6F1D" w:rsidR="006D2661" w:rsidRPr="00695C7D" w:rsidRDefault="006D2661" w:rsidP="009A0DEF">
      <w:pPr>
        <w:spacing w:line="360" w:lineRule="auto"/>
        <w:rPr>
          <w:sz w:val="24"/>
          <w:szCs w:val="24"/>
        </w:rPr>
      </w:pPr>
    </w:p>
    <w:p w14:paraId="167A961C" w14:textId="79BABFA8" w:rsidR="006D2661" w:rsidRDefault="00B205EF" w:rsidP="009A0DEF">
      <w:pPr>
        <w:spacing w:line="360" w:lineRule="auto"/>
        <w:rPr>
          <w:b/>
          <w:sz w:val="24"/>
          <w:szCs w:val="24"/>
        </w:rPr>
      </w:pPr>
      <w:r w:rsidRPr="00B205EF">
        <w:rPr>
          <w:rFonts w:hint="eastAsia"/>
          <w:b/>
          <w:sz w:val="24"/>
          <w:szCs w:val="24"/>
        </w:rPr>
        <w:t>结果分析：</w:t>
      </w:r>
    </w:p>
    <w:p w14:paraId="0C5783A6" w14:textId="4EE23D1E" w:rsidR="005A772B" w:rsidRPr="005A772B" w:rsidRDefault="005A772B" w:rsidP="005A772B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5A772B">
        <w:rPr>
          <w:rFonts w:ascii="楷体" w:eastAsia="楷体" w:hAnsi="楷体" w:hint="eastAsia"/>
          <w:sz w:val="24"/>
          <w:szCs w:val="24"/>
        </w:rPr>
        <w:t>经过仿真，画出了</w:t>
      </w:r>
      <w:r w:rsidRPr="005A772B">
        <w:rPr>
          <w:rFonts w:ascii="楷体" w:eastAsia="楷体" w:hAnsi="楷体"/>
          <w:sz w:val="24"/>
          <w:szCs w:val="24"/>
        </w:rPr>
        <w:t>|</w:t>
      </w:r>
      <w:r w:rsidRPr="005A772B">
        <w:rPr>
          <w:rFonts w:ascii="楷体" w:eastAsia="楷体" w:hAnsi="楷体" w:hint="eastAsia"/>
          <w:sz w:val="24"/>
          <w:szCs w:val="24"/>
        </w:rPr>
        <w:t>S</w:t>
      </w:r>
      <w:r w:rsidRPr="005A772B">
        <w:rPr>
          <w:rFonts w:ascii="楷体" w:eastAsia="楷体" w:hAnsi="楷体" w:hint="eastAsia"/>
          <w:sz w:val="24"/>
          <w:szCs w:val="24"/>
          <w:vertAlign w:val="subscript"/>
        </w:rPr>
        <w:t>21</w:t>
      </w:r>
      <w:r w:rsidRPr="005A772B">
        <w:rPr>
          <w:rFonts w:ascii="楷体" w:eastAsia="楷体" w:hAnsi="楷体"/>
          <w:sz w:val="24"/>
          <w:szCs w:val="24"/>
        </w:rPr>
        <w:t>|</w:t>
      </w:r>
      <w:r w:rsidRPr="005A772B">
        <w:rPr>
          <w:rFonts w:ascii="楷体" w:eastAsia="楷体" w:hAnsi="楷体"/>
          <w:sz w:val="24"/>
          <w:szCs w:val="24"/>
          <w:vertAlign w:val="superscript"/>
        </w:rPr>
        <w:t>2</w:t>
      </w:r>
      <w:r w:rsidRPr="005A772B">
        <w:rPr>
          <w:rFonts w:ascii="楷体" w:eastAsia="楷体" w:hAnsi="楷体" w:hint="eastAsia"/>
          <w:sz w:val="24"/>
          <w:szCs w:val="24"/>
        </w:rPr>
        <w:t>的变化曲线，如图。</w:t>
      </w:r>
    </w:p>
    <w:p w14:paraId="0372A6E9" w14:textId="39B2740A" w:rsidR="006D2661" w:rsidRPr="005A772B" w:rsidRDefault="00B205EF" w:rsidP="005A772B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5A772B">
        <w:rPr>
          <w:rFonts w:ascii="楷体" w:eastAsia="楷体" w:hAnsi="楷体" w:hint="eastAsia"/>
          <w:sz w:val="24"/>
          <w:szCs w:val="24"/>
        </w:rPr>
        <w:t>最大增益曲线MAXGAIN在拐点f</w:t>
      </w:r>
      <w:r w:rsidRPr="005A772B">
        <w:rPr>
          <w:rFonts w:ascii="楷体" w:eastAsia="楷体" w:hAnsi="楷体"/>
          <w:sz w:val="24"/>
          <w:szCs w:val="24"/>
        </w:rPr>
        <w:t>=</w:t>
      </w:r>
      <w:r w:rsidRPr="005A772B">
        <w:rPr>
          <w:rFonts w:ascii="楷体" w:eastAsia="楷体" w:hAnsi="楷体" w:hint="eastAsia"/>
          <w:sz w:val="24"/>
          <w:szCs w:val="24"/>
        </w:rPr>
        <w:t>2.77GHz处左侧K</w:t>
      </w:r>
      <w:r w:rsidRPr="005A772B">
        <w:rPr>
          <w:rFonts w:ascii="楷体" w:eastAsia="楷体" w:hAnsi="楷体"/>
          <w:sz w:val="24"/>
          <w:szCs w:val="24"/>
        </w:rPr>
        <w:t>&lt;</w:t>
      </w:r>
      <w:r w:rsidRPr="005A772B">
        <w:rPr>
          <w:rFonts w:ascii="楷体" w:eastAsia="楷体" w:hAnsi="楷体" w:hint="eastAsia"/>
          <w:sz w:val="24"/>
          <w:szCs w:val="24"/>
        </w:rPr>
        <w:t>1，放大器不稳定；右侧K&gt;</w:t>
      </w:r>
      <w:r w:rsidRPr="005A772B">
        <w:rPr>
          <w:rFonts w:ascii="楷体" w:eastAsia="楷体" w:hAnsi="楷体"/>
          <w:sz w:val="24"/>
          <w:szCs w:val="24"/>
        </w:rPr>
        <w:t>1</w:t>
      </w:r>
      <w:r w:rsidRPr="005A772B">
        <w:rPr>
          <w:rFonts w:ascii="楷体" w:eastAsia="楷体" w:hAnsi="楷体" w:hint="eastAsia"/>
          <w:sz w:val="24"/>
          <w:szCs w:val="24"/>
        </w:rPr>
        <w:t>，放大器稳定</w:t>
      </w:r>
      <w:r w:rsidR="005A772B" w:rsidRPr="005A772B">
        <w:rPr>
          <w:rFonts w:ascii="楷体" w:eastAsia="楷体" w:hAnsi="楷体" w:hint="eastAsia"/>
          <w:sz w:val="24"/>
          <w:szCs w:val="24"/>
        </w:rPr>
        <w:t>。针对K</w:t>
      </w:r>
      <w:r w:rsidR="005A772B" w:rsidRPr="005A772B">
        <w:rPr>
          <w:rFonts w:ascii="楷体" w:eastAsia="楷体" w:hAnsi="楷体"/>
          <w:sz w:val="24"/>
          <w:szCs w:val="24"/>
        </w:rPr>
        <w:t>&lt;1</w:t>
      </w:r>
      <w:r w:rsidR="005A772B" w:rsidRPr="005A772B">
        <w:rPr>
          <w:rFonts w:ascii="楷体" w:eastAsia="楷体" w:hAnsi="楷体" w:hint="eastAsia"/>
          <w:sz w:val="24"/>
          <w:szCs w:val="24"/>
        </w:rPr>
        <w:t>时无法求出最高增益的情况下，采取稳定性处理措施，使其K值变为1，得到最高功率增益MSG，所以拐点左侧MSG曲线与MAXGAIN曲线重合。</w:t>
      </w:r>
    </w:p>
    <w:p w14:paraId="0E1A8618" w14:textId="34BAB4E7" w:rsidR="005A772B" w:rsidRPr="005A772B" w:rsidRDefault="005A772B" w:rsidP="005A772B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5A772B">
        <w:rPr>
          <w:rFonts w:ascii="楷体" w:eastAsia="楷体" w:hAnsi="楷体" w:hint="eastAsia"/>
          <w:sz w:val="24"/>
          <w:szCs w:val="24"/>
        </w:rPr>
        <w:t>整体来看MAXGAIN，其拐点左侧为MSG曲线，拐点右侧为MAG曲线，两者各取一部分合成MAXGAIN曲线。</w:t>
      </w:r>
    </w:p>
    <w:p w14:paraId="41F6A0D4" w14:textId="2D84BCE8" w:rsidR="006D2661" w:rsidRDefault="006D2661" w:rsidP="009A0DEF">
      <w:pPr>
        <w:spacing w:line="360" w:lineRule="auto"/>
        <w:rPr>
          <w:sz w:val="24"/>
          <w:szCs w:val="24"/>
        </w:rPr>
      </w:pPr>
    </w:p>
    <w:p w14:paraId="584FEC97" w14:textId="0D3454AB" w:rsidR="006D2661" w:rsidRDefault="006D2661" w:rsidP="009A0DEF">
      <w:pPr>
        <w:spacing w:line="360" w:lineRule="auto"/>
        <w:rPr>
          <w:sz w:val="24"/>
          <w:szCs w:val="24"/>
        </w:rPr>
      </w:pPr>
    </w:p>
    <w:p w14:paraId="2BA0E89B" w14:textId="57085CE5" w:rsidR="006D2661" w:rsidRDefault="006D2661" w:rsidP="009A0DEF">
      <w:pPr>
        <w:spacing w:line="360" w:lineRule="auto"/>
        <w:rPr>
          <w:sz w:val="24"/>
          <w:szCs w:val="24"/>
        </w:rPr>
      </w:pPr>
    </w:p>
    <w:p w14:paraId="6DA1DA71" w14:textId="75461D47" w:rsidR="006D2661" w:rsidRDefault="006D2661" w:rsidP="009A0DEF">
      <w:pPr>
        <w:spacing w:line="360" w:lineRule="auto"/>
        <w:rPr>
          <w:sz w:val="24"/>
          <w:szCs w:val="24"/>
        </w:rPr>
      </w:pPr>
    </w:p>
    <w:p w14:paraId="165BDE3C" w14:textId="77777777" w:rsidR="006D2661" w:rsidRPr="009A0DEF" w:rsidRDefault="006D2661" w:rsidP="009A0DEF">
      <w:pPr>
        <w:spacing w:line="360" w:lineRule="auto"/>
        <w:rPr>
          <w:rFonts w:hint="eastAsia"/>
          <w:sz w:val="24"/>
          <w:szCs w:val="24"/>
        </w:rPr>
      </w:pPr>
    </w:p>
    <w:sectPr w:rsidR="006D2661" w:rsidRPr="009A0DEF" w:rsidSect="00243AA4">
      <w:footerReference w:type="default" r:id="rId17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A3F79" w14:textId="77777777" w:rsidR="000148DE" w:rsidRDefault="000148DE" w:rsidP="00D83F5E">
      <w:r>
        <w:separator/>
      </w:r>
    </w:p>
  </w:endnote>
  <w:endnote w:type="continuationSeparator" w:id="0">
    <w:p w14:paraId="087DC067" w14:textId="77777777" w:rsidR="000148DE" w:rsidRDefault="000148DE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EndPr/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0197E" w14:textId="77777777" w:rsidR="000148DE" w:rsidRDefault="000148DE" w:rsidP="00D83F5E">
      <w:r>
        <w:separator/>
      </w:r>
    </w:p>
  </w:footnote>
  <w:footnote w:type="continuationSeparator" w:id="0">
    <w:p w14:paraId="4AD1E051" w14:textId="77777777" w:rsidR="000148DE" w:rsidRDefault="000148DE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0148DE"/>
    <w:rsid w:val="0003498C"/>
    <w:rsid w:val="00070A92"/>
    <w:rsid w:val="00115906"/>
    <w:rsid w:val="001822B1"/>
    <w:rsid w:val="0019766F"/>
    <w:rsid w:val="001D3006"/>
    <w:rsid w:val="001F7103"/>
    <w:rsid w:val="00243AA4"/>
    <w:rsid w:val="0027033D"/>
    <w:rsid w:val="00275C09"/>
    <w:rsid w:val="002C790C"/>
    <w:rsid w:val="002F26D5"/>
    <w:rsid w:val="00305E29"/>
    <w:rsid w:val="003652DD"/>
    <w:rsid w:val="003B19AB"/>
    <w:rsid w:val="003B46FE"/>
    <w:rsid w:val="00433873"/>
    <w:rsid w:val="004510AB"/>
    <w:rsid w:val="00485149"/>
    <w:rsid w:val="004B19F8"/>
    <w:rsid w:val="004B5B60"/>
    <w:rsid w:val="005117C0"/>
    <w:rsid w:val="00523275"/>
    <w:rsid w:val="005A3567"/>
    <w:rsid w:val="005A772B"/>
    <w:rsid w:val="005B30A2"/>
    <w:rsid w:val="005F0856"/>
    <w:rsid w:val="00617A54"/>
    <w:rsid w:val="00695C7D"/>
    <w:rsid w:val="006C1BDC"/>
    <w:rsid w:val="006D2661"/>
    <w:rsid w:val="006E1BA1"/>
    <w:rsid w:val="006F45B4"/>
    <w:rsid w:val="00706BE6"/>
    <w:rsid w:val="00724C9E"/>
    <w:rsid w:val="00724CAF"/>
    <w:rsid w:val="0072501E"/>
    <w:rsid w:val="007B4DD5"/>
    <w:rsid w:val="007C11B0"/>
    <w:rsid w:val="007D4B15"/>
    <w:rsid w:val="00876717"/>
    <w:rsid w:val="008910A6"/>
    <w:rsid w:val="008E7D41"/>
    <w:rsid w:val="00932E7E"/>
    <w:rsid w:val="00945072"/>
    <w:rsid w:val="009A0DEF"/>
    <w:rsid w:val="00A25CD2"/>
    <w:rsid w:val="00A30F53"/>
    <w:rsid w:val="00A32509"/>
    <w:rsid w:val="00A469B2"/>
    <w:rsid w:val="00A472F9"/>
    <w:rsid w:val="00A568B4"/>
    <w:rsid w:val="00A63AC6"/>
    <w:rsid w:val="00B02730"/>
    <w:rsid w:val="00B103AB"/>
    <w:rsid w:val="00B205EF"/>
    <w:rsid w:val="00B369F1"/>
    <w:rsid w:val="00BB5AA1"/>
    <w:rsid w:val="00BC4775"/>
    <w:rsid w:val="00C73516"/>
    <w:rsid w:val="00C959F2"/>
    <w:rsid w:val="00D34342"/>
    <w:rsid w:val="00D644A9"/>
    <w:rsid w:val="00D665D6"/>
    <w:rsid w:val="00D83F5E"/>
    <w:rsid w:val="00E466E3"/>
    <w:rsid w:val="00E81D77"/>
    <w:rsid w:val="00EF20E8"/>
    <w:rsid w:val="00F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873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165B-C341-4CAB-8576-725BDEE3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25</cp:revision>
  <cp:lastPrinted>2021-04-06T14:19:00Z</cp:lastPrinted>
  <dcterms:created xsi:type="dcterms:W3CDTF">2021-04-01T03:11:00Z</dcterms:created>
  <dcterms:modified xsi:type="dcterms:W3CDTF">2021-04-23T07:27:00Z</dcterms:modified>
</cp:coreProperties>
</file>