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151" w:rsidRPr="00E27CA6" w:rsidRDefault="00B708D7" w:rsidP="00925C9D">
      <w:pPr>
        <w:pStyle w:val="aa"/>
        <w:rPr>
          <w:rFonts w:ascii="Times New Roman" w:eastAsia="方正大标宋简体" w:hAnsi="Times New Roman" w:cs="Times New Roman"/>
          <w:b w:val="0"/>
        </w:rPr>
      </w:pPr>
      <w:r w:rsidRPr="00E27CA6">
        <w:rPr>
          <w:rFonts w:ascii="Times New Roman" w:eastAsia="方正大标宋简体" w:hAnsi="Times New Roman" w:cs="Times New Roman"/>
          <w:b w:val="0"/>
        </w:rPr>
        <w:t>项目评估报告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9"/>
        <w:gridCol w:w="1367"/>
        <w:gridCol w:w="1324"/>
        <w:gridCol w:w="14"/>
        <w:gridCol w:w="1571"/>
        <w:gridCol w:w="1526"/>
        <w:gridCol w:w="2479"/>
      </w:tblGrid>
      <w:tr w:rsidR="00B708D7" w:rsidRPr="00E27CA6" w:rsidTr="007F2AD6">
        <w:trPr>
          <w:cantSplit/>
          <w:trHeight w:val="43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基本信息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项目名称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B02F33" w:rsidP="00B02F3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马萍与</w:t>
            </w:r>
            <w:r>
              <w:rPr>
                <w:rFonts w:ascii="Times New Roman" w:eastAsiaTheme="majorEastAsia" w:hAnsi="Times New Roman" w:cs="Times New Roman"/>
              </w:rPr>
              <w:t>中国银行天津分行返还财产</w:t>
            </w:r>
            <w:r w:rsidR="005509DE">
              <w:rPr>
                <w:rFonts w:ascii="Times New Roman" w:eastAsiaTheme="majorEastAsia" w:hAnsi="Times New Roman" w:cs="Times New Roman" w:hint="eastAsia"/>
              </w:rPr>
              <w:t>纠纷案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委托人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C364EA" w:rsidRDefault="00B02F33" w:rsidP="005509DE">
            <w:pPr>
              <w:ind w:firstLineChars="1850" w:firstLine="3885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马萍</w:t>
            </w:r>
            <w:r w:rsidR="00E165E7">
              <w:rPr>
                <w:rFonts w:ascii="Times New Roman" w:eastAsiaTheme="majorEastAsia" w:hAnsi="Times New Roman" w:cs="Times New Roman" w:hint="eastAsia"/>
              </w:rPr>
              <w:t>（</w:t>
            </w:r>
            <w:r w:rsidR="00E165E7">
              <w:rPr>
                <w:rFonts w:ascii="Times New Roman" w:eastAsiaTheme="majorEastAsia" w:hAnsi="Times New Roman" w:cs="Times New Roman"/>
              </w:rPr>
              <w:t>澳大利亚籍）</w:t>
            </w:r>
            <w:bookmarkStart w:id="0" w:name="_GoBack"/>
            <w:bookmarkEnd w:id="0"/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地址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370371" w:rsidRPr="00E27CA6" w:rsidRDefault="00370371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B02F33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联系人</w:t>
            </w:r>
          </w:p>
        </w:tc>
        <w:tc>
          <w:tcPr>
            <w:tcW w:w="708" w:type="pct"/>
            <w:vAlign w:val="center"/>
          </w:tcPr>
          <w:p w:rsidR="00B708D7" w:rsidRPr="00E27CA6" w:rsidRDefault="00E41D18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张新</w:t>
            </w:r>
          </w:p>
        </w:tc>
        <w:tc>
          <w:tcPr>
            <w:tcW w:w="697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Theme="majorEastAsia" w:hAnsi="Times New Roman" w:cs="Times New Roman"/>
              </w:rPr>
              <w:t>手机</w:t>
            </w:r>
          </w:p>
        </w:tc>
        <w:tc>
          <w:tcPr>
            <w:tcW w:w="789" w:type="pct"/>
            <w:vAlign w:val="center"/>
          </w:tcPr>
          <w:p w:rsidR="00B708D7" w:rsidRPr="00E27CA6" w:rsidRDefault="00E41D18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微软雅黑" w:eastAsia="微软雅黑" w:hAnsi="微软雅黑" w:hint="eastAsia"/>
                <w:color w:val="555555"/>
                <w:szCs w:val="21"/>
                <w:shd w:val="clear" w:color="auto" w:fill="FFFFFF"/>
              </w:rPr>
              <w:t>17710875740</w:t>
            </w:r>
          </w:p>
        </w:tc>
        <w:tc>
          <w:tcPr>
            <w:tcW w:w="790" w:type="pct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邮箱</w:t>
            </w:r>
          </w:p>
        </w:tc>
        <w:tc>
          <w:tcPr>
            <w:tcW w:w="1281" w:type="pct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396E5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代理人（选）</w:t>
            </w:r>
          </w:p>
        </w:tc>
        <w:tc>
          <w:tcPr>
            <w:tcW w:w="2194" w:type="pct"/>
            <w:gridSpan w:val="4"/>
            <w:vAlign w:val="center"/>
          </w:tcPr>
          <w:p w:rsidR="004F188A" w:rsidRPr="00E27CA6" w:rsidRDefault="004F188A" w:rsidP="00396E50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790" w:type="pct"/>
            <w:vAlign w:val="center"/>
          </w:tcPr>
          <w:p w:rsidR="004F188A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手机</w:t>
            </w:r>
          </w:p>
        </w:tc>
        <w:tc>
          <w:tcPr>
            <w:tcW w:w="1281" w:type="pct"/>
            <w:tcBorders>
              <w:righ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单位</w:t>
            </w:r>
          </w:p>
        </w:tc>
        <w:tc>
          <w:tcPr>
            <w:tcW w:w="1394" w:type="pct"/>
            <w:gridSpan w:val="2"/>
            <w:vAlign w:val="center"/>
          </w:tcPr>
          <w:p w:rsidR="00B708D7" w:rsidRPr="00E27CA6" w:rsidRDefault="00B708D7" w:rsidP="0037037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800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</w:p>
        </w:tc>
        <w:tc>
          <w:tcPr>
            <w:tcW w:w="2071" w:type="pct"/>
            <w:gridSpan w:val="2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50538A" w:rsidRDefault="00B02F33" w:rsidP="00C364EA">
            <w:pPr>
              <w:jc w:val="center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中国银行天津分行</w:t>
            </w: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6410ED" w:rsidP="005875C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北京市朝阳区</w:t>
            </w:r>
            <w:r>
              <w:rPr>
                <w:rFonts w:ascii="Times New Roman" w:eastAsiaTheme="majorEastAsia" w:hAnsi="Times New Roman" w:cs="Times New Roman"/>
              </w:rPr>
              <w:t>高碑店村东工业区</w:t>
            </w:r>
          </w:p>
        </w:tc>
      </w:tr>
      <w:tr w:rsidR="004B5C7A" w:rsidRPr="00E27CA6" w:rsidTr="007F2AD6">
        <w:trPr>
          <w:cantSplit/>
          <w:trHeight w:val="46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B5C7A" w:rsidRPr="00E27CA6" w:rsidRDefault="004B5C7A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项目情况</w:t>
            </w: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客户目标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4808E3" w:rsidRDefault="00B02F33" w:rsidP="00E41D18">
            <w:pPr>
              <w:jc w:val="center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拿回</w:t>
            </w:r>
            <w:r>
              <w:rPr>
                <w:rFonts w:asciiTheme="minorEastAsia" w:hAnsiTheme="minorEastAsia"/>
                <w:color w:val="000000"/>
                <w:szCs w:val="21"/>
              </w:rPr>
              <w:t>财产</w:t>
            </w: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标的额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E27CA6" w:rsidRDefault="003A5984" w:rsidP="007F4AF1">
            <w:pPr>
              <w:jc w:val="center"/>
              <w:rPr>
                <w:rFonts w:ascii="Times New Roman" w:eastAsiaTheme="majorEastAsia" w:hAnsi="Times New Roman" w:cs="Times New Roman" w:hint="eastAsia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1272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万</w:t>
            </w:r>
            <w:r>
              <w:rPr>
                <w:rFonts w:ascii="Times New Roman" w:eastAsiaTheme="majorEastAsia" w:hAnsi="Times New Roman" w:cs="Times New Roman"/>
                <w:b/>
              </w:rPr>
              <w:t>+1045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万</w:t>
            </w:r>
          </w:p>
        </w:tc>
      </w:tr>
      <w:tr w:rsidR="004F188A" w:rsidRPr="00E27CA6" w:rsidTr="006410ED">
        <w:trPr>
          <w:cantSplit/>
          <w:trHeight w:val="658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4B5C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lastRenderedPageBreak/>
              <w:t>目前案情</w:t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br/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t>简述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</w:tcPr>
          <w:p w:rsidR="00B02F33" w:rsidRPr="00B02F33" w:rsidRDefault="00B02F33" w:rsidP="00B02F33">
            <w:pPr>
              <w:pStyle w:val="HTML"/>
              <w:numPr>
                <w:ilvl w:val="0"/>
                <w:numId w:val="7"/>
              </w:numPr>
              <w:shd w:val="clear" w:color="auto" w:fill="FFFFFF"/>
              <w:spacing w:line="367" w:lineRule="atLeast"/>
              <w:rPr>
                <w:rFonts w:ascii="Times New Roman" w:eastAsiaTheme="majorEastAsia" w:hAnsi="Times New Roman" w:cs="Times New Roman" w:hint="eastAsia"/>
              </w:rPr>
            </w:pPr>
            <w:r w:rsidRPr="00B02F33">
              <w:rPr>
                <w:rFonts w:ascii="Times New Roman" w:eastAsiaTheme="majorEastAsia" w:hAnsi="Times New Roman" w:cs="Times New Roman" w:hint="eastAsia"/>
              </w:rPr>
              <w:t>案件由盈</w:t>
            </w:r>
            <w:proofErr w:type="gramStart"/>
            <w:r w:rsidRPr="00B02F33">
              <w:rPr>
                <w:rFonts w:ascii="Times New Roman" w:eastAsiaTheme="majorEastAsia" w:hAnsi="Times New Roman" w:cs="Times New Roman" w:hint="eastAsia"/>
              </w:rPr>
              <w:t>科律师</w:t>
            </w:r>
            <w:proofErr w:type="gramEnd"/>
            <w:r w:rsidRPr="00B02F33">
              <w:rPr>
                <w:rFonts w:ascii="Times New Roman" w:eastAsiaTheme="majorEastAsia" w:hAnsi="Times New Roman" w:cs="Times New Roman" w:hint="eastAsia"/>
              </w:rPr>
              <w:t>渠道提供，当事人马萍，澳大利亚籍。</w:t>
            </w:r>
          </w:p>
          <w:p w:rsidR="00B02F33" w:rsidRPr="00B02F33" w:rsidRDefault="00B02F33" w:rsidP="00B02F33">
            <w:pPr>
              <w:pStyle w:val="HTML"/>
              <w:numPr>
                <w:ilvl w:val="0"/>
                <w:numId w:val="7"/>
              </w:numPr>
              <w:shd w:val="clear" w:color="auto" w:fill="FFFFFF"/>
              <w:spacing w:line="367" w:lineRule="atLeast"/>
              <w:rPr>
                <w:rFonts w:ascii="Times New Roman" w:eastAsiaTheme="majorEastAsia" w:hAnsi="Times New Roman" w:cs="Times New Roman" w:hint="eastAsia"/>
              </w:rPr>
            </w:pPr>
            <w:r w:rsidRPr="00B02F33">
              <w:rPr>
                <w:rFonts w:ascii="Times New Roman" w:eastAsiaTheme="majorEastAsia" w:hAnsi="Times New Roman" w:cs="Times New Roman" w:hint="eastAsia"/>
              </w:rPr>
              <w:t>1999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年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10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月，张世莉（票据诈骗判无期）等人要求马萍以某公司名义在中行天津分行存入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5500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万，并承诺给马萍利息。马萍按要求存钱后，</w:t>
            </w:r>
            <w:proofErr w:type="gramStart"/>
            <w:r w:rsidRPr="00B02F33">
              <w:rPr>
                <w:rFonts w:ascii="Times New Roman" w:eastAsiaTheme="majorEastAsia" w:hAnsi="Times New Roman" w:cs="Times New Roman" w:hint="eastAsia"/>
              </w:rPr>
              <w:t>张支付马</w:t>
            </w:r>
            <w:proofErr w:type="gramEnd"/>
            <w:r w:rsidRPr="00B02F33">
              <w:rPr>
                <w:rFonts w:ascii="Times New Roman" w:eastAsiaTheme="majorEastAsia" w:hAnsi="Times New Roman" w:cs="Times New Roman" w:hint="eastAsia"/>
              </w:rPr>
              <w:t>1272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万利息。但之后张世莉伪造马萍公司的印章等材料将该存款取走（此行为马表示上不知情）。</w:t>
            </w:r>
          </w:p>
          <w:p w:rsidR="00B02F33" w:rsidRPr="00B02F33" w:rsidRDefault="00B02F33" w:rsidP="00B02F33">
            <w:pPr>
              <w:pStyle w:val="HTML"/>
              <w:numPr>
                <w:ilvl w:val="0"/>
                <w:numId w:val="7"/>
              </w:numPr>
              <w:shd w:val="clear" w:color="auto" w:fill="FFFFFF"/>
              <w:spacing w:line="367" w:lineRule="atLeast"/>
              <w:rPr>
                <w:rFonts w:ascii="Times New Roman" w:eastAsiaTheme="majorEastAsia" w:hAnsi="Times New Roman" w:cs="Times New Roman" w:hint="eastAsia"/>
              </w:rPr>
            </w:pPr>
            <w:r w:rsidRPr="00B02F33">
              <w:rPr>
                <w:rFonts w:ascii="Times New Roman" w:eastAsiaTheme="majorEastAsia" w:hAnsi="Times New Roman" w:cs="Times New Roman" w:hint="eastAsia"/>
              </w:rPr>
              <w:t>后案发，天津公安以高利转贷罪为由抓捕了马萍，并冻结了马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5500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万存款。</w:t>
            </w:r>
          </w:p>
          <w:p w:rsidR="00B02F33" w:rsidRPr="00B02F33" w:rsidRDefault="00B02F33" w:rsidP="00B02F33">
            <w:pPr>
              <w:pStyle w:val="HTML"/>
              <w:numPr>
                <w:ilvl w:val="0"/>
                <w:numId w:val="7"/>
              </w:numPr>
              <w:shd w:val="clear" w:color="auto" w:fill="FFFFFF"/>
              <w:spacing w:line="367" w:lineRule="atLeast"/>
              <w:rPr>
                <w:rFonts w:ascii="Times New Roman" w:eastAsiaTheme="majorEastAsia" w:hAnsi="Times New Roman" w:cs="Times New Roman" w:hint="eastAsia"/>
              </w:rPr>
            </w:pPr>
            <w:r w:rsidRPr="00B02F33">
              <w:rPr>
                <w:rFonts w:ascii="Times New Roman" w:eastAsiaTheme="majorEastAsia" w:hAnsi="Times New Roman" w:cs="Times New Roman" w:hint="eastAsia"/>
              </w:rPr>
              <w:t>2001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年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10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月天津公安将存款中的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1272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万当成被害人损失发还了中行天津支行。</w:t>
            </w:r>
          </w:p>
          <w:p w:rsidR="00B02F33" w:rsidRPr="00B02F33" w:rsidRDefault="00B02F33" w:rsidP="00B02F33">
            <w:pPr>
              <w:pStyle w:val="HTML"/>
              <w:numPr>
                <w:ilvl w:val="0"/>
                <w:numId w:val="7"/>
              </w:numPr>
              <w:shd w:val="clear" w:color="auto" w:fill="FFFFFF"/>
              <w:spacing w:line="367" w:lineRule="atLeast"/>
              <w:rPr>
                <w:rFonts w:ascii="Times New Roman" w:eastAsiaTheme="majorEastAsia" w:hAnsi="Times New Roman" w:cs="Times New Roman" w:hint="eastAsia"/>
              </w:rPr>
            </w:pPr>
            <w:r w:rsidRPr="00B02F33">
              <w:rPr>
                <w:rFonts w:ascii="Times New Roman" w:eastAsiaTheme="majorEastAsia" w:hAnsi="Times New Roman" w:cs="Times New Roman" w:hint="eastAsia"/>
              </w:rPr>
              <w:t>2002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年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10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月北京二中院因为另一案（朱江票据诈骗案）划走了存款中的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1045.8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发还给中国银行北京东城支行。</w:t>
            </w:r>
          </w:p>
          <w:p w:rsidR="00B02F33" w:rsidRPr="00B02F33" w:rsidRDefault="00B02F33" w:rsidP="00B02F33">
            <w:pPr>
              <w:pStyle w:val="HTML"/>
              <w:numPr>
                <w:ilvl w:val="0"/>
                <w:numId w:val="7"/>
              </w:numPr>
              <w:shd w:val="clear" w:color="auto" w:fill="FFFFFF"/>
              <w:spacing w:line="367" w:lineRule="atLeast"/>
              <w:rPr>
                <w:rFonts w:ascii="Times New Roman" w:eastAsiaTheme="majorEastAsia" w:hAnsi="Times New Roman" w:cs="Times New Roman" w:hint="eastAsia"/>
              </w:rPr>
            </w:pPr>
            <w:r w:rsidRPr="00B02F33">
              <w:rPr>
                <w:rFonts w:ascii="Times New Roman" w:eastAsiaTheme="majorEastAsia" w:hAnsi="Times New Roman" w:cs="Times New Roman" w:hint="eastAsia"/>
              </w:rPr>
              <w:t>2004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年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4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月马萍被天津高院因高利转贷罪判处有期徒刑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6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年，并罚没存款剩余的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3221.91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。就此，马萍的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5500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全部划走。</w:t>
            </w:r>
          </w:p>
          <w:p w:rsidR="00662F38" w:rsidRDefault="00B02F33" w:rsidP="00B02F33">
            <w:pPr>
              <w:numPr>
                <w:ilvl w:val="0"/>
                <w:numId w:val="7"/>
              </w:numPr>
              <w:rPr>
                <w:rFonts w:ascii="Times New Roman" w:eastAsiaTheme="majorEastAsia" w:hAnsi="Times New Roman" w:cs="Times New Roman"/>
              </w:rPr>
            </w:pPr>
            <w:r w:rsidRPr="00B02F33">
              <w:rPr>
                <w:rFonts w:ascii="Times New Roman" w:eastAsiaTheme="majorEastAsia" w:hAnsi="Times New Roman" w:cs="Times New Roman" w:hint="eastAsia"/>
              </w:rPr>
              <w:t>2007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年，最高院判决马萍无罪，并确认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5500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元系合法存款，随即天津高院退还马萍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3221.91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元。</w:t>
            </w:r>
          </w:p>
          <w:p w:rsidR="00B02F33" w:rsidRPr="00B02F33" w:rsidRDefault="00B02F33" w:rsidP="00B02F33">
            <w:pPr>
              <w:numPr>
                <w:ilvl w:val="0"/>
                <w:numId w:val="7"/>
              </w:numPr>
              <w:rPr>
                <w:rFonts w:ascii="Times New Roman" w:eastAsiaTheme="majorEastAsia" w:hAnsi="Times New Roman" w:cs="Times New Roman" w:hint="eastAsia"/>
              </w:rPr>
            </w:pPr>
            <w:r w:rsidRPr="00B02F33">
              <w:rPr>
                <w:rFonts w:ascii="Times New Roman" w:eastAsiaTheme="majorEastAsia" w:hAnsi="Times New Roman" w:cs="Times New Roman" w:hint="eastAsia"/>
              </w:rPr>
              <w:t>马萍认为之前天津公安发还的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1272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元及北京二中院发还的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1045.8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万元都是错误的，应该连同利息一起返还她本人。</w:t>
            </w:r>
          </w:p>
          <w:p w:rsidR="00B02F33" w:rsidRPr="00B02F33" w:rsidRDefault="00B02F33" w:rsidP="00B02F33">
            <w:pPr>
              <w:numPr>
                <w:ilvl w:val="0"/>
                <w:numId w:val="7"/>
              </w:numPr>
              <w:rPr>
                <w:rFonts w:ascii="Times New Roman" w:eastAsiaTheme="majorEastAsia" w:hAnsi="Times New Roman" w:cs="Times New Roman" w:hint="eastAsia"/>
              </w:rPr>
            </w:pPr>
            <w:r w:rsidRPr="00B02F33">
              <w:rPr>
                <w:rFonts w:ascii="Times New Roman" w:eastAsiaTheme="majorEastAsia" w:hAnsi="Times New Roman" w:cs="Times New Roman" w:hint="eastAsia"/>
              </w:rPr>
              <w:t>为此他先向天津公安申请国家赔偿，又向公安部复议，再向最高院诉讼，得到的结果都是天津公安的发还行为是正确的，不应退还给马萍。</w:t>
            </w:r>
          </w:p>
          <w:p w:rsidR="00B02F33" w:rsidRPr="00B02F33" w:rsidRDefault="00B02F33" w:rsidP="00B02F33">
            <w:pPr>
              <w:numPr>
                <w:ilvl w:val="0"/>
                <w:numId w:val="7"/>
              </w:numPr>
              <w:rPr>
                <w:rFonts w:ascii="Times New Roman" w:eastAsiaTheme="majorEastAsia" w:hAnsi="Times New Roman" w:cs="Times New Roman" w:hint="eastAsia"/>
              </w:rPr>
            </w:pPr>
            <w:r w:rsidRPr="00B02F33">
              <w:rPr>
                <w:rFonts w:ascii="Times New Roman" w:eastAsiaTheme="majorEastAsia" w:hAnsi="Times New Roman" w:cs="Times New Roman" w:hint="eastAsia"/>
              </w:rPr>
              <w:t>马萍已经就上诉两笔款项再次向最高院再次提起申诉，但尚未收到立案的答复。</w:t>
            </w:r>
          </w:p>
          <w:p w:rsidR="00B02F33" w:rsidRDefault="00B02F33" w:rsidP="00B02F33">
            <w:pPr>
              <w:numPr>
                <w:ilvl w:val="0"/>
                <w:numId w:val="7"/>
              </w:numPr>
              <w:rPr>
                <w:rFonts w:ascii="Times New Roman" w:eastAsiaTheme="majorEastAsia" w:hAnsi="Times New Roman" w:cs="Times New Roman"/>
              </w:rPr>
            </w:pPr>
            <w:r w:rsidRPr="00B02F33">
              <w:rPr>
                <w:rFonts w:ascii="Times New Roman" w:eastAsiaTheme="majorEastAsia" w:hAnsi="Times New Roman" w:cs="Times New Roman" w:hint="eastAsia"/>
              </w:rPr>
              <w:t>同时马萍表示最近中行天津分行找她协商过退钱的事情，他希望委托律师去和对方交涉，若交涉不成仍然将推进申诉的司法进程，但她都不会支付前期的律师费，这也是盈</w:t>
            </w:r>
            <w:proofErr w:type="gramStart"/>
            <w:r w:rsidRPr="00B02F33">
              <w:rPr>
                <w:rFonts w:ascii="Times New Roman" w:eastAsiaTheme="majorEastAsia" w:hAnsi="Times New Roman" w:cs="Times New Roman" w:hint="eastAsia"/>
              </w:rPr>
              <w:t>科律师</w:t>
            </w:r>
            <w:proofErr w:type="gramEnd"/>
            <w:r w:rsidRPr="00B02F33">
              <w:rPr>
                <w:rFonts w:ascii="Times New Roman" w:eastAsiaTheme="majorEastAsia" w:hAnsi="Times New Roman" w:cs="Times New Roman" w:hint="eastAsia"/>
              </w:rPr>
              <w:t>介绍帮</w:t>
            </w:r>
            <w:proofErr w:type="gramStart"/>
            <w:r w:rsidRPr="00B02F33">
              <w:rPr>
                <w:rFonts w:ascii="Times New Roman" w:eastAsiaTheme="majorEastAsia" w:hAnsi="Times New Roman" w:cs="Times New Roman" w:hint="eastAsia"/>
              </w:rPr>
              <w:t>瀛</w:t>
            </w:r>
            <w:proofErr w:type="gramEnd"/>
            <w:r w:rsidRPr="00B02F33">
              <w:rPr>
                <w:rFonts w:ascii="Times New Roman" w:eastAsiaTheme="majorEastAsia" w:hAnsi="Times New Roman" w:cs="Times New Roman" w:hint="eastAsia"/>
              </w:rPr>
              <w:t>参与的主要原因。</w:t>
            </w:r>
          </w:p>
          <w:p w:rsidR="00B02F33" w:rsidRDefault="00B02F33" w:rsidP="00B02F33">
            <w:pPr>
              <w:numPr>
                <w:ilvl w:val="0"/>
                <w:numId w:val="7"/>
              </w:num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律师</w:t>
            </w:r>
            <w:r>
              <w:rPr>
                <w:rFonts w:ascii="Times New Roman" w:eastAsiaTheme="majorEastAsia" w:hAnsi="Times New Roman" w:cs="Times New Roman"/>
              </w:rPr>
              <w:t>找帮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瀛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>的原因是：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银行的人现在</w:t>
            </w:r>
            <w:proofErr w:type="gramStart"/>
            <w:r w:rsidRPr="00B02F33">
              <w:rPr>
                <w:rFonts w:ascii="Times New Roman" w:eastAsiaTheme="majorEastAsia" w:hAnsi="Times New Roman" w:cs="Times New Roman" w:hint="eastAsia"/>
              </w:rPr>
              <w:t>在</w:t>
            </w:r>
            <w:proofErr w:type="gramEnd"/>
            <w:r w:rsidRPr="00B02F33">
              <w:rPr>
                <w:rFonts w:ascii="Times New Roman" w:eastAsiaTheme="majorEastAsia" w:hAnsi="Times New Roman" w:cs="Times New Roman" w:hint="eastAsia"/>
              </w:rPr>
              <w:t>主动联系客户，客户想找一个专业的人来办理这件事，因为之前她曾经先后就整个案子找过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5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批律师，包括曾花了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100</w:t>
            </w:r>
            <w:r w:rsidRPr="00B02F33">
              <w:rPr>
                <w:rFonts w:ascii="Times New Roman" w:eastAsiaTheme="majorEastAsia" w:hAnsi="Times New Roman" w:cs="Times New Roman" w:hint="eastAsia"/>
              </w:rPr>
              <w:t>多万找金杜的律师，结果没有解决问题，所以她现在</w:t>
            </w:r>
            <w:proofErr w:type="gramStart"/>
            <w:r w:rsidRPr="00B02F33">
              <w:rPr>
                <w:rFonts w:ascii="Times New Roman" w:eastAsiaTheme="majorEastAsia" w:hAnsi="Times New Roman" w:cs="Times New Roman" w:hint="eastAsia"/>
              </w:rPr>
              <w:t>在</w:t>
            </w:r>
            <w:proofErr w:type="gramEnd"/>
            <w:r w:rsidRPr="00B02F33">
              <w:rPr>
                <w:rFonts w:ascii="Times New Roman" w:eastAsiaTheme="majorEastAsia" w:hAnsi="Times New Roman" w:cs="Times New Roman" w:hint="eastAsia"/>
              </w:rPr>
              <w:t>钱没回来前不想花钱给律师，虽然她本人非常有钱！！</w:t>
            </w:r>
          </w:p>
          <w:p w:rsidR="00B02F33" w:rsidRDefault="00B02F33" w:rsidP="00B02F33">
            <w:pPr>
              <w:ind w:left="360"/>
              <w:rPr>
                <w:rFonts w:ascii="Times New Roman" w:eastAsiaTheme="majorEastAsia" w:hAnsi="Times New Roman" w:cs="Times New Roman" w:hint="eastAsia"/>
              </w:rPr>
            </w:pPr>
          </w:p>
          <w:p w:rsidR="00B02F33" w:rsidRPr="00B02F33" w:rsidRDefault="00B02F33" w:rsidP="00B02F33">
            <w:pPr>
              <w:rPr>
                <w:rFonts w:ascii="Times New Roman" w:eastAsiaTheme="majorEastAsia" w:hAnsi="Times New Roman" w:cs="Times New Roman" w:hint="eastAsia"/>
                <w:b/>
                <w:sz w:val="28"/>
                <w:szCs w:val="28"/>
              </w:rPr>
            </w:pPr>
            <w:r w:rsidRPr="00B02F33">
              <w:rPr>
                <w:rFonts w:ascii="Times New Roman" w:eastAsiaTheme="majorEastAsia" w:hAnsi="Times New Roman" w:cs="Times New Roman" w:hint="eastAsia"/>
                <w:b/>
                <w:sz w:val="28"/>
                <w:szCs w:val="28"/>
              </w:rPr>
              <w:t>初级市场分析的法律意见：</w:t>
            </w:r>
          </w:p>
          <w:p w:rsidR="00B02F33" w:rsidRDefault="005B313D" w:rsidP="00B02F33">
            <w:pPr>
              <w:ind w:firstLineChars="200" w:firstLine="42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本案的</w:t>
            </w:r>
            <w:r>
              <w:rPr>
                <w:rFonts w:ascii="Times New Roman" w:eastAsiaTheme="majorEastAsia" w:hAnsi="Times New Roman" w:cs="Times New Roman"/>
              </w:rPr>
              <w:t>焦点是</w:t>
            </w:r>
            <w:r w:rsidR="00B02F33" w:rsidRPr="00B02F33">
              <w:rPr>
                <w:rFonts w:ascii="Times New Roman" w:eastAsiaTheme="majorEastAsia" w:hAnsi="Times New Roman" w:cs="Times New Roman" w:hint="eastAsia"/>
              </w:rPr>
              <w:t>，这两笔款项发还银行到底是不是正确的？无论我们怎么理解，仅根据最高院不予退还决定的相关论述，可得知通过司法程序要回钱的可能性非常小，</w:t>
            </w:r>
            <w:proofErr w:type="gramStart"/>
            <w:r w:rsidR="00B02F33" w:rsidRPr="00B02F33">
              <w:rPr>
                <w:rFonts w:ascii="Times New Roman" w:eastAsiaTheme="majorEastAsia" w:hAnsi="Times New Roman" w:cs="Times New Roman" w:hint="eastAsia"/>
              </w:rPr>
              <w:t>我机构</w:t>
            </w:r>
            <w:proofErr w:type="gramEnd"/>
            <w:r w:rsidR="00B02F33" w:rsidRPr="00B02F33">
              <w:rPr>
                <w:rFonts w:ascii="Times New Roman" w:eastAsiaTheme="majorEastAsia" w:hAnsi="Times New Roman" w:cs="Times New Roman" w:hint="eastAsia"/>
              </w:rPr>
              <w:t>风险也较大。</w:t>
            </w:r>
          </w:p>
          <w:p w:rsidR="00B02F33" w:rsidRPr="00973ADD" w:rsidRDefault="00B02F33" w:rsidP="00B02F33">
            <w:pPr>
              <w:ind w:firstLineChars="200" w:firstLine="420"/>
              <w:rPr>
                <w:rFonts w:ascii="Times New Roman" w:eastAsiaTheme="majorEastAsia" w:hAnsi="Times New Roman" w:cs="Times New Roman"/>
              </w:rPr>
            </w:pPr>
            <w:r w:rsidRPr="00B02F33">
              <w:rPr>
                <w:rFonts w:ascii="Times New Roman" w:eastAsiaTheme="majorEastAsia" w:hAnsi="Times New Roman" w:cs="Times New Roman" w:hint="eastAsia"/>
              </w:rPr>
              <w:t>另，若</w:t>
            </w:r>
            <w:proofErr w:type="gramStart"/>
            <w:r w:rsidRPr="00B02F33">
              <w:rPr>
                <w:rFonts w:ascii="Times New Roman" w:eastAsiaTheme="majorEastAsia" w:hAnsi="Times New Roman" w:cs="Times New Roman" w:hint="eastAsia"/>
              </w:rPr>
              <w:t>我机构</w:t>
            </w:r>
            <w:proofErr w:type="gramEnd"/>
            <w:r w:rsidRPr="00B02F33">
              <w:rPr>
                <w:rFonts w:ascii="Times New Roman" w:eastAsiaTheme="majorEastAsia" w:hAnsi="Times New Roman" w:cs="Times New Roman" w:hint="eastAsia"/>
              </w:rPr>
              <w:t>介入该案，受当事人委托能够和银行协商并达成解决方案，则</w:t>
            </w:r>
            <w:proofErr w:type="gramStart"/>
            <w:r w:rsidRPr="00B02F33">
              <w:rPr>
                <w:rFonts w:ascii="Times New Roman" w:eastAsiaTheme="majorEastAsia" w:hAnsi="Times New Roman" w:cs="Times New Roman" w:hint="eastAsia"/>
              </w:rPr>
              <w:t>我机构</w:t>
            </w:r>
            <w:proofErr w:type="gramEnd"/>
            <w:r w:rsidRPr="00B02F33">
              <w:rPr>
                <w:rFonts w:ascii="Times New Roman" w:eastAsiaTheme="majorEastAsia" w:hAnsi="Times New Roman" w:cs="Times New Roman" w:hint="eastAsia"/>
              </w:rPr>
              <w:t>相应风险较低，可以尝试。</w:t>
            </w:r>
          </w:p>
        </w:tc>
      </w:tr>
      <w:tr w:rsidR="004F188A" w:rsidRPr="00E27CA6" w:rsidTr="006410ED">
        <w:trPr>
          <w:cantSplit/>
          <w:trHeight w:val="4266"/>
        </w:trPr>
        <w:tc>
          <w:tcPr>
            <w:tcW w:w="735" w:type="pct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lastRenderedPageBreak/>
              <w:t>资料清单</w:t>
            </w:r>
          </w:p>
        </w:tc>
        <w:tc>
          <w:tcPr>
            <w:tcW w:w="4265" w:type="pct"/>
            <w:gridSpan w:val="6"/>
            <w:tcBorders>
              <w:bottom w:val="single" w:sz="12" w:space="0" w:color="auto"/>
              <w:right w:val="single" w:sz="18" w:space="0" w:color="auto"/>
            </w:tcBorders>
          </w:tcPr>
          <w:p w:rsidR="00E05AA4" w:rsidRDefault="005B313D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马萍</w:t>
            </w:r>
            <w:r>
              <w:rPr>
                <w:rFonts w:ascii="Times New Roman" w:eastAsiaTheme="majorEastAsia" w:hAnsi="Times New Roman" w:cs="Times New Roman" w:hint="eastAsia"/>
              </w:rPr>
              <w:t>1999</w:t>
            </w:r>
            <w:r>
              <w:rPr>
                <w:rFonts w:ascii="Times New Roman" w:eastAsiaTheme="majorEastAsia" w:hAnsi="Times New Roman" w:cs="Times New Roman" w:hint="eastAsia"/>
              </w:rPr>
              <w:t>年</w:t>
            </w:r>
            <w:r>
              <w:rPr>
                <w:rFonts w:ascii="Times New Roman" w:eastAsiaTheme="majorEastAsia" w:hAnsi="Times New Roman" w:cs="Times New Roman"/>
              </w:rPr>
              <w:t>存入中国银行</w:t>
            </w:r>
            <w:r>
              <w:rPr>
                <w:rFonts w:ascii="Times New Roman" w:eastAsiaTheme="majorEastAsia" w:hAnsi="Times New Roman" w:cs="Times New Roman" w:hint="eastAsia"/>
              </w:rPr>
              <w:t>5500</w:t>
            </w:r>
            <w:r>
              <w:rPr>
                <w:rFonts w:ascii="Times New Roman" w:eastAsiaTheme="majorEastAsia" w:hAnsi="Times New Roman" w:cs="Times New Roman" w:hint="eastAsia"/>
              </w:rPr>
              <w:t>万</w:t>
            </w:r>
            <w:r>
              <w:rPr>
                <w:rFonts w:ascii="Times New Roman" w:eastAsiaTheme="majorEastAsia" w:hAnsi="Times New Roman" w:cs="Times New Roman"/>
              </w:rPr>
              <w:t>的存单；</w:t>
            </w:r>
          </w:p>
          <w:p w:rsidR="005B313D" w:rsidRDefault="005B313D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马萍</w:t>
            </w:r>
            <w:r>
              <w:rPr>
                <w:rFonts w:ascii="Times New Roman" w:eastAsiaTheme="majorEastAsia" w:hAnsi="Times New Roman" w:cs="Times New Roman"/>
              </w:rPr>
              <w:t>相关判决书</w:t>
            </w:r>
            <w:r>
              <w:rPr>
                <w:rFonts w:ascii="Times New Roman" w:eastAsiaTheme="majorEastAsia" w:hAnsi="Times New Roman" w:cs="Times New Roman" w:hint="eastAsia"/>
              </w:rPr>
              <w:t>；</w:t>
            </w:r>
          </w:p>
          <w:p w:rsidR="005B313D" w:rsidRDefault="005B313D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律师函</w:t>
            </w:r>
            <w:r>
              <w:rPr>
                <w:rFonts w:ascii="Times New Roman" w:eastAsiaTheme="majorEastAsia" w:hAnsi="Times New Roman" w:cs="Times New Roman"/>
              </w:rPr>
              <w:t>和马萍陈述；</w:t>
            </w:r>
          </w:p>
          <w:p w:rsidR="005B313D" w:rsidRDefault="005B313D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公安局</w:t>
            </w:r>
            <w:r>
              <w:rPr>
                <w:rFonts w:ascii="Times New Roman" w:eastAsiaTheme="majorEastAsia" w:hAnsi="Times New Roman" w:cs="Times New Roman"/>
              </w:rPr>
              <w:t>文件及国家赔偿决定书</w:t>
            </w:r>
            <w:r>
              <w:rPr>
                <w:rFonts w:ascii="Times New Roman" w:eastAsiaTheme="majorEastAsia" w:hAnsi="Times New Roman" w:cs="Times New Roman" w:hint="eastAsia"/>
              </w:rPr>
              <w:t>；</w:t>
            </w:r>
          </w:p>
          <w:p w:rsidR="005B313D" w:rsidRDefault="005B313D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申请</w:t>
            </w:r>
            <w:r>
              <w:rPr>
                <w:rFonts w:ascii="Times New Roman" w:eastAsiaTheme="majorEastAsia" w:hAnsi="Times New Roman" w:cs="Times New Roman"/>
              </w:rPr>
              <w:t>天津高院错案退还款；</w:t>
            </w:r>
          </w:p>
          <w:p w:rsidR="00773163" w:rsidRDefault="005B313D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专家</w:t>
            </w:r>
            <w:r>
              <w:rPr>
                <w:rFonts w:ascii="Times New Roman" w:eastAsiaTheme="majorEastAsia" w:hAnsi="Times New Roman" w:cs="Times New Roman"/>
              </w:rPr>
              <w:t>意见报告；</w:t>
            </w:r>
          </w:p>
          <w:p w:rsidR="005B313D" w:rsidRDefault="005B313D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公安部文件</w:t>
            </w:r>
            <w:r>
              <w:rPr>
                <w:rFonts w:ascii="Times New Roman" w:eastAsiaTheme="majorEastAsia" w:hAnsi="Times New Roman" w:cs="Times New Roman"/>
              </w:rPr>
              <w:t>；</w:t>
            </w:r>
          </w:p>
          <w:p w:rsidR="005B313D" w:rsidRDefault="005B313D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澳大利亚</w:t>
            </w:r>
            <w:r>
              <w:rPr>
                <w:rFonts w:ascii="Times New Roman" w:eastAsiaTheme="majorEastAsia" w:hAnsi="Times New Roman" w:cs="Times New Roman"/>
              </w:rPr>
              <w:t>外交文件；</w:t>
            </w:r>
          </w:p>
          <w:p w:rsidR="005B313D" w:rsidRDefault="005B313D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中国银行</w:t>
            </w:r>
            <w:r>
              <w:rPr>
                <w:rFonts w:ascii="Times New Roman" w:eastAsiaTheme="majorEastAsia" w:hAnsi="Times New Roman" w:cs="Times New Roman"/>
              </w:rPr>
              <w:t>材料；</w:t>
            </w:r>
          </w:p>
          <w:p w:rsidR="005B313D" w:rsidRDefault="005B313D" w:rsidP="005B313D">
            <w:pPr>
              <w:pStyle w:val="HTML"/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10.</w:t>
            </w:r>
            <w:r>
              <w:rPr>
                <w:rFonts w:ascii="Times New Roman" w:eastAsiaTheme="majorEastAsia" w:hAnsi="Times New Roman" w:cs="Times New Roman"/>
              </w:rPr>
              <w:t>国家信访局文件；</w:t>
            </w:r>
          </w:p>
          <w:p w:rsidR="005B313D" w:rsidRDefault="005B313D" w:rsidP="005B313D">
            <w:pPr>
              <w:pStyle w:val="HTML"/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11</w:t>
            </w:r>
            <w:r>
              <w:rPr>
                <w:rFonts w:ascii="Times New Roman" w:eastAsiaTheme="majorEastAsia" w:hAnsi="Times New Roman" w:cs="Times New Roman" w:hint="eastAsia"/>
              </w:rPr>
              <w:t>．</w:t>
            </w:r>
            <w:r>
              <w:rPr>
                <w:rFonts w:ascii="Times New Roman" w:eastAsiaTheme="majorEastAsia" w:hAnsi="Times New Roman" w:cs="Times New Roman"/>
              </w:rPr>
              <w:t>新闻媒体资料；</w:t>
            </w:r>
          </w:p>
          <w:p w:rsidR="005B313D" w:rsidRDefault="005B313D" w:rsidP="005B313D">
            <w:pPr>
              <w:pStyle w:val="HTML"/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12.</w:t>
            </w:r>
            <w:r>
              <w:rPr>
                <w:rFonts w:ascii="Times New Roman" w:eastAsiaTheme="majorEastAsia" w:hAnsi="Times New Roman" w:cs="Times New Roman" w:hint="eastAsia"/>
              </w:rPr>
              <w:t>商业银行法</w:t>
            </w:r>
            <w:r>
              <w:rPr>
                <w:rFonts w:ascii="Times New Roman" w:eastAsiaTheme="majorEastAsia" w:hAnsi="Times New Roman" w:cs="Times New Roman"/>
              </w:rPr>
              <w:t>；</w:t>
            </w:r>
          </w:p>
          <w:p w:rsidR="005B313D" w:rsidRDefault="005B313D" w:rsidP="005B313D">
            <w:pPr>
              <w:pStyle w:val="HTML"/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13</w:t>
            </w:r>
            <w:r>
              <w:rPr>
                <w:rFonts w:ascii="Times New Roman" w:eastAsiaTheme="majorEastAsia" w:hAnsi="Times New Roman" w:cs="Times New Roman" w:hint="eastAsia"/>
              </w:rPr>
              <w:t>．</w:t>
            </w:r>
            <w:r>
              <w:rPr>
                <w:rFonts w:ascii="Times New Roman" w:eastAsiaTheme="majorEastAsia" w:hAnsi="Times New Roman" w:cs="Times New Roman"/>
              </w:rPr>
              <w:t>申请国家赔偿资料；</w:t>
            </w:r>
          </w:p>
          <w:p w:rsidR="00E165E7" w:rsidRDefault="00E165E7" w:rsidP="005B313D">
            <w:pPr>
              <w:pStyle w:val="HTML"/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14.</w:t>
            </w:r>
            <w:r>
              <w:rPr>
                <w:rFonts w:ascii="Times New Roman" w:eastAsiaTheme="majorEastAsia" w:hAnsi="Times New Roman" w:cs="Times New Roman" w:hint="eastAsia"/>
              </w:rPr>
              <w:t>国家</w:t>
            </w:r>
            <w:r>
              <w:rPr>
                <w:rFonts w:ascii="Times New Roman" w:eastAsiaTheme="majorEastAsia" w:hAnsi="Times New Roman" w:cs="Times New Roman"/>
              </w:rPr>
              <w:t>赔偿律师代理词；</w:t>
            </w:r>
          </w:p>
          <w:p w:rsidR="00E165E7" w:rsidRDefault="00E165E7" w:rsidP="005B313D">
            <w:pPr>
              <w:pStyle w:val="HTML"/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15.</w:t>
            </w:r>
            <w:r>
              <w:rPr>
                <w:rFonts w:ascii="Times New Roman" w:eastAsiaTheme="majorEastAsia" w:hAnsi="Times New Roman" w:cs="Times New Roman" w:hint="eastAsia"/>
              </w:rPr>
              <w:t>关于</w:t>
            </w:r>
            <w:r>
              <w:rPr>
                <w:rFonts w:ascii="Times New Roman" w:eastAsiaTheme="majorEastAsia" w:hAnsi="Times New Roman" w:cs="Times New Roman"/>
              </w:rPr>
              <w:t>马萍申请国家赔偿事实说明；</w:t>
            </w:r>
          </w:p>
          <w:p w:rsidR="00E165E7" w:rsidRDefault="00E165E7" w:rsidP="005B313D">
            <w:pPr>
              <w:pStyle w:val="HTML"/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16.</w:t>
            </w:r>
            <w:r>
              <w:rPr>
                <w:rFonts w:ascii="Times New Roman" w:eastAsiaTheme="majorEastAsia" w:hAnsi="Times New Roman" w:cs="Times New Roman" w:hint="eastAsia"/>
              </w:rPr>
              <w:t>申请北京</w:t>
            </w:r>
            <w:r>
              <w:rPr>
                <w:rFonts w:ascii="Times New Roman" w:eastAsiaTheme="majorEastAsia" w:hAnsi="Times New Roman" w:cs="Times New Roman"/>
              </w:rPr>
              <w:t>高院错案退还款；</w:t>
            </w:r>
          </w:p>
          <w:p w:rsidR="00E165E7" w:rsidRDefault="00E165E7" w:rsidP="005B313D">
            <w:pPr>
              <w:pStyle w:val="HTML"/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17.</w:t>
            </w:r>
            <w:r>
              <w:rPr>
                <w:rFonts w:ascii="Times New Roman" w:eastAsiaTheme="majorEastAsia" w:hAnsi="Times New Roman" w:cs="Times New Roman" w:hint="eastAsia"/>
              </w:rPr>
              <w:t>最高人民</w:t>
            </w:r>
            <w:r>
              <w:rPr>
                <w:rFonts w:ascii="Times New Roman" w:eastAsiaTheme="majorEastAsia" w:hAnsi="Times New Roman" w:cs="Times New Roman"/>
              </w:rPr>
              <w:t>法院判决书等材料；</w:t>
            </w:r>
          </w:p>
          <w:p w:rsidR="00E165E7" w:rsidRDefault="00E165E7" w:rsidP="005B313D">
            <w:pPr>
              <w:pStyle w:val="HTML"/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18.</w:t>
            </w:r>
            <w:r>
              <w:rPr>
                <w:rFonts w:ascii="Times New Roman" w:eastAsiaTheme="majorEastAsia" w:hAnsi="Times New Roman" w:cs="Times New Roman" w:hint="eastAsia"/>
              </w:rPr>
              <w:t>申请</w:t>
            </w:r>
            <w:r>
              <w:rPr>
                <w:rFonts w:ascii="Times New Roman" w:eastAsiaTheme="majorEastAsia" w:hAnsi="Times New Roman" w:cs="Times New Roman"/>
              </w:rPr>
              <w:t>中国银行还款及利息；</w:t>
            </w:r>
          </w:p>
          <w:p w:rsidR="00E165E7" w:rsidRDefault="00E165E7" w:rsidP="005B313D">
            <w:pPr>
              <w:pStyle w:val="HTML"/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19.</w:t>
            </w:r>
            <w:r>
              <w:rPr>
                <w:rFonts w:ascii="Times New Roman" w:eastAsiaTheme="majorEastAsia" w:hAnsi="Times New Roman" w:cs="Times New Roman" w:hint="eastAsia"/>
              </w:rPr>
              <w:t>马萍</w:t>
            </w:r>
            <w:r>
              <w:rPr>
                <w:rFonts w:ascii="Times New Roman" w:eastAsiaTheme="majorEastAsia" w:hAnsi="Times New Roman" w:cs="Times New Roman"/>
              </w:rPr>
              <w:t>高利转贷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罪时间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>轴；</w:t>
            </w:r>
          </w:p>
          <w:p w:rsidR="00E165E7" w:rsidRDefault="00E165E7" w:rsidP="005B313D">
            <w:pPr>
              <w:pStyle w:val="HTML"/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20.5500</w:t>
            </w:r>
            <w:r>
              <w:rPr>
                <w:rFonts w:ascii="Times New Roman" w:eastAsiaTheme="majorEastAsia" w:hAnsi="Times New Roman" w:cs="Times New Roman" w:hint="eastAsia"/>
              </w:rPr>
              <w:t>万</w:t>
            </w:r>
            <w:r>
              <w:rPr>
                <w:rFonts w:ascii="Times New Roman" w:eastAsiaTheme="majorEastAsia" w:hAnsi="Times New Roman" w:cs="Times New Roman"/>
              </w:rPr>
              <w:t>去向图；</w:t>
            </w:r>
          </w:p>
          <w:p w:rsidR="00E165E7" w:rsidRDefault="00E165E7" w:rsidP="005B313D">
            <w:pPr>
              <w:pStyle w:val="HTML"/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21.</w:t>
            </w:r>
            <w:r>
              <w:rPr>
                <w:rFonts w:ascii="Times New Roman" w:eastAsiaTheme="majorEastAsia" w:hAnsi="Times New Roman" w:cs="Times New Roman" w:hint="eastAsia"/>
              </w:rPr>
              <w:t>马萍</w:t>
            </w:r>
            <w:r>
              <w:rPr>
                <w:rFonts w:ascii="Times New Roman" w:eastAsiaTheme="majorEastAsia" w:hAnsi="Times New Roman" w:cs="Times New Roman"/>
              </w:rPr>
              <w:t>案时间轴；</w:t>
            </w:r>
          </w:p>
          <w:p w:rsidR="00E165E7" w:rsidRPr="00E165E7" w:rsidRDefault="00E165E7" w:rsidP="005B313D">
            <w:pPr>
              <w:pStyle w:val="HTML"/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/>
              </w:rPr>
              <w:t>22.</w:t>
            </w:r>
            <w:r>
              <w:rPr>
                <w:rFonts w:ascii="Times New Roman" w:eastAsiaTheme="majorEastAsia" w:hAnsi="Times New Roman" w:cs="Times New Roman" w:hint="eastAsia"/>
              </w:rPr>
              <w:t>陈兴良</w:t>
            </w:r>
            <w:r>
              <w:rPr>
                <w:rFonts w:ascii="Times New Roman" w:eastAsiaTheme="majorEastAsia" w:hAnsi="Times New Roman" w:cs="Times New Roman"/>
              </w:rPr>
              <w:t>教授关于此案的专家意见。</w:t>
            </w:r>
          </w:p>
        </w:tc>
      </w:tr>
    </w:tbl>
    <w:p w:rsidR="008535BF" w:rsidRPr="00E27CA6" w:rsidRDefault="008535BF">
      <w:pPr>
        <w:rPr>
          <w:rFonts w:ascii="Times New Roman" w:eastAsiaTheme="majorEastAsia" w:hAnsi="Times New Roman" w:cs="Times New Roman"/>
        </w:rPr>
      </w:pPr>
    </w:p>
    <w:tbl>
      <w:tblPr>
        <w:tblW w:w="4992" w:type="pct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4124"/>
        <w:gridCol w:w="4124"/>
      </w:tblGrid>
      <w:tr w:rsidR="004B5C7A" w:rsidRPr="00E27CA6" w:rsidTr="008535BF">
        <w:trPr>
          <w:cantSplit/>
          <w:trHeight w:val="465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5C7A" w:rsidRPr="00E27CA6" w:rsidRDefault="004B5C7A" w:rsidP="004B5C7A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proofErr w:type="gramStart"/>
            <w:r w:rsidRPr="00E27CA6">
              <w:rPr>
                <w:rFonts w:ascii="Times New Roman" w:eastAsia="方正大标宋简体" w:hAnsi="Times New Roman" w:cs="Times New Roman"/>
                <w:sz w:val="28"/>
              </w:rPr>
              <w:t>风控部</w:t>
            </w:r>
            <w:proofErr w:type="gramEnd"/>
            <w:r w:rsidRPr="00E27CA6">
              <w:rPr>
                <w:rFonts w:ascii="Times New Roman" w:eastAsia="方正大标宋简体" w:hAnsi="Times New Roman" w:cs="Times New Roman"/>
                <w:sz w:val="28"/>
              </w:rPr>
              <w:t>意见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评估意见</w:t>
            </w:r>
            <w:r w:rsidR="007F2AD6"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B02F33" w:rsidRPr="003B2742" w:rsidRDefault="007F2AD6" w:rsidP="00B02F33">
            <w:pPr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如下</w:t>
            </w:r>
            <w:r w:rsidRPr="00E27CA6">
              <w:rPr>
                <w:rFonts w:ascii="Times New Roman" w:eastAsiaTheme="majorEastAsia" w:hAnsi="Times New Roman" w:cs="Times New Roman"/>
              </w:rPr>
              <w:t>：</w:t>
            </w:r>
            <w:r w:rsidR="005509DE" w:rsidRPr="00A74D0A">
              <w:rPr>
                <w:rFonts w:ascii="Times New Roman" w:eastAsiaTheme="majorEastAsia" w:hAnsi="Times New Roman" w:cs="Times New Roman"/>
              </w:rPr>
              <w:t xml:space="preserve"> </w:t>
            </w:r>
          </w:p>
          <w:p w:rsidR="00A74D0A" w:rsidRPr="003B2742" w:rsidRDefault="00A74D0A" w:rsidP="00C65898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126" w:type="pct"/>
            <w:tcBorders>
              <w:top w:val="nil"/>
              <w:bottom w:val="single" w:sz="4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分析师：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评估时间：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总监审核</w:t>
            </w:r>
          </w:p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及</w:t>
            </w:r>
          </w:p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签约建议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3950A1" w:rsidRPr="00212E13" w:rsidRDefault="003950A1" w:rsidP="00212E1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126" w:type="pct"/>
            <w:tcBorders>
              <w:top w:val="nil"/>
              <w:bottom w:val="single" w:sz="12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签字：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</w:tbl>
    <w:p w:rsidR="00925C9D" w:rsidRPr="00E27CA6" w:rsidRDefault="00925C9D" w:rsidP="00925C9D">
      <w:pPr>
        <w:jc w:val="center"/>
        <w:rPr>
          <w:rFonts w:ascii="Times New Roman" w:eastAsiaTheme="majorEastAsia" w:hAnsi="Times New Roman" w:cs="Times New Roman"/>
        </w:rPr>
      </w:pPr>
    </w:p>
    <w:sectPr w:rsidR="00925C9D" w:rsidRPr="00E27CA6" w:rsidSect="004B5C7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51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ECD" w:rsidRDefault="00180ECD">
      <w:r>
        <w:separator/>
      </w:r>
    </w:p>
  </w:endnote>
  <w:endnote w:type="continuationSeparator" w:id="0">
    <w:p w:rsidR="00180ECD" w:rsidRDefault="00180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大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88010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310367" w:rsidRPr="004B5C7A" w:rsidRDefault="00E57A8C" w:rsidP="004B5C7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E165E7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4B5C7A" w:rsidRPr="004B5C7A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E165E7">
              <w:rPr>
                <w:rFonts w:ascii="Times New Roman" w:hAnsi="Times New Roman" w:cs="Times New Roman"/>
                <w:b/>
                <w:bCs/>
                <w:noProof/>
              </w:rPr>
              <w:t>3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3848208"/>
      <w:docPartObj>
        <w:docPartGallery w:val="Page Numbers (Bottom of Page)"/>
        <w:docPartUnique/>
      </w:docPartObj>
    </w:sdtPr>
    <w:sdtEndPr/>
    <w:sdtContent>
      <w:p w:rsidR="00310367" w:rsidRDefault="00E57A8C" w:rsidP="00A62C1F">
        <w:pPr>
          <w:pStyle w:val="a3"/>
          <w:jc w:val="center"/>
        </w:pPr>
        <w:r>
          <w:fldChar w:fldCharType="begin"/>
        </w:r>
        <w:r w:rsidR="00274D90">
          <w:instrText>PAGE   \* MERGEFORMAT</w:instrText>
        </w:r>
        <w:r>
          <w:fldChar w:fldCharType="separate"/>
        </w:r>
        <w:r w:rsidR="004B5C7A" w:rsidRPr="004B5C7A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ECD" w:rsidRDefault="00180ECD">
      <w:r>
        <w:separator/>
      </w:r>
    </w:p>
  </w:footnote>
  <w:footnote w:type="continuationSeparator" w:id="0">
    <w:p w:rsidR="00180ECD" w:rsidRDefault="00180E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C7A" w:rsidRPr="004B5C7A" w:rsidRDefault="007F2AD6" w:rsidP="004B5C7A">
    <w:pPr>
      <w:pStyle w:val="a5"/>
      <w:jc w:val="right"/>
      <w:rPr>
        <w:rFonts w:ascii="黑体" w:eastAsia="黑体" w:hAnsi="黑体"/>
        <w:color w:val="808080"/>
      </w:rPr>
    </w:pPr>
    <w:r w:rsidRPr="007F2AD6">
      <w:rPr>
        <w:rFonts w:ascii="黑体" w:eastAsia="黑体" w:hAnsi="黑体" w:hint="eastAsia"/>
        <w:color w:val="808080"/>
      </w:rPr>
      <w:t>项目评估报告</w:t>
    </w:r>
    <w:r w:rsidR="004B5C7A"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037" w:rsidRPr="00A62C1F" w:rsidRDefault="00A62C1F" w:rsidP="00A62C1F">
    <w:pPr>
      <w:pStyle w:val="a5"/>
      <w:jc w:val="right"/>
      <w:rPr>
        <w:rFonts w:ascii="黑体" w:eastAsia="黑体" w:hAnsi="黑体"/>
        <w:color w:val="808080"/>
      </w:rPr>
    </w:pPr>
    <w:r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62C1F">
      <w:rPr>
        <w:rFonts w:ascii="黑体" w:eastAsia="黑体" w:hAnsi="黑体" w:hint="eastAsia"/>
        <w:color w:val="808080"/>
      </w:rPr>
      <w:t>【内部</w:t>
    </w:r>
    <w:r w:rsidRPr="00A62C1F">
      <w:rPr>
        <w:rFonts w:ascii="黑体" w:eastAsia="黑体" w:hAnsi="黑体"/>
        <w:color w:val="808080"/>
      </w:rPr>
      <w:t>资料·保密】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29C1"/>
    <w:multiLevelType w:val="hybridMultilevel"/>
    <w:tmpl w:val="29F89AFC"/>
    <w:lvl w:ilvl="0" w:tplc="1862A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96BF6"/>
    <w:multiLevelType w:val="hybridMultilevel"/>
    <w:tmpl w:val="092EA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83E23"/>
    <w:multiLevelType w:val="hybridMultilevel"/>
    <w:tmpl w:val="6B006D3A"/>
    <w:lvl w:ilvl="0" w:tplc="4AB8F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002C1D"/>
    <w:multiLevelType w:val="hybridMultilevel"/>
    <w:tmpl w:val="D48225EA"/>
    <w:lvl w:ilvl="0" w:tplc="6E285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CE7C94"/>
    <w:multiLevelType w:val="hybridMultilevel"/>
    <w:tmpl w:val="042C4D36"/>
    <w:lvl w:ilvl="0" w:tplc="12325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DE799A"/>
    <w:multiLevelType w:val="hybridMultilevel"/>
    <w:tmpl w:val="C64A9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D403A5"/>
    <w:multiLevelType w:val="hybridMultilevel"/>
    <w:tmpl w:val="7DD0F948"/>
    <w:lvl w:ilvl="0" w:tplc="9B268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CA"/>
    <w:rsid w:val="00001DC7"/>
    <w:rsid w:val="000159FD"/>
    <w:rsid w:val="000638DC"/>
    <w:rsid w:val="000B120C"/>
    <w:rsid w:val="001628D3"/>
    <w:rsid w:val="00163C80"/>
    <w:rsid w:val="00180ECD"/>
    <w:rsid w:val="001A0190"/>
    <w:rsid w:val="001A3CAA"/>
    <w:rsid w:val="001A670A"/>
    <w:rsid w:val="001B0B0D"/>
    <w:rsid w:val="001C6FEF"/>
    <w:rsid w:val="001D22C7"/>
    <w:rsid w:val="001D3F94"/>
    <w:rsid w:val="0020105C"/>
    <w:rsid w:val="00212E13"/>
    <w:rsid w:val="002179DF"/>
    <w:rsid w:val="002358B7"/>
    <w:rsid w:val="00245703"/>
    <w:rsid w:val="00250B40"/>
    <w:rsid w:val="00274D90"/>
    <w:rsid w:val="00283F1E"/>
    <w:rsid w:val="002A1BC7"/>
    <w:rsid w:val="002F078D"/>
    <w:rsid w:val="002F0861"/>
    <w:rsid w:val="00303591"/>
    <w:rsid w:val="00310A94"/>
    <w:rsid w:val="00327E51"/>
    <w:rsid w:val="00336E75"/>
    <w:rsid w:val="003654CE"/>
    <w:rsid w:val="00370371"/>
    <w:rsid w:val="00372FEA"/>
    <w:rsid w:val="003950A1"/>
    <w:rsid w:val="00396E50"/>
    <w:rsid w:val="003A4E69"/>
    <w:rsid w:val="003A5984"/>
    <w:rsid w:val="003B2742"/>
    <w:rsid w:val="003B4B93"/>
    <w:rsid w:val="003C3708"/>
    <w:rsid w:val="003D4553"/>
    <w:rsid w:val="003E37AA"/>
    <w:rsid w:val="003F065D"/>
    <w:rsid w:val="00431711"/>
    <w:rsid w:val="00434991"/>
    <w:rsid w:val="00460C00"/>
    <w:rsid w:val="00466493"/>
    <w:rsid w:val="004808E3"/>
    <w:rsid w:val="00490C9C"/>
    <w:rsid w:val="004A01CF"/>
    <w:rsid w:val="004A4074"/>
    <w:rsid w:val="004B5C7A"/>
    <w:rsid w:val="004E2C1E"/>
    <w:rsid w:val="004E5B4B"/>
    <w:rsid w:val="004E69A9"/>
    <w:rsid w:val="004F188A"/>
    <w:rsid w:val="0050538A"/>
    <w:rsid w:val="00512473"/>
    <w:rsid w:val="00526991"/>
    <w:rsid w:val="00535981"/>
    <w:rsid w:val="005509DE"/>
    <w:rsid w:val="00573CD7"/>
    <w:rsid w:val="005875CF"/>
    <w:rsid w:val="005A546B"/>
    <w:rsid w:val="005B313D"/>
    <w:rsid w:val="005B7DFA"/>
    <w:rsid w:val="005C6714"/>
    <w:rsid w:val="005D6798"/>
    <w:rsid w:val="005E0A17"/>
    <w:rsid w:val="005E74A9"/>
    <w:rsid w:val="006002DD"/>
    <w:rsid w:val="00623699"/>
    <w:rsid w:val="0062466B"/>
    <w:rsid w:val="006311F2"/>
    <w:rsid w:val="006410ED"/>
    <w:rsid w:val="00661EC8"/>
    <w:rsid w:val="00662F38"/>
    <w:rsid w:val="006759FB"/>
    <w:rsid w:val="0069608E"/>
    <w:rsid w:val="006A4813"/>
    <w:rsid w:val="006A6E8B"/>
    <w:rsid w:val="006C66A9"/>
    <w:rsid w:val="00753E5F"/>
    <w:rsid w:val="007635E8"/>
    <w:rsid w:val="00771ED9"/>
    <w:rsid w:val="00773163"/>
    <w:rsid w:val="007A14D3"/>
    <w:rsid w:val="007F2AD6"/>
    <w:rsid w:val="007F364B"/>
    <w:rsid w:val="007F4791"/>
    <w:rsid w:val="007F4AF1"/>
    <w:rsid w:val="008115A9"/>
    <w:rsid w:val="008210A5"/>
    <w:rsid w:val="00826DBE"/>
    <w:rsid w:val="00837533"/>
    <w:rsid w:val="00845047"/>
    <w:rsid w:val="008535BF"/>
    <w:rsid w:val="00884867"/>
    <w:rsid w:val="008E7D1B"/>
    <w:rsid w:val="008F00C6"/>
    <w:rsid w:val="009147FC"/>
    <w:rsid w:val="00925C9D"/>
    <w:rsid w:val="00926334"/>
    <w:rsid w:val="009340A7"/>
    <w:rsid w:val="009725A1"/>
    <w:rsid w:val="00973ADD"/>
    <w:rsid w:val="00983266"/>
    <w:rsid w:val="00983580"/>
    <w:rsid w:val="00985B45"/>
    <w:rsid w:val="00994A9C"/>
    <w:rsid w:val="009B10D2"/>
    <w:rsid w:val="009B39F3"/>
    <w:rsid w:val="00A3440E"/>
    <w:rsid w:val="00A61BA1"/>
    <w:rsid w:val="00A62C1F"/>
    <w:rsid w:val="00A62F09"/>
    <w:rsid w:val="00A73B9C"/>
    <w:rsid w:val="00A74D0A"/>
    <w:rsid w:val="00A9292E"/>
    <w:rsid w:val="00AB2FBB"/>
    <w:rsid w:val="00AD09B0"/>
    <w:rsid w:val="00AD5151"/>
    <w:rsid w:val="00B01F7B"/>
    <w:rsid w:val="00B02F33"/>
    <w:rsid w:val="00B32594"/>
    <w:rsid w:val="00B417D4"/>
    <w:rsid w:val="00B453DD"/>
    <w:rsid w:val="00B57B36"/>
    <w:rsid w:val="00B708D7"/>
    <w:rsid w:val="00B83953"/>
    <w:rsid w:val="00B97BAA"/>
    <w:rsid w:val="00BC3F02"/>
    <w:rsid w:val="00BE3BC8"/>
    <w:rsid w:val="00BE583F"/>
    <w:rsid w:val="00C123A4"/>
    <w:rsid w:val="00C151CA"/>
    <w:rsid w:val="00C17EA1"/>
    <w:rsid w:val="00C200AE"/>
    <w:rsid w:val="00C262E6"/>
    <w:rsid w:val="00C364EA"/>
    <w:rsid w:val="00C476A5"/>
    <w:rsid w:val="00C53FAA"/>
    <w:rsid w:val="00C54952"/>
    <w:rsid w:val="00C65898"/>
    <w:rsid w:val="00C76344"/>
    <w:rsid w:val="00C766AE"/>
    <w:rsid w:val="00C94932"/>
    <w:rsid w:val="00CC1241"/>
    <w:rsid w:val="00CD5D6C"/>
    <w:rsid w:val="00CE124A"/>
    <w:rsid w:val="00CE12D4"/>
    <w:rsid w:val="00CE75F9"/>
    <w:rsid w:val="00CF64AC"/>
    <w:rsid w:val="00D02037"/>
    <w:rsid w:val="00D144D6"/>
    <w:rsid w:val="00D1772D"/>
    <w:rsid w:val="00D2529D"/>
    <w:rsid w:val="00D44375"/>
    <w:rsid w:val="00D67226"/>
    <w:rsid w:val="00D71AD1"/>
    <w:rsid w:val="00D84CBE"/>
    <w:rsid w:val="00D87FB7"/>
    <w:rsid w:val="00D90513"/>
    <w:rsid w:val="00DD7CDE"/>
    <w:rsid w:val="00E05AA4"/>
    <w:rsid w:val="00E165E7"/>
    <w:rsid w:val="00E21ADE"/>
    <w:rsid w:val="00E27CA6"/>
    <w:rsid w:val="00E27CE7"/>
    <w:rsid w:val="00E32031"/>
    <w:rsid w:val="00E3774B"/>
    <w:rsid w:val="00E41D18"/>
    <w:rsid w:val="00E45D90"/>
    <w:rsid w:val="00E57A8C"/>
    <w:rsid w:val="00E665F2"/>
    <w:rsid w:val="00EE1134"/>
    <w:rsid w:val="00F327D3"/>
    <w:rsid w:val="00F634A1"/>
    <w:rsid w:val="00F96C3E"/>
    <w:rsid w:val="00FB2CF0"/>
    <w:rsid w:val="00FB5A83"/>
    <w:rsid w:val="00FD09CA"/>
    <w:rsid w:val="00FD6B8A"/>
    <w:rsid w:val="00FE1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E77502-9440-4893-A8C3-B3A52FF2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35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358B7"/>
    <w:rPr>
      <w:sz w:val="18"/>
      <w:szCs w:val="18"/>
    </w:rPr>
  </w:style>
  <w:style w:type="table" w:styleId="a4">
    <w:name w:val="Table Grid"/>
    <w:basedOn w:val="a1"/>
    <w:uiPriority w:val="59"/>
    <w:rsid w:val="00235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F63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34A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6649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6649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6649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6649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6649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6649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66493"/>
    <w:rPr>
      <w:sz w:val="18"/>
      <w:szCs w:val="18"/>
    </w:rPr>
  </w:style>
  <w:style w:type="paragraph" w:styleId="aa">
    <w:name w:val="Title"/>
    <w:basedOn w:val="a"/>
    <w:next w:val="a"/>
    <w:link w:val="Char4"/>
    <w:uiPriority w:val="10"/>
    <w:qFormat/>
    <w:rsid w:val="00925C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925C9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7F364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63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3C80"/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641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110;&#23348;\&#26696;&#20214;&#20855;&#20307;&#36164;&#26009;\2016.1.1&#26446;&#20803;&#20853;&#26696;&#20214;&#36164;&#26009;\&#12304;2016.1.1&#26446;&#20803;&#20853;&#26696;&#20214;&#39033;&#30446;&#35780;&#20272;&#25253;&#21578;&#123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23390-647B-43D6-8188-C33607AC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【2016.1.1李元兵案件项目评估报告】</Template>
  <TotalTime>197</TotalTime>
  <Pages>3</Pages>
  <Words>215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bangying</dc:creator>
  <cp:keywords/>
  <dc:description/>
  <cp:lastModifiedBy>bangying</cp:lastModifiedBy>
  <cp:revision>3</cp:revision>
  <cp:lastPrinted>2015-10-15T00:50:00Z</cp:lastPrinted>
  <dcterms:created xsi:type="dcterms:W3CDTF">2016-04-28T07:28:00Z</dcterms:created>
  <dcterms:modified xsi:type="dcterms:W3CDTF">2016-04-28T10:45:00Z</dcterms:modified>
</cp:coreProperties>
</file>