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C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 w:before="360"/>
      </w:pPr>
      <w:r>
        <w:rPr>
          <w:rFonts w:ascii="Noto Sans SC" w:hAnsi="Noto Sans SC" w:eastAsia="Noto Sans SC"/>
          <w:b/>
          <w:color w:val="1F4D78"/>
          <w:sz w:val="60"/>
        </w:rPr>
        <w:t>sgraph</w:t>
      </w:r>
      <w:r>
        <w:rPr>
          <w:rFonts w:ascii="Noto Sans SC" w:hAnsi="Noto Sans SC" w:eastAsia="Noto Sans SC"/>
          <w:b/>
          <w:color w:val="1F4D78"/>
          <w:sz w:val="50"/>
        </w:rPr>
        <w:t xml:space="preserve">  执行引擎技术方案</w:t>
      </w:r>
    </w:p>
    <w:p>
      <w:pPr>
        <w:spacing w:after="240" w:line="276" w:lineRule="auto"/>
      </w:pPr>
      <w:r>
        <w:rPr>
          <w:rFonts w:ascii="Noto Sans SC" w:hAnsi="Noto Sans SC" w:eastAsia="Noto Sans SC"/>
          <w:b w:val="0"/>
          <w:color w:val="5B6573"/>
          <w:sz w:val="22"/>
        </w:rPr>
        <w:t>当前实现复核版  ·  2026-08-31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08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675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当前基线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实现位置</w:t>
            </w:r>
          </w:p>
        </w:tc>
        <w:tc>
          <w:tcPr>
            <w:tcW w:type="dxa" w:w="76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根包 github.com/graphql-go/graphql；sgraph 不再是独立子包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规范基线</w:t>
            </w:r>
          </w:p>
        </w:tc>
        <w:tc>
          <w:tcPr>
            <w:tcW w:type="dxa" w:w="76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GraphQL Specification, September 2025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执行边界</w:t>
            </w:r>
          </w:p>
        </w:tc>
        <w:tc>
          <w:tcPr>
            <w:tcW w:type="dxa" w:w="76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Query → SGraph；Mutation → ExecuteGraphQLGo；Subscription → 不支持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计划模型</w:t>
            </w:r>
          </w:p>
        </w:tc>
        <w:tc>
          <w:tcPr>
            <w:tcW w:type="dxa" w:w="76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SGraphExecutionPlan / FieldPlan / BatchPlan / SingleCallStep / IterationCallStep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配置模型</w:t>
            </w:r>
          </w:p>
        </w:tc>
        <w:tc>
          <w:tcPr>
            <w:tcW w:type="dxa" w:w="76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DirectiveRegistry + ParamRegistry；Engine 创建时克隆并冻结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响应模型</w:t>
            </w:r>
          </w:p>
        </w:tc>
        <w:tc>
          <w:tcPr>
            <w:tcW w:type="dxa" w:w="76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SGraphResponseOrderedMap 保序；FieldError 支持 List 动态路径与同字段多错误</w:t>
            </w:r>
          </w:p>
        </w:tc>
      </w:tr>
    </w:tbl>
    <w:p>
      <w:pPr>
        <w:spacing w:after="0" w:line="276" w:lineRule="auto"/>
      </w:pP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本文档以当前工作树代码为唯一实现依据。旧文档中的 SGraphPlan、BuildGraphPlan、BuildBatches、NormalStep、IteratorStep、ArrayResolver、FieldResult/FieldFullResult 以及 engine.go、builder.go、batch.go、step.go 均已失效。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E8F5E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 xml:space="preserve">核心结论  </w:t>
            </w:r>
            <w:r>
              <w:rPr>
                <w:rFonts w:ascii="Noto Sans SC" w:hAnsi="Noto Sans SC" w:eastAsia="Noto Sans SC"/>
                <w:color w:val="1F2933"/>
                <w:sz w:val="18"/>
              </w:rPr>
              <w:t>sgraph 的 resolver 执行层级由参数来源形成的依赖 DAG 决定，而不是由 GraphQL 字段父子关系决定；字段树只承担类型范围、响应路径和最终结果组装。</w:t>
            </w:r>
          </w:p>
        </w:tc>
      </w:tr>
    </w:tbl>
    <w:p>
      <w:pPr>
        <w:spacing w:after="0" w:line="276" w:lineRule="auto"/>
      </w:pP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文档导航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007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8755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1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目标、边界与设计原则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2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总体架构与公共调用链路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3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四阶段职责与数据流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4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核心模型与字段语义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5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ParamRegistry 与 DirectiveRegistry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6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Resolver、Iteration 与 BulkResolve 契约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7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GraphQL 规范语义在引擎中的落点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8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与 graphql-go 的集成与兼容边界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9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缓存、并发、池化与错误安全</w:t>
            </w:r>
          </w:p>
        </w:tc>
      </w:tr>
      <w:tr>
        <w:trPr>
          <w:cantSplit/>
        </w:trPr>
        <w:tc>
          <w:tcPr>
            <w:tcW w:type="dxa" w:w="10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10</w:t>
            </w:r>
          </w:p>
        </w:tc>
        <w:tc>
          <w:tcPr>
            <w:tcW w:type="dxa" w:w="87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7"/>
              </w:rPr>
              <w:t>已知限制、验证基线与维护清单</w:t>
            </w:r>
          </w:p>
        </w:tc>
      </w:tr>
    </w:tbl>
    <w:p>
      <w:pPr>
        <w:spacing w:after="0" w:line="276" w:lineRule="auto"/>
      </w:pPr>
    </w:p>
    <w:p>
      <w:pPr>
        <w:pStyle w:val="Heading1"/>
        <w:keepNext/>
        <w:pageBreakBefore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1. 目标、边界与设计原则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1.1 目标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复用 graphql-go 的 parser、ValidateDocument、Schema 类型系统和公共 Do/Execute 入参，不重写 parse/validate。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把 query 字段 resolver 编译成 Step，再按参数来源构建依赖 DAG；同一依赖层级进入同一个 BatchPlan 并允许并发。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将执行期中间值与请求级错误写入 Rundata，最后按 FieldPlan 树完成抽象类型、List、Non-Null、叶子序列化和响应保序。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缓存只保存与请求变量值无关的静态计划；Schema、Registry、Plan 创建后只读，可被并发请求共享。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通过 ParamRegistry 显式表达跨父级、祖先或旁支字段的参数来源，支持查询折叠；通过 BulkResolve 消除 N+1。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1.2 明确边界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5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88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当前行为</w:t>
            </w:r>
          </w:p>
        </w:tc>
        <w:tc>
          <w:tcPr>
            <w:tcW w:type="dxa" w:w="4219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设计含义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Operation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Query 进入 SGraph；Mutation 走原生；Subscription 报错</w:t>
            </w:r>
          </w:p>
        </w:tc>
        <w:tc>
          <w:tcPr>
            <w:tcW w:type="dxa" w:w="42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SGraphEngine 本身只接受 query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业务 Source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显式业务 resolver 的 source 恒为 nil</w:t>
            </w:r>
          </w:p>
        </w:tc>
        <w:tc>
          <w:tcPr>
            <w:tcW w:type="dxa" w:w="42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父数据通过参数依赖、RootValue、Context 或业务服务获取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无 resolver 字段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嵌套字段可在组装期从父对象取值；根字段不允许</w:t>
            </w:r>
          </w:p>
        </w:tc>
        <w:tc>
          <w:tcPr>
            <w:tcW w:type="dxa" w:w="42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必要时编译器生成内部物化 Step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计划请求隔离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 不保存变量值、Root、Context 或请求 extension 状态</w:t>
            </w:r>
          </w:p>
        </w:tc>
        <w:tc>
          <w:tcPr>
            <w:tcW w:type="dxa" w:w="42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请求数据只进入 Rundata/调用栈</w:t>
            </w:r>
          </w:p>
        </w:tc>
      </w:tr>
      <w:tr>
        <w:trPr>
          <w:cantSplit/>
        </w:trPr>
        <w:tc>
          <w:tcPr>
            <w:tcW w:type="dxa" w:w="16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配置生命周期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Engine 构造时 cloneAndFreeze Registry</w:t>
            </w:r>
          </w:p>
        </w:tc>
        <w:tc>
          <w:tcPr>
            <w:tcW w:type="dxa" w:w="42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不支持热更新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1.3 设计原则</w:t>
      </w:r>
    </w:p>
    <w:p>
      <w:pPr>
        <w:pStyle w:val="ListNumber"/>
        <w:spacing w:after="60"/>
        <w:ind w:left="360" w:hanging="230"/>
      </w:pPr>
      <w:r>
        <w:rPr>
          <w:rFonts w:ascii="Noto Sans SC" w:hAnsi="Noto Sans SC" w:eastAsia="Noto Sans SC"/>
          <w:color w:val="1F2933"/>
          <w:sz w:val="19"/>
        </w:rPr>
        <w:t>依赖优先：只有参数真实读取 producer 的 FieldResponse 时才建立执行边，不用字段树深度替代数据依赖。</w:t>
      </w:r>
    </w:p>
    <w:p>
      <w:pPr>
        <w:pStyle w:val="ListNumber"/>
        <w:spacing w:after="60"/>
        <w:ind w:left="360" w:hanging="230"/>
      </w:pPr>
      <w:r>
        <w:rPr>
          <w:rFonts w:ascii="Noto Sans SC" w:hAnsi="Noto Sans SC" w:eastAsia="Noto Sans SC"/>
          <w:color w:val="1F2933"/>
          <w:sz w:val="19"/>
        </w:rPr>
        <w:t>静态与动态分离：SGraphExecutionPlan、FieldPlan、BatchPlan 是共享静态对象；Rundata、变量、结果与错误是请求私有对象。</w:t>
      </w:r>
    </w:p>
    <w:p>
      <w:pPr>
        <w:pStyle w:val="ListNumber"/>
        <w:spacing w:after="60"/>
        <w:ind w:left="360" w:hanging="230"/>
      </w:pPr>
      <w:r>
        <w:rPr>
          <w:rFonts w:ascii="Noto Sans SC" w:hAnsi="Noto Sans SC" w:eastAsia="Noto Sans SC"/>
          <w:color w:val="1F2933"/>
          <w:sz w:val="19"/>
        </w:rPr>
        <w:t>显式传递：ResolveInfo、完成变量和 Extension hook 结果通过参数传递，不借助 context.Value 隐藏请求级数据。</w:t>
      </w:r>
    </w:p>
    <w:p>
      <w:pPr>
        <w:pStyle w:val="ListNumber"/>
        <w:spacing w:after="60"/>
        <w:ind w:left="360" w:hanging="230"/>
      </w:pPr>
      <w:r>
        <w:rPr>
          <w:rFonts w:ascii="Noto Sans SC" w:hAnsi="Noto Sans SC" w:eastAsia="Noto Sans SC"/>
          <w:color w:val="1F2933"/>
          <w:sz w:val="19"/>
        </w:rPr>
        <w:t>组装独立：resolver 输出先写 Rundata，响应树、alias 顺序、fragment 类型过滤和 null 冒泡由 ResultAssembler 统一完成。</w:t>
      </w:r>
    </w:p>
    <w:p>
      <w:pPr>
        <w:pStyle w:val="ListNumber"/>
        <w:spacing w:after="60"/>
        <w:ind w:left="360" w:hanging="230"/>
      </w:pPr>
      <w:r>
        <w:rPr>
          <w:rFonts w:ascii="Noto Sans SC" w:hAnsi="Noto Sans SC" w:eastAsia="Noto Sans SC"/>
          <w:color w:val="1F2933"/>
          <w:sz w:val="19"/>
        </w:rPr>
        <w:t>失败可重试：Plan 编译失败和 Batch 协调失败都不缓存错误状态，后续请求可重新构建。</w:t>
      </w:r>
    </w:p>
    <w:p>
      <w:pPr>
        <w:pStyle w:val="Heading1"/>
        <w:keepNext/>
        <w:pageBreakBefore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2. 总体架构与公共调用链路</w:t>
      </w: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公共入口仍是 graphql.Do。parse/validate 完成后，executor.go 的 executeSGraph 根据 operation 类型路由。Query 进入绑定 Schema 的 SGraphEngine；Mutation 保留原生 ExecuteGraphQLGo；Subscription 按当前能力边界返回错误。</w:t>
      </w:r>
    </w:p>
    <w:p>
      <w:pPr>
        <w:spacing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08192" cy="4581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aph_architecture_curr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4581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Noto Sans SC" w:hAnsi="Noto Sans SC" w:eastAsia="Noto Sans SC"/>
          <w:b w:val="0"/>
          <w:color w:val="5B6573"/>
          <w:sz w:val="16"/>
        </w:rPr>
        <w:t>图 1  当前公共入口、四阶段与静态/请求级对象边界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2.1 稳态调用链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292F"/>
                <w:sz w:val="16"/>
              </w:rPr>
              <w:t>graphql.Do(Params)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→ Extension.Init / Parse hooks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→ parser.Parse → ValidateDocument → Execute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→ executeSGraph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→ getSGraphEngineForSchema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→ SGraphEngine.executeWithCache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→ Plan cache hit / PlanCompiler.compileExecutionPlan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→ completeOperationVariables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→ createBatches / coordinateBatches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→ BatchPlan.execute → Step.execute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→ SGraphResultAssembler.assembleGraphResult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→ SGraphResult.toGraphQLResult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2.2 Engine 颗粒度</w:t>
      </w: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一个 SGraphEngine 绑定一个逻辑 Schema 身份和一组被冻结的 Registry 快照。Schema 是值类型，但复制后共享 typeMap；全局默认 Engine 缓存使用 typeMap 指针作为 Schema 身份。显式 RegisterSGraphEngine 必须在第一条请求前完成，否则默认 Engine 会先占用该 Schema 的绑定。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EAF2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 xml:space="preserve">并发语义  </w:t>
            </w:r>
            <w:r>
              <w:rPr>
                <w:rFonts w:ascii="Noto Sans SC" w:hAnsi="Noto Sans SC" w:eastAsia="Noto Sans SC"/>
                <w:color w:val="1F2933"/>
                <w:sz w:val="18"/>
              </w:rPr>
              <w:t>Engine、Schema、Registry 快照和缓存中的 Plan 只读共享；每个请求单独获取一个已清空的 Rundata。</w:t>
            </w:r>
          </w:p>
        </w:tc>
      </w:tr>
    </w:tbl>
    <w:p>
      <w:pPr>
        <w:spacing w:after="0" w:line="276" w:lineRule="auto"/>
      </w:pP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3. 四阶段职责与数据流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36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08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417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核心动作</w:t>
            </w:r>
          </w:p>
        </w:tc>
        <w:tc>
          <w:tcPr>
            <w:tcW w:type="dxa" w:w="213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1 解析/编译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Schema、Document AST、OperationName、Registry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选择 operation；展开 fragment；合并 occurrence；编译类型、参数、指令、内省、内部物化</w:t>
            </w:r>
          </w:p>
        </w:tc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SGraphExecutionPlan + FieldPlan 树</w:t>
            </w:r>
          </w:p>
        </w:tc>
      </w:tr>
      <w:tr>
        <w:trPr>
          <w:cantSplit/>
        </w:trPr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2 编排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FieldPlan 树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生成 Step；提取 FIELD_RESPONSE_ATTRIBUTE/RAW 边；拓扑排序；按最长依赖层级分 Batch</w:t>
            </w:r>
          </w:p>
        </w:tc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[]*BatchPlan</w:t>
            </w:r>
          </w:p>
        </w:tc>
      </w:tr>
      <w:tr>
        <w:trPr>
          <w:cantSplit/>
        </w:trPr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3 执行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BatchPlan、完成变量、Context、Extension、Root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同批并发；参数物化；指令；resolver；List/NonNull 完成；写 Rundata</w:t>
            </w:r>
          </w:p>
        </w:tc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FieldResponse + FieldError</w:t>
            </w:r>
          </w:p>
        </w:tc>
      </w:tr>
      <w:tr>
        <w:trPr>
          <w:cantSplit/>
        </w:trPr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4 组装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FieldPlan 树、Rundata、Root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按 occurrence 取值；动态类型；递归 List/Object；leaf Serialize；null 冒泡；保序</w:t>
            </w:r>
          </w:p>
        </w:tc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SGraphResult → Result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3.1 解析/编译：PlanCompiler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selectOperationDefinition 精确选择 operation；多 operation 未指定名称或名称不存在时返回 request error。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flattenSelectionEntries 统一处理 Field、InlineFragment、FragmentSpread 和 FragmentDefinition；按 responseName 与类型范围分组，并保留 occurrence 顺序。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compileFieldPlans 生成 fieldId、静态响应路径、包装类型、Resolver、参数计划、指令计划和 childrenFields。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ParamRegistry 覆盖 AST/schema 产生的同名参数来源，但目标必须是 Schema 已声明参数；未命中、重复、歧义或非法来源在编译期报错。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无业务 resolver 的中间对象只有在下游 Step 确实需要其运行时值时才生成 materializeFromParentSource 内部 resolver，并增加父 RAW 依赖。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prepareResponsePathMetadata 预计算 pathListDepths、maxListPathDepth 与 needsOccurrencePath，避免请求期重复扫描整棵树。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3.2 编排：PlanCoordinator</w:t>
      </w: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编排先把会执行的字段转换为 SingleCallStep 或 IterationCallStep，再从普通参数、Bulk 参数和可执行 directive 参数中提取依赖边。CONST、INPUT、VAR_TEMPLATE 不形成边；FIELD_RESPONSE_ATTRIBUTE 与 FIELD_RESPONSE_RAW 形成 producer → consumer 边。</w:t>
      </w:r>
    </w:p>
    <w:p>
      <w:pPr>
        <w:spacing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08192" cy="3563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raph_dependency_flow_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356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Noto Sans SC" w:hAnsi="Noto Sans SC" w:eastAsia="Noto Sans SC"/>
          <w:b w:val="0"/>
          <w:color w:val="5B6573"/>
          <w:sz w:val="16"/>
        </w:rPr>
        <w:t>图 2  字段树、参数依赖 DAG、Batch 层级与结果绑定方式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3.3 执行：BatchPlan 与 Step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BatchPlan 按 batchId 顺序执行；query batch 的 concurrent=true，step 数大于 1 时为每个 Step 启动 goroutine。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StepExecuteStatus 是三态枚举：Success、FieldError、TreeError。FieldError 允许后续 batch 继续；TreeError 立即中断剩余计划。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SingleCallStep 只调用一次；IterationCallStep 对父 occurrence 逐元素调用，或在 BulkResolve 存在时只调用一次。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每个 resolver 的顺序为：物化参数 → ShouldExecute → 运行时类型判断 → BeforeResolve → field extension hook → resolver → AfterResolve → List/Non-Null 完成。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panic 被执行安全包装转换为错误，不逃逸并终止进程。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3.4 组装：ResultAssembler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按 FieldPlan.childrenFields 的编译顺序写入 SGraphResponseOrderedMap，JSON 顺序与 query responseName 顺序一致。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有 resolver 的字段从 Rundata.FieldResponse 取值；无 resolver 字段从当前父对象按 schema fieldName 读取，内省对象按 responseName 读取。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对 interface/union 执行 ResolveType 或 PossibleType.IsTypeOf，并按实际 Object 类型过滤 fragment 字段。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List 递归维护 assemblyListIndexes；错误路径包含 alias/responseName 与真实 List 下标。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Bulk 绑定错误在命中父 occurrence 后补齐动态路径；未命中的残余错误在结束前落到静态字段路径，错误不丢失。</w:t>
      </w: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4. 核心模型与字段语义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4.1 SGraphEngine 与 SGraphExecutionPlan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73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模型/字段</w:t>
            </w:r>
          </w:p>
        </w:tc>
        <w:tc>
          <w:tcPr>
            <w:tcW w:type="dxa" w:w="1800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生命周期</w:t>
            </w:r>
          </w:p>
        </w:tc>
        <w:tc>
          <w:tcPr>
            <w:tcW w:type="dxa" w:w="5227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语义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SGraphEngine.schema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Engine 级只读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固定 Schema，也是 Plan 与 resolver 身份边界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directiveRegistry / paramRegistry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Engine 级只读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构造时克隆并冻结，Plan 编译只读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planCache *sync.Map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Engine 级共享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document body hash + operationName；只缓存成功 Plan；无容量上限、TTL 或淘汰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SGraphExecutionPlan.roots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 级只读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按 query 收集顺序保存根 FieldPlan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schemaResolveInfo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 级只读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operation 与 fragments，供 ResolveInfo/组装使用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maxFieldId / fieldPlansById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 级只读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Rundata 定长槽位与错误 AST/location 补全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maxListPathDepth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 级只读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预留组装 List 下标栈容量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batches + batchesMu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 级延迟只读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首次成功协调后缓存；失败保持 nil，后续请求重试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4.2 FieldPlan 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440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分类</w:t>
            </w:r>
          </w:p>
        </w:tc>
        <w:tc>
          <w:tcPr>
            <w:tcW w:type="dxa" w:w="381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507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语义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身份与树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fieldId、parentFieldId、fieldName、responseName、childrenFields</w:t>
            </w:r>
          </w:p>
        </w:tc>
        <w:tc>
          <w:tcPr>
            <w:tcW w:type="dxa" w:w="45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稳定标识、Schema 字段名、alias 后响应名与结果树关系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响应路径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paths、pathListDepths、needsOccurrencePath</w:t>
            </w:r>
          </w:p>
        </w:tc>
        <w:tc>
          <w:tcPr>
            <w:tcW w:type="dxa" w:w="45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静态 responseName 路径、各层 List 深度与 occurrence 路径开关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类型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fieldWrapperTypeInfo、returnType、parentType、fieldTypeScope</w:t>
            </w:r>
          </w:p>
        </w:tc>
        <w:tc>
          <w:tcPr>
            <w:tcW w:type="dxa" w:w="45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List/NonNull 包装、ResolveInfo 类型、父 Composite 与 fragment 类型范围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解析器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resolverFunc、bulkResolverFunc、materializeFromParentSource</w:t>
            </w:r>
          </w:p>
        </w:tc>
        <w:tc>
          <w:tcPr>
            <w:tcW w:type="dxa" w:w="45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普通、批量和内部物化三类执行来源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参数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paramPlans、bulkParamPlans</w:t>
            </w:r>
          </w:p>
        </w:tc>
        <w:tc>
          <w:tcPr>
            <w:tcW w:type="dxa" w:w="45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普通/Bulk 调用的静态参数来源模板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结果绑定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parentKeyFieldName、resultParentKeyName</w:t>
            </w:r>
          </w:p>
        </w:tc>
        <w:tc>
          <w:tcPr>
            <w:tcW w:type="dxa" w:w="45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父业务 key 与 Bulk 结果所属父元素字段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指令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directivePlans、directiveParamPlans、skipIncludeDirectiveGroups</w:t>
            </w:r>
          </w:p>
        </w:tc>
        <w:tc>
          <w:tcPr>
            <w:tcW w:type="dxa" w:w="45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运行时 handler、依赖参数和 occurrence 条件组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兼容信息</w:t>
            </w:r>
          </w:p>
        </w:tc>
        <w:tc>
          <w:tcPr>
            <w:tcW w:type="dxa" w:w="38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fieldASTs</w:t>
            </w:r>
          </w:p>
        </w:tc>
        <w:tc>
          <w:tcPr>
            <w:tcW w:type="dxa" w:w="450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ResolveInfo.FieldASTs、错误 location 与 extension hook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4.3 ParamPlan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987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ParamType</w:t>
            </w:r>
          </w:p>
        </w:tc>
        <w:tc>
          <w:tcPr>
            <w:tcW w:type="dxa" w:w="237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主要字段</w:t>
            </w:r>
          </w:p>
        </w:tc>
        <w:tc>
          <w:tcPr>
            <w:tcW w:type="dxa" w:w="4104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运行时含义</w:t>
            </w:r>
          </w:p>
        </w:tc>
        <w:tc>
          <w:tcPr>
            <w:tcW w:type="dxa" w:w="129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依赖边</w:t>
            </w:r>
          </w:p>
        </w:tc>
      </w:tr>
      <w:tr>
        <w:trPr>
          <w:cantSplit/>
        </w:trPr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CONST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constValue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使用编译期常量或 Schema 默认值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INPUT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inputName、inputDefaultValue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从完成后的 operation variables 读取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VAR_TEMPLATE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templateAST、templateType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以请求变量填充复合 AST 模板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FIELD_RESPONSE_ATTRIBUTE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dependentFieldId、fieldResponsePaths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从 producer resolver 结果按嵌套 map 路径取属性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19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FIELD_RESPONSE_RAW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dependentFieldId</w:t>
            </w:r>
          </w:p>
        </w:tc>
        <w:tc>
          <w:tcPr>
            <w:tcW w:type="dxa" w:w="41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内部读取 producer 原始结果/确保父 occurrence 可执行；不暴露 FieldResponse 包装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是</w:t>
            </w:r>
          </w:p>
        </w:tc>
      </w:tr>
    </w:tbl>
    <w:p>
      <w:pPr>
        <w:spacing w:after="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EAF2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 xml:space="preserve">请求隔离  </w:t>
            </w:r>
            <w:r>
              <w:rPr>
                <w:rFonts w:ascii="Noto Sans SC" w:hAnsi="Noto Sans SC" w:eastAsia="Noto Sans SC"/>
                <w:color w:val="1F2933"/>
                <w:sz w:val="18"/>
              </w:rPr>
              <w:t>ParamPlan 可以保存常量、变量名和静态路径，但不能保存本次请求的变量值或 directive 实际值；这些值只在 Step 执行时从 Rundata.originalParams 物化。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4.4 BatchPlan、Step 与 Rundata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160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367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93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BatchPlan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batchId、concurrent、steps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一个依赖层级；稳定保留 FieldPlan DFS 顺序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SingleCallStep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fieldPlan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根字段或非 List 父下的单次 resolver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IterationCallStep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fieldPlan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List 父下逐 occurrence resolver，或单次 BulkResolve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Rundata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operation/schema/executionPlan/root/inputs/fragments/extensions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请求级 ResolveInfo 与运行时只读输入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fieldResponses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[]atomic.Pointer[FieldResponse]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按 fieldId 发布 Step 结果，支持同 batch 并发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fieldErrors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[]atomic.Pointer[FieldError]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每 fieldId 一条 CAS 不可变链表，保留多个错误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assemblyListIndexes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[]int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组装单 goroutine 复用的当前 List 下标栈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extensionErrors</w:t>
            </w:r>
          </w:p>
        </w:tc>
        <w:tc>
          <w:tcPr>
            <w:tcW w:type="dxa" w:w="36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mutex + []FormattedError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不参与 null 冒泡的 extension 错误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4.5 FieldResponse 与响应模型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95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字段/模型</w:t>
            </w:r>
          </w:p>
        </w:tc>
        <w:tc>
          <w:tcPr>
            <w:tcW w:type="dxa" w:w="681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语义</w:t>
            </w:r>
          </w:p>
        </w:tc>
      </w:tr>
      <w:tr>
        <w:trPr>
          <w:cantSplit/>
        </w:trPr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responseRaws / responsePaths</w:t>
            </w:r>
          </w:p>
        </w:tc>
        <w:tc>
          <w:tcPr>
            <w:tcW w:type="dxa" w:w="68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resolver 原始结果与平行 occurrence 路径；只有下游逐元素 Step 需要时才保存路径</w:t>
            </w:r>
          </w:p>
        </w:tc>
      </w:tr>
      <w:tr>
        <w:trPr>
          <w:cantSplit/>
        </w:trPr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parentBindingMap / mode</w:t>
            </w:r>
          </w:p>
        </w:tc>
        <w:tc>
          <w:tcPr>
            <w:tcW w:type="dxa" w:w="68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父 occurrence → 当前字段结果；模式为 none、composite key 或 ResponsePath</w:t>
            </w:r>
          </w:p>
        </w:tc>
      </w:tr>
      <w:tr>
        <w:trPr>
          <w:cantSplit/>
        </w:trPr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bulkState.iterationResponses</w:t>
            </w:r>
          </w:p>
        </w:tc>
        <w:tc>
          <w:tcPr>
            <w:tcW w:type="dxa" w:w="68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Bulk/多层 List 展开后供下游 Iterator 读取的值与路径</w:t>
            </w:r>
          </w:p>
        </w:tc>
      </w:tr>
      <w:tr>
        <w:trPr>
          <w:cantSplit/>
        </w:trPr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bulkState.bindingErrors</w:t>
            </w:r>
          </w:p>
        </w:tc>
        <w:tc>
          <w:tcPr>
            <w:tcW w:type="dxa" w:w="68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按 composite key 暂存的 Bulk 绑定错误，等待组装时补齐路径</w:t>
            </w:r>
          </w:p>
        </w:tc>
      </w:tr>
      <w:tr>
        <w:trPr>
          <w:cantSplit/>
        </w:trPr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FieldError</w:t>
            </w:r>
          </w:p>
        </w:tc>
        <w:tc>
          <w:tcPr>
            <w:tcW w:type="dxa" w:w="68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errorType、err、responsePath、next；Field 继续、Tree 中断</w:t>
            </w:r>
          </w:p>
        </w:tc>
      </w:tr>
      <w:tr>
        <w:trPr>
          <w:cantSplit/>
        </w:trPr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SGraphResponseOrderedMap</w:t>
            </w:r>
          </w:p>
        </w:tc>
        <w:tc>
          <w:tcPr>
            <w:tcW w:type="dxa" w:w="68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切片保序；字段少时线性查找，达到阈值后懒建 indexs map；MarshalJSON 保序</w:t>
            </w:r>
          </w:p>
        </w:tc>
      </w:tr>
      <w:tr>
        <w:trPr>
          <w:cantSplit/>
        </w:trPr>
        <w:tc>
          <w:tcPr>
            <w:tcW w:type="dxa" w:w="29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SGraphResult</w:t>
            </w:r>
          </w:p>
        </w:tc>
        <w:tc>
          <w:tcPr>
            <w:tcW w:type="dxa" w:w="68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有序 data、field errors、extension errors，最终转换为 graphql.Result</w:t>
            </w:r>
          </w:p>
        </w:tc>
      </w:tr>
    </w:tbl>
    <w:p>
      <w:pPr>
        <w:spacing w:after="0" w:line="276" w:lineRule="auto"/>
      </w:pP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5. ParamRegistry 与 DirectiveRegistry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5.1 启动装配与冻结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292F"/>
                <w:sz w:val="16"/>
              </w:rPr>
              <w:t>directives := graphql.NewDirectiveRegistry() // 内置 @skip / @include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params := graphql.NewParamRegistry()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// 第一条请求前注册完毕；Engine 会克隆并冻结两个 Registry。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engine, err := graphql.NewSGraphEngine(&amp;schema, directives, params)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if err != nil { return err }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if err := graphql.RegisterSGraphEngine(engine); err != nil { return err }</w:t>
            </w:r>
          </w:p>
        </w:tc>
      </w:tr>
    </w:tbl>
    <w:p>
      <w:pPr>
        <w:spacing w:after="0" w:line="276" w:lineRule="auto"/>
      </w:pP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两个 Registry 均允许在 Engine 创建前增量注册；Engine 内部使用不可变快照。外部对象后续修改不会进入既有 Engine。Schema 字段、resolver 与类型定义也应在注册 Engine 前固定。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5.2 ParamRegistry：外部参数来源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160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配置</w:t>
            </w:r>
          </w:p>
        </w:tc>
        <w:tc>
          <w:tcPr>
            <w:tcW w:type="dxa" w:w="331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定位粒度</w:t>
            </w:r>
          </w:p>
        </w:tc>
        <w:tc>
          <w:tcPr>
            <w:tcW w:type="dxa" w:w="429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QueryParamConfig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DocumentBody + OperationName</w:t>
            </w:r>
          </w:p>
        </w:tc>
        <w:tc>
          <w:tcPr>
            <w:tcW w:type="dxa" w:w="42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DocumentBody 必须与 parser 收到的原 query 文本完全一致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FieldParamTarget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responsePath + parentType + field + param</w:t>
            </w:r>
          </w:p>
        </w:tc>
        <w:tc>
          <w:tcPr>
            <w:tcW w:type="dxa" w:w="42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目标参数必须在 Schema 中存在；重复目标报错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DirectiveParamTarget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location + directive + param + 可选 fragment/path/type/offset</w:t>
            </w:r>
          </w:p>
        </w:tc>
        <w:tc>
          <w:tcPr>
            <w:tcW w:type="dxa" w:w="42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多个 occurrence 需 SourceOffset 消歧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CONST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ConstValue</w:t>
            </w:r>
          </w:p>
        </w:tc>
        <w:tc>
          <w:tcPr>
            <w:tcW w:type="dxa" w:w="42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克隆后视为不可变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INPUT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InputName</w:t>
            </w:r>
          </w:p>
        </w:tc>
        <w:tc>
          <w:tcPr>
            <w:tcW w:type="dxa" w:w="42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变量必须在目标 operation 定义且类型兼容</w:t>
            </w:r>
          </w:p>
        </w:tc>
      </w:tr>
      <w:tr>
        <w:trPr>
          <w:cantSplit/>
        </w:trPr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FIELD_RESPONSE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producer 坐标 + ResultPath</w:t>
            </w:r>
          </w:p>
        </w:tc>
        <w:tc>
          <w:tcPr>
            <w:tcW w:type="dxa" w:w="42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producer 必须是显式 Resolve/BulkResolve；不得引用内省或内部物化字段</w:t>
            </w:r>
          </w:p>
        </w:tc>
      </w:tr>
    </w:tbl>
    <w:p>
      <w:pPr>
        <w:spacing w:after="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292F"/>
                <w:sz w:val="16"/>
              </w:rPr>
              <w:t>params.RegisterQuery(graphql.QueryParamConfig{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DocumentBody: queryText, OperationName: "GetOrders",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FieldParams: []graphql.FieldParamBinding{{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Target: graphql.FieldParamTarget{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    ResponsePath: []string{"users", "orders"},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    ParentTypeName: "User", FieldName: "orders", ParamName: "userId",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},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Source: graphql.ParamSource{Kind: graphql.ParamSourceFieldResponse,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    FieldResponse: &amp;graphql.FieldResponseParamSource{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        ResponsePath: []string{"users"}, ParentTypeName: "Query",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        FieldName: "users", ResultPath: []string{"id"},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        }},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}},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})</w:t>
            </w:r>
          </w:p>
        </w:tc>
      </w:tr>
    </w:tbl>
    <w:p>
      <w:pPr>
        <w:spacing w:after="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 xml:space="preserve">能力边界  </w:t>
            </w:r>
            <w:r>
              <w:rPr>
                <w:rFonts w:ascii="Noto Sans SC" w:hAnsi="Noto Sans SC" w:eastAsia="Noto Sans SC"/>
                <w:color w:val="1F2933"/>
                <w:sz w:val="18"/>
              </w:rPr>
              <w:t>ResultPath 为空表示读取 producer resolver 的完整返回值，不表示读取引擎内部 FieldResponse。标准 @skip/@include、内省字段及内省参数不得配置 FIELD_RESPONSE 覆盖。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5.3 DirectiveRegistry：编译与运行时切面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520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880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4363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关键语义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DirectiveCompiler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常量参数的编译期处理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可返回 IncludeDecision 静态裁剪，并生成 RuntimePlans/依赖参数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RuntimeDirectivePlanCompiler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含变量参数的编译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只生成运行期计划，不能读取请求变量值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DirectiveRuntimeHandler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ShouldExecute / BeforeResolve / AfterResolve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显式接收 FieldPlan、指令参数、resolver 参数、父结果、原始 inputs、ctx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metadataOnly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允许只保留元数据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无 compiler/handler，不参与 runtime 执行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DirectivePlan.stage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METADATA_ONLY / SHOULD / BEFORE / AFTER</w:t>
            </w:r>
          </w:p>
        </w:tc>
        <w:tc>
          <w:tcPr>
            <w:tcW w:type="dxa" w:w="436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决定 Step 内执行位置</w:t>
            </w:r>
          </w:p>
        </w:tc>
      </w:tr>
    </w:tbl>
    <w:p>
      <w:pPr>
        <w:spacing w:after="0" w:line="276" w:lineRule="auto"/>
      </w:pP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内置 @skip/@include：字面量可编译期裁剪，变量值在执行与组装阶段判断。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同一 responseName 的多个 occurrence：每个 occurrence 内条件 AND，多个 occurrence 之间 OR。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自定义 runtime directive 只在存在 Step 的字段上运行；无 resolver 字段的组装阶段只处理 @skip/@include。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当前 graphql-go Directive 模型没有 repeatable 字段，因此同一位置重复 directive 被拒绝。</w:t>
      </w: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6. Resolver、Iteration 与 BulkResolve 契约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6.1 三条取值路径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13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45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何时使用</w:t>
            </w:r>
          </w:p>
        </w:tc>
        <w:tc>
          <w:tcPr>
            <w:tcW w:type="dxa" w:w="172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44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结果位置</w:t>
            </w:r>
          </w:p>
        </w:tc>
      </w:tr>
      <w:tr>
        <w:trPr>
          <w:cantSplit/>
        </w:trPr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显式业务 Resolve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FieldDefinition.Resolve != nil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nil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Step 写 Rundata.FieldResponse</w:t>
            </w:r>
          </w:p>
        </w:tc>
      </w:tr>
      <w:tr>
        <w:trPr>
          <w:cantSplit/>
        </w:trPr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内部物化 Resolve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无 resolver 中间字段且下游需要运行时父值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父 occurrence 原始对象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Step 写 Rundata；不成为 ParamRegistry producer</w:t>
            </w:r>
          </w:p>
        </w:tc>
      </w:tr>
      <w:tr>
        <w:trPr>
          <w:cantSplit/>
        </w:trPr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组装期默认取值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无 Step 的嵌套字段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当前父对象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直接写最终响应，不产生独立 FieldResponse</w:t>
            </w:r>
          </w:p>
        </w:tc>
      </w:tr>
    </w:tbl>
    <w:p>
      <w:pPr>
        <w:spacing w:after="0" w:line="276" w:lineRule="auto"/>
      </w:pP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普通 map[string]any 与 string-key named map 走快速属性读取；struct、json/graphql tag 和 FieldResolver 继续调用 graphql-go DefaultResolveFn。结果组装不执行函数形式的惰性属性，命中函数值时字段置 null 并记录执行错误；需要延迟计算的属性必须改为显式 resolver。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6.2 SingleCall 与 Iteration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根字段必须有普通 resolver，且不能配置 BulkResolve。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非 List 父下的普通 resolver 生成 SingleCallStep。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List 父下的普通/Bulk resolver 生成 IterationCallStep；普通模式逐父 occurrence 调用，Bulk 模式只调用一次。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普通迭代若父类型能确定唯一 ID 字段则用 composite key；无法确定时回退 ResponsePath occurrence 绑定。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普通 resolver 依赖 List 父或动态抽象父时，编译器加入父 FIELD_RESPONSE_RAW 内部依赖，保证父 occurrence 与运行时类型可用。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6.3 BulkResolve 使用条件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43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约束</w:t>
            </w:r>
          </w:p>
        </w:tc>
        <w:tc>
          <w:tcPr>
            <w:tcW w:type="dxa" w:w="506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当前要求</w:t>
            </w:r>
          </w:p>
        </w:tc>
        <w:tc>
          <w:tcPr>
            <w:tcW w:type="dxa" w:w="285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违反后的结果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位置</w:t>
            </w:r>
          </w:p>
        </w:tc>
        <w:tc>
          <w:tcPr>
            <w:tcW w:type="dxa" w:w="50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只能位于 List 父字段之下；根字段和非 List 父不允许</w:t>
            </w:r>
          </w:p>
        </w:tc>
        <w:tc>
          <w:tcPr>
            <w:tcW w:type="dxa" w:w="28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Plan 协调失败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返回类型</w:t>
            </w:r>
          </w:p>
        </w:tc>
        <w:tc>
          <w:tcPr>
            <w:tcW w:type="dxa" w:w="50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对象或对象 List；不能是 Scalar/Enum</w:t>
            </w:r>
          </w:p>
        </w:tc>
        <w:tc>
          <w:tcPr>
            <w:tcW w:type="dxa" w:w="28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Plan 编译失败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父侧 key</w:t>
            </w:r>
          </w:p>
        </w:tc>
        <w:tc>
          <w:tcPr>
            <w:tcW w:type="dxa" w:w="50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优先 id: ID；否则唯一 ID 字段；多候选不猜测</w:t>
            </w:r>
          </w:p>
        </w:tc>
        <w:tc>
          <w:tcPr>
            <w:tcW w:type="dxa" w:w="28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无 key/歧义时编译失败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结果侧 key</w:t>
            </w:r>
          </w:p>
        </w:tc>
        <w:tc>
          <w:tcPr>
            <w:tcW w:type="dxa" w:w="50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BulkResultMappedFieldName 非空且每个 item 携带</w:t>
            </w:r>
          </w:p>
        </w:tc>
        <w:tc>
          <w:tcPr>
            <w:tcW w:type="dxa" w:w="28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编译或绑定错误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结果形状</w:t>
            </w:r>
          </w:p>
        </w:tc>
        <w:tc>
          <w:tcPr>
            <w:tcW w:type="dxa" w:w="50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可迭代；元素 map[string]any；List 支持同 key 一对多</w:t>
            </w:r>
          </w:p>
        </w:tc>
        <w:tc>
          <w:tcPr>
            <w:tcW w:type="dxa" w:w="28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FieldError；非 List 重复 key 报错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抽象父类型</w:t>
            </w:r>
          </w:p>
        </w:tc>
        <w:tc>
          <w:tcPr>
            <w:tcW w:type="dxa" w:w="50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必须显式依赖父 FIELD_RESPONSE</w:t>
            </w:r>
          </w:p>
        </w:tc>
        <w:tc>
          <w:tcPr>
            <w:tcW w:type="dxa" w:w="28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协调失败</w:t>
            </w:r>
          </w:p>
        </w:tc>
      </w:tr>
      <w:tr>
        <w:trPr>
          <w:cantSplit/>
        </w:trPr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依赖父参数</w:t>
            </w:r>
          </w:p>
        </w:tc>
        <w:tc>
          <w:tcPr>
            <w:tcW w:type="dxa" w:w="50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只有显式 FIELD_RESPONSE 才等待父结果</w:t>
            </w:r>
          </w:p>
        </w:tc>
        <w:tc>
          <w:tcPr>
            <w:tcW w:type="dxa" w:w="28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无显式依赖可与父同批</w:t>
            </w:r>
          </w:p>
        </w:tc>
      </w:tr>
    </w:tbl>
    <w:p>
      <w:pPr>
        <w:spacing w:after="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292F"/>
                <w:sz w:val="16"/>
              </w:rPr>
              <w:t>usersDef := groupType.Fields()["users"]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usersDef.BulkResultMappedFieldName = "groupId"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usersDef.BulkResolve = func(p graphql.ResolveParams) (any, error) {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// p.Source == nil；p.Args 来自 bulkParamPlans。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 xml:space="preserve">    return userDAO.ListByGroupIDs(p.Args["groupIds"]), nil</w:t>
            </w:r>
            <w:r>
              <w:br/>
            </w:r>
            <w:r>
              <w:rPr>
                <w:rFonts w:ascii="Menlo" w:hAnsi="Menlo" w:eastAsia="Menlo"/>
                <w:color w:val="24292F"/>
                <w:sz w:val="16"/>
              </w:rPr>
              <w:t>}</w:t>
            </w:r>
          </w:p>
        </w:tc>
      </w:tr>
    </w:tbl>
    <w:p>
      <w:pPr>
        <w:spacing w:after="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 xml:space="preserve">当前 API 现实  </w:t>
            </w:r>
            <w:r>
              <w:rPr>
                <w:rFonts w:ascii="Noto Sans SC" w:hAnsi="Noto Sans SC" w:eastAsia="Noto Sans SC"/>
                <w:color w:val="1F2933"/>
                <w:sz w:val="18"/>
              </w:rPr>
              <w:t>BulkResolve、BulkArgs、BulkResultMappedFieldName 位于内部 FieldDefinition；公开 Field 暂无对应字段。BulkArgs 当前没有读取点，Bulk 参数计划复制自普通 Args。</w:t>
            </w:r>
          </w:p>
        </w:tc>
      </w:tr>
    </w:tbl>
    <w:p>
      <w:pPr>
        <w:spacing w:after="0" w:line="276" w:lineRule="auto"/>
      </w:pP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7. GraphQL 规范语义在引擎中的落点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7.1 规范章节映射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172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规范区域</w:t>
            </w:r>
          </w:p>
        </w:tc>
        <w:tc>
          <w:tcPr>
            <w:tcW w:type="dxa" w:w="208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负责链路</w:t>
            </w:r>
          </w:p>
        </w:tc>
        <w:tc>
          <w:tcPr>
            <w:tcW w:type="dxa" w:w="388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当前支持方式</w:t>
            </w:r>
          </w:p>
        </w:tc>
        <w:tc>
          <w:tcPr>
            <w:tcW w:type="dxa" w:w="2059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4"/>
              </w:rPr>
              <w:t>边界/缺口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§2 Language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graphql-go parser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Document、operation、fragment、directive、value AST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null literal、部分 2025 语法仍是共享缺口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§3 Type System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Schema/definition.go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Scalar/Object/Interface/Union/Enum/Input/List/NonNull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SDL extension、OneOf、部分 2025 元数据未实现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§4 Introspection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PlanCompiler + 内省生成器 + Assembler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__schema/__type/__typename、fragment/alias/变量参数、嵌套 List/Object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2025 新内省字段与 repeatable 信息不完整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§5 Validation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ValidateDocument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复用 graphql-go 已有 rules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Engine 不重复校验；共享缺口仍存在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§6.1 Inputs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completeOperationVariables + ParamPlan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默认值、NonNull、List 单值、InputObject、Scalar/Enum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部分输入强制转换宽松来自原类型实现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§6.2 Operations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executeSGraph 路由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Query 用 SGraph；Mutation 原生串行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Subscription 不支持；Engine 不执行 mutation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§6.3 Field Collection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PlanCompiler flatten/group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fragment、alias、occurrence 条件、稳定顺序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根选择集全静态裁剪仍报 no roots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§6.4 Execution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Step + ResultAssembler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resolver、List/NonNull、抽象类型、leaf Serialize、错误冒泡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业务 Source 与原生不同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§7 Response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OrderedMap + FieldError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data/errors、字段顺序、List path、location/extensions</w:t>
            </w:r>
          </w:p>
        </w:tc>
        <w:tc>
          <w:tcPr>
            <w:tcW w:type="dxa" w:w="205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4"/>
              </w:rPr>
              <w:t>Result.Data 的 Go 类型不是 map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7.2 Field collection、fragment 与重复 responseName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FragmentDefinition 是可复用选择集定义；FragmentSpread 是实际引用位置，两者按各自 directive location 编译。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同一 responseName 可由字段重复、alias、多个 fragment 或 inline fragment 贡献；PlanCompiler 保留 occurrence 条件，再合并为一个响应槽。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静态类型条件可编译期裁剪；interface/union 运行时条件在 Step 和最终组装阶段都检查。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fieldASTs 保留所有合并 occurrence AST，用于 ResolveInfo.FieldASTs、错误 location 和 extension hook。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7.3 输入、参数与 directive 参数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Schema 参数默认值在运行时参数组装阶段写入，不在 Plan 编译期二次强制转换。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显式 null 与“变量未提供”分开处理：显式 null 不套变量默认值；NonNull 仍报错。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AST 字面量、变量和复合变量模板由 ParamPlan 表达；ParamRegistry 只覆盖来源，不增加 Schema 未声明参数。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@skip/@include 的 if 只允许常量或请求变量，不允许 resolver 结果来源。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7.4 值完成、抽象类型与 null 冒泡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List 接受 []any、常见 typed slice/array 和指向 slice/array 的指针；常用类型走无反射快路径，其他类型反射兼容。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processNullValueBubbling 递归检查 List 元素与 NonNull；没有元素变化时复用原切片。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Object.IsTypeOf、Interface/Union.ResolveType 与 PossibleType.IsTypeOf 在组装时确定实际 Object；非法时置 null 并报错。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Scalar/Enum 通过 serializeLeafValue 调用 Serialize；panic 或 nullish 结果转为字段错误。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NonNull 按动态路径冒泡；一个 List 可保留多个 item 错误，路径包含真实下标。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7.5 响应顺序与错误</w:t>
      </w: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SGraphResponseOrderedMap 以 OrderedFieldResponse 切片保存首次出现顺序；重复 responseName 只更新已有槽位，不改变位置。MarshalJSON 直接按切片序列化，嵌套对象递归保序。FieldError 以 fieldId 分槽、CAS 头插，再在收集时反转同字段区间恢复发生顺序。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EAF2F8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 xml:space="preserve">错误类别  </w:t>
            </w:r>
            <w:r>
              <w:rPr>
                <w:rFonts w:ascii="Noto Sans SC" w:hAnsi="Noto Sans SC" w:eastAsia="Noto Sans SC"/>
                <w:color w:val="1F2933"/>
                <w:sz w:val="18"/>
              </w:rPr>
              <w:t>FieldError 表示当前字段失败但允许继续；TreeError 表示计划/运行结构失效并中断后续 batch；Extension error 单独保存，不触发 GraphQL null 冒泡。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</w:pPr>
      <w:r>
        <w:t>7.6 GraphQL 特性在四阶段中的处理动作</w:t>
      </w:r>
    </w:p>
    <w:p>
      <w:pPr>
        <w:spacing w:before="60" w:after="160"/>
        <w:ind w:left="115" w:right="115"/>
        <w:shd w:fill="EAF2F8"/>
      </w:pPr>
      <w:r>
        <w:rPr>
          <w:rFonts w:ascii="Noto Sans SC" w:hAnsi="Noto Sans SC" w:eastAsia="Noto Sans SC" w:cs="Noto Sans SC"/>
          <w:b/>
          <w:color w:val="1F4D78"/>
          <w:sz w:val="20"/>
        </w:rPr>
        <w:t xml:space="preserve">阅读口径 </w:t>
      </w:r>
      <w:r>
        <w:rPr>
          <w:rFonts w:ascii="Noto Sans SC" w:hAnsi="Noto Sans SC" w:eastAsia="Noto Sans SC" w:cs="Noto Sans SC"/>
          <w:b w:val="0"/>
          <w:color w:val="1F2933"/>
          <w:sz w:val="20"/>
        </w:rPr>
        <w:t>公共 graphql.Do 的 parse 与 ValidateDocument 位于 SGraph 四阶段之前；下文“解析/编译”专指已验证 AST、Schema 与 Registry 编译为 SGraphExecutionPlan。某阶段标注“无额外依赖”表示该特性不改变参数依赖 DAG，不代表缺少该特性。</w:t>
      </w:r>
    </w:p>
    <w:p>
      <w:pPr>
        <w:pStyle w:val="Heading3"/>
        <w:keepNext/>
      </w:pPr>
      <w:r>
        <w:t>7.6.1 请求、字段收集与条件执行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Operation、变量、字段参数与默认值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selectOperationDefinition 选择目标 operation；字段参数和 directive 参数编译为 CONST、INPUT 或 VAR_TEMPLATE ParamPlan。Plan 只保存变量名、字面量和 AST 模板，不保存请求变量值。每次请求在进入执行计划前由 completeVariables 完成变量默认值、NonNull 和输入类型转换。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只有 FIELD_RESPONSE_ATTRIBUTE/RAW 参数会生成 producer → consumer 依赖边；CONST、INPUT、VAR_TEMPLATE 仅在运行时读取请求输入，不增加 Batch 层级。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Step 从 Rundata.originalParams 物化字段参数和 directive 参数，再把最终参数显式传给 resolver。变量缺失、类型转换或参数物化失败写入字段错误；计划缓存不被本次变量污染。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组装阶段不重新进行变量或参数转换，只消费执行结果并按照 FieldPlan 类型完成响应；参数错误对应字段按 null 语义处理。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SGraph 只执行 Query；Mutation 走 ExecuteGraphQLGo，Subscription 返回不支持。parse/validate 的能力和缺口仍由 graphql-go 决定。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Field collection、alias 与重复 responseName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flattenSelections 展开当前选择集，并以 responseName（alias 优先）和允许的运行时类型范围分组。重复出现的字段合并为一个 FieldPlan，同时保留首次出现顺序、全部 fieldASTs 和每个 occurrence 的条件指令组。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每个合并后的 FieldPlan 最多生成一个 Step；字段参数、普通 directive 参数和外部 ParamRegistry 配置共同决定依赖边。FieldPlan 的 DFS 顺序用于稳定 Batch 内 Step 顺序，不用字段父子关系推导执行层级。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合并字段在每个真实父 occurrence 下执行；运行时类型与条件指令共同决定该 occurrence 是否调用 resolver。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SGraphResponseOrderedMap 按首次收集顺序创建槽位；同一 responseName 后续只更新已有槽位，不改变位置，嵌套对象递归保持查询顺序。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字段冲突、参数不一致等可合并性规则依赖前置 ValidateDocument；SGraph 编译器只处理已经通过验证的 AST。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FragmentDefinition、FragmentSpread 与 InlineFragment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FragmentDefinition 作为可复用选择集保存在 fragments 索引中；FragmentSpread 在引用位置查找 definition，并分别按 FragmentSpread 和 FragmentDefinition location 编译两处 directive。InlineFragment 直接展开，存在 type condition 时裁剪 FieldTypeScope，不存在时继承父类型范围。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fragment 本身不会因为字段嵌套关系形成 Batch 边；展开后字段携带的 FIELD_RESPONSE 参数和 directive 参数依赖才进入 DAG。多个 fragment 贡献同一 responseName 时沿用字段合并规则。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Step 调用 resolver 前按 FieldTypeScope 判断当前父值的运行时类型，并执行继承自 spread、definition 或 inline fragment 的运行时条件。类型不匹配的字段静默跳过。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ResultAssembler 再按已解析的 runtime object 过滤 fragment 字段，防止无 Step 的嵌套字段越过类型条件；重复 occurrence 按条件 OR 合并为一个响应字段。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FragmentDefinition 不会独立执行，只有被 FragmentSpread 引用后才产生 FieldPlan；fragment 循环和不存在的引用由前置验证及编译检查拦截。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标准 @skip / @include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校验 directive 名称、location、重复使用和参数定义。if 为字面量时由 Compiler 静态裁剪 selection；if 含变量时生成 SHOULD_EXECUTE RuntimePlan。每个重复 responseName occurrence 保留独立的 skip/include 条件组。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标准 skip/include 只允许常量或请求变量来源，因此不形成 FIELD_RESPONSE 依赖边；ParamRegistry 也禁止把它们改成 FIELD_RESPONSE 来源。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有 Step 的字段在 resolver 前物化 if 参数。同一 occurrence 内多个条件按 AND，多个 occurrence 之间按 OR：只要有一个 occurrence 满足条件，合并字段就执行。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组装阶段再次执行相同的 occurrence 条件判断，使无 resolver、仅从父对象取值的字段也能正确 skip/include，并防止已静态存在的字段被错误写入响应。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当前根选择集被字面量 skip/include 全部静态裁剪时会报 no roots；这是已记录的 SGraph 缺口。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自定义 directives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DirectiveRegistry 按名称提供 DirectiveCompiler、RuntimeDirectivePlanCompiler、DirectiveRuntimeHandler 或 metadataOnly 配置。编译器校验 Schema 定义与 location，把参数编译为 ParamPlan；常量走 Compile，变量或外部来源走 RuntimeCompile，生成 SHOULD_EXECUTE、BEFORE 或 AFTER 阶段计划。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自定义 directive 的 FIELD_RESPONSE 参数会形成依赖边；若配置了 FIELD_RESPONSE 却没有可执行 RuntimePlan，编译直接报错。常量和请求变量不增加 Batch 层级。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SHOULD_EXECUTE 决定是否调用 Step；BEFORE 可替换 resolver 参数；AFTER 可替换 resolver 返回值。handler 获得 FieldPlan、directive 参数、字段参数、父结果、原始 inputs 和 ctx，错误按字段错误记录。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组装阶段不为无 resolver 字段执行自定义 runtime directive；metadataOnly 仅保留元数据，不产生运行时行为。标准 skip/include 是组装阶段条件处理的例外。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Engine 创建时克隆并冻结 Registry，不支持热更新；graphql-go 的 Directive 模型没有 repeatable 字段，当前同一位置重复 directive 一律拒绝。</w:t>
      </w:r>
    </w:p>
    <w:p>
      <w:pPr>
        <w:pStyle w:val="Heading3"/>
        <w:keepNext/>
      </w:pPr>
      <w:r>
        <w:t>7.6.2 类型完成、抽象类型与内省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Object、List、Scalar 与 Enum 值完成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compileFieldWrapperTypeInfo 把 List/NonNull 包装层、基础类型和元素类型编译到 FieldWrapperTypeInfo；对象字段递归生成 childrenFields，并预计算响应路径与 List 深度。无 resolver 的中间对象仅在下游确实需要运行时原值时生成内部物化 resolver。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根字段或非 List 父下的普通 resolver 生成 SingleCallStep；List 父下生成 IterationCallStep；配置 BulkResolve 时仍使用 IterationCallStep，但一次调用批量 resolver。Step 类型由调用形态决定，不由响应树深度决定。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resolver 返回值先完成 List/NonNull 结构检查；常见 typed slice、array 和其指针走兼容路径。执行结果按 fieldId 发布到 Rundata，并按 composite key 或 ResponsePath 绑定父 occurrence。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对象递归读取 FieldResponse 或父对象默认属性；List 逐元素递归；Scalar/Enum 通过 Serialize 完成叶子值。最终写入有序响应树。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函数型属性不会在组装阶段延迟执行；需要计算的属性必须配置显式 resolver。根 Query 字段必须有 resolver。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null 值、NonNull 与 null 冒泡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解析返回类型的每层 List/NonNull 包装，记录 fieldWrapperTypeInfo、pathListDepths 和 plan.maxListPathDepth，为运行期确定 nullable 边界和错误路径预留结构。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null 语义不创建数据依赖边，也不改变 Batch 层级；它只随 FieldPlan 类型元数据进入 Step 和 ResultAssembler。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显式 resolver 完成后，processNullValueBubbling 检查 NonNull 字段及 List 元素；List 元素错误携带对应下标。字段错误允许同 Batch 其他 Step 继续，TreeError 才中断剩余 Batch。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ResultAssembler 对无 Step 默认取值、嵌套 Object/List 和叶子序列化继续执行 NonNull 检查；assemblyListIndexes 生成真实数组下标路径，并把 null 逐层冒泡到最近的 nullable 父级。已存在同路径错误时不重复追加。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null 冒泡改变的是最终 data 树，不反向改变已执行的 Batch；并行 Step 已产生的其他字段错误仍可保留。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Interface、Union 与 __typename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抽象返回类型编译为带 dynamicTypeResolver 和 allowedDynamicTypes 的 FieldTypeScope；fragment type condition 在编译期裁剪允许范围。List 或抽象父下的普通 resolver 在需要父运行时值时注入 FIELD_RESPONSE_RAW 内部依赖。__typename 单独生成内省 FieldPlan。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FIELD_RESPONSE_RAW 只在 consumer 确实需要父 occurrence 原值进行迭代或动态类型判断时形成父 producer → consumer 边；普通字段树关系本身仍不形成依赖。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resolver 前 evaluateTypeShouldExecuteField 使用父原始值、ResolveInfo 和 ctx 推断 runtime type，只执行匹配当前类型范围的字段。__typename 对静态类型直接取类型名，对抽象类型通过动态类型推断取得实际 Object 名称。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validateAbstractFieldValue 优先执行 Interface/Union.ResolveType，未命中时回退 PossibleType.IsTypeOf；随后校验返回 Object 属于 possible types，并执行 Object.IsTypeOf。组装时只写入匹配 runtime Object 的 fragment 字段；无法解析或校验失败时字段置 null 并记录错误。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动态类型推断依赖的父字段必须能产生可读取的运行时原值；无法解析 runtime type 不允许静默返回对象。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Introspection：__schema、__type、__typename 与嵌套内省对象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PlanCompiler 对 Query 根的 __schema、__type 和任意复合类型上的 __typename 走专用编译分支；内省嵌套字段继续生成普通 FieldPlan 树。alias 使用 responseName，__type(name:) 参数、directive、fragment 和重复 occurrence 按普通规则编译。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内省 FieldPlan 仍按 ParamPlan 依赖进入 Batch；嵌套内省字段只有在下游需要父运行时对象时才创建内部物化 Step。ParamRegistry 禁止覆盖内省参数来源。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专用 resolver 生成 Schema/Type 元数据；__type 按 name 查找类型，__typename 根据静态或动态类型返回名称。运行时 directive 与字段 extension hook 仍包住实际 resolver 调用。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内省对象和 List 按 childrenFields 递归组装；读取属性时使用 fieldName，写响应时使用 responseName，从而支持不同 alias 下同一内省字段使用不同参数并保留独立结果；叶子值按内省类型序列化。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September 2025 新增的部分内省元数据、repeatable 信息及共享 graphql-go 类型系统缺口仍未完整实现；这不是 Batch/Step 层补齐的能力。</w:t>
      </w:r>
    </w:p>
    <w:p>
      <w:pPr>
        <w:pStyle w:val="Heading3"/>
        <w:keepNext/>
      </w:pPr>
      <w:r>
        <w:t>7.6.3 执行切面、错误与响应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Extensions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Extension.Init、ParseDidStart 和 ValidationDidStart 由公共 graphql.Do 在 SGraph 四阶段之前执行。Plan 仅保留构建 ResolveInfo 所需的 fieldASTs、类型、operation 和 fragment 静态信息，不缓存 extension 实例的请求状态。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extension 不形成参数依赖边，也不改变 Batch 划分；extension 列表保存在本次请求 Rundata 中。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公共 executeSGraph 在进入 Engine 前执行 ExecutionDidStart。显式 resolver 和内部物化 resolver 通过 startSGraphResolveFieldHook 调用 ResolveFieldDidStart，extension 返回的新 ctx 只沿当前 resolver 调用链传递；finish hook 接收结果和错误。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无 Step 的默认属性读取在组装阶段同样触发字段 hook；ExecutionFinish 与 GetResult 在 SGraphResult 转为 graphql.Result 后由公共入口统一执行并写入 extensions。Extension 自身错误单独收集，不参与 GraphQL null 冒泡。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Extension、directive handler 和 Schema resolver 闭包可能被并发请求或同 Batch 并发调用，业务实现必须自行保证线程安全。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错误、响应路径、List 下标与字段顺序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FieldPlan 保存静态 responseName 路径、每层 List 深度和 AST；plan 预计算 maxListPathDepth。错误 location 可从 fieldASTs/plan 元数据恢复。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StepExecuteStatus 区分 Success、FieldError 和 TreeError。FieldError 不阻断同批其他 Step；TreeError 表示执行结构失效并中断后续 Batch。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Rundata 按 fieldId 使用 atomic.Pointer 发布 FieldResponse，并用 CAS 不可变 FieldError 链保留同字段多个 occurrence 错误。Bulk 绑定错误先按 composite key/listIndex 暂存，等待组装时获得完整动态路径。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组装时把静态路径与 assemblyListIndexes 合成为包含真实数组下标的错误 path，补齐 Bulk 延迟错误并按字段收集顺序输出错误；SGraphResponseOrderedMap 按 query 首次出现顺序序列化 data。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graphql.Result.Data 的 Go 动态类型为 *SGraphResponseOrderedMap；需要 map 时应显式转换，JSON 序列化路径保持字段顺序。</w:t>
      </w:r>
    </w:p>
    <w:p>
      <w:pPr>
        <w:keepNext/>
        <w:spacing w:before="160" w:after="60"/>
      </w:pPr>
      <w:r>
        <w:rPr>
          <w:rFonts w:ascii="Noto Sans SC" w:hAnsi="Noto Sans SC" w:eastAsia="Noto Sans SC" w:cs="Noto Sans SC"/>
          <w:b/>
          <w:color w:val="1F4D78"/>
          <w:sz w:val="22"/>
        </w:rPr>
        <w:t>查询折叠、ParamRegistry 与 BulkResolve（SGraph 执行扩展）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解析/编译：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ParamRegistry 以 document body + operationName 精确定位配置，把字段或 directive 参数来源覆盖编译为 FIELD_RESPONSE_ATTRIBUTE；producer 目标必须可唯一解析且必须有显式 Resolve/BulkResolve。BulkResolve 及结果映射字段在 FieldPlan 中编译。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编排：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PlanCoordinator 严格按 producer → consumer 参数依赖拓扑分层；没有直接参数依赖的父子字段可进入同一 Batch 并发，实现查询折叠。Bulk consumer 按显式依赖等待 producer，不因字段树深度额外延后。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执行：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普通折叠 Step 从 producer FieldResponse 指定路径取参；BulkResolve 对父 occurrence 集合只调用一次，再按 BulkResultMappedFieldName 与父 composite key 进行一对多绑定。</w:t>
      </w:r>
    </w:p>
    <w:p>
      <w:pPr>
        <w:spacing w:before="0" w:after="50" w:line="259" w:lineRule="auto"/>
        <w:ind w:left="259" w:hanging="29"/>
      </w:pPr>
      <w:r>
        <w:rPr>
          <w:rFonts w:ascii="Noto Sans SC" w:hAnsi="Noto Sans SC" w:eastAsia="Noto Sans SC" w:cs="Noto Sans SC"/>
          <w:b/>
          <w:color w:val="2E74B5"/>
          <w:sz w:val="19"/>
        </w:rPr>
        <w:t>结果组装：</w:t>
      </w:r>
      <w:r>
        <w:rPr>
          <w:rFonts w:ascii="Noto Sans SC" w:hAnsi="Noto Sans SC" w:eastAsia="Noto Sans SC" w:cs="Noto Sans SC"/>
          <w:b w:val="0"/>
          <w:color w:val="1F2933"/>
          <w:sz w:val="19"/>
        </w:rPr>
        <w:t>ResultAssembler 仍按原始 GraphQL FieldPlan 树组装结果，因此执行顺序和 Batch 层级不会改变最终响应结构、alias 顺序、fragment 过滤与 null 冒泡。</w:t>
      </w:r>
    </w:p>
    <w:p>
      <w:pPr>
        <w:spacing w:before="0" w:after="80"/>
        <w:ind w:left="259"/>
      </w:pPr>
      <w:r>
        <w:rPr>
          <w:rFonts w:ascii="Noto Sans SC" w:hAnsi="Noto Sans SC" w:eastAsia="Noto Sans SC" w:cs="Noto Sans SC"/>
          <w:b/>
          <w:color w:val="9A6700"/>
          <w:sz w:val="18"/>
        </w:rPr>
        <w:t>当前边界：</w:t>
      </w:r>
      <w:r>
        <w:rPr>
          <w:rFonts w:ascii="Noto Sans SC" w:hAnsi="Noto Sans SC" w:eastAsia="Noto Sans SC" w:cs="Noto Sans SC"/>
          <w:b w:val="0"/>
          <w:color w:val="4B5563"/>
          <w:sz w:val="18"/>
        </w:rPr>
        <w:t>这是 SGraph 的执行能力而非 GraphQL 规范语义。内省参数、@skip/@include 和内部物化字段不得被外部 FIELD_RESPONSE 配置覆盖。</w:t>
      </w: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8. 与 graphql-go 的集成与兼容边界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8.1 保持兼容的部分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外部调用仍使用 graphql.Do(Params)；Params、Schema、Document AST、Context 和 Result 不增加 SGraphEngine 参数。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parse、validate、Schema 类型系统、内省基础定义、ResolveInfo 与 Extension 接口沿用 graphql-go。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Mutation 完整走 ExecuteGraphQLGo，保留原生根字段串行完成语义。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执行级 Extension hooks 由公共 executor 触发；字段级 ResolveFieldDidStart 由 SGraph resolver/默认取值路径触发。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struct、tag 和 FieldResolver 的无 resolver 属性读取继续使用 DefaultResolveFn。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8.2 有意不兼容或调用方可见差异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944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差异</w:t>
            </w:r>
          </w:p>
        </w:tc>
        <w:tc>
          <w:tcPr>
            <w:tcW w:type="dxa" w:w="388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SGraph 当前行为</w:t>
            </w:r>
          </w:p>
        </w:tc>
        <w:tc>
          <w:tcPr>
            <w:tcW w:type="dxa" w:w="393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接入要求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业务 resolver Source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恒为 nil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改用 ParamRegistry、RootValue、Context 或业务服务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根字段默认 resolver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不支持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每个 query 根字段显式配置 Resolve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Result.Data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*SGraphResponseOrderedMap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优先 json.Marshal；需要 map 时显式转换/解码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函数属性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不执行，返回 null + field error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改成显式 resolver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自定义 directive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必须登记 DirectiveRegistry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语义指令注册 compiler/handler；纯标注 metadataOnly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Subscription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不支持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保留原生或独立 subscription 链路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Bulk API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只能通过 FieldDefinition 配置</w:t>
            </w:r>
          </w:p>
        </w:tc>
        <w:tc>
          <w:tcPr>
            <w:tcW w:type="dxa" w:w="39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Schema 构建后设置 BulkResolve 与映射字段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8.3 Extension 与 Context</w:t>
      </w: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SGraph 不把 inputs、ResolveInfo、extensions 通过 context.Value 隐式传递。字段 hook 返回的新 ctx 只沿当前 resolver 调用链传递；ResolveInfo、完成参数、原始 inputs 与父结果通过显式形参传递。并发 Step 不共享可变 execution context。</w:t>
      </w: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9. 缓存、并发、池化与错误安全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9.1 两级缓存与 Batch 延迟缓存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13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缓存</w:t>
            </w:r>
          </w:p>
        </w:tc>
        <w:tc>
          <w:tcPr>
            <w:tcW w:type="dxa" w:w="237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Key</w:t>
            </w:r>
          </w:p>
        </w:tc>
        <w:tc>
          <w:tcPr>
            <w:tcW w:type="dxa" w:w="208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Value</w:t>
            </w:r>
          </w:p>
        </w:tc>
        <w:tc>
          <w:tcPr>
            <w:tcW w:type="dxa" w:w="316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并发/失败语义</w:t>
            </w:r>
          </w:p>
        </w:tc>
      </w:tr>
      <w:tr>
        <w:trPr>
          <w:cantSplit/>
        </w:trPr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defaultSGraphEngineCache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Schema.typeMap 指针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*SGraphEngine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sync.Map 稳态读；注册用 mutex；同 Schema 不允许替换不同 Engine</w:t>
            </w:r>
          </w:p>
        </w:tc>
      </w:tr>
      <w:tr>
        <w:trPr>
          <w:cantSplit/>
        </w:trPr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engine.planCache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SHA-256(document body + operationName)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*SGraphExecutionPlan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Load/LoadOrStore；冷并发可重复编译但只保留一个；错误不缓存；无容量上限、TTL 或淘汰，条目随不同 document body + operationName 累积</w:t>
            </w:r>
          </w:p>
        </w:tc>
      </w:tr>
      <w:tr>
        <w:trPr>
          <w:cantSplit/>
        </w:trPr>
        <w:tc>
          <w:tcPr>
            <w:tcW w:type="dxa" w:w="21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plan.batches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Plan 自身</w:t>
            </w:r>
          </w:p>
        </w:tc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[]*BatchPlan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batchesMu；成功后复用；协调失败保持 nil，下一请求重试</w:t>
            </w:r>
          </w:p>
        </w:tc>
      </w:tr>
    </w:tbl>
    <w:p>
      <w:pPr>
        <w:spacing w:after="0" w:line="276" w:lineRule="auto"/>
      </w:pP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Plan key 不包含请求变量值，因为变量只影响运行期参数物化；也不单独包含 Schema/Registry 版本，因为每个 Engine 已固定绑定一份 Schema 与 Registry 快照。不同 Schema 或 Registry 配置必须使用不同 Engine。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9.2 并发模型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Batch 之间严格顺序；同一 query Batch 内多个 Step 并发。依赖 DAG 保证 consumer 在全部 producer 完成后的更高 level 执行。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FieldResponse 按 fieldId 使用 atomic.Pointer 发布；一个 Step 可产生多个 occurrence 结果。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FieldError 使用 atomic.Pointer 链表保留并发错误；Extension errors 使用 mutex 追加。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ResultAssembler 单 goroutine 递归，因此 assemblyListIndexes 无需锁；Bulk state 用 mutex 保护延迟展开与错误映射。</w:t>
      </w:r>
    </w:p>
    <w:p>
      <w:pPr>
        <w:pStyle w:val="ListBullet"/>
        <w:spacing w:after="50" w:line="264" w:lineRule="auto"/>
        <w:ind w:left="317" w:hanging="202"/>
      </w:pPr>
      <w:r>
        <w:rPr>
          <w:rFonts w:ascii="Noto Sans SC" w:hAnsi="Noto Sans SC" w:eastAsia="Noto Sans SC"/>
          <w:color w:val="1F2933"/>
          <w:sz w:val="19"/>
        </w:rPr>
        <w:t>Directive compiler/handler、Extension 实例、Schema resolver 闭包可能被多请求并发调用，业务实现必须保证线程安全。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9.3 对象池与内存边界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304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池化对象</w:t>
            </w:r>
          </w:p>
        </w:tc>
        <w:tc>
          <w:tcPr>
            <w:tcW w:type="dxa" w:w="3744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复用内容</w:t>
            </w:r>
          </w:p>
        </w:tc>
        <w:tc>
          <w:tcPr>
            <w:tcW w:type="dxa" w:w="3715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释放要求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Rundata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FieldResponse/Error 槽位、List 下标栈、extension error slice 容量</w:t>
            </w:r>
          </w:p>
        </w:tc>
        <w:tc>
          <w:tcPr>
            <w:tcW w:type="dxa" w:w="37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清空 schema、plan、root、operation、fragments、inputs、extensions 与原子槽位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FieldResponse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responseRaws/paths、parentBindingMap 容量</w:t>
            </w:r>
          </w:p>
        </w:tc>
        <w:tc>
          <w:tcPr>
            <w:tcW w:type="dxa" w:w="37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清空元素；超大容量或超大 map 不保留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bulkFieldResponseState</w:t>
            </w:r>
          </w:p>
        </w:tc>
        <w:tc>
          <w:tcPr>
            <w:tcW w:type="dxa" w:w="37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iterationResponses、bindingErrors 容量</w:t>
            </w:r>
          </w:p>
        </w:tc>
        <w:tc>
          <w:tcPr>
            <w:tcW w:type="dxa" w:w="37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清空 fieldPlan、错误与 occurrence，避免跨请求引用</w:t>
            </w:r>
          </w:p>
        </w:tc>
      </w:tr>
    </w:tbl>
    <w:p>
      <w:pPr>
        <w:spacing w:after="0" w:line="276" w:lineRule="auto"/>
      </w:pPr>
      <w:r>
        <w:t>Plan cache 不属于对象池：每个不同的 document body + operationName 都会在 Engine 生命周期内保留一个 SGraphExecutionPlan。部分内省 resolver 和抽象类型动态解析闭包还会保留 PlanCompiler 引用。当前没有容量上限、TTL、Delete 或淘汰；长生命周期服务应限制可执行文档集合，或在 Engine 外层提供受控的生命周期与缓存治理。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63"/>
            <w:shd w:fill="FFF4CE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 xml:space="preserve">安全原则  </w:t>
            </w:r>
            <w:r>
              <w:rPr>
                <w:rFonts w:ascii="Noto Sans SC" w:hAnsi="Noto Sans SC" w:eastAsia="Noto Sans SC"/>
                <w:color w:val="1F2933"/>
                <w:sz w:val="18"/>
              </w:rPr>
              <w:t>池化只能复用容量，不能复用请求语义。releaseRundata/releaseFieldResponse 的引用清空是并发安全与防止 Schema/Plan/Root 泄漏的硬约束。</w:t>
            </w:r>
          </w:p>
        </w:tc>
      </w:tr>
    </w:tbl>
    <w:p>
      <w:pPr>
        <w:spacing w:after="0" w:line="276" w:lineRule="auto"/>
      </w:pP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10. 已知限制、验证基线与维护清单</w:t>
      </w: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10.1 当前已确认限制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75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5256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限制</w:t>
            </w:r>
          </w:p>
        </w:tc>
        <w:tc>
          <w:tcPr>
            <w:tcW w:type="dxa" w:w="2750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处理原则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设计边界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SGraph 只执行 query；mutation 原生；subscription 不支持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不得为 mutation 隐式增加父子依赖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条件裁剪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根选择集被字面量 @skip/@include 全裁剪时仍报 no roots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当前 SGraph 独有缺陷，应单独修复为空 data 对象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Directive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无 resolver 字段不执行自定义 runtime directive；不支持 repeatable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按使用边界接入；未来需独立设计组装期语义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ParamRegistry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严格 query 文本身份；不能覆盖内省；skip/include 不支持 FIELD_RESPONSE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启动期注册准确原文；错误在编译期失败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父结果路径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ResultPath 逐层读取 map[string]any；producer 必须有显式 resolver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路径指向真实 resolver 返回对象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Bulk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公开 Field 无配置；BulkArgs 未消费；item 要求 map[string]any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按 FieldDefinition 契约接入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默认取值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函数属性不执行；根字段无默认 resolver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显式 resolver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共享规范缺口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parser/validate/type system 的 2025 新语法、OneOf、repeatable/内省元数据等不完整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属于公共前两阶段，不归因给 Step/Batch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普通迭代业务 key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composite key 绑定要求父元素是精确的 map[string]any；struct、命名 map 和 map[string]T 不支持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父 resolver 返回 map[string]any；不需要业务 key 时避免在 list 元素类型声明 ID 字段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绑定失败补全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同一绑定失败下，list 子字段返回 []，标量/对象子字段返回 null；[] 与真实空集合不可区分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调用方同时检查 errors；框架后续应统一失败补全语义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Interface 字段 resolver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Interface 声明范围内直接选择字段时按 Interface 的 FieldDefinition 编译，不会选择运行时 Object 上同名字段的 Resolve；直接选择与内联片段使用同一 responseName 时结果可能受书写顺序影响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当前使用 Object 内联片段触发实现类型 resolver；后续修复字段收集与运行时 resolver 选择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null 父与子执行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非 list 具体 Object 父为 null 或报错时，无父 RAW 依赖的子 Step 仍可能在同 Batch 执行，并产生指向最终 data 中不存在位置的错误路径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作为执行门控缺陷处理，不用虚构参数依赖掩盖；修复时保持查询折叠仅由真实参数依赖决定</w:t>
            </w:r>
          </w:p>
        </w:tc>
      </w:tr>
      <w:tr>
        <w:trPr>
          <w:cantSplit/>
        </w:trPr>
        <w:tc>
          <w:tcPr>
            <w:tcW w:type="dxa" w:w="17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composite key 类型折叠</w:t>
            </w:r>
          </w:p>
        </w:tc>
        <w:tc>
          <w:tcPr>
            <w:tcW w:type="dxa" w:w="52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valueToString 会把 int(1)、int64(1) 与 string("1") 折叠成同一 key，多个 nil 也折叠为 "null"</w:t>
            </w:r>
          </w:p>
        </w:tc>
        <w:tc>
          <w:tcPr>
            <w:tcW w:type="dxa" w:w="27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生产端统一 key 的 Go 类型和值域；后续如修改 key 编码，必须保持普通迭代与 Bulk 两条绑定链路一致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10.2 当前验证基线</w:t>
      </w:r>
    </w:p>
    <w:p>
      <w:pPr>
        <w:spacing w:after="80" w:line="276" w:lineRule="auto"/>
      </w:pPr>
      <w:r>
        <w:rPr>
          <w:rFonts w:ascii="Noto Sans SC" w:hAnsi="Noto Sans SC" w:eastAsia="Noto Sans SC"/>
          <w:b w:val="0"/>
          <w:color w:val="1F2933"/>
          <w:sz w:val="20"/>
        </w:rPr>
        <w:t>CONFORMANCE_MATRIX.md 以 GraphQL September 2025 为基线，包含共用规范语料与 SGraph 专项语料。本方案不把“复用 graphql-go 校验”表述为“完整满足规范”：parse/validate 的既有缺口会同时影响两条执行链路。结果数字随代码和语料变化，应以当前报告为准。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00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测试面</w:t>
            </w:r>
          </w:p>
        </w:tc>
        <w:tc>
          <w:tcPr>
            <w:tcW w:type="dxa" w:w="460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主要文件</w:t>
            </w:r>
          </w:p>
        </w:tc>
        <w:tc>
          <w:tcPr>
            <w:tcW w:type="dxa" w:w="3355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维护目的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规范共性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spec2025_*_test.go、SPEC2025_CASE_MATRIX.csv</w:t>
            </w:r>
          </w:p>
        </w:tc>
        <w:tc>
          <w:tcPr>
            <w:tcW w:type="dxa" w:w="33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同一 Schema/query/variables/assertion 比较原生与 SGraph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查询折叠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sgraph_query_folding_test.go、benchmark_sgraph_query_folding_test.go</w:t>
            </w:r>
          </w:p>
        </w:tc>
        <w:tc>
          <w:tcPr>
            <w:tcW w:type="dxa" w:w="33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验证 Batch 层级、业务等价与 resolver 延时收益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父数据/组装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sgraph_parent_data_matrix_test.go、sgraph_parent_materialization_test.go</w:t>
            </w:r>
          </w:p>
        </w:tc>
        <w:tc>
          <w:tcPr>
            <w:tcW w:type="dxa" w:w="33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父/祖先/旁支参数、内部物化、嵌套 Object/List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绑定与错误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sgraph_parent_key_test.go、sgraph_occurrence_error_test.go</w:t>
            </w:r>
          </w:p>
        </w:tc>
        <w:tc>
          <w:tcPr>
            <w:tcW w:type="dxa" w:w="33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composite key、ResponsePath、Bulk 延迟错误与 List 下标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并发安全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sgraph_race_detector_*_test.go、-race</w:t>
            </w:r>
          </w:p>
        </w:tc>
        <w:tc>
          <w:tcPr>
            <w:tcW w:type="dxa" w:w="33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变量隔离、Plan/Rundata/Extension 竞态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性能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benchmark_sgraph_operations_test.go、benchmark_native_operations_test.go</w:t>
            </w:r>
          </w:p>
        </w:tc>
        <w:tc>
          <w:tcPr>
            <w:tcW w:type="dxa" w:w="33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5"/>
              </w:rPr>
              <w:t>RT、op/s、allocs、请求/响应规模与 resolver 延时</w:t>
            </w:r>
          </w:p>
        </w:tc>
      </w:tr>
    </w:tbl>
    <w:p>
      <w:pPr>
        <w:spacing w:after="0" w:line="276" w:lineRule="auto"/>
      </w:pPr>
    </w:p>
    <w:p>
      <w:pPr>
        <w:pStyle w:val="Heading2"/>
        <w:keepNext/>
        <w:spacing w:before="100" w:after="80"/>
      </w:pPr>
      <w:r>
        <w:rPr>
          <w:rFonts w:ascii="Noto Sans SC" w:hAnsi="Noto Sans SC" w:eastAsia="Noto Sans SC"/>
          <w:b/>
          <w:color w:val="2E74B5"/>
          <w:sz w:val="25"/>
        </w:rPr>
        <w:t>10.3 修改时的维护清单</w:t>
      </w:r>
    </w:p>
    <w:p>
      <w:pPr>
        <w:spacing w:after="60"/>
        <w:ind w:left="259" w:hanging="259"/>
      </w:pPr>
      <w:r>
        <w:rPr>
          <w:rFonts w:ascii="Noto Sans SC" w:hAnsi="Noto Sans SC" w:eastAsia="Noto Sans SC"/>
          <w:sz w:val="19"/>
        </w:rPr>
        <w:t>1. 新增参数来源先确认是否形成真实数据依赖；若形成依赖，必须同时进入 Plan 编译校验和 Batch DAG。</w:t>
      </w:r>
    </w:p>
    <w:p>
      <w:pPr>
        <w:spacing w:after="60"/>
        <w:ind w:left="259" w:hanging="259"/>
      </w:pPr>
      <w:r>
        <w:rPr>
          <w:rFonts w:ascii="Noto Sans SC" w:hAnsi="Noto Sans SC" w:eastAsia="Noto Sans SC"/>
          <w:sz w:val="19"/>
        </w:rPr>
        <w:t>2. 新增 FieldPlan 字段先归类为静态计划或请求数据；请求数据不得进入 Plan/Registry 缓存。</w:t>
      </w:r>
    </w:p>
    <w:p>
      <w:pPr>
        <w:spacing w:after="60"/>
        <w:ind w:left="259" w:hanging="259"/>
      </w:pPr>
      <w:r>
        <w:rPr>
          <w:rFonts w:ascii="Noto Sans SC" w:hAnsi="Noto Sans SC" w:eastAsia="Noto Sans SC"/>
          <w:sz w:val="19"/>
        </w:rPr>
        <w:t>3. List/抽象类型改动同时检查 Step、occurrence 绑定、ResultAssembler、错误路径与 null 冒泡。</w:t>
      </w:r>
    </w:p>
    <w:p>
      <w:pPr>
        <w:spacing w:after="60"/>
        <w:ind w:left="259" w:hanging="259"/>
      </w:pPr>
      <w:r>
        <w:rPr>
          <w:rFonts w:ascii="Noto Sans SC" w:hAnsi="Noto Sans SC" w:eastAsia="Noto Sans SC"/>
          <w:sz w:val="19"/>
        </w:rPr>
        <w:t>4. Bulk 改动同时覆盖乱序、一对多、空列表、重复 key、缺失 key、抽象父与延迟错误路径。</w:t>
      </w:r>
    </w:p>
    <w:p>
      <w:pPr>
        <w:spacing w:after="60"/>
        <w:ind w:left="259" w:hanging="259"/>
      </w:pPr>
      <w:r>
        <w:rPr>
          <w:rFonts w:ascii="Noto Sans SC" w:hAnsi="Noto Sans SC" w:eastAsia="Noto Sans SC"/>
          <w:sz w:val="19"/>
        </w:rPr>
        <w:t>5. directive 改动同时覆盖 Field、InlineFragment、FragmentSpread、FragmentDefinition、重复 responseName、skip/include 组合。</w:t>
      </w:r>
    </w:p>
    <w:p>
      <w:pPr>
        <w:spacing w:after="60"/>
        <w:ind w:left="259" w:hanging="259"/>
      </w:pPr>
      <w:r>
        <w:rPr>
          <w:rFonts w:ascii="Noto Sans SC" w:hAnsi="Noto Sans SC" w:eastAsia="Noto Sans SC"/>
          <w:sz w:val="19"/>
        </w:rPr>
        <w:t>6. 对象池改动必须在 release 路径清空新增引用，并用并发请求与冷/热池顺序验证。</w:t>
      </w:r>
    </w:p>
    <w:p>
      <w:pPr>
        <w:spacing w:after="60"/>
        <w:ind w:left="259" w:hanging="259"/>
      </w:pPr>
      <w:r>
        <w:rPr>
          <w:rFonts w:ascii="Noto Sans SC" w:hAnsi="Noto Sans SC" w:eastAsia="Noto Sans SC"/>
          <w:sz w:val="19"/>
        </w:rPr>
        <w:t>7. 公共 Execute 改动不得向 Params 或 graphql.Do 暴露 SGraphEngine；Engine 选择继续留在内部 Schema 绑定链路。</w:t>
      </w: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附录 A. 当前代码索引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3384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79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graphql.go / executor.go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公共 Do、parse/validate、operation 路由、原生/SGraph 入口、执行级 extension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sgraph_engine.go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Engine 生命周期、Schema 绑定、Plan cache、变量完成、Batch 延迟创建、请求执行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plan_compiler.go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FieldPlan/内省/fragment/类型/参数/指令/内部物化编译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plan_compiler_param_registry.go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ParamRegistry 匹配、外部覆盖、producer 解析与严格校验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plan_coordinator.go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Step 创建、依赖 DAG、拓扑分层、BatchPlan 构建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核心模型、参数物化、directive、resolver、Bulk/Iteration、List/NonNull 完成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rundata.go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请求数据、FieldResponse、FieldError、多错误、Bulk 延迟映射、对象池、有序响应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result_assembler.go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递归组装、默认属性读取、抽象类型、leaf serialize、null 冒泡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param_registry.go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外部参数配置模型、document/operation key、注册与冻结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directive_registry.go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Compiler/RuntimeHandler/metadataOnly、skip/include、冻结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extensions.go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 字段级 extension hook 与 ResolveInfo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util4sgraph.go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List/nil 工具、composite key、ResponsePath key、字段辅助逻辑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definition.go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FieldDefinition 的 Resolve/BulkResolve/BulkResultMappedFieldName 与 ResponsePath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demo/</w:t>
            </w:r>
          </w:p>
        </w:tc>
        <w:tc>
          <w:tcPr>
            <w:tcW w:type="dxa" w:w="63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Engine、ParamRegistry、DirectiveRegistry 与 Schema 接入示例</w:t>
            </w:r>
          </w:p>
        </w:tc>
      </w:tr>
    </w:tbl>
    <w:p>
      <w:pPr>
        <w:spacing w:after="0" w:line="276" w:lineRule="auto"/>
      </w:pPr>
    </w:p>
    <w:p>
      <w:pPr>
        <w:pStyle w:val="Heading1"/>
        <w:keepNext/>
        <w:pageBreakBefore w:val="0"/>
        <w:spacing w:before="160" w:after="80"/>
      </w:pPr>
      <w:r>
        <w:rPr>
          <w:rFonts w:ascii="Noto Sans SC" w:hAnsi="Noto Sans SC" w:eastAsia="Noto Sans SC"/>
          <w:b/>
          <w:color w:val="2E74B5"/>
          <w:sz w:val="32"/>
        </w:rPr>
        <w:t>附录 B. 旧术语迁移表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448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旧文档术语</w:t>
            </w:r>
          </w:p>
        </w:tc>
        <w:tc>
          <w:tcPr>
            <w:tcW w:type="dxa" w:w="3311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当前实现</w:t>
            </w:r>
          </w:p>
        </w:tc>
        <w:tc>
          <w:tcPr>
            <w:tcW w:type="dxa" w:w="4003"/>
            <w:shd w:fill="1F4D7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SGraphPlan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SGraphExecutionPlan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编译产物，并持有成功协调后的 BatchPlan 缓存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BuildGraphPlan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PlanCompiler.compileExecutionPlan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缓存逻辑仍封装在 SGraphEngine 内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BuildBatches / batch.go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coordinateBatches / plan_coordinator.go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按 ParamPlan 依赖 DAG 分层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NormalStep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SingleCallStep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单次 resolver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IteratorStep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IterationCallStep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逐 occurrence 或 Bulk resolver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ArrayResolver / BatchResolve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FieldDefinition.BulkResolve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当前统一称 BulkResolve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FieldResult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FIELD_RESPONSE_ATTRIBUTE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读取 producer 返回对象的属性路径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FieldFullResult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FIELD_RESPONSE_RAW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4F8FC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内部原始结果依赖，不是对外 FieldResponse 容器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Lmap Plan cache</w:t>
            </w:r>
          </w:p>
        </w:tc>
        <w:tc>
          <w:tcPr>
            <w:tcW w:type="dxa" w:w="331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sync.Map</w:t>
            </w:r>
          </w:p>
        </w:tc>
        <w:tc>
          <w:tcPr>
            <w:tcW w:type="dxa" w:w="40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SC" w:hAnsi="Noto Sans SC" w:eastAsia="Noto Sans SC"/>
                <w:color w:val="1F2933"/>
                <w:sz w:val="16"/>
              </w:rPr>
              <w:t>Engine cache 与 Plan cache 当前均使用 sync.Map</w:t>
            </w:r>
          </w:p>
        </w:tc>
      </w:tr>
    </w:tbl>
    <w:p>
      <w:pPr>
        <w:spacing w:after="0" w:line="276" w:lineRule="auto"/>
      </w:pPr>
    </w:p>
    <w:p>
      <w:pPr>
        <w:spacing w:after="0" w:line="276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35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SC">
    <w:family w:val="swiss"/>
    <w:charset w:val="86"/>
    <w:embedRegular r:id="rIdNotoSC" w:fontKey="{7F98A4DB-6ABD-4A03-BCD0-D01E046DA54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color w:val="5B6573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SC" w:hAnsi="Noto Sans SC" w:eastAsia="Noto Sans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Noto Sans SC" w:hAnsi="Noto Sans SC" w:eastAsia="Noto Sans SC"/>
        <w:b/>
        <w:color w:val="1F4D78"/>
        <w:sz w:val="17"/>
      </w:rPr>
      <w:t>SGRAPH  |  执行引擎技术方案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</w:pPr>
    <w:rPr>
      <w:rFonts w:ascii="Noto Sans SC" w:hAnsi="Noto Sans SC" w:eastAsia="Noto Sans SC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  <w:b/>
      <w:color w:val="1F4D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  <w:b w:val="0"/>
      <w:color w:val="5B6573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2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5B65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  <w:b w:val="0"/>
      <w:color w:val="1F293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  <w:b w:val="0"/>
      <w:color w:val="1F293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NotoSC" Type="http://schemas.openxmlformats.org/officeDocument/2006/relationships/font" Target="fonts/NotoSans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sgraph 执行引擎技术方案</dc:title>
  <dc:subject>当前实现的架构、执行链路、模型语义与 GraphQL 兼容边界</dc:subject>
  <dc:creator>sgraph</dc:creator>
  <cp:keywords/>
  <dc:description>2026-08-27 按当前工作树实现全面复核并重写。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