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pPr w:leftFromText="180" w:rightFromText="180" w:vertAnchor="page" w:horzAnchor="page" w:tblpX="3148" w:tblpY="4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2"/>
        <w:gridCol w:w="936"/>
        <w:gridCol w:w="945"/>
        <w:gridCol w:w="762"/>
        <w:gridCol w:w="887"/>
        <w:gridCol w:w="887"/>
        <w:gridCol w:w="1038"/>
        <w:gridCol w:w="1680"/>
      </w:tblGrid>
      <w:tr w:rsidR="00671106" w:rsidRPr="008C56A3" w:rsidTr="00757B1F">
        <w:trPr>
          <w:trHeight w:val="148"/>
        </w:trPr>
        <w:tc>
          <w:tcPr>
            <w:tcW w:w="942" w:type="dxa"/>
          </w:tcPr>
          <w:p w:rsidR="00671106" w:rsidRPr="008C56A3" w:rsidRDefault="00671106" w:rsidP="00757B1F">
            <w:pPr>
              <w:spacing w:line="240" w:lineRule="exact"/>
              <w:jc w:val="righ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录用批号</w:t>
            </w:r>
          </w:p>
        </w:tc>
        <w:tc>
          <w:tcPr>
            <w:tcW w:w="936" w:type="dxa"/>
          </w:tcPr>
          <w:p w:rsidR="00671106" w:rsidRPr="008C56A3" w:rsidRDefault="00671106" w:rsidP="00757B1F">
            <w:pPr>
              <w:spacing w:line="240" w:lineRule="exact"/>
              <w:jc w:val="right"/>
              <w:rPr>
                <w:sz w:val="18"/>
                <w:szCs w:val="18"/>
              </w:rPr>
            </w:pPr>
            <w:r w:rsidRPr="008C56A3">
              <w:rPr>
                <w:rFonts w:hint="eastAsia"/>
                <w:sz w:val="18"/>
                <w:szCs w:val="18"/>
              </w:rPr>
              <w:t>文章分类</w:t>
            </w:r>
          </w:p>
        </w:tc>
        <w:tc>
          <w:tcPr>
            <w:tcW w:w="945" w:type="dxa"/>
          </w:tcPr>
          <w:p w:rsidR="00671106" w:rsidRPr="008C56A3" w:rsidRDefault="00671106" w:rsidP="00757B1F">
            <w:pPr>
              <w:spacing w:line="240" w:lineRule="exact"/>
              <w:rPr>
                <w:sz w:val="18"/>
                <w:szCs w:val="18"/>
              </w:rPr>
            </w:pPr>
            <w:r w:rsidRPr="008C56A3">
              <w:rPr>
                <w:rFonts w:hint="eastAsia"/>
                <w:sz w:val="18"/>
                <w:szCs w:val="18"/>
              </w:rPr>
              <w:t>文章编号</w:t>
            </w:r>
          </w:p>
        </w:tc>
        <w:tc>
          <w:tcPr>
            <w:tcW w:w="762" w:type="dxa"/>
          </w:tcPr>
          <w:p w:rsidR="00671106" w:rsidRPr="008C56A3" w:rsidRDefault="00671106" w:rsidP="00757B1F">
            <w:pPr>
              <w:spacing w:line="240" w:lineRule="exact"/>
              <w:rPr>
                <w:sz w:val="18"/>
                <w:szCs w:val="18"/>
              </w:rPr>
            </w:pPr>
            <w:r w:rsidRPr="008C56A3">
              <w:rPr>
                <w:rFonts w:hint="eastAsia"/>
                <w:sz w:val="18"/>
                <w:szCs w:val="18"/>
              </w:rPr>
              <w:t>审稿费</w:t>
            </w:r>
          </w:p>
        </w:tc>
        <w:tc>
          <w:tcPr>
            <w:tcW w:w="887" w:type="dxa"/>
          </w:tcPr>
          <w:p w:rsidR="00671106" w:rsidRPr="008C56A3" w:rsidRDefault="00671106" w:rsidP="00757B1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稿件号</w:t>
            </w:r>
          </w:p>
        </w:tc>
        <w:tc>
          <w:tcPr>
            <w:tcW w:w="887" w:type="dxa"/>
          </w:tcPr>
          <w:p w:rsidR="00671106" w:rsidRPr="008C56A3" w:rsidRDefault="00671106" w:rsidP="00757B1F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页面</w:t>
            </w:r>
          </w:p>
        </w:tc>
        <w:tc>
          <w:tcPr>
            <w:tcW w:w="1038" w:type="dxa"/>
          </w:tcPr>
          <w:p w:rsidR="00671106" w:rsidRPr="008C56A3" w:rsidRDefault="00671106" w:rsidP="00757B1F">
            <w:pPr>
              <w:spacing w:line="240" w:lineRule="exact"/>
              <w:rPr>
                <w:sz w:val="18"/>
                <w:szCs w:val="18"/>
              </w:rPr>
            </w:pPr>
            <w:r w:rsidRPr="008C56A3">
              <w:rPr>
                <w:rFonts w:hint="eastAsia"/>
                <w:sz w:val="18"/>
                <w:szCs w:val="18"/>
              </w:rPr>
              <w:t>收稿日期</w:t>
            </w:r>
          </w:p>
        </w:tc>
        <w:tc>
          <w:tcPr>
            <w:tcW w:w="1680" w:type="dxa"/>
          </w:tcPr>
          <w:p w:rsidR="00671106" w:rsidRPr="008C56A3" w:rsidRDefault="00671106" w:rsidP="00757B1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  <w:r w:rsidRPr="008C56A3">
              <w:rPr>
                <w:rFonts w:hint="eastAsia"/>
                <w:sz w:val="18"/>
                <w:szCs w:val="18"/>
              </w:rPr>
              <w:t>年月日</w:t>
            </w:r>
          </w:p>
        </w:tc>
      </w:tr>
      <w:tr w:rsidR="00671106" w:rsidRPr="008C56A3" w:rsidTr="00757B1F">
        <w:trPr>
          <w:trHeight w:val="70"/>
        </w:trPr>
        <w:tc>
          <w:tcPr>
            <w:tcW w:w="942" w:type="dxa"/>
          </w:tcPr>
          <w:p w:rsidR="00671106" w:rsidRPr="008C56A3" w:rsidRDefault="00671106" w:rsidP="00757B1F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36" w:type="dxa"/>
          </w:tcPr>
          <w:p w:rsidR="00671106" w:rsidRPr="008C56A3" w:rsidRDefault="00671106" w:rsidP="00757B1F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945" w:type="dxa"/>
          </w:tcPr>
          <w:p w:rsidR="00671106" w:rsidRPr="008C56A3" w:rsidRDefault="00671106" w:rsidP="00757B1F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762" w:type="dxa"/>
          </w:tcPr>
          <w:p w:rsidR="00671106" w:rsidRPr="008C56A3" w:rsidRDefault="00671106" w:rsidP="00757B1F">
            <w:pPr>
              <w:spacing w:line="24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887" w:type="dxa"/>
          </w:tcPr>
          <w:p w:rsidR="00671106" w:rsidRPr="008C56A3" w:rsidRDefault="00671106" w:rsidP="00757B1F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</w:t>
            </w:r>
          </w:p>
        </w:tc>
        <w:tc>
          <w:tcPr>
            <w:tcW w:w="887" w:type="dxa"/>
          </w:tcPr>
          <w:p w:rsidR="00671106" w:rsidRPr="008C56A3" w:rsidRDefault="00671106" w:rsidP="00757B1F">
            <w:pPr>
              <w:spacing w:line="240" w:lineRule="exact"/>
              <w:rPr>
                <w:sz w:val="18"/>
                <w:szCs w:val="18"/>
              </w:rPr>
            </w:pPr>
          </w:p>
        </w:tc>
        <w:tc>
          <w:tcPr>
            <w:tcW w:w="1038" w:type="dxa"/>
          </w:tcPr>
          <w:p w:rsidR="00671106" w:rsidRPr="008C56A3" w:rsidRDefault="00671106" w:rsidP="00757B1F">
            <w:pPr>
              <w:spacing w:line="240" w:lineRule="exact"/>
              <w:rPr>
                <w:sz w:val="18"/>
                <w:szCs w:val="18"/>
              </w:rPr>
            </w:pPr>
            <w:proofErr w:type="gramStart"/>
            <w:r w:rsidRPr="008C56A3">
              <w:rPr>
                <w:rFonts w:hint="eastAsia"/>
                <w:sz w:val="18"/>
                <w:szCs w:val="18"/>
              </w:rPr>
              <w:t>修回日期</w:t>
            </w:r>
            <w:proofErr w:type="gramEnd"/>
          </w:p>
        </w:tc>
        <w:tc>
          <w:tcPr>
            <w:tcW w:w="1680" w:type="dxa"/>
          </w:tcPr>
          <w:p w:rsidR="00671106" w:rsidRPr="008C56A3" w:rsidRDefault="00671106" w:rsidP="00757B1F">
            <w:pPr>
              <w:spacing w:line="240" w:lineRule="exact"/>
              <w:rPr>
                <w:sz w:val="18"/>
                <w:szCs w:val="18"/>
              </w:rPr>
            </w:pPr>
          </w:p>
        </w:tc>
      </w:tr>
    </w:tbl>
    <w:p w:rsidR="001A30CA" w:rsidRPr="00855A5D" w:rsidRDefault="007E6700" w:rsidP="00B32FEE">
      <w:pPr>
        <w:ind w:left="420"/>
        <w:jc w:val="center"/>
        <w:rPr>
          <w:b/>
          <w:szCs w:val="21"/>
        </w:rPr>
      </w:pPr>
      <w:r>
        <w:rPr>
          <w:rFonts w:hAnsi="宋体" w:hint="eastAsia"/>
          <w:b/>
          <w:szCs w:val="21"/>
        </w:rPr>
        <w:t>基于运动描述语言的机械臂轨迹生成</w:t>
      </w:r>
      <w:r w:rsidR="00103491">
        <w:rPr>
          <w:rFonts w:hAnsi="宋体" w:hint="eastAsia"/>
          <w:b/>
          <w:szCs w:val="21"/>
        </w:rPr>
        <w:t>与控制</w:t>
      </w:r>
      <w:r>
        <w:rPr>
          <w:rFonts w:hAnsi="宋体" w:hint="eastAsia"/>
          <w:b/>
          <w:szCs w:val="21"/>
        </w:rPr>
        <w:t>方法</w:t>
      </w:r>
      <w:r w:rsidR="00B6425C">
        <w:rPr>
          <w:rFonts w:hAnsi="宋体" w:hint="eastAsia"/>
          <w:b/>
          <w:szCs w:val="21"/>
        </w:rPr>
        <w:t>及仿真研究</w:t>
      </w:r>
    </w:p>
    <w:p w:rsidR="002F4ED5" w:rsidRPr="009F05EA" w:rsidRDefault="008E0CAD" w:rsidP="00855A5D">
      <w:pPr>
        <w:jc w:val="center"/>
        <w:rPr>
          <w:szCs w:val="21"/>
          <w:vertAlign w:val="superscript"/>
        </w:rPr>
      </w:pPr>
      <w:r>
        <w:rPr>
          <w:rFonts w:hAnsi="宋体" w:hint="eastAsia"/>
          <w:szCs w:val="21"/>
        </w:rPr>
        <w:t>刘钊铭</w:t>
      </w:r>
      <w:r w:rsidR="009F05EA">
        <w:rPr>
          <w:rFonts w:hAnsi="宋体" w:hint="eastAsia"/>
          <w:szCs w:val="21"/>
          <w:vertAlign w:val="superscript"/>
        </w:rPr>
        <w:t>1,2</w:t>
      </w:r>
      <w:r w:rsidR="00855A5D">
        <w:rPr>
          <w:rFonts w:hint="eastAsia"/>
          <w:szCs w:val="21"/>
        </w:rPr>
        <w:t>，</w:t>
      </w:r>
      <w:r>
        <w:rPr>
          <w:rFonts w:hAnsi="宋体" w:hint="eastAsia"/>
          <w:szCs w:val="21"/>
        </w:rPr>
        <w:t>刘乃龙</w:t>
      </w:r>
      <w:r w:rsidR="009F05EA">
        <w:rPr>
          <w:rFonts w:hAnsi="宋体" w:hint="eastAsia"/>
          <w:szCs w:val="21"/>
          <w:vertAlign w:val="superscript"/>
        </w:rPr>
        <w:t>1,2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魏青</w:t>
      </w:r>
      <w:r w:rsidR="009F05EA">
        <w:rPr>
          <w:rFonts w:hAnsi="宋体" w:hint="eastAsia"/>
          <w:szCs w:val="21"/>
          <w:vertAlign w:val="superscript"/>
        </w:rPr>
        <w:t>1,2</w:t>
      </w:r>
      <w:r>
        <w:rPr>
          <w:rFonts w:hAnsi="宋体" w:hint="eastAsia"/>
          <w:szCs w:val="21"/>
        </w:rPr>
        <w:t>，</w:t>
      </w:r>
      <w:r>
        <w:rPr>
          <w:rFonts w:hAnsi="宋体"/>
          <w:szCs w:val="21"/>
        </w:rPr>
        <w:t>崔龙</w:t>
      </w:r>
      <w:r w:rsidR="009F05EA">
        <w:rPr>
          <w:rFonts w:hAnsi="宋体" w:hint="eastAsia"/>
          <w:szCs w:val="21"/>
          <w:vertAlign w:val="superscript"/>
        </w:rPr>
        <w:t>1</w:t>
      </w:r>
    </w:p>
    <w:p w:rsidR="002F4ED5" w:rsidRPr="00855A5D" w:rsidRDefault="00A620B5" w:rsidP="00855A5D">
      <w:pPr>
        <w:jc w:val="center"/>
        <w:rPr>
          <w:szCs w:val="21"/>
        </w:rPr>
      </w:pPr>
      <w:r w:rsidRPr="00855A5D">
        <w:rPr>
          <w:rFonts w:hAnsi="宋体"/>
          <w:szCs w:val="21"/>
        </w:rPr>
        <w:t>（</w:t>
      </w:r>
      <w:r w:rsidR="009F05EA">
        <w:rPr>
          <w:rFonts w:hAnsi="宋体" w:hint="eastAsia"/>
          <w:szCs w:val="21"/>
        </w:rPr>
        <w:t xml:space="preserve">1. </w:t>
      </w:r>
      <w:r w:rsidR="008E0CAD">
        <w:rPr>
          <w:rFonts w:hAnsi="宋体" w:hint="eastAsia"/>
          <w:szCs w:val="21"/>
        </w:rPr>
        <w:t>中国科学院沈阳自动化研究所</w:t>
      </w:r>
      <w:r w:rsidR="002F4ED5" w:rsidRPr="00855A5D">
        <w:rPr>
          <w:rFonts w:hAnsi="宋体"/>
          <w:szCs w:val="21"/>
        </w:rPr>
        <w:t>，</w:t>
      </w:r>
      <w:r w:rsidR="008E0CAD">
        <w:rPr>
          <w:rFonts w:hAnsi="宋体" w:hint="eastAsia"/>
          <w:szCs w:val="21"/>
        </w:rPr>
        <w:t>辽宁</w:t>
      </w:r>
      <w:r w:rsidR="00855A5D">
        <w:rPr>
          <w:rFonts w:hAnsi="宋体" w:hint="eastAsia"/>
          <w:szCs w:val="21"/>
        </w:rPr>
        <w:t xml:space="preserve"> </w:t>
      </w:r>
      <w:r w:rsidR="008E0CAD">
        <w:rPr>
          <w:rFonts w:hAnsi="宋体" w:hint="eastAsia"/>
          <w:szCs w:val="21"/>
        </w:rPr>
        <w:t>沈阳</w:t>
      </w:r>
      <w:r w:rsidR="00855A5D">
        <w:rPr>
          <w:rFonts w:hint="eastAsia"/>
          <w:szCs w:val="21"/>
        </w:rPr>
        <w:t xml:space="preserve"> </w:t>
      </w:r>
      <w:r w:rsidR="00FB2971">
        <w:rPr>
          <w:szCs w:val="21"/>
        </w:rPr>
        <w:t>110016</w:t>
      </w:r>
      <w:r w:rsidR="009F05EA">
        <w:rPr>
          <w:rFonts w:hint="eastAsia"/>
          <w:szCs w:val="21"/>
        </w:rPr>
        <w:t>；</w:t>
      </w:r>
      <w:r w:rsidR="009F05EA">
        <w:rPr>
          <w:rFonts w:hint="eastAsia"/>
          <w:szCs w:val="21"/>
        </w:rPr>
        <w:t>2.</w:t>
      </w:r>
      <w:r w:rsidR="009F05EA">
        <w:rPr>
          <w:szCs w:val="21"/>
        </w:rPr>
        <w:t xml:space="preserve"> </w:t>
      </w:r>
      <w:r w:rsidR="009F05EA">
        <w:rPr>
          <w:rFonts w:hint="eastAsia"/>
          <w:szCs w:val="21"/>
        </w:rPr>
        <w:t>中国科学院大学，</w:t>
      </w:r>
      <w:r w:rsidR="009F05EA">
        <w:rPr>
          <w:rFonts w:hint="eastAsia"/>
          <w:szCs w:val="21"/>
        </w:rPr>
        <w:t xml:space="preserve"> </w:t>
      </w:r>
      <w:r w:rsidR="009F05EA">
        <w:rPr>
          <w:rFonts w:hint="eastAsia"/>
          <w:szCs w:val="21"/>
        </w:rPr>
        <w:t>北京</w:t>
      </w:r>
      <w:r w:rsidR="009F05EA">
        <w:rPr>
          <w:rFonts w:hint="eastAsia"/>
          <w:szCs w:val="21"/>
        </w:rPr>
        <w:t xml:space="preserve"> </w:t>
      </w:r>
      <w:r w:rsidR="009F05EA">
        <w:rPr>
          <w:szCs w:val="21"/>
        </w:rPr>
        <w:t>100049</w:t>
      </w:r>
      <w:r w:rsidRPr="00855A5D">
        <w:rPr>
          <w:rFonts w:hAnsi="宋体"/>
          <w:szCs w:val="21"/>
        </w:rPr>
        <w:t>）</w:t>
      </w:r>
    </w:p>
    <w:p w:rsidR="00EE487C" w:rsidRPr="00EE487C" w:rsidRDefault="001A30CA" w:rsidP="00103491">
      <w:pPr>
        <w:jc w:val="left"/>
        <w:rPr>
          <w:rFonts w:hAnsi="宋体"/>
          <w:szCs w:val="21"/>
        </w:rPr>
      </w:pPr>
      <w:bookmarkStart w:id="0" w:name="OLE_LINK2"/>
      <w:bookmarkStart w:id="1" w:name="OLE_LINK4"/>
      <w:r w:rsidRPr="00512E61">
        <w:rPr>
          <w:rFonts w:hAnsi="宋体"/>
          <w:b/>
          <w:szCs w:val="21"/>
        </w:rPr>
        <w:t>摘要</w:t>
      </w:r>
      <w:r w:rsidR="00855A5D" w:rsidRPr="00512E61">
        <w:rPr>
          <w:rFonts w:hAnsi="宋体" w:hint="eastAsia"/>
          <w:b/>
          <w:szCs w:val="21"/>
        </w:rPr>
        <w:t>：</w:t>
      </w:r>
      <w:r w:rsidR="00904828">
        <w:rPr>
          <w:rFonts w:hAnsi="宋体" w:hint="eastAsia"/>
          <w:szCs w:val="21"/>
        </w:rPr>
        <w:t>传统的机械臂轨迹生成方法</w:t>
      </w:r>
      <w:r w:rsidR="000B182F">
        <w:rPr>
          <w:rFonts w:hAnsi="宋体" w:hint="eastAsia"/>
          <w:szCs w:val="21"/>
        </w:rPr>
        <w:t>基于轨迹插补理论，主控制器以固定的时</w:t>
      </w:r>
      <w:r w:rsidR="00103491">
        <w:rPr>
          <w:rFonts w:hAnsi="宋体" w:hint="eastAsia"/>
          <w:szCs w:val="21"/>
        </w:rPr>
        <w:t>间间隔采样关节的轨迹函数，并将位置、</w:t>
      </w:r>
      <w:r w:rsidR="00103491">
        <w:rPr>
          <w:rFonts w:hAnsi="宋体"/>
          <w:szCs w:val="21"/>
        </w:rPr>
        <w:t>速度</w:t>
      </w:r>
      <w:r w:rsidR="00103491">
        <w:rPr>
          <w:rFonts w:hAnsi="宋体" w:hint="eastAsia"/>
          <w:szCs w:val="21"/>
        </w:rPr>
        <w:t>等信息</w:t>
      </w:r>
      <w:r w:rsidR="00CD5D23">
        <w:rPr>
          <w:rFonts w:hAnsi="宋体" w:hint="eastAsia"/>
          <w:szCs w:val="21"/>
        </w:rPr>
        <w:t>发送给关节控制器</w:t>
      </w:r>
      <w:r w:rsidR="00103491">
        <w:rPr>
          <w:rFonts w:hAnsi="宋体" w:hint="eastAsia"/>
          <w:szCs w:val="21"/>
        </w:rPr>
        <w:t>。这种方法本质上是一种离散采样方法，轨迹精度的高低依赖于时间间隔的长短</w:t>
      </w:r>
      <w:r w:rsidR="00CD5D23">
        <w:rPr>
          <w:rFonts w:hAnsi="宋体" w:hint="eastAsia"/>
          <w:szCs w:val="21"/>
        </w:rPr>
        <w:t>，</w:t>
      </w:r>
      <w:r w:rsidR="00617366">
        <w:rPr>
          <w:rFonts w:hAnsi="宋体" w:hint="eastAsia"/>
          <w:szCs w:val="21"/>
        </w:rPr>
        <w:t>提高轨迹精度就要减小时间间隔，提高采样频率。但是</w:t>
      </w:r>
      <w:r w:rsidR="000B182F">
        <w:rPr>
          <w:rFonts w:hAnsi="宋体" w:hint="eastAsia"/>
          <w:szCs w:val="21"/>
        </w:rPr>
        <w:t>通信总线</w:t>
      </w:r>
      <w:r w:rsidR="004B0557">
        <w:rPr>
          <w:rFonts w:hAnsi="宋体" w:hint="eastAsia"/>
          <w:szCs w:val="21"/>
        </w:rPr>
        <w:t>存在带宽</w:t>
      </w:r>
      <w:r w:rsidR="00103491">
        <w:rPr>
          <w:rFonts w:hAnsi="宋体" w:hint="eastAsia"/>
          <w:szCs w:val="21"/>
        </w:rPr>
        <w:t>和实时性</w:t>
      </w:r>
      <w:r w:rsidR="00617366">
        <w:rPr>
          <w:rFonts w:hAnsi="宋体" w:hint="eastAsia"/>
          <w:szCs w:val="21"/>
        </w:rPr>
        <w:t>等</w:t>
      </w:r>
      <w:r w:rsidR="00001B6D">
        <w:rPr>
          <w:rFonts w:hAnsi="宋体" w:hint="eastAsia"/>
          <w:szCs w:val="21"/>
        </w:rPr>
        <w:t>限制，采样频率不能</w:t>
      </w:r>
      <w:r w:rsidR="000B182F">
        <w:rPr>
          <w:rFonts w:hAnsi="宋体" w:hint="eastAsia"/>
          <w:szCs w:val="21"/>
        </w:rPr>
        <w:t>随意提高</w:t>
      </w:r>
      <w:r w:rsidR="00030DE0">
        <w:rPr>
          <w:rFonts w:hAnsi="宋体" w:hint="eastAsia"/>
          <w:szCs w:val="21"/>
        </w:rPr>
        <w:t>。针对传统方法的</w:t>
      </w:r>
      <w:r w:rsidR="00103491">
        <w:rPr>
          <w:rFonts w:hAnsi="宋体" w:hint="eastAsia"/>
          <w:szCs w:val="21"/>
        </w:rPr>
        <w:t>这种</w:t>
      </w:r>
      <w:r w:rsidR="00030DE0">
        <w:rPr>
          <w:rFonts w:hAnsi="宋体" w:hint="eastAsia"/>
          <w:szCs w:val="21"/>
        </w:rPr>
        <w:t>特点</w:t>
      </w:r>
      <w:r w:rsidR="000A52CE">
        <w:rPr>
          <w:rFonts w:hAnsi="宋体" w:hint="eastAsia"/>
          <w:szCs w:val="21"/>
        </w:rPr>
        <w:t>，本文将提出</w:t>
      </w:r>
      <w:r w:rsidR="00CD5D23">
        <w:rPr>
          <w:rFonts w:hAnsi="宋体" w:hint="eastAsia"/>
          <w:szCs w:val="21"/>
        </w:rPr>
        <w:t>基于运动描述语言</w:t>
      </w:r>
      <w:r w:rsidR="00030DE0">
        <w:rPr>
          <w:rFonts w:hAnsi="宋体" w:hint="eastAsia"/>
          <w:szCs w:val="21"/>
        </w:rPr>
        <w:t>（</w:t>
      </w:r>
      <w:r w:rsidR="00030DE0">
        <w:rPr>
          <w:rFonts w:hAnsi="宋体" w:hint="eastAsia"/>
          <w:szCs w:val="21"/>
        </w:rPr>
        <w:t>MDL</w:t>
      </w:r>
      <w:r w:rsidR="00030DE0">
        <w:rPr>
          <w:rFonts w:hAnsi="宋体"/>
          <w:szCs w:val="21"/>
        </w:rPr>
        <w:t>）</w:t>
      </w:r>
      <w:r w:rsidR="004B0557">
        <w:rPr>
          <w:rFonts w:hAnsi="宋体" w:hint="eastAsia"/>
          <w:szCs w:val="21"/>
        </w:rPr>
        <w:t>的机械臂轨迹生成</w:t>
      </w:r>
      <w:r w:rsidR="00103491">
        <w:rPr>
          <w:rFonts w:hAnsi="宋体" w:hint="eastAsia"/>
          <w:szCs w:val="21"/>
        </w:rPr>
        <w:t>与控制</w:t>
      </w:r>
      <w:r w:rsidR="004B0557">
        <w:rPr>
          <w:rFonts w:hAnsi="宋体" w:hint="eastAsia"/>
          <w:szCs w:val="21"/>
        </w:rPr>
        <w:t>方法</w:t>
      </w:r>
      <w:r w:rsidR="00CD5D23">
        <w:rPr>
          <w:rFonts w:hAnsi="宋体" w:hint="eastAsia"/>
          <w:szCs w:val="21"/>
        </w:rPr>
        <w:t>，建立</w:t>
      </w:r>
      <w:r w:rsidR="000A52CE">
        <w:rPr>
          <w:rFonts w:hAnsi="宋体" w:hint="eastAsia"/>
          <w:szCs w:val="21"/>
        </w:rPr>
        <w:t>一种具有混杂系统特征的机械臂控制系统架构</w:t>
      </w:r>
      <w:r w:rsidR="00FD75BD">
        <w:rPr>
          <w:rFonts w:hAnsi="宋体" w:hint="eastAsia"/>
          <w:szCs w:val="21"/>
        </w:rPr>
        <w:t>，应用</w:t>
      </w:r>
      <w:r w:rsidR="00103491">
        <w:rPr>
          <w:rFonts w:hAnsi="宋体" w:hint="eastAsia"/>
          <w:szCs w:val="21"/>
        </w:rPr>
        <w:t>函数的空间分解理论，摆脱发送离散采样点的方式</w:t>
      </w:r>
      <w:r w:rsidR="000B182F">
        <w:rPr>
          <w:rFonts w:hAnsi="宋体" w:hint="eastAsia"/>
          <w:szCs w:val="21"/>
        </w:rPr>
        <w:t>，直接将</w:t>
      </w:r>
      <w:r w:rsidR="00FD75BD">
        <w:rPr>
          <w:rFonts w:hAnsi="宋体" w:hint="eastAsia"/>
          <w:szCs w:val="21"/>
        </w:rPr>
        <w:t>参数化的连续</w:t>
      </w:r>
      <w:r w:rsidR="000B182F">
        <w:rPr>
          <w:rFonts w:hAnsi="宋体" w:hint="eastAsia"/>
          <w:szCs w:val="21"/>
        </w:rPr>
        <w:t>轨迹函数发送给机器人</w:t>
      </w:r>
      <w:r w:rsidR="00103491">
        <w:rPr>
          <w:rFonts w:hAnsi="宋体" w:hint="eastAsia"/>
          <w:szCs w:val="21"/>
        </w:rPr>
        <w:t>的</w:t>
      </w:r>
      <w:r w:rsidR="000B182F">
        <w:rPr>
          <w:rFonts w:hAnsi="宋体" w:hint="eastAsia"/>
          <w:szCs w:val="21"/>
        </w:rPr>
        <w:t>关节控制器，大幅度减少</w:t>
      </w:r>
      <w:r w:rsidR="00FD75BD">
        <w:rPr>
          <w:rFonts w:hAnsi="宋体" w:hint="eastAsia"/>
          <w:szCs w:val="21"/>
        </w:rPr>
        <w:t>通信</w:t>
      </w:r>
      <w:r w:rsidR="000B182F">
        <w:rPr>
          <w:rFonts w:hAnsi="宋体" w:hint="eastAsia"/>
          <w:szCs w:val="21"/>
        </w:rPr>
        <w:t>总线</w:t>
      </w:r>
      <w:r w:rsidR="00103491">
        <w:rPr>
          <w:rFonts w:hAnsi="宋体" w:hint="eastAsia"/>
          <w:szCs w:val="21"/>
        </w:rPr>
        <w:t>传输的数据量</w:t>
      </w:r>
      <w:r w:rsidR="00D9317F">
        <w:rPr>
          <w:rFonts w:hAnsi="宋体" w:hint="eastAsia"/>
          <w:szCs w:val="21"/>
        </w:rPr>
        <w:t>。</w:t>
      </w:r>
      <w:r w:rsidR="00103491">
        <w:rPr>
          <w:rFonts w:hAnsi="宋体" w:hint="eastAsia"/>
          <w:szCs w:val="21"/>
        </w:rPr>
        <w:t>机械臂</w:t>
      </w:r>
      <w:r w:rsidR="00D9317F">
        <w:rPr>
          <w:rFonts w:hAnsi="宋体" w:hint="eastAsia"/>
          <w:szCs w:val="21"/>
        </w:rPr>
        <w:t>将</w:t>
      </w:r>
      <w:r w:rsidR="00C4298F">
        <w:rPr>
          <w:rFonts w:hAnsi="宋体" w:hint="eastAsia"/>
          <w:szCs w:val="21"/>
        </w:rPr>
        <w:t>在轨迹精度不损失的前提</w:t>
      </w:r>
      <w:r w:rsidR="00103491">
        <w:rPr>
          <w:rFonts w:hAnsi="宋体" w:hint="eastAsia"/>
          <w:szCs w:val="21"/>
        </w:rPr>
        <w:t>下，降低通信</w:t>
      </w:r>
      <w:r w:rsidR="00823ADB">
        <w:rPr>
          <w:rFonts w:hAnsi="宋体" w:hint="eastAsia"/>
          <w:szCs w:val="21"/>
        </w:rPr>
        <w:t>频率，减小总线负载。</w:t>
      </w:r>
      <w:r w:rsidR="00EE487C">
        <w:rPr>
          <w:rFonts w:hAnsi="宋体" w:hint="eastAsia"/>
          <w:szCs w:val="21"/>
        </w:rPr>
        <w:t>本文还通过仿真软件验证了方法的有效性。</w:t>
      </w:r>
    </w:p>
    <w:bookmarkEnd w:id="0"/>
    <w:bookmarkEnd w:id="1"/>
    <w:p w:rsidR="00202821" w:rsidRPr="00855A5D" w:rsidRDefault="001A30CA" w:rsidP="00855A5D">
      <w:pPr>
        <w:rPr>
          <w:szCs w:val="21"/>
        </w:rPr>
      </w:pPr>
      <w:r w:rsidRPr="00512E61">
        <w:rPr>
          <w:rFonts w:hAnsi="宋体"/>
          <w:b/>
          <w:szCs w:val="21"/>
        </w:rPr>
        <w:t>关键词</w:t>
      </w:r>
      <w:r w:rsidR="00855A5D" w:rsidRPr="00512E61">
        <w:rPr>
          <w:rFonts w:hAnsi="宋体" w:hint="eastAsia"/>
          <w:b/>
          <w:szCs w:val="21"/>
        </w:rPr>
        <w:t>：</w:t>
      </w:r>
      <w:r w:rsidR="00583B19">
        <w:rPr>
          <w:rFonts w:hAnsi="宋体" w:hint="eastAsia"/>
          <w:szCs w:val="21"/>
        </w:rPr>
        <w:t xml:space="preserve"> </w:t>
      </w:r>
      <w:r w:rsidR="00D237BF">
        <w:rPr>
          <w:rFonts w:hAnsi="宋体" w:hint="eastAsia"/>
          <w:szCs w:val="21"/>
        </w:rPr>
        <w:t>机器人</w:t>
      </w:r>
      <w:r w:rsidR="00512E61">
        <w:rPr>
          <w:rFonts w:hint="eastAsia"/>
          <w:szCs w:val="21"/>
        </w:rPr>
        <w:t>；</w:t>
      </w:r>
      <w:r w:rsidR="00D237BF">
        <w:rPr>
          <w:rFonts w:hAnsi="宋体" w:hint="eastAsia"/>
          <w:szCs w:val="21"/>
        </w:rPr>
        <w:t>运动描述语言</w:t>
      </w:r>
      <w:r w:rsidR="00512E61">
        <w:rPr>
          <w:rFonts w:hint="eastAsia"/>
          <w:szCs w:val="21"/>
        </w:rPr>
        <w:t>；</w:t>
      </w:r>
      <w:r w:rsidR="00D237BF">
        <w:rPr>
          <w:rFonts w:hAnsi="宋体" w:hint="eastAsia"/>
          <w:szCs w:val="21"/>
        </w:rPr>
        <w:t>轨迹生成</w:t>
      </w:r>
      <w:r w:rsidR="00512E61">
        <w:rPr>
          <w:rFonts w:hint="eastAsia"/>
          <w:szCs w:val="21"/>
        </w:rPr>
        <w:t>；</w:t>
      </w:r>
      <w:r w:rsidR="00C45147">
        <w:rPr>
          <w:rFonts w:hAnsi="宋体" w:hint="eastAsia"/>
          <w:szCs w:val="21"/>
        </w:rPr>
        <w:t>机器人仿真</w:t>
      </w:r>
    </w:p>
    <w:p w:rsidR="00BD448D" w:rsidRPr="00C45147" w:rsidRDefault="00582E37" w:rsidP="007956B8">
      <w:pPr>
        <w:rPr>
          <w:szCs w:val="21"/>
        </w:rPr>
      </w:pPr>
      <w:r w:rsidRPr="00512E61">
        <w:rPr>
          <w:rFonts w:hAnsi="宋体"/>
          <w:b/>
          <w:szCs w:val="21"/>
        </w:rPr>
        <w:t>中图</w:t>
      </w:r>
      <w:r w:rsidR="009F65B9" w:rsidRPr="00512E61">
        <w:rPr>
          <w:rFonts w:hAnsi="宋体"/>
          <w:b/>
          <w:szCs w:val="21"/>
        </w:rPr>
        <w:t>分类号：</w:t>
      </w:r>
      <w:r w:rsidR="00C45147" w:rsidRPr="002E53AD">
        <w:rPr>
          <w:rFonts w:hAnsi="宋体" w:hint="eastAsia"/>
          <w:szCs w:val="21"/>
        </w:rPr>
        <w:t>TP</w:t>
      </w:r>
      <w:r w:rsidR="00B6425C">
        <w:rPr>
          <w:rFonts w:hAnsi="宋体"/>
          <w:szCs w:val="21"/>
        </w:rPr>
        <w:t>242</w:t>
      </w:r>
      <w:r w:rsidR="00583B19" w:rsidRPr="002E53AD">
        <w:rPr>
          <w:rFonts w:hint="eastAsia"/>
          <w:szCs w:val="21"/>
        </w:rPr>
        <w:t xml:space="preserve">   </w:t>
      </w:r>
      <w:r w:rsidR="00583B19">
        <w:rPr>
          <w:rFonts w:hint="eastAsia"/>
          <w:szCs w:val="21"/>
        </w:rPr>
        <w:t xml:space="preserve">  </w:t>
      </w:r>
      <w:r w:rsidR="009F65B9" w:rsidRPr="00855A5D">
        <w:rPr>
          <w:szCs w:val="21"/>
        </w:rPr>
        <w:t xml:space="preserve">         </w:t>
      </w:r>
      <w:bookmarkStart w:id="2" w:name="OLE_LINK1"/>
      <w:r w:rsidR="00C45147">
        <w:rPr>
          <w:szCs w:val="21"/>
        </w:rPr>
        <w:t xml:space="preserve">        </w:t>
      </w:r>
      <w:r w:rsidR="002E53AD">
        <w:rPr>
          <w:szCs w:val="21"/>
        </w:rPr>
        <w:t xml:space="preserve">              </w:t>
      </w:r>
      <w:r w:rsidR="009F65B9" w:rsidRPr="00512E61">
        <w:rPr>
          <w:rFonts w:hAnsi="宋体"/>
          <w:b/>
          <w:szCs w:val="21"/>
        </w:rPr>
        <w:t>文献标识码</w:t>
      </w:r>
      <w:bookmarkEnd w:id="2"/>
      <w:r w:rsidR="009F65B9" w:rsidRPr="00855A5D">
        <w:rPr>
          <w:rFonts w:hAnsi="宋体"/>
          <w:szCs w:val="21"/>
        </w:rPr>
        <w:t>：</w:t>
      </w:r>
      <w:r w:rsidR="00C45147" w:rsidRPr="002E53AD">
        <w:rPr>
          <w:rFonts w:hAnsi="宋体" w:hint="eastAsia"/>
          <w:szCs w:val="21"/>
        </w:rPr>
        <w:t>A</w:t>
      </w:r>
      <w:r w:rsidR="003E6234" w:rsidRPr="002E53AD">
        <w:rPr>
          <w:rFonts w:hAnsi="宋体" w:hint="eastAsia"/>
          <w:szCs w:val="21"/>
        </w:rPr>
        <w:t xml:space="preserve"> </w:t>
      </w:r>
      <w:r w:rsidR="003E6234">
        <w:rPr>
          <w:rFonts w:hAnsi="宋体" w:hint="eastAsia"/>
          <w:szCs w:val="21"/>
        </w:rPr>
        <w:t xml:space="preserve">  </w:t>
      </w:r>
    </w:p>
    <w:p w:rsidR="00EB1493" w:rsidRPr="00855A5D" w:rsidRDefault="00515629" w:rsidP="00EB1493">
      <w:pPr>
        <w:jc w:val="center"/>
        <w:rPr>
          <w:b/>
          <w:szCs w:val="21"/>
        </w:rPr>
      </w:pPr>
      <w:r>
        <w:rPr>
          <w:rFonts w:hAnsi="宋体"/>
          <w:b/>
          <w:szCs w:val="21"/>
        </w:rPr>
        <w:t xml:space="preserve">A Research of </w:t>
      </w:r>
      <w:r w:rsidR="00904828">
        <w:rPr>
          <w:rFonts w:hAnsi="宋体"/>
          <w:b/>
          <w:szCs w:val="21"/>
        </w:rPr>
        <w:t xml:space="preserve">MDL </w:t>
      </w:r>
      <w:r w:rsidR="006533D0">
        <w:rPr>
          <w:rFonts w:hAnsi="宋体"/>
          <w:b/>
          <w:szCs w:val="21"/>
        </w:rPr>
        <w:t xml:space="preserve">Method for </w:t>
      </w:r>
      <w:r w:rsidR="00C45147">
        <w:rPr>
          <w:rFonts w:hAnsi="宋体"/>
          <w:b/>
          <w:szCs w:val="21"/>
        </w:rPr>
        <w:t xml:space="preserve">Manipulator </w:t>
      </w:r>
      <w:r w:rsidR="00904828">
        <w:rPr>
          <w:rFonts w:hAnsi="宋体"/>
          <w:b/>
          <w:szCs w:val="21"/>
        </w:rPr>
        <w:t>Trajectory Generation</w:t>
      </w:r>
      <w:r w:rsidR="008E5850">
        <w:rPr>
          <w:rFonts w:hAnsi="宋体"/>
          <w:b/>
          <w:szCs w:val="21"/>
        </w:rPr>
        <w:t xml:space="preserve"> and Control</w:t>
      </w:r>
      <w:r>
        <w:rPr>
          <w:rFonts w:hAnsi="宋体"/>
          <w:b/>
          <w:szCs w:val="21"/>
        </w:rPr>
        <w:t xml:space="preserve"> Including Simulation</w:t>
      </w:r>
    </w:p>
    <w:p w:rsidR="00202821" w:rsidRPr="00FC6337" w:rsidRDefault="00635652" w:rsidP="00855A5D">
      <w:pPr>
        <w:jc w:val="center"/>
        <w:rPr>
          <w:szCs w:val="21"/>
          <w:vertAlign w:val="superscript"/>
        </w:rPr>
      </w:pPr>
      <w:r>
        <w:rPr>
          <w:szCs w:val="21"/>
        </w:rPr>
        <w:t>LIU Zhao-ming</w:t>
      </w:r>
      <w:r w:rsidR="00FC6337">
        <w:rPr>
          <w:szCs w:val="21"/>
          <w:vertAlign w:val="superscript"/>
        </w:rPr>
        <w:t>1</w:t>
      </w:r>
      <w:r w:rsidR="00FC6337">
        <w:rPr>
          <w:rFonts w:hint="eastAsia"/>
          <w:szCs w:val="21"/>
          <w:vertAlign w:val="superscript"/>
        </w:rPr>
        <w:t>,2</w:t>
      </w:r>
      <w:r w:rsidR="00855A5D">
        <w:rPr>
          <w:rFonts w:hint="eastAsia"/>
          <w:szCs w:val="21"/>
        </w:rPr>
        <w:t>，</w:t>
      </w:r>
      <w:r>
        <w:rPr>
          <w:szCs w:val="21"/>
        </w:rPr>
        <w:t>LIU Nai-long</w:t>
      </w:r>
      <w:r w:rsidR="00FC6337">
        <w:rPr>
          <w:szCs w:val="21"/>
          <w:vertAlign w:val="superscript"/>
        </w:rPr>
        <w:t>1,2</w:t>
      </w:r>
      <w:r>
        <w:rPr>
          <w:szCs w:val="21"/>
        </w:rPr>
        <w:t>, WEI Qing</w:t>
      </w:r>
      <w:r w:rsidR="00FC6337">
        <w:rPr>
          <w:szCs w:val="21"/>
          <w:vertAlign w:val="superscript"/>
        </w:rPr>
        <w:t>1,2</w:t>
      </w:r>
      <w:r>
        <w:rPr>
          <w:szCs w:val="21"/>
        </w:rPr>
        <w:t>, CUI Long</w:t>
      </w:r>
      <w:r w:rsidR="00FC6337">
        <w:rPr>
          <w:szCs w:val="21"/>
          <w:vertAlign w:val="superscript"/>
        </w:rPr>
        <w:t>1</w:t>
      </w:r>
    </w:p>
    <w:p w:rsidR="00FC6337" w:rsidRPr="00FC6337" w:rsidRDefault="00FC6337" w:rsidP="00FC6337">
      <w:pPr>
        <w:autoSpaceDE w:val="0"/>
        <w:autoSpaceDN w:val="0"/>
        <w:adjustRightInd w:val="0"/>
        <w:jc w:val="center"/>
        <w:rPr>
          <w:kern w:val="0"/>
          <w:szCs w:val="21"/>
        </w:rPr>
      </w:pPr>
      <w:r w:rsidRPr="00FC6337">
        <w:rPr>
          <w:kern w:val="0"/>
          <w:szCs w:val="21"/>
        </w:rPr>
        <w:t>(1</w:t>
      </w:r>
      <w:r>
        <w:rPr>
          <w:kern w:val="0"/>
          <w:szCs w:val="21"/>
        </w:rPr>
        <w:t xml:space="preserve">. </w:t>
      </w:r>
      <w:r w:rsidR="00635652" w:rsidRPr="00FC6337">
        <w:rPr>
          <w:kern w:val="0"/>
          <w:szCs w:val="21"/>
        </w:rPr>
        <w:t>Shenyang Institute of Automation, Chinese Academy of Sciences, Shenyang Liaoning</w:t>
      </w:r>
      <w:r w:rsidR="00EB1493" w:rsidRPr="00FC6337">
        <w:rPr>
          <w:rFonts w:hint="eastAsia"/>
          <w:kern w:val="0"/>
          <w:szCs w:val="21"/>
        </w:rPr>
        <w:t xml:space="preserve"> </w:t>
      </w:r>
      <w:r w:rsidR="00635652" w:rsidRPr="00FC6337">
        <w:rPr>
          <w:kern w:val="0"/>
          <w:szCs w:val="21"/>
        </w:rPr>
        <w:t>110016</w:t>
      </w:r>
      <w:r>
        <w:rPr>
          <w:kern w:val="0"/>
          <w:szCs w:val="21"/>
        </w:rPr>
        <w:t>;</w:t>
      </w:r>
    </w:p>
    <w:p w:rsidR="00202821" w:rsidRPr="00FC6337" w:rsidRDefault="00FC6337" w:rsidP="00FC6337">
      <w:pPr>
        <w:jc w:val="center"/>
      </w:pPr>
      <w:proofErr w:type="gramStart"/>
      <w:r>
        <w:t>2. University of Chinese</w:t>
      </w:r>
      <w:proofErr w:type="gramEnd"/>
      <w:r>
        <w:t xml:space="preserve"> Academy of Sciences, Beijing 100049</w:t>
      </w:r>
      <w:r w:rsidR="00A620B5" w:rsidRPr="00FC6337">
        <w:t>)</w:t>
      </w:r>
    </w:p>
    <w:p w:rsidR="00FF4300" w:rsidRPr="00855A5D" w:rsidRDefault="00FF4300" w:rsidP="00855A5D">
      <w:pPr>
        <w:rPr>
          <w:szCs w:val="21"/>
        </w:rPr>
      </w:pPr>
      <w:r w:rsidRPr="00EB1493">
        <w:rPr>
          <w:b/>
          <w:szCs w:val="21"/>
        </w:rPr>
        <w:t>A</w:t>
      </w:r>
      <w:r w:rsidR="00EB1493">
        <w:rPr>
          <w:rFonts w:hint="eastAsia"/>
          <w:b/>
          <w:szCs w:val="21"/>
        </w:rPr>
        <w:t>BSTRACT</w:t>
      </w:r>
      <w:r w:rsidR="00855A5D" w:rsidRPr="00EB1493">
        <w:rPr>
          <w:rFonts w:hAnsi="宋体" w:hint="eastAsia"/>
          <w:b/>
          <w:szCs w:val="21"/>
        </w:rPr>
        <w:t>：</w:t>
      </w:r>
      <w:r w:rsidR="0057563D" w:rsidRPr="0057563D">
        <w:rPr>
          <w:szCs w:val="21"/>
        </w:rPr>
        <w:t>Traditional trajectory generation method based on trajectory interpolation</w:t>
      </w:r>
      <w:r w:rsidR="008524AD">
        <w:rPr>
          <w:szCs w:val="21"/>
        </w:rPr>
        <w:t xml:space="preserve">. The </w:t>
      </w:r>
      <w:r w:rsidR="00CC6C94">
        <w:rPr>
          <w:szCs w:val="21"/>
        </w:rPr>
        <w:t xml:space="preserve">joint’s </w:t>
      </w:r>
      <w:r w:rsidR="008524AD">
        <w:rPr>
          <w:szCs w:val="21"/>
        </w:rPr>
        <w:t>trajectory funct</w:t>
      </w:r>
      <w:r w:rsidR="00CC6C94">
        <w:rPr>
          <w:szCs w:val="21"/>
        </w:rPr>
        <w:t>i</w:t>
      </w:r>
      <w:r w:rsidR="008524AD">
        <w:rPr>
          <w:szCs w:val="21"/>
        </w:rPr>
        <w:t>on</w:t>
      </w:r>
      <w:r w:rsidR="00CC6C94">
        <w:rPr>
          <w:szCs w:val="21"/>
        </w:rPr>
        <w:t xml:space="preserve"> is sampled at a fixed time interval in the core controller, then the position, velocity and so on are be transformed to the joint controller.</w:t>
      </w:r>
      <w:r w:rsidR="00FF02BB">
        <w:rPr>
          <w:szCs w:val="21"/>
        </w:rPr>
        <w:t xml:space="preserve"> Actually, this method </w:t>
      </w:r>
      <w:r w:rsidR="00FF02BB" w:rsidRPr="00FF02BB">
        <w:rPr>
          <w:szCs w:val="21"/>
        </w:rPr>
        <w:t>a discrete sampling method</w:t>
      </w:r>
      <w:r w:rsidR="00FF02BB">
        <w:rPr>
          <w:szCs w:val="21"/>
        </w:rPr>
        <w:t xml:space="preserve">, and the accuracy of trajectory depends on </w:t>
      </w:r>
      <w:r w:rsidR="00F77714">
        <w:rPr>
          <w:szCs w:val="21"/>
        </w:rPr>
        <w:t xml:space="preserve">time interval. That means the higher </w:t>
      </w:r>
      <w:r w:rsidR="00F77714" w:rsidRPr="00F77714">
        <w:rPr>
          <w:szCs w:val="21"/>
        </w:rPr>
        <w:t>sampling frequency</w:t>
      </w:r>
      <w:r w:rsidR="00F77714">
        <w:rPr>
          <w:szCs w:val="21"/>
        </w:rPr>
        <w:t xml:space="preserve"> the </w:t>
      </w:r>
      <w:r w:rsidR="00001B6D">
        <w:rPr>
          <w:szCs w:val="21"/>
        </w:rPr>
        <w:t>more accu</w:t>
      </w:r>
      <w:r w:rsidR="00F77714">
        <w:rPr>
          <w:szCs w:val="21"/>
        </w:rPr>
        <w:t>racy.</w:t>
      </w:r>
      <w:r w:rsidR="00001B6D">
        <w:rPr>
          <w:szCs w:val="21"/>
        </w:rPr>
        <w:t xml:space="preserve"> However the bandwidth and real-time capability of </w:t>
      </w:r>
      <w:r w:rsidR="00001B6D" w:rsidRPr="00001B6D">
        <w:rPr>
          <w:szCs w:val="21"/>
        </w:rPr>
        <w:t>communication bus is limited</w:t>
      </w:r>
      <w:r w:rsidR="00001B6D">
        <w:rPr>
          <w:szCs w:val="21"/>
        </w:rPr>
        <w:t>, the s</w:t>
      </w:r>
      <w:r w:rsidR="00001B6D" w:rsidRPr="00001B6D">
        <w:rPr>
          <w:szCs w:val="21"/>
        </w:rPr>
        <w:t>ampling frequency cannot be increased arbitrarily</w:t>
      </w:r>
      <w:r w:rsidR="00001B6D">
        <w:rPr>
          <w:szCs w:val="21"/>
        </w:rPr>
        <w:t>.</w:t>
      </w:r>
      <w:r w:rsidR="004C50B5">
        <w:rPr>
          <w:szCs w:val="21"/>
        </w:rPr>
        <w:t xml:space="preserve"> In view of the feature of </w:t>
      </w:r>
      <w:r w:rsidR="004C50B5" w:rsidRPr="004C50B5">
        <w:rPr>
          <w:szCs w:val="21"/>
        </w:rPr>
        <w:t>traditional method</w:t>
      </w:r>
      <w:r w:rsidR="004C50B5">
        <w:rPr>
          <w:szCs w:val="21"/>
        </w:rPr>
        <w:t xml:space="preserve">, </w:t>
      </w:r>
      <w:r w:rsidR="004C50B5" w:rsidRPr="004C50B5">
        <w:rPr>
          <w:szCs w:val="21"/>
        </w:rPr>
        <w:t>this paper wi</w:t>
      </w:r>
      <w:r w:rsidR="004C50B5">
        <w:rPr>
          <w:szCs w:val="21"/>
        </w:rPr>
        <w:t>ll propose a method of manipulator</w:t>
      </w:r>
      <w:r w:rsidR="004C50B5" w:rsidRPr="004C50B5">
        <w:rPr>
          <w:szCs w:val="21"/>
        </w:rPr>
        <w:t xml:space="preserve"> trajectory generation and control based on motion description </w:t>
      </w:r>
      <w:r w:rsidR="004C50B5">
        <w:rPr>
          <w:szCs w:val="21"/>
        </w:rPr>
        <w:t xml:space="preserve">language (MDL), and </w:t>
      </w:r>
      <w:r w:rsidR="004C50B5" w:rsidRPr="004C50B5">
        <w:rPr>
          <w:szCs w:val="21"/>
        </w:rPr>
        <w:t>establish a</w:t>
      </w:r>
      <w:r w:rsidR="004C50B5">
        <w:rPr>
          <w:szCs w:val="21"/>
        </w:rPr>
        <w:t>n architecture for</w:t>
      </w:r>
      <w:r w:rsidR="004C50B5" w:rsidRPr="004C50B5">
        <w:rPr>
          <w:szCs w:val="21"/>
        </w:rPr>
        <w:t xml:space="preserve"> robo</w:t>
      </w:r>
      <w:r w:rsidR="004C50B5">
        <w:rPr>
          <w:szCs w:val="21"/>
        </w:rPr>
        <w:t xml:space="preserve">tic control system </w:t>
      </w:r>
      <w:r w:rsidR="004C50B5" w:rsidRPr="004C50B5">
        <w:rPr>
          <w:szCs w:val="21"/>
        </w:rPr>
        <w:t>with hybrid system features</w:t>
      </w:r>
      <w:r w:rsidR="004C50B5">
        <w:rPr>
          <w:szCs w:val="21"/>
        </w:rPr>
        <w:t xml:space="preserve">. </w:t>
      </w:r>
      <w:r w:rsidR="004C50B5" w:rsidRPr="004C50B5">
        <w:rPr>
          <w:szCs w:val="21"/>
        </w:rPr>
        <w:t>We will use the function space decomposition theory to get rid of the way of sending discrete sampling points and directly send the parameterized continuous trajectory function to t</w:t>
      </w:r>
      <w:r w:rsidR="004C50B5">
        <w:rPr>
          <w:szCs w:val="21"/>
        </w:rPr>
        <w:t>he joint controller</w:t>
      </w:r>
      <w:r w:rsidR="004C50B5" w:rsidRPr="004C50B5">
        <w:rPr>
          <w:szCs w:val="21"/>
        </w:rPr>
        <w:t>, greatly reducing the amount of data transmitted by the communication bus.</w:t>
      </w:r>
      <w:r w:rsidR="00C4298F">
        <w:rPr>
          <w:szCs w:val="21"/>
        </w:rPr>
        <w:t xml:space="preserve"> </w:t>
      </w:r>
      <w:r w:rsidR="00C4298F" w:rsidRPr="00C4298F">
        <w:rPr>
          <w:szCs w:val="21"/>
        </w:rPr>
        <w:t>The manipulator will reduce the communi</w:t>
      </w:r>
      <w:r w:rsidR="00C4298F">
        <w:rPr>
          <w:szCs w:val="21"/>
        </w:rPr>
        <w:t xml:space="preserve">cation frequency and </w:t>
      </w:r>
      <w:r w:rsidR="00C4298F" w:rsidRPr="00C4298F">
        <w:rPr>
          <w:szCs w:val="21"/>
        </w:rPr>
        <w:t>bus load on the premise of no loss of track accuracy.</w:t>
      </w:r>
      <w:r w:rsidR="00C4298F">
        <w:rPr>
          <w:szCs w:val="21"/>
        </w:rPr>
        <w:t xml:space="preserve"> </w:t>
      </w:r>
      <w:r w:rsidR="00C4298F" w:rsidRPr="00C4298F">
        <w:rPr>
          <w:szCs w:val="21"/>
        </w:rPr>
        <w:t>This article also verified the validity of the method through simulation software.</w:t>
      </w:r>
    </w:p>
    <w:p w:rsidR="00A15B2D" w:rsidRPr="00855A5D" w:rsidRDefault="00EB1493" w:rsidP="00855A5D">
      <w:pPr>
        <w:rPr>
          <w:szCs w:val="21"/>
        </w:rPr>
      </w:pPr>
      <w:r>
        <w:rPr>
          <w:rFonts w:hint="eastAsia"/>
          <w:b/>
          <w:szCs w:val="21"/>
        </w:rPr>
        <w:t>KEYWORDS</w:t>
      </w:r>
      <w:r w:rsidR="00855A5D" w:rsidRPr="00EB1493">
        <w:rPr>
          <w:rFonts w:hAnsi="宋体" w:hint="eastAsia"/>
          <w:b/>
          <w:szCs w:val="21"/>
        </w:rPr>
        <w:t>：</w:t>
      </w:r>
      <w:r w:rsidR="004B0557">
        <w:rPr>
          <w:szCs w:val="21"/>
        </w:rPr>
        <w:t>Robot; MDL; Trajectory Generation; Robotic Simulation</w:t>
      </w:r>
    </w:p>
    <w:p w:rsidR="00BD448D" w:rsidRPr="00855A5D" w:rsidRDefault="00BD448D" w:rsidP="00855A5D">
      <w:pPr>
        <w:rPr>
          <w:szCs w:val="21"/>
        </w:rPr>
      </w:pPr>
    </w:p>
    <w:p w:rsidR="00CD5F09" w:rsidRPr="00855A5D" w:rsidRDefault="00CD5F09" w:rsidP="00855A5D">
      <w:pPr>
        <w:rPr>
          <w:b/>
          <w:szCs w:val="21"/>
        </w:rPr>
        <w:sectPr w:rsidR="00CD5F09" w:rsidRPr="00855A5D" w:rsidSect="00FF0365">
          <w:footerReference w:type="even" r:id="rId8"/>
          <w:footerReference w:type="default" r:id="rId9"/>
          <w:pgSz w:w="11906" w:h="16838"/>
          <w:pgMar w:top="1418" w:right="1418" w:bottom="1418" w:left="1418" w:header="851" w:footer="992" w:gutter="0"/>
          <w:cols w:space="720"/>
          <w:docGrid w:type="linesAndChars" w:linePitch="312"/>
        </w:sectPr>
      </w:pPr>
    </w:p>
    <w:p w:rsidR="001A30CA" w:rsidRPr="008A632A" w:rsidRDefault="001A30CA" w:rsidP="00855A5D">
      <w:pPr>
        <w:rPr>
          <w:b/>
          <w:szCs w:val="21"/>
        </w:rPr>
      </w:pPr>
      <w:r w:rsidRPr="008A632A">
        <w:rPr>
          <w:b/>
          <w:szCs w:val="21"/>
        </w:rPr>
        <w:t xml:space="preserve">1 </w:t>
      </w:r>
      <w:r w:rsidRPr="008A632A">
        <w:rPr>
          <w:b/>
          <w:szCs w:val="21"/>
        </w:rPr>
        <w:t>引言</w:t>
      </w:r>
    </w:p>
    <w:p w:rsidR="007E6700" w:rsidRPr="007E6700" w:rsidRDefault="007E6700" w:rsidP="007E6700">
      <w:pPr>
        <w:ind w:firstLine="420"/>
        <w:rPr>
          <w:rFonts w:hAnsi="宋体"/>
          <w:szCs w:val="21"/>
        </w:rPr>
      </w:pPr>
      <w:r w:rsidRPr="007E6700">
        <w:rPr>
          <w:rFonts w:hAnsi="宋体" w:hint="eastAsia"/>
          <w:szCs w:val="21"/>
        </w:rPr>
        <w:t>运动描述语言（</w:t>
      </w:r>
      <w:r w:rsidRPr="007E6700">
        <w:rPr>
          <w:rFonts w:hAnsi="宋体" w:hint="eastAsia"/>
          <w:szCs w:val="21"/>
        </w:rPr>
        <w:t>Motion Description Language</w:t>
      </w:r>
      <w:r w:rsidRPr="007E6700">
        <w:rPr>
          <w:rFonts w:hAnsi="宋体" w:hint="eastAsia"/>
          <w:szCs w:val="21"/>
        </w:rPr>
        <w:t>）</w:t>
      </w:r>
      <w:r w:rsidR="00506A5A">
        <w:rPr>
          <w:rFonts w:hAnsi="宋体" w:hint="eastAsia"/>
          <w:szCs w:val="21"/>
        </w:rPr>
        <w:t>，</w:t>
      </w:r>
      <w:r w:rsidR="00D54E42">
        <w:rPr>
          <w:rFonts w:hAnsi="宋体"/>
          <w:szCs w:val="21"/>
        </w:rPr>
        <w:t>简</w:t>
      </w:r>
      <w:r w:rsidR="00D54E42">
        <w:rPr>
          <w:rFonts w:hAnsi="宋体" w:hint="eastAsia"/>
          <w:szCs w:val="21"/>
        </w:rPr>
        <w:t>写</w:t>
      </w:r>
      <w:r w:rsidR="00506A5A">
        <w:rPr>
          <w:rFonts w:hAnsi="宋体" w:hint="eastAsia"/>
          <w:szCs w:val="21"/>
        </w:rPr>
        <w:t>MDL</w:t>
      </w:r>
      <w:r w:rsidR="00506A5A">
        <w:rPr>
          <w:rFonts w:hAnsi="宋体" w:hint="eastAsia"/>
          <w:szCs w:val="21"/>
        </w:rPr>
        <w:t>，</w:t>
      </w:r>
      <w:r w:rsidRPr="007E6700">
        <w:rPr>
          <w:rFonts w:hAnsi="宋体" w:hint="eastAsia"/>
          <w:szCs w:val="21"/>
        </w:rPr>
        <w:t>是由哈佛大学的</w:t>
      </w:r>
      <w:r w:rsidRPr="007E6700">
        <w:rPr>
          <w:rFonts w:hAnsi="宋体" w:hint="eastAsia"/>
          <w:szCs w:val="21"/>
        </w:rPr>
        <w:t>Roger Brockett</w:t>
      </w:r>
      <w:r w:rsidRPr="007E6700">
        <w:rPr>
          <w:rFonts w:hAnsi="宋体" w:hint="eastAsia"/>
          <w:szCs w:val="21"/>
        </w:rPr>
        <w:t>教授提出的用于机器人控制的理论。</w:t>
      </w:r>
      <w:r w:rsidRPr="007E6700">
        <w:rPr>
          <w:rFonts w:hAnsi="宋体" w:hint="eastAsia"/>
          <w:szCs w:val="21"/>
        </w:rPr>
        <w:t>Brockett</w:t>
      </w:r>
      <w:r w:rsidRPr="007E6700">
        <w:rPr>
          <w:rFonts w:hAnsi="宋体" w:hint="eastAsia"/>
          <w:szCs w:val="21"/>
        </w:rPr>
        <w:t>教授指出，机器人系统是一种连续信号和离散信号相互混合的系统，具有混杂系统（</w:t>
      </w:r>
      <w:r w:rsidRPr="007E6700">
        <w:rPr>
          <w:rFonts w:hAnsi="宋体" w:hint="eastAsia"/>
          <w:szCs w:val="21"/>
        </w:rPr>
        <w:t>Hybrid System</w:t>
      </w:r>
      <w:r w:rsidRPr="007E6700">
        <w:rPr>
          <w:rFonts w:hAnsi="宋体" w:hint="eastAsia"/>
          <w:szCs w:val="21"/>
        </w:rPr>
        <w:t>）的特征</w:t>
      </w:r>
      <w:r w:rsidR="00D54E42">
        <w:rPr>
          <w:rFonts w:hAnsi="宋体" w:hint="eastAsia"/>
          <w:szCs w:val="21"/>
        </w:rPr>
        <w:t>，</w:t>
      </w:r>
      <w:r w:rsidR="00D54E42">
        <w:rPr>
          <w:rFonts w:hAnsi="宋体"/>
          <w:szCs w:val="21"/>
        </w:rPr>
        <w:t>可以</w:t>
      </w:r>
      <w:r w:rsidR="00D54E42">
        <w:rPr>
          <w:rFonts w:hAnsi="宋体" w:hint="eastAsia"/>
          <w:szCs w:val="21"/>
        </w:rPr>
        <w:t>用一种</w:t>
      </w:r>
      <w:r w:rsidR="00A25D4E">
        <w:rPr>
          <w:rFonts w:hAnsi="宋体" w:hint="eastAsia"/>
          <w:szCs w:val="21"/>
        </w:rPr>
        <w:t>具有语言的特征依靠字符串驱动的方法进行控制，</w:t>
      </w:r>
      <w:r w:rsidR="00A25D4E">
        <w:rPr>
          <w:rFonts w:hAnsi="宋体"/>
          <w:szCs w:val="21"/>
        </w:rPr>
        <w:t>这就是</w:t>
      </w:r>
      <w:r w:rsidR="00A25D4E">
        <w:rPr>
          <w:rFonts w:hAnsi="宋体" w:hint="eastAsia"/>
          <w:szCs w:val="21"/>
        </w:rPr>
        <w:t>MDL</w:t>
      </w:r>
      <w:r w:rsidR="00A25D4E">
        <w:rPr>
          <w:rFonts w:hAnsi="宋体" w:hint="eastAsia"/>
          <w:szCs w:val="21"/>
        </w:rPr>
        <w:t>方法</w:t>
      </w:r>
      <w:r w:rsidR="00B74E3C">
        <w:rPr>
          <w:rFonts w:hAnsi="宋体"/>
          <w:szCs w:val="21"/>
        </w:rPr>
        <w:fldChar w:fldCharType="begin"/>
      </w:r>
      <w:r w:rsidR="00B74E3C">
        <w:rPr>
          <w:rFonts w:hAnsi="宋体"/>
          <w:szCs w:val="21"/>
        </w:rPr>
        <w:instrText xml:space="preserve"> ADDIN EN.CITE &lt;EndNote&gt;&lt;Cite&gt;&lt;Author&gt;Brockett&lt;/Author&gt;&lt;Year&gt;1990&lt;/Year&gt;&lt;RecNum&gt;121&lt;/RecNum&gt;&lt;DisplayText&gt;&lt;style face="superscript"&gt;[1-3]&lt;/style&gt;&lt;/DisplayText&gt;&lt;record&gt;&lt;rec-number&gt;121&lt;/rec-number&gt;&lt;foreign-keys&gt;&lt;key app="EN" db-id="5sf2zxsdlpsw0gere98p2tvlerx0r5v2wvx0"&gt;121&lt;/key&gt;&lt;/foreign-keys&gt;&lt;ref-type name="Journal Article"&gt;17&lt;/ref-type&gt;&lt;contributors&gt;&lt;authors&gt;&lt;author&gt;Brockett, RW&lt;/author&gt;&lt;/authors&gt;&lt;/contributors&gt;&lt;titles&gt;&lt;title&gt;Formal languages for motion description and map making&lt;/title&gt;&lt;secondary-title&gt;Robotics&lt;/secondary-title&gt;&lt;/titles&gt;&lt;periodical&gt;&lt;full-title&gt;Robotics&lt;/full-title&gt;&lt;/periodical&gt;&lt;pages&gt;181-191&lt;/pages&gt;&lt;volume&gt;41&lt;/volume&gt;&lt;dates&gt;&lt;year&gt;1990&lt;/year&gt;&lt;/dates&gt;&lt;urls&gt;&lt;/urls&gt;&lt;/record&gt;&lt;/Cite&gt;&lt;Cite&gt;&lt;Author&gt;Brockett&lt;/Author&gt;&lt;Year&gt;1988&lt;/Year&gt;&lt;RecNum&gt;10&lt;/RecNum&gt;&lt;record&gt;&lt;rec-number&gt;10&lt;/rec-number&gt;&lt;foreign-keys&gt;&lt;key app="EN" db-id="5sf2zxsdlpsw0gere98p2tvlerx0r5v2wvx0"&gt;10&lt;/key&gt;&lt;/foreign-keys&gt;&lt;ref-type name="Conference Proceedings"&gt;10&lt;/ref-type&gt;&lt;contributors&gt;&lt;authors&gt;&lt;author&gt;Brockett, Roger W&lt;/author&gt;&lt;/authors&gt;&lt;/contributors&gt;&lt;titles&gt;&lt;title&gt;On the computer control of movement&lt;/title&gt;&lt;secondary-title&gt;Robotics and Automation, 1988. Proceedings., 1988 IEEE International Conference on&lt;/secondary-title&gt;&lt;/titles&gt;&lt;pages&gt;534-540&lt;/pages&gt;&lt;dates&gt;&lt;year&gt;1988&lt;/year&gt;&lt;/dates&gt;&lt;publisher&gt;IEEE&lt;/publisher&gt;&lt;isbn&gt;0818608528&lt;/isbn&gt;&lt;urls&gt;&lt;/urls&gt;&lt;/record&gt;&lt;/Cite&gt;&lt;Cite&gt;&lt;Author&gt;Brockett&lt;/Author&gt;&lt;Year&gt;1993&lt;/Year&gt;&lt;RecNum&gt;111&lt;/RecNum&gt;&lt;record&gt;&lt;rec-number&gt;111&lt;/rec-number&gt;&lt;foreign-keys&gt;&lt;key app="EN" db-id="5sf2zxsdlpsw0gere98p2tvlerx0r5v2wvx0"&gt;111&lt;/key&gt;&lt;/foreign-keys&gt;&lt;ref-type name="Book"&gt;6&lt;/ref-type&gt;&lt;contributors&gt;&lt;authors&gt;&lt;author&gt;Brockett, Roger W&lt;/author&gt;&lt;/authors&gt;&lt;/contributors&gt;&lt;titles&gt;&lt;title&gt;Hybrid models for motion control systems&lt;/title&gt;&lt;/titles&gt;&lt;dates&gt;&lt;year&gt;1993&lt;/year&gt;&lt;/dates&gt;&lt;publisher&gt;Springer&lt;/publisher&gt;&lt;isbn&gt;1461267021&lt;/isbn&gt;&lt;urls&gt;&lt;/urls&gt;&lt;/record&gt;&lt;/Cite&gt;&lt;/EndNote&gt;</w:instrText>
      </w:r>
      <w:r w:rsidR="00B74E3C">
        <w:rPr>
          <w:rFonts w:hAnsi="宋体"/>
          <w:szCs w:val="21"/>
        </w:rPr>
        <w:fldChar w:fldCharType="separate"/>
      </w:r>
      <w:r w:rsidR="00B74E3C" w:rsidRPr="00B74E3C">
        <w:rPr>
          <w:rFonts w:hAnsi="宋体"/>
          <w:noProof/>
          <w:szCs w:val="21"/>
          <w:vertAlign w:val="superscript"/>
        </w:rPr>
        <w:t>[</w:t>
      </w:r>
      <w:hyperlink w:anchor="_ENREF_1" w:tooltip="Brockett, 1990 #121" w:history="1">
        <w:r w:rsidR="00723444" w:rsidRPr="00B74E3C">
          <w:rPr>
            <w:rFonts w:hAnsi="宋体"/>
            <w:noProof/>
            <w:szCs w:val="21"/>
            <w:vertAlign w:val="superscript"/>
          </w:rPr>
          <w:t>1-3</w:t>
        </w:r>
      </w:hyperlink>
      <w:r w:rsidR="00B74E3C" w:rsidRPr="00B74E3C">
        <w:rPr>
          <w:rFonts w:hAnsi="宋体"/>
          <w:noProof/>
          <w:szCs w:val="21"/>
          <w:vertAlign w:val="superscript"/>
        </w:rPr>
        <w:t>]</w:t>
      </w:r>
      <w:r w:rsidR="00B74E3C">
        <w:rPr>
          <w:rFonts w:hAnsi="宋体"/>
          <w:szCs w:val="21"/>
        </w:rPr>
        <w:fldChar w:fldCharType="end"/>
      </w:r>
      <w:r w:rsidRPr="007E6700">
        <w:rPr>
          <w:rFonts w:hAnsi="宋体" w:hint="eastAsia"/>
          <w:szCs w:val="21"/>
        </w:rPr>
        <w:t>。</w:t>
      </w:r>
      <w:r w:rsidR="006202FB">
        <w:rPr>
          <w:rFonts w:hAnsi="宋体" w:hint="eastAsia"/>
          <w:szCs w:val="21"/>
        </w:rPr>
        <w:t>Brockett</w:t>
      </w:r>
      <w:r w:rsidR="006202FB">
        <w:rPr>
          <w:rFonts w:hAnsi="宋体" w:hint="eastAsia"/>
          <w:szCs w:val="21"/>
        </w:rPr>
        <w:t>教授</w:t>
      </w:r>
      <w:r w:rsidR="006202FB" w:rsidRPr="006202FB">
        <w:rPr>
          <w:rFonts w:hAnsi="宋体" w:hint="eastAsia"/>
          <w:szCs w:val="21"/>
        </w:rPr>
        <w:t>提出</w:t>
      </w:r>
      <w:r w:rsidR="006202FB" w:rsidRPr="006202FB">
        <w:rPr>
          <w:rFonts w:hAnsi="宋体" w:hint="eastAsia"/>
          <w:szCs w:val="21"/>
        </w:rPr>
        <w:t>MDL</w:t>
      </w:r>
      <w:r w:rsidR="006202FB" w:rsidRPr="006202FB">
        <w:rPr>
          <w:rFonts w:hAnsi="宋体" w:hint="eastAsia"/>
          <w:szCs w:val="21"/>
        </w:rPr>
        <w:t>理论后，又有许多学者对</w:t>
      </w:r>
      <w:r w:rsidR="006202FB">
        <w:rPr>
          <w:rFonts w:hAnsi="宋体" w:hint="eastAsia"/>
          <w:szCs w:val="21"/>
        </w:rPr>
        <w:t>该</w:t>
      </w:r>
      <w:r w:rsidR="006202FB" w:rsidRPr="006202FB">
        <w:rPr>
          <w:rFonts w:hAnsi="宋体" w:hint="eastAsia"/>
          <w:szCs w:val="21"/>
        </w:rPr>
        <w:t>理论进行了完善和应用研究。</w:t>
      </w:r>
      <w:r w:rsidR="00D63E08">
        <w:rPr>
          <w:rFonts w:hAnsi="宋体" w:hint="eastAsia"/>
          <w:szCs w:val="21"/>
        </w:rPr>
        <w:t>1995</w:t>
      </w:r>
      <w:r w:rsidRPr="007E6700">
        <w:rPr>
          <w:rFonts w:hAnsi="宋体" w:hint="eastAsia"/>
          <w:szCs w:val="21"/>
        </w:rPr>
        <w:t>年，</w:t>
      </w:r>
      <w:r w:rsidR="00A25D4E">
        <w:rPr>
          <w:rFonts w:hAnsi="宋体" w:hint="eastAsia"/>
          <w:szCs w:val="21"/>
        </w:rPr>
        <w:t>马里兰大学的</w:t>
      </w:r>
      <w:proofErr w:type="spellStart"/>
      <w:r w:rsidRPr="007E6700">
        <w:rPr>
          <w:rFonts w:hAnsi="宋体" w:hint="eastAsia"/>
          <w:szCs w:val="21"/>
        </w:rPr>
        <w:t>Manikonda</w:t>
      </w:r>
      <w:proofErr w:type="spellEnd"/>
      <w:r w:rsidRPr="007E6700">
        <w:rPr>
          <w:rFonts w:hAnsi="宋体" w:hint="eastAsia"/>
          <w:szCs w:val="21"/>
        </w:rPr>
        <w:t>提出了</w:t>
      </w:r>
      <w:proofErr w:type="spellStart"/>
      <w:r w:rsidRPr="007E6700">
        <w:rPr>
          <w:rFonts w:hAnsi="宋体" w:hint="eastAsia"/>
          <w:szCs w:val="21"/>
        </w:rPr>
        <w:t>MDLe</w:t>
      </w:r>
      <w:proofErr w:type="spellEnd"/>
      <w:r w:rsidRPr="007E6700">
        <w:rPr>
          <w:rFonts w:hAnsi="宋体" w:hint="eastAsia"/>
          <w:szCs w:val="21"/>
        </w:rPr>
        <w:t>模型，这是一种加入了中断描述函数的扩展</w:t>
      </w:r>
      <w:r w:rsidRPr="007E6700">
        <w:rPr>
          <w:rFonts w:hAnsi="宋体" w:hint="eastAsia"/>
          <w:szCs w:val="21"/>
        </w:rPr>
        <w:t>MDL</w:t>
      </w:r>
      <w:r w:rsidRPr="007E6700">
        <w:rPr>
          <w:rFonts w:hAnsi="宋体" w:hint="eastAsia"/>
          <w:szCs w:val="21"/>
        </w:rPr>
        <w:t>模型，他把这种方法用于非完整性移动机器人的运动规划与控制</w:t>
      </w:r>
      <w:r w:rsidR="00B74E3C">
        <w:rPr>
          <w:rFonts w:hAnsi="宋体"/>
          <w:szCs w:val="21"/>
        </w:rPr>
        <w:fldChar w:fldCharType="begin"/>
      </w:r>
      <w:r w:rsidR="00B74E3C">
        <w:rPr>
          <w:rFonts w:hAnsi="宋体"/>
          <w:szCs w:val="21"/>
        </w:rPr>
        <w:instrText xml:space="preserve"> ADDIN EN.CITE &lt;EndNote&gt;&lt;Cite&gt;&lt;Author&gt;Manikonda&lt;/Author&gt;&lt;Year&gt;1995&lt;/Year&gt;&lt;RecNum&gt;8&lt;/RecNum&gt;&lt;DisplayText&gt;&lt;style face="superscript"&gt;[4]&lt;/style&gt;&lt;/DisplayText&gt;&lt;record&gt;&lt;rec-number&gt;8&lt;/rec-number&gt;&lt;foreign-keys&gt;&lt;key app="EN" db-id="5sf2zxsdlpsw0gere98p2tvlerx0r5v2wvx0"&gt;8&lt;/key&gt;&lt;/foreign-keys&gt;&lt;ref-type name="Journal Article"&gt;17&lt;/ref-type&gt;&lt;contributors&gt;&lt;authors&gt;&lt;author&gt;Manikonda, V.&lt;/author&gt;&lt;author&gt;Krishnaprasad, P. S.&lt;/author&gt;&lt;author&gt;Hendler, J.&lt;/author&gt;&lt;/authors&gt;&lt;/contributors&gt;&lt;auth-address&gt;Univ Maryland,Dept Elect Engn,College Pk,Md 20742&lt;/auth-address&gt;&lt;titles&gt;&lt;title&gt;A motion description language and a hybrid architecture for motion planning with nonholonomic robots&lt;/title&gt;&lt;secondary-title&gt;Proceedings of 1995 Ieee International Conference on Robotics and Automation, Vols 1-3&lt;/secondary-title&gt;&lt;alt-title&gt;Ieee Int Conf Robot&lt;/alt-title&gt;&lt;/titles&gt;&lt;periodical&gt;&lt;full-title&gt;Proceedings of 1995 Ieee International Conference on Robotics and Automation, Vols 1-3&lt;/full-title&gt;&lt;abbr-1&gt;Ieee Int Conf Robot&lt;/abbr-1&gt;&lt;/periodical&gt;&lt;alt-periodical&gt;&lt;full-title&gt;Proceedings of 1995 Ieee International Conference on Robotics and Automation, Vols 1-3&lt;/full-title&gt;&lt;abbr-1&gt;Ieee Int Conf Robot&lt;/abbr-1&gt;&lt;/alt-periodical&gt;&lt;pages&gt;2021-2028&lt;/pages&gt;&lt;dates&gt;&lt;year&gt;1995&lt;/year&gt;&lt;/dates&gt;&lt;isbn&gt;1050-4729&lt;/isbn&gt;&lt;accession-num&gt;WOS:A1995BD82F00316&lt;/accession-num&gt;&lt;urls&gt;&lt;related-urls&gt;&lt;url&gt;&amp;lt;Go to ISI&amp;gt;://WOS:A1995BD82F00316&lt;/url&gt;&lt;/related-urls&gt;&lt;/urls&gt;&lt;research-notes&gt;&lt;style face="normal" font="default" charset="134" size="100%"&gt;</w:instrText>
      </w:r>
      <w:r w:rsidR="00B74E3C">
        <w:rPr>
          <w:rFonts w:hAnsi="宋体"/>
          <w:szCs w:val="21"/>
        </w:rPr>
        <w:instrText>这篇文章难度适中，适合入门</w:instrText>
      </w:r>
      <w:r w:rsidR="00B74E3C">
        <w:rPr>
          <w:rFonts w:hAnsi="宋体"/>
          <w:szCs w:val="21"/>
        </w:rPr>
        <w:instrText>&amp;#xD;</w:instrText>
      </w:r>
      <w:r w:rsidR="00B74E3C">
        <w:rPr>
          <w:rFonts w:hAnsi="宋体"/>
          <w:szCs w:val="21"/>
        </w:rPr>
        <w:instrText>首次提出了</w:instrText>
      </w:r>
      <w:r w:rsidR="00B74E3C">
        <w:rPr>
          <w:rFonts w:hAnsi="宋体"/>
          <w:szCs w:val="21"/>
        </w:rPr>
        <w:instrText>&lt;/style&gt;&lt;style face="normal" font="Arial" size="100%"&gt;MDLe&lt;/style&gt;&lt;/research-notes&gt;&lt;language&gt;English&lt;/language&gt;&lt;/record&gt;&lt;/Cite&gt;&lt;/EndNote&gt;</w:instrText>
      </w:r>
      <w:r w:rsidR="00B74E3C">
        <w:rPr>
          <w:rFonts w:hAnsi="宋体"/>
          <w:szCs w:val="21"/>
        </w:rPr>
        <w:fldChar w:fldCharType="separate"/>
      </w:r>
      <w:r w:rsidR="00B74E3C" w:rsidRPr="00B74E3C">
        <w:rPr>
          <w:rFonts w:hAnsi="宋体"/>
          <w:noProof/>
          <w:szCs w:val="21"/>
          <w:vertAlign w:val="superscript"/>
        </w:rPr>
        <w:t>[</w:t>
      </w:r>
      <w:hyperlink w:anchor="_ENREF_4" w:tooltip="Manikonda, 1995 #8" w:history="1">
        <w:r w:rsidR="00723444" w:rsidRPr="00B74E3C">
          <w:rPr>
            <w:rFonts w:hAnsi="宋体"/>
            <w:noProof/>
            <w:szCs w:val="21"/>
            <w:vertAlign w:val="superscript"/>
          </w:rPr>
          <w:t>4</w:t>
        </w:r>
      </w:hyperlink>
      <w:r w:rsidR="00B74E3C" w:rsidRPr="00B74E3C">
        <w:rPr>
          <w:rFonts w:hAnsi="宋体"/>
          <w:noProof/>
          <w:szCs w:val="21"/>
          <w:vertAlign w:val="superscript"/>
        </w:rPr>
        <w:t>]</w:t>
      </w:r>
      <w:r w:rsidR="00B74E3C">
        <w:rPr>
          <w:rFonts w:hAnsi="宋体"/>
          <w:szCs w:val="21"/>
        </w:rPr>
        <w:fldChar w:fldCharType="end"/>
      </w:r>
      <w:r w:rsidRPr="007E6700">
        <w:rPr>
          <w:rFonts w:hAnsi="宋体" w:hint="eastAsia"/>
          <w:szCs w:val="21"/>
        </w:rPr>
        <w:t>。</w:t>
      </w:r>
      <w:r w:rsidRPr="007E6700">
        <w:rPr>
          <w:rFonts w:hAnsi="宋体" w:hint="eastAsia"/>
          <w:szCs w:val="21"/>
        </w:rPr>
        <w:t>2005</w:t>
      </w:r>
      <w:r w:rsidRPr="007E6700">
        <w:rPr>
          <w:rFonts w:hAnsi="宋体" w:hint="eastAsia"/>
          <w:szCs w:val="21"/>
        </w:rPr>
        <w:t>年，哈佛大学的李洪谊提出了</w:t>
      </w:r>
      <w:r w:rsidRPr="007E6700">
        <w:rPr>
          <w:rFonts w:hAnsi="宋体" w:hint="eastAsia"/>
          <w:szCs w:val="21"/>
        </w:rPr>
        <w:t>DMDL</w:t>
      </w:r>
      <w:r w:rsidRPr="007E6700">
        <w:rPr>
          <w:rFonts w:hAnsi="宋体" w:hint="eastAsia"/>
          <w:szCs w:val="21"/>
        </w:rPr>
        <w:t>模型，这种模型应用于包含了惯性的动力系统的控制。他以倒立</w:t>
      </w:r>
      <w:proofErr w:type="gramStart"/>
      <w:r w:rsidRPr="007E6700">
        <w:rPr>
          <w:rFonts w:hAnsi="宋体" w:hint="eastAsia"/>
          <w:szCs w:val="21"/>
        </w:rPr>
        <w:t>摆系统</w:t>
      </w:r>
      <w:proofErr w:type="gramEnd"/>
      <w:r w:rsidRPr="007E6700">
        <w:rPr>
          <w:rFonts w:hAnsi="宋体" w:hint="eastAsia"/>
          <w:szCs w:val="21"/>
        </w:rPr>
        <w:t>为研究对象，运用</w:t>
      </w:r>
      <w:r w:rsidRPr="007E6700">
        <w:rPr>
          <w:rFonts w:hAnsi="宋体" w:hint="eastAsia"/>
          <w:szCs w:val="21"/>
        </w:rPr>
        <w:t>DMDL</w:t>
      </w:r>
      <w:r w:rsidRPr="007E6700">
        <w:rPr>
          <w:rFonts w:hAnsi="宋体" w:hint="eastAsia"/>
          <w:szCs w:val="21"/>
        </w:rPr>
        <w:t>模型得到了很好的控制结果</w:t>
      </w:r>
      <w:r w:rsidR="00D63E08">
        <w:rPr>
          <w:rFonts w:hAnsi="宋体"/>
          <w:szCs w:val="21"/>
        </w:rPr>
        <w:fldChar w:fldCharType="begin"/>
      </w:r>
      <w:r w:rsidR="00D63E08">
        <w:rPr>
          <w:rFonts w:hAnsi="宋体"/>
          <w:szCs w:val="21"/>
        </w:rPr>
        <w:instrText xml:space="preserve"> ADDIN EN.CITE &lt;EndNote&gt;&lt;Cite&gt;&lt;Author&gt;Li&lt;/Author&gt;&lt;Year&gt;2004&lt;/Year&gt;&lt;RecNum&gt;19&lt;/RecNum&gt;&lt;DisplayText&gt;&lt;style face="superscript"&gt;[5]&lt;/style&gt;&lt;/DisplayText&gt;&lt;record&gt;&lt;rec-number&gt;19&lt;/rec-number&gt;&lt;foreign-keys&gt;&lt;key app="EN" db-id="5sf2zxsdlpsw0gere98p2tvlerx0r5v2wvx0"&gt;19&lt;/key&gt;&lt;/foreign-keys&gt;&lt;ref-type name="Thesis"&gt;32&lt;/ref-type&gt;&lt;contributors&gt;&lt;authors&gt;&lt;author&gt;Li, Hongyi&lt;/author&gt;&lt;/authors&gt;&lt;/contributors&gt;&lt;titles&gt;&lt;title&gt;Choreographing Dynamical Systems&lt;/title&gt;&lt;/titles&gt;&lt;dates&gt;&lt;year&gt;2004&lt;/year&gt;&lt;/dates&gt;&lt;publisher&gt;Harvard University&lt;/publisher&gt;&lt;urls&gt;&lt;related-urls&gt;&lt;url&gt;http://books.google.com.hk/books?id=wUpMHQAACAAJ&lt;/url&gt;&lt;/related-urls&gt;&lt;/urls&gt;&lt;/record&gt;&lt;/Cite&gt;&lt;/EndNote&gt;</w:instrText>
      </w:r>
      <w:r w:rsidR="00D63E08">
        <w:rPr>
          <w:rFonts w:hAnsi="宋体"/>
          <w:szCs w:val="21"/>
        </w:rPr>
        <w:fldChar w:fldCharType="separate"/>
      </w:r>
      <w:r w:rsidR="00D63E08" w:rsidRPr="00D63E08">
        <w:rPr>
          <w:rFonts w:hAnsi="宋体"/>
          <w:noProof/>
          <w:szCs w:val="21"/>
          <w:vertAlign w:val="superscript"/>
        </w:rPr>
        <w:t>[</w:t>
      </w:r>
      <w:hyperlink w:anchor="_ENREF_5" w:tooltip="Li, 2004 #19" w:history="1">
        <w:r w:rsidR="00723444" w:rsidRPr="00D63E08">
          <w:rPr>
            <w:rFonts w:hAnsi="宋体"/>
            <w:noProof/>
            <w:szCs w:val="21"/>
            <w:vertAlign w:val="superscript"/>
          </w:rPr>
          <w:t>5</w:t>
        </w:r>
      </w:hyperlink>
      <w:r w:rsidR="00D63E08" w:rsidRPr="00D63E08">
        <w:rPr>
          <w:rFonts w:hAnsi="宋体"/>
          <w:noProof/>
          <w:szCs w:val="21"/>
          <w:vertAlign w:val="superscript"/>
        </w:rPr>
        <w:t>]</w:t>
      </w:r>
      <w:r w:rsidR="00D63E08">
        <w:rPr>
          <w:rFonts w:hAnsi="宋体"/>
          <w:szCs w:val="21"/>
        </w:rPr>
        <w:fldChar w:fldCharType="end"/>
      </w:r>
      <w:r w:rsidR="004A54F1">
        <w:rPr>
          <w:rFonts w:hAnsi="宋体" w:hint="eastAsia"/>
          <w:szCs w:val="21"/>
        </w:rPr>
        <w:t>。</w:t>
      </w:r>
      <w:r w:rsidR="004A54F1">
        <w:rPr>
          <w:rFonts w:hAnsi="宋体" w:hint="eastAsia"/>
          <w:szCs w:val="21"/>
        </w:rPr>
        <w:t>2008</w:t>
      </w:r>
      <w:r w:rsidR="004A54F1">
        <w:rPr>
          <w:rFonts w:hAnsi="宋体" w:hint="eastAsia"/>
          <w:szCs w:val="21"/>
        </w:rPr>
        <w:t>年，</w:t>
      </w:r>
      <w:r w:rsidRPr="007E6700">
        <w:rPr>
          <w:rFonts w:hAnsi="宋体" w:hint="eastAsia"/>
          <w:szCs w:val="21"/>
        </w:rPr>
        <w:t>中科院沈阳自动化研究所的化建宁在机器人遥操作系统中应用了</w:t>
      </w:r>
      <w:r w:rsidRPr="007E6700">
        <w:rPr>
          <w:rFonts w:hAnsi="宋体" w:hint="eastAsia"/>
          <w:szCs w:val="21"/>
        </w:rPr>
        <w:t>MDL</w:t>
      </w:r>
      <w:r w:rsidR="00D57FA3">
        <w:rPr>
          <w:rFonts w:hAnsi="宋体" w:hint="eastAsia"/>
          <w:szCs w:val="21"/>
        </w:rPr>
        <w:t>方法，针对</w:t>
      </w:r>
      <w:proofErr w:type="gramStart"/>
      <w:r w:rsidRPr="007E6700">
        <w:rPr>
          <w:rFonts w:hAnsi="宋体" w:hint="eastAsia"/>
          <w:szCs w:val="21"/>
        </w:rPr>
        <w:t>遥操作</w:t>
      </w:r>
      <w:proofErr w:type="gramEnd"/>
      <w:r w:rsidRPr="007E6700">
        <w:rPr>
          <w:rFonts w:hAnsi="宋体" w:hint="eastAsia"/>
          <w:szCs w:val="21"/>
        </w:rPr>
        <w:t>机器人系统的特点，基于</w:t>
      </w:r>
      <w:r w:rsidRPr="007E6700">
        <w:rPr>
          <w:rFonts w:hAnsi="宋体" w:hint="eastAsia"/>
          <w:szCs w:val="21"/>
        </w:rPr>
        <w:t>MDL</w:t>
      </w:r>
      <w:r w:rsidR="006202FB">
        <w:rPr>
          <w:rFonts w:hAnsi="宋体" w:hint="eastAsia"/>
          <w:szCs w:val="21"/>
        </w:rPr>
        <w:t>方法</w:t>
      </w:r>
      <w:r w:rsidRPr="007E6700">
        <w:rPr>
          <w:rFonts w:hAnsi="宋体" w:hint="eastAsia"/>
          <w:szCs w:val="21"/>
        </w:rPr>
        <w:t>设计了新的</w:t>
      </w:r>
      <w:r w:rsidR="00A25D4E">
        <w:rPr>
          <w:rFonts w:hAnsi="宋体" w:hint="eastAsia"/>
          <w:szCs w:val="21"/>
        </w:rPr>
        <w:t>遥操作</w:t>
      </w:r>
      <w:r w:rsidR="006202FB">
        <w:rPr>
          <w:rFonts w:hAnsi="宋体" w:hint="eastAsia"/>
          <w:szCs w:val="21"/>
        </w:rPr>
        <w:t>控制系统架构</w:t>
      </w:r>
      <w:r w:rsidRPr="007E6700">
        <w:rPr>
          <w:rFonts w:hAnsi="宋体" w:hint="eastAsia"/>
          <w:szCs w:val="21"/>
        </w:rPr>
        <w:t>，成功解决了网络遥操作系统中存在的通信带宽不足和计算能</w:t>
      </w:r>
      <w:r w:rsidRPr="007E6700">
        <w:rPr>
          <w:rFonts w:hAnsi="宋体" w:hint="eastAsia"/>
          <w:szCs w:val="21"/>
        </w:rPr>
        <w:lastRenderedPageBreak/>
        <w:t>力较弱的问题</w:t>
      </w:r>
      <w:r w:rsidR="00723444">
        <w:rPr>
          <w:rFonts w:hAnsi="宋体"/>
          <w:szCs w:val="21"/>
        </w:rPr>
        <w:fldChar w:fldCharType="begin"/>
      </w:r>
      <w:r w:rsidR="00723444">
        <w:rPr>
          <w:rFonts w:hAnsi="宋体"/>
          <w:szCs w:val="21"/>
        </w:rPr>
        <w:instrText xml:space="preserve"> ADDIN EN.CITE &lt;EndNote&gt;&lt;Cite&gt;&lt;Author&gt;</w:instrText>
      </w:r>
      <w:r w:rsidR="00723444">
        <w:rPr>
          <w:rFonts w:hAnsi="宋体"/>
          <w:szCs w:val="21"/>
        </w:rPr>
        <w:instrText>化建宁</w:instrText>
      </w:r>
      <w:r w:rsidR="00723444">
        <w:rPr>
          <w:rFonts w:hAnsi="宋体"/>
          <w:szCs w:val="21"/>
        </w:rPr>
        <w:instrText>&lt;/Author&gt;&lt;Year&gt;2008&lt;/Year&gt;&lt;RecNum&gt;9&lt;/RecNum&gt;&lt;DisplayText&gt;&lt;style face="superscript"&gt;[6-8]&lt;/style&gt;&lt;/DisplayText&gt;&lt;record&gt;&lt;rec-number&gt;9&lt;/rec-number&gt;&lt;foreign-keys&gt;&lt;key app="EN" db-id="5sf2zxsdlpsw0gere98p2tvlerx0r5v2wvx0"&gt;9&lt;/key&gt;&lt;/foreign-keys&gt;&lt;ref-type name="Thesis"&gt;32&lt;/ref-type&gt;&lt;contributors&gt;&lt;authors&gt;&lt;author&gt;</w:instrText>
      </w:r>
      <w:r w:rsidR="00723444">
        <w:rPr>
          <w:rFonts w:hAnsi="宋体"/>
          <w:szCs w:val="21"/>
        </w:rPr>
        <w:instrText>化建宁</w:instrText>
      </w:r>
      <w:r w:rsidR="00723444">
        <w:rPr>
          <w:rFonts w:hAnsi="宋体"/>
          <w:szCs w:val="21"/>
        </w:rPr>
        <w:instrText>&lt;/author&gt;&lt;/authors&gt;&lt;/contributors&gt;&lt;titles&gt;&lt;title&gt;</w:instrText>
      </w:r>
      <w:r w:rsidR="00723444">
        <w:rPr>
          <w:rFonts w:hAnsi="宋体"/>
          <w:szCs w:val="21"/>
        </w:rPr>
        <w:instrText>基于网络的机器人遥操作系统</w:instrText>
      </w:r>
      <w:r w:rsidR="00723444">
        <w:rPr>
          <w:rFonts w:hAnsi="宋体"/>
          <w:szCs w:val="21"/>
        </w:rPr>
        <w:instrText xml:space="preserve">: </w:instrText>
      </w:r>
      <w:r w:rsidR="00723444">
        <w:rPr>
          <w:rFonts w:hAnsi="宋体"/>
          <w:szCs w:val="21"/>
        </w:rPr>
        <w:instrText>运动描述语言方法</w:instrText>
      </w:r>
      <w:r w:rsidR="00723444">
        <w:rPr>
          <w:rFonts w:hAnsi="宋体"/>
          <w:szCs w:val="21"/>
        </w:rPr>
        <w:instrText>&lt;/title&gt;&lt;/titles&gt;&lt;dates&gt;&lt;year&gt;2008&lt;/year&gt;&lt;/dates&gt;&lt;urls&gt;&lt;/urls&gt;&lt;/record&gt;&lt;/Cite&gt;&lt;Cite&gt;&lt;Author&gt;</w:instrText>
      </w:r>
      <w:r w:rsidR="00723444">
        <w:rPr>
          <w:rFonts w:hAnsi="宋体"/>
          <w:szCs w:val="21"/>
        </w:rPr>
        <w:instrText>化建宁</w:instrText>
      </w:r>
      <w:r w:rsidR="00723444">
        <w:rPr>
          <w:rFonts w:hAnsi="宋体"/>
          <w:szCs w:val="21"/>
        </w:rPr>
        <w:instrText>&lt;/Author&gt;&lt;Year&gt;2013&lt;/Year&gt;&lt;RecNum&gt;115&lt;/RecNum&gt;&lt;record&gt;&lt;rec-number&gt;115&lt;/rec-number&gt;&lt;foreign-keys&gt;&lt;key app="EN" db-id="5sf2zxsdlpsw0gere98p2tvlerx0r5v2wvx0"&gt;115&lt;/key&gt;&lt;/foreign-keys&gt;&lt;ref-type name="Journal Article"&gt;17&lt;/ref-type&gt;&lt;contributors&gt;&lt;authors&gt;&lt;author&gt;</w:instrText>
      </w:r>
      <w:r w:rsidR="00723444">
        <w:rPr>
          <w:rFonts w:hAnsi="宋体"/>
          <w:szCs w:val="21"/>
        </w:rPr>
        <w:instrText>化建宁</w:instrText>
      </w:r>
      <w:r w:rsidR="00723444">
        <w:rPr>
          <w:rFonts w:hAnsi="宋体"/>
          <w:szCs w:val="21"/>
        </w:rPr>
        <w:instrText>&lt;/author&gt;&lt;author&gt;</w:instrText>
      </w:r>
      <w:r w:rsidR="00723444">
        <w:rPr>
          <w:rFonts w:hAnsi="宋体"/>
          <w:szCs w:val="21"/>
        </w:rPr>
        <w:instrText>崔玉洁</w:instrText>
      </w:r>
      <w:r w:rsidR="00723444">
        <w:rPr>
          <w:rFonts w:hAnsi="宋体"/>
          <w:szCs w:val="21"/>
        </w:rPr>
        <w:instrText>&lt;/author&gt;&lt;author&gt;</w:instrText>
      </w:r>
      <w:r w:rsidR="00723444">
        <w:rPr>
          <w:rFonts w:hAnsi="宋体"/>
          <w:szCs w:val="21"/>
        </w:rPr>
        <w:instrText>贾琪</w:instrText>
      </w:r>
      <w:r w:rsidR="00723444">
        <w:rPr>
          <w:rFonts w:hAnsi="宋体"/>
          <w:szCs w:val="21"/>
        </w:rPr>
        <w:instrText>&lt;/author&gt;&lt;author&gt;</w:instrText>
      </w:r>
      <w:r w:rsidR="00723444">
        <w:rPr>
          <w:rFonts w:hAnsi="宋体"/>
          <w:szCs w:val="21"/>
        </w:rPr>
        <w:instrText>石璞</w:instrText>
      </w:r>
      <w:r w:rsidR="00723444">
        <w:rPr>
          <w:rFonts w:hAnsi="宋体"/>
          <w:szCs w:val="21"/>
        </w:rPr>
        <w:instrText>&lt;/author&gt;&lt;author&gt;</w:instrText>
      </w:r>
      <w:r w:rsidR="00723444">
        <w:rPr>
          <w:rFonts w:hAnsi="宋体"/>
          <w:szCs w:val="21"/>
        </w:rPr>
        <w:instrText>李洪谊</w:instrText>
      </w:r>
      <w:r w:rsidR="00723444">
        <w:rPr>
          <w:rFonts w:hAnsi="宋体"/>
          <w:szCs w:val="21"/>
        </w:rPr>
        <w:instrText>&lt;/author&gt;&lt;/authors&gt;&lt;/contributors&gt;&lt;titles&gt;&lt;title&gt;</w:instrText>
      </w:r>
      <w:r w:rsidR="00723444">
        <w:rPr>
          <w:rFonts w:hAnsi="宋体"/>
          <w:szCs w:val="21"/>
        </w:rPr>
        <w:instrText>基于</w:instrText>
      </w:r>
      <w:r w:rsidR="00723444">
        <w:rPr>
          <w:rFonts w:hAnsi="宋体"/>
          <w:szCs w:val="21"/>
        </w:rPr>
        <w:instrText>MDL</w:instrText>
      </w:r>
      <w:r w:rsidR="00723444">
        <w:rPr>
          <w:rFonts w:hAnsi="宋体"/>
          <w:szCs w:val="21"/>
        </w:rPr>
        <w:instrText>的机器人网络遥操作系统控制方法</w:instrText>
      </w:r>
      <w:r w:rsidR="00723444">
        <w:rPr>
          <w:rFonts w:hAnsi="宋体"/>
          <w:szCs w:val="21"/>
        </w:rPr>
        <w:instrText>&lt;/title&gt;&lt;secondary-title&gt;</w:instrText>
      </w:r>
      <w:r w:rsidR="00723444">
        <w:rPr>
          <w:rFonts w:hAnsi="宋体"/>
          <w:szCs w:val="21"/>
        </w:rPr>
        <w:instrText>机器人</w:instrText>
      </w:r>
      <w:r w:rsidR="00723444">
        <w:rPr>
          <w:rFonts w:hAnsi="宋体"/>
          <w:szCs w:val="21"/>
        </w:rPr>
        <w:instrText>&lt;/secondary-title&gt;&lt;/titles&gt;&lt;periodical&gt;&lt;full-title&gt;</w:instrText>
      </w:r>
      <w:r w:rsidR="00723444">
        <w:rPr>
          <w:rFonts w:hAnsi="宋体"/>
          <w:szCs w:val="21"/>
        </w:rPr>
        <w:instrText>机器人</w:instrText>
      </w:r>
      <w:r w:rsidR="00723444">
        <w:rPr>
          <w:rFonts w:hAnsi="宋体"/>
          <w:szCs w:val="21"/>
        </w:rPr>
        <w:instrText>&lt;/full-title&gt;&lt;/periodical&gt;&lt;pages&gt;615-622&lt;/pages&gt;&lt;volume&gt;35&lt;/volume&gt;&lt;number&gt;5&lt;/number&gt;&lt;dates&gt;&lt;year&gt;2013&lt;/year&gt;&lt;/dates&gt;&lt;urls&gt;&lt;/urls&gt;&lt;/record&gt;&lt;/Cite&gt;&lt;Cite&gt;&lt;Author&gt;</w:instrText>
      </w:r>
      <w:r w:rsidR="00723444">
        <w:rPr>
          <w:rFonts w:hAnsi="宋体"/>
          <w:szCs w:val="21"/>
        </w:rPr>
        <w:instrText>化建宁</w:instrText>
      </w:r>
      <w:r w:rsidR="00723444">
        <w:rPr>
          <w:rFonts w:hAnsi="宋体"/>
          <w:szCs w:val="21"/>
        </w:rPr>
        <w:instrText>&lt;/Author&gt;&lt;Year&gt;2006&lt;/Year&gt;&lt;RecNum&gt;116&lt;/RecNum&gt;&lt;record&gt;&lt;rec-number&gt;116&lt;/rec-number&gt;&lt;foreign-keys&gt;&lt;key app="EN" db-id="5sf2zxsdlpsw0gere98p2tvlerx0r5v2wvx0"&gt;116&lt;/key&gt;&lt;/foreign-keys&gt;&lt;ref-type name="Journal Article"&gt;17&lt;/ref-type&gt;&lt;contributors&gt;&lt;authors&gt;&lt;author&gt;</w:instrText>
      </w:r>
      <w:r w:rsidR="00723444">
        <w:rPr>
          <w:rFonts w:hAnsi="宋体"/>
          <w:szCs w:val="21"/>
        </w:rPr>
        <w:instrText>化建宁</w:instrText>
      </w:r>
      <w:r w:rsidR="00723444">
        <w:rPr>
          <w:rFonts w:hAnsi="宋体"/>
          <w:szCs w:val="21"/>
        </w:rPr>
        <w:instrText>&lt;/author&gt;&lt;author&gt;</w:instrText>
      </w:r>
      <w:r w:rsidR="00723444">
        <w:rPr>
          <w:rFonts w:hAnsi="宋体"/>
          <w:szCs w:val="21"/>
        </w:rPr>
        <w:instrText>符秀辉</w:instrText>
      </w:r>
      <w:r w:rsidR="00723444">
        <w:rPr>
          <w:rFonts w:hAnsi="宋体"/>
          <w:szCs w:val="21"/>
        </w:rPr>
        <w:instrText>&lt;/author&gt;&lt;author&gt;</w:instrText>
      </w:r>
      <w:r w:rsidR="00723444">
        <w:rPr>
          <w:rFonts w:hAnsi="宋体"/>
          <w:szCs w:val="21"/>
        </w:rPr>
        <w:instrText>郑伟</w:instrText>
      </w:r>
      <w:r w:rsidR="00723444">
        <w:rPr>
          <w:rFonts w:hAnsi="宋体"/>
          <w:szCs w:val="21"/>
        </w:rPr>
        <w:instrText>&lt;/author&gt;&lt;author&gt;</w:instrText>
      </w:r>
      <w:r w:rsidR="00723444">
        <w:rPr>
          <w:rFonts w:hAnsi="宋体"/>
          <w:szCs w:val="21"/>
        </w:rPr>
        <w:instrText>王越超</w:instrText>
      </w:r>
      <w:r w:rsidR="00723444">
        <w:rPr>
          <w:rFonts w:hAnsi="宋体"/>
          <w:szCs w:val="21"/>
        </w:rPr>
        <w:instrText>&lt;/author&gt;&lt;/authors&gt;&lt;/contributors&gt;&lt;titles&gt;&lt;title&gt;</w:instrText>
      </w:r>
      <w:r w:rsidR="00723444">
        <w:rPr>
          <w:rFonts w:hAnsi="宋体"/>
          <w:szCs w:val="21"/>
        </w:rPr>
        <w:instrText>基于运动描述语言的轮式移动机器人控制</w:instrText>
      </w:r>
      <w:r w:rsidR="00723444">
        <w:rPr>
          <w:rFonts w:hAnsi="宋体"/>
          <w:szCs w:val="21"/>
        </w:rPr>
        <w:instrText>&lt;/title&gt;&lt;secondary-title&gt;</w:instrText>
      </w:r>
      <w:r w:rsidR="00723444">
        <w:rPr>
          <w:rFonts w:hAnsi="宋体"/>
          <w:szCs w:val="21"/>
        </w:rPr>
        <w:instrText>机器人</w:instrText>
      </w:r>
      <w:r w:rsidR="00723444">
        <w:rPr>
          <w:rFonts w:hAnsi="宋体"/>
          <w:szCs w:val="21"/>
        </w:rPr>
        <w:instrText>&lt;/secondary-title&gt;&lt;/titles&gt;&lt;periodical&gt;&lt;full-title&gt;</w:instrText>
      </w:r>
      <w:r w:rsidR="00723444">
        <w:rPr>
          <w:rFonts w:hAnsi="宋体"/>
          <w:szCs w:val="21"/>
        </w:rPr>
        <w:instrText>机器人</w:instrText>
      </w:r>
      <w:r w:rsidR="00723444">
        <w:rPr>
          <w:rFonts w:hAnsi="宋体"/>
          <w:szCs w:val="21"/>
        </w:rPr>
        <w:instrText>&lt;/full-title&gt;&lt;/periodical&gt;&lt;pages&gt;316-320&lt;/pages&gt;&lt;volume&gt;28&lt;/volume&gt;&lt;number&gt;3&lt;/number&gt;&lt;dates&gt;&lt;year&gt;2006&lt;/year&gt;&lt;/dates&gt;&lt;urls&gt;&lt;/urls&gt;&lt;/record&gt;&lt;/Cite&gt;&lt;/EndNote&gt;</w:instrText>
      </w:r>
      <w:r w:rsidR="00723444">
        <w:rPr>
          <w:rFonts w:hAnsi="宋体"/>
          <w:szCs w:val="21"/>
        </w:rPr>
        <w:fldChar w:fldCharType="separate"/>
      </w:r>
      <w:r w:rsidR="00723444" w:rsidRPr="00723444">
        <w:rPr>
          <w:rFonts w:hAnsi="宋体"/>
          <w:noProof/>
          <w:szCs w:val="21"/>
          <w:vertAlign w:val="superscript"/>
        </w:rPr>
        <w:t>[</w:t>
      </w:r>
      <w:hyperlink w:anchor="_ENREF_6" w:tooltip="化建宁, 2008 #9" w:history="1">
        <w:r w:rsidR="00723444" w:rsidRPr="00723444">
          <w:rPr>
            <w:rFonts w:hAnsi="宋体"/>
            <w:noProof/>
            <w:szCs w:val="21"/>
            <w:vertAlign w:val="superscript"/>
          </w:rPr>
          <w:t>6-8</w:t>
        </w:r>
      </w:hyperlink>
      <w:r w:rsidR="00723444" w:rsidRPr="00723444">
        <w:rPr>
          <w:rFonts w:hAnsi="宋体"/>
          <w:noProof/>
          <w:szCs w:val="21"/>
          <w:vertAlign w:val="superscript"/>
        </w:rPr>
        <w:t>]</w:t>
      </w:r>
      <w:r w:rsidR="00723444">
        <w:rPr>
          <w:rFonts w:hAnsi="宋体"/>
          <w:szCs w:val="21"/>
        </w:rPr>
        <w:fldChar w:fldCharType="end"/>
      </w:r>
      <w:r w:rsidRPr="007E6700">
        <w:rPr>
          <w:rFonts w:hAnsi="宋体" w:hint="eastAsia"/>
          <w:szCs w:val="21"/>
        </w:rPr>
        <w:t>。</w:t>
      </w:r>
      <w:r w:rsidRPr="007E6700">
        <w:rPr>
          <w:rFonts w:hAnsi="宋体" w:hint="eastAsia"/>
          <w:szCs w:val="21"/>
        </w:rPr>
        <w:t>2010</w:t>
      </w:r>
      <w:r w:rsidRPr="007E6700">
        <w:rPr>
          <w:rFonts w:hAnsi="宋体" w:hint="eastAsia"/>
          <w:szCs w:val="21"/>
        </w:rPr>
        <w:t>年，佐治亚理工的</w:t>
      </w:r>
      <w:r w:rsidRPr="007E6700">
        <w:rPr>
          <w:rFonts w:hAnsi="宋体" w:hint="eastAsia"/>
          <w:szCs w:val="21"/>
        </w:rPr>
        <w:t>Patrick J. Martin</w:t>
      </w:r>
      <w:r w:rsidRPr="007E6700">
        <w:rPr>
          <w:rFonts w:hAnsi="宋体" w:hint="eastAsia"/>
          <w:szCs w:val="21"/>
        </w:rPr>
        <w:t>再次完善了</w:t>
      </w:r>
      <w:r w:rsidRPr="007E6700">
        <w:rPr>
          <w:rFonts w:hAnsi="宋体" w:hint="eastAsia"/>
          <w:szCs w:val="21"/>
        </w:rPr>
        <w:t>MDL</w:t>
      </w:r>
      <w:r w:rsidRPr="007E6700">
        <w:rPr>
          <w:rFonts w:hAnsi="宋体" w:hint="eastAsia"/>
          <w:szCs w:val="21"/>
        </w:rPr>
        <w:t>理论的基础框架，丰富了</w:t>
      </w:r>
      <w:r w:rsidRPr="007E6700">
        <w:rPr>
          <w:rFonts w:hAnsi="宋体" w:hint="eastAsia"/>
          <w:szCs w:val="21"/>
        </w:rPr>
        <w:t>MDL</w:t>
      </w:r>
      <w:r w:rsidRPr="007E6700">
        <w:rPr>
          <w:rFonts w:hAnsi="宋体" w:hint="eastAsia"/>
          <w:szCs w:val="21"/>
        </w:rPr>
        <w:t>理论的许多细节，并设计了</w:t>
      </w:r>
      <w:r w:rsidRPr="007E6700">
        <w:rPr>
          <w:rFonts w:hAnsi="宋体" w:hint="eastAsia"/>
          <w:szCs w:val="21"/>
        </w:rPr>
        <w:t>MDL</w:t>
      </w:r>
      <w:r w:rsidRPr="007E6700">
        <w:rPr>
          <w:rFonts w:hAnsi="宋体" w:hint="eastAsia"/>
          <w:szCs w:val="21"/>
        </w:rPr>
        <w:t>控制系统的软件</w:t>
      </w:r>
      <w:r w:rsidR="00A25D4E">
        <w:rPr>
          <w:rFonts w:hAnsi="宋体" w:hint="eastAsia"/>
          <w:szCs w:val="21"/>
        </w:rPr>
        <w:t>结构，使它更适用于具有能源、驱动、感知</w:t>
      </w:r>
      <w:r w:rsidRPr="007E6700">
        <w:rPr>
          <w:rFonts w:hAnsi="宋体" w:hint="eastAsia"/>
          <w:szCs w:val="21"/>
        </w:rPr>
        <w:t>和通信约束的控制系统</w:t>
      </w:r>
      <w:r w:rsidR="0030393D">
        <w:rPr>
          <w:rFonts w:hAnsi="宋体"/>
          <w:szCs w:val="21"/>
        </w:rPr>
        <w:fldChar w:fldCharType="begin"/>
      </w:r>
      <w:r w:rsidR="00723444">
        <w:rPr>
          <w:rFonts w:hAnsi="宋体"/>
          <w:szCs w:val="21"/>
        </w:rPr>
        <w:instrText xml:space="preserve"> ADDIN EN.CITE &lt;EndNote&gt;&lt;Cite&gt;&lt;Author&gt;Martin&lt;/Author&gt;&lt;Year&gt;2010&lt;/Year&gt;&lt;RecNum&gt;195&lt;/RecNum&gt;&lt;DisplayText&gt;&lt;style face="superscript"&gt;[9]&lt;/style&gt;&lt;/DisplayText&gt;&lt;record&gt;&lt;rec-number&gt;195&lt;/rec-number&gt;&lt;foreign-keys&gt;&lt;key app="EN" db-id="5sf2zxsdlpsw0gere98p2tvlerx0r5v2wvx0"&gt;195&lt;/key&gt;&lt;/foreign-keys&gt;&lt;ref-type name="Thesis"&gt;32&lt;/ref-type&gt;&lt;contributors&gt;&lt;authors&gt;&lt;author&gt;Martin, Patrick J&lt;/author&gt;&lt;/authors&gt;&lt;/contributors&gt;&lt;titles&gt;&lt;title&gt;Motion description languages: from specification to execution&lt;/title&gt;&lt;/titles&gt;&lt;dates&gt;&lt;year&gt;2010&lt;/year&gt;&lt;/dates&gt;&lt;publisher&gt;Georgia Institute of Technology&lt;/publisher&gt;&lt;isbn&gt;1124076190&lt;/isbn&gt;&lt;urls&gt;&lt;/urls&gt;&lt;/record&gt;&lt;/Cite&gt;&lt;/EndNote&gt;</w:instrText>
      </w:r>
      <w:r w:rsidR="0030393D">
        <w:rPr>
          <w:rFonts w:hAnsi="宋体"/>
          <w:szCs w:val="21"/>
        </w:rPr>
        <w:fldChar w:fldCharType="separate"/>
      </w:r>
      <w:r w:rsidR="00723444" w:rsidRPr="00723444">
        <w:rPr>
          <w:rFonts w:hAnsi="宋体"/>
          <w:noProof/>
          <w:szCs w:val="21"/>
          <w:vertAlign w:val="superscript"/>
        </w:rPr>
        <w:t>[</w:t>
      </w:r>
      <w:hyperlink w:anchor="_ENREF_9" w:tooltip="Martin, 2010 #195" w:history="1">
        <w:r w:rsidR="00723444" w:rsidRPr="00723444">
          <w:rPr>
            <w:rFonts w:hAnsi="宋体"/>
            <w:noProof/>
            <w:szCs w:val="21"/>
            <w:vertAlign w:val="superscript"/>
          </w:rPr>
          <w:t>9</w:t>
        </w:r>
      </w:hyperlink>
      <w:r w:rsidR="00723444" w:rsidRPr="00723444">
        <w:rPr>
          <w:rFonts w:hAnsi="宋体"/>
          <w:noProof/>
          <w:szCs w:val="21"/>
          <w:vertAlign w:val="superscript"/>
        </w:rPr>
        <w:t>]</w:t>
      </w:r>
      <w:r w:rsidR="0030393D">
        <w:rPr>
          <w:rFonts w:hAnsi="宋体"/>
          <w:szCs w:val="21"/>
        </w:rPr>
        <w:fldChar w:fldCharType="end"/>
      </w:r>
      <w:r w:rsidRPr="007E6700">
        <w:rPr>
          <w:rFonts w:hAnsi="宋体" w:hint="eastAsia"/>
          <w:szCs w:val="21"/>
        </w:rPr>
        <w:t>。</w:t>
      </w:r>
      <w:r w:rsidRPr="007E6700">
        <w:rPr>
          <w:rFonts w:hAnsi="宋体" w:hint="eastAsia"/>
          <w:szCs w:val="21"/>
        </w:rPr>
        <w:t>2012</w:t>
      </w:r>
      <w:r w:rsidRPr="007E6700">
        <w:rPr>
          <w:rFonts w:hAnsi="宋体" w:hint="eastAsia"/>
          <w:szCs w:val="21"/>
        </w:rPr>
        <w:t>年，佐治亚理工的</w:t>
      </w:r>
      <w:proofErr w:type="spellStart"/>
      <w:r w:rsidRPr="007E6700">
        <w:rPr>
          <w:rFonts w:hAnsi="宋体" w:hint="eastAsia"/>
          <w:szCs w:val="21"/>
        </w:rPr>
        <w:t>Gargas</w:t>
      </w:r>
      <w:proofErr w:type="spellEnd"/>
      <w:r w:rsidRPr="007E6700">
        <w:rPr>
          <w:rFonts w:hAnsi="宋体" w:hint="eastAsia"/>
          <w:szCs w:val="21"/>
        </w:rPr>
        <w:t xml:space="preserve"> </w:t>
      </w:r>
      <w:r w:rsidRPr="007E6700">
        <w:rPr>
          <w:rFonts w:hAnsi="宋体" w:hint="eastAsia"/>
          <w:szCs w:val="21"/>
        </w:rPr>
        <w:t>以</w:t>
      </w:r>
      <w:proofErr w:type="spellStart"/>
      <w:r w:rsidRPr="007E6700">
        <w:rPr>
          <w:rFonts w:hAnsi="宋体" w:hint="eastAsia"/>
          <w:szCs w:val="21"/>
        </w:rPr>
        <w:t>MDLe</w:t>
      </w:r>
      <w:proofErr w:type="spellEnd"/>
      <w:r w:rsidR="006202FB">
        <w:rPr>
          <w:rFonts w:hAnsi="宋体" w:hint="eastAsia"/>
          <w:szCs w:val="21"/>
        </w:rPr>
        <w:t>模型为基础，建立</w:t>
      </w:r>
      <w:r w:rsidRPr="007E6700">
        <w:rPr>
          <w:rFonts w:hAnsi="宋体" w:hint="eastAsia"/>
          <w:szCs w:val="21"/>
        </w:rPr>
        <w:t>了一套移动机器人运动控制</w:t>
      </w:r>
      <w:r w:rsidR="00A25D4E">
        <w:rPr>
          <w:rFonts w:hAnsi="宋体" w:hint="eastAsia"/>
          <w:szCs w:val="21"/>
        </w:rPr>
        <w:t>与规划</w:t>
      </w:r>
      <w:r w:rsidRPr="007E6700">
        <w:rPr>
          <w:rFonts w:hAnsi="宋体" w:hint="eastAsia"/>
          <w:szCs w:val="21"/>
        </w:rPr>
        <w:t>的方法。这种方法运用希尔</w:t>
      </w:r>
      <w:r w:rsidR="00361188">
        <w:rPr>
          <w:rFonts w:hAnsi="宋体" w:hint="eastAsia"/>
          <w:szCs w:val="21"/>
        </w:rPr>
        <w:t>伯特空间理论，把移动机器人的运动控制信号分解到运动描述基元，在减小控制系统通信频率</w:t>
      </w:r>
      <w:r w:rsidR="00A25D4E">
        <w:rPr>
          <w:rFonts w:hAnsi="宋体" w:hint="eastAsia"/>
          <w:szCs w:val="21"/>
        </w:rPr>
        <w:t>的基础上保持</w:t>
      </w:r>
      <w:r w:rsidR="00361188">
        <w:rPr>
          <w:rFonts w:hAnsi="宋体" w:hint="eastAsia"/>
          <w:szCs w:val="21"/>
        </w:rPr>
        <w:t>了</w:t>
      </w:r>
      <w:r w:rsidRPr="007E6700">
        <w:rPr>
          <w:rFonts w:hAnsi="宋体" w:hint="eastAsia"/>
          <w:szCs w:val="21"/>
        </w:rPr>
        <w:t>原有运动轨迹的精确性</w:t>
      </w:r>
      <w:r w:rsidR="0030393D">
        <w:rPr>
          <w:rFonts w:hAnsi="宋体"/>
          <w:szCs w:val="21"/>
        </w:rPr>
        <w:fldChar w:fldCharType="begin"/>
      </w:r>
      <w:r w:rsidR="00723444">
        <w:rPr>
          <w:rFonts w:hAnsi="宋体"/>
          <w:szCs w:val="21"/>
        </w:rPr>
        <w:instrText xml:space="preserve"> ADDIN EN.CITE &lt;EndNote&gt;&lt;Cite&gt;&lt;Author&gt;Gargas III&lt;/Author&gt;&lt;Year&gt;2012&lt;/Year&gt;&lt;RecNum&gt;188&lt;/RecNum&gt;&lt;DisplayText&gt;&lt;style face="superscript"&gt;[10]&lt;/style&gt;&lt;/DisplayText&gt;&lt;record&gt;&lt;rec-number&gt;188&lt;/rec-number&gt;&lt;foreign-keys&gt;&lt;key app="EN" db-id="5sf2zxsdlpsw0gere98p2tvlerx0r5v2wvx0"&gt;188&lt;/key&gt;&lt;/foreign-keys&gt;&lt;ref-type name="Thesis"&gt;32&lt;/ref-type&gt;&lt;contributors&gt;&lt;authors&gt;&lt;author&gt;Gargas III, Eugene Frank&lt;/author&gt;&lt;/authors&gt;&lt;/contributors&gt;&lt;titles&gt;&lt;title&gt;Generation and use of a discrete robotic controls alphabet for high-level tasks&lt;/title&gt;&lt;/titles&gt;&lt;dates&gt;&lt;year&gt;2012&lt;/year&gt;&lt;/dates&gt;&lt;publisher&gt;Georgia Institute of Technology&lt;/publisher&gt;&lt;urls&gt;&lt;/urls&gt;&lt;/record&gt;&lt;/Cite&gt;&lt;/EndNote&gt;</w:instrText>
      </w:r>
      <w:r w:rsidR="0030393D">
        <w:rPr>
          <w:rFonts w:hAnsi="宋体"/>
          <w:szCs w:val="21"/>
        </w:rPr>
        <w:fldChar w:fldCharType="separate"/>
      </w:r>
      <w:r w:rsidR="00723444" w:rsidRPr="00723444">
        <w:rPr>
          <w:rFonts w:hAnsi="宋体"/>
          <w:noProof/>
          <w:szCs w:val="21"/>
          <w:vertAlign w:val="superscript"/>
        </w:rPr>
        <w:t>[</w:t>
      </w:r>
      <w:hyperlink w:anchor="_ENREF_10" w:tooltip="Gargas III, 2012 #188" w:history="1">
        <w:r w:rsidR="00723444" w:rsidRPr="00723444">
          <w:rPr>
            <w:rFonts w:hAnsi="宋体"/>
            <w:noProof/>
            <w:szCs w:val="21"/>
            <w:vertAlign w:val="superscript"/>
          </w:rPr>
          <w:t>10</w:t>
        </w:r>
      </w:hyperlink>
      <w:r w:rsidR="00723444" w:rsidRPr="00723444">
        <w:rPr>
          <w:rFonts w:hAnsi="宋体"/>
          <w:noProof/>
          <w:szCs w:val="21"/>
          <w:vertAlign w:val="superscript"/>
        </w:rPr>
        <w:t>]</w:t>
      </w:r>
      <w:r w:rsidR="0030393D">
        <w:rPr>
          <w:rFonts w:hAnsi="宋体"/>
          <w:szCs w:val="21"/>
        </w:rPr>
        <w:fldChar w:fldCharType="end"/>
      </w:r>
      <w:r w:rsidRPr="007E6700">
        <w:rPr>
          <w:rFonts w:hAnsi="宋体" w:hint="eastAsia"/>
          <w:szCs w:val="21"/>
        </w:rPr>
        <w:t>。</w:t>
      </w:r>
      <w:r w:rsidRPr="007E6700">
        <w:rPr>
          <w:rFonts w:hAnsi="宋体" w:hint="eastAsia"/>
          <w:szCs w:val="21"/>
        </w:rPr>
        <w:t xml:space="preserve">      </w:t>
      </w:r>
    </w:p>
    <w:p w:rsidR="007E6700" w:rsidRPr="007E6700" w:rsidRDefault="007E6700" w:rsidP="007E6700">
      <w:pPr>
        <w:ind w:firstLine="420"/>
        <w:rPr>
          <w:rFonts w:hAnsi="宋体"/>
          <w:szCs w:val="21"/>
        </w:rPr>
      </w:pPr>
      <w:r w:rsidRPr="007E6700">
        <w:rPr>
          <w:rFonts w:hAnsi="宋体" w:hint="eastAsia"/>
          <w:szCs w:val="21"/>
        </w:rPr>
        <w:t>MDL</w:t>
      </w:r>
      <w:r w:rsidR="00E10445">
        <w:rPr>
          <w:rFonts w:hAnsi="宋体" w:hint="eastAsia"/>
          <w:szCs w:val="21"/>
        </w:rPr>
        <w:t>理论的核心思想就是把底层</w:t>
      </w:r>
      <w:r w:rsidR="00FC5282">
        <w:rPr>
          <w:rFonts w:hAnsi="宋体" w:hint="eastAsia"/>
          <w:szCs w:val="21"/>
        </w:rPr>
        <w:t>具体的运动细节交给执行机构控制</w:t>
      </w:r>
      <w:r w:rsidRPr="007E6700">
        <w:rPr>
          <w:rFonts w:hAnsi="宋体" w:hint="eastAsia"/>
          <w:szCs w:val="21"/>
        </w:rPr>
        <w:t>，</w:t>
      </w:r>
      <w:r w:rsidR="003017C9">
        <w:rPr>
          <w:rFonts w:hAnsi="宋体" w:hint="eastAsia"/>
          <w:szCs w:val="21"/>
        </w:rPr>
        <w:t>高层控制系统只负责整体</w:t>
      </w:r>
      <w:r w:rsidR="00FC5282">
        <w:rPr>
          <w:rFonts w:hAnsi="宋体" w:hint="eastAsia"/>
          <w:szCs w:val="21"/>
        </w:rPr>
        <w:t>运动</w:t>
      </w:r>
      <w:r w:rsidR="003017C9">
        <w:rPr>
          <w:rFonts w:hAnsi="宋体" w:hint="eastAsia"/>
          <w:szCs w:val="21"/>
        </w:rPr>
        <w:t>规划，不考虑执行单元的具体细节，以前馈执行</w:t>
      </w:r>
      <w:r w:rsidRPr="007E6700">
        <w:rPr>
          <w:rFonts w:hAnsi="宋体" w:hint="eastAsia"/>
          <w:szCs w:val="21"/>
        </w:rPr>
        <w:t>为主。在传统的机械臂控制系统中，每个关节的</w:t>
      </w:r>
      <w:r w:rsidR="00FC5282">
        <w:rPr>
          <w:rFonts w:hAnsi="宋体" w:hint="eastAsia"/>
          <w:szCs w:val="21"/>
        </w:rPr>
        <w:t>轨迹控制信息在机器人核心控制器中根据一定的约束条件生成，并对</w:t>
      </w:r>
      <w:r w:rsidRPr="007E6700">
        <w:rPr>
          <w:rFonts w:hAnsi="宋体" w:hint="eastAsia"/>
          <w:szCs w:val="21"/>
        </w:rPr>
        <w:t>轨迹</w:t>
      </w:r>
      <w:r w:rsidR="00233829">
        <w:rPr>
          <w:rFonts w:hAnsi="宋体" w:hint="eastAsia"/>
          <w:szCs w:val="21"/>
        </w:rPr>
        <w:t>函数进行采样，最后以固定的通信频率将这些采样点通过总线</w:t>
      </w:r>
      <w:r w:rsidRPr="007E6700">
        <w:rPr>
          <w:rFonts w:hAnsi="宋体" w:hint="eastAsia"/>
          <w:szCs w:val="21"/>
        </w:rPr>
        <w:t>发送到关节驱动器，控制关节按照给定参考信号运动。由于系统传输的是轨迹的离散采样点</w:t>
      </w:r>
      <w:r w:rsidR="00EF1A20">
        <w:rPr>
          <w:rFonts w:hAnsi="宋体" w:hint="eastAsia"/>
          <w:szCs w:val="21"/>
        </w:rPr>
        <w:t>，因此在这种系统架构</w:t>
      </w:r>
      <w:r w:rsidRPr="007E6700">
        <w:rPr>
          <w:rFonts w:hAnsi="宋体" w:hint="eastAsia"/>
          <w:szCs w:val="21"/>
        </w:rPr>
        <w:t>下，如果想</w:t>
      </w:r>
      <w:r w:rsidR="00EF1A20">
        <w:rPr>
          <w:rFonts w:hAnsi="宋体" w:hint="eastAsia"/>
          <w:szCs w:val="21"/>
        </w:rPr>
        <w:t>提高机械臂的轨迹</w:t>
      </w:r>
      <w:r w:rsidR="00361188">
        <w:rPr>
          <w:rFonts w:hAnsi="宋体" w:hint="eastAsia"/>
          <w:szCs w:val="21"/>
        </w:rPr>
        <w:t>精度，就只能提高采样频率，加快通信速度。基于</w:t>
      </w:r>
      <w:r w:rsidRPr="007E6700">
        <w:rPr>
          <w:rFonts w:hAnsi="宋体" w:hint="eastAsia"/>
          <w:szCs w:val="21"/>
        </w:rPr>
        <w:t>MDL</w:t>
      </w:r>
      <w:r w:rsidRPr="007E6700">
        <w:rPr>
          <w:rFonts w:hAnsi="宋体" w:hint="eastAsia"/>
          <w:szCs w:val="21"/>
        </w:rPr>
        <w:t>的控制系统架构则与之不同，在该系统的框架下，不再传输离散的轨迹采样点，而是直接传输</w:t>
      </w:r>
      <w:r w:rsidR="00361188">
        <w:rPr>
          <w:rFonts w:hAnsi="宋体" w:hint="eastAsia"/>
          <w:szCs w:val="21"/>
        </w:rPr>
        <w:t>参数化的连续</w:t>
      </w:r>
      <w:r w:rsidRPr="007E6700">
        <w:rPr>
          <w:rFonts w:hAnsi="宋体" w:hint="eastAsia"/>
          <w:szCs w:val="21"/>
        </w:rPr>
        <w:t>轨迹函数。</w:t>
      </w:r>
      <w:r w:rsidR="00361188">
        <w:rPr>
          <w:rFonts w:hAnsi="宋体" w:hint="eastAsia"/>
          <w:szCs w:val="21"/>
        </w:rPr>
        <w:t>这些函数利用类似傅立叶变换的技术，被映射到一些可以参数化表示的运动</w:t>
      </w:r>
      <w:r w:rsidRPr="007E6700">
        <w:rPr>
          <w:rFonts w:hAnsi="宋体" w:hint="eastAsia"/>
          <w:szCs w:val="21"/>
        </w:rPr>
        <w:t>基元上，通信系统只需要传输几个简单的</w:t>
      </w:r>
      <w:r w:rsidR="002865AC">
        <w:rPr>
          <w:rFonts w:hAnsi="宋体" w:hint="eastAsia"/>
          <w:szCs w:val="21"/>
        </w:rPr>
        <w:t>参数，就可以在关节端重构出</w:t>
      </w:r>
      <w:r w:rsidR="00233829">
        <w:rPr>
          <w:rFonts w:hAnsi="宋体" w:hint="eastAsia"/>
          <w:szCs w:val="21"/>
        </w:rPr>
        <w:t>关节</w:t>
      </w:r>
      <w:r w:rsidR="002865AC">
        <w:rPr>
          <w:rFonts w:hAnsi="宋体" w:hint="eastAsia"/>
          <w:szCs w:val="21"/>
        </w:rPr>
        <w:t>轨迹函数，驱动关节运动。因此在这种</w:t>
      </w:r>
      <w:r w:rsidRPr="007E6700">
        <w:rPr>
          <w:rFonts w:hAnsi="宋体" w:hint="eastAsia"/>
          <w:szCs w:val="21"/>
        </w:rPr>
        <w:t>系统架构下，</w:t>
      </w:r>
      <w:r w:rsidR="002865AC">
        <w:rPr>
          <w:rFonts w:hAnsi="宋体" w:hint="eastAsia"/>
          <w:szCs w:val="21"/>
        </w:rPr>
        <w:t>通信频率将</w:t>
      </w:r>
      <w:r w:rsidR="00361188">
        <w:rPr>
          <w:rFonts w:hAnsi="宋体" w:hint="eastAsia"/>
          <w:szCs w:val="21"/>
        </w:rPr>
        <w:t>大幅降低</w:t>
      </w:r>
      <w:r w:rsidR="002865AC">
        <w:rPr>
          <w:rFonts w:hAnsi="宋体" w:hint="eastAsia"/>
          <w:szCs w:val="21"/>
        </w:rPr>
        <w:t>而</w:t>
      </w:r>
      <w:r w:rsidR="00361188">
        <w:rPr>
          <w:rFonts w:hAnsi="宋体" w:hint="eastAsia"/>
          <w:szCs w:val="21"/>
        </w:rPr>
        <w:t>轨迹精度</w:t>
      </w:r>
      <w:r w:rsidR="002865AC">
        <w:rPr>
          <w:rFonts w:hAnsi="宋体" w:hint="eastAsia"/>
          <w:szCs w:val="21"/>
        </w:rPr>
        <w:t>却</w:t>
      </w:r>
      <w:r w:rsidR="00233829">
        <w:rPr>
          <w:rFonts w:hAnsi="宋体" w:hint="eastAsia"/>
          <w:szCs w:val="21"/>
        </w:rPr>
        <w:t>几乎</w:t>
      </w:r>
      <w:r w:rsidR="002865AC">
        <w:rPr>
          <w:rFonts w:hAnsi="宋体" w:hint="eastAsia"/>
          <w:szCs w:val="21"/>
        </w:rPr>
        <w:t>不会损失</w:t>
      </w:r>
      <w:r w:rsidRPr="007E6700">
        <w:rPr>
          <w:rFonts w:hAnsi="宋体" w:hint="eastAsia"/>
          <w:szCs w:val="21"/>
        </w:rPr>
        <w:t>。</w:t>
      </w:r>
      <w:r w:rsidRPr="007E6700">
        <w:rPr>
          <w:rFonts w:hAnsi="宋体" w:hint="eastAsia"/>
          <w:szCs w:val="21"/>
        </w:rPr>
        <w:t xml:space="preserve">  </w:t>
      </w:r>
    </w:p>
    <w:p w:rsidR="00583B19" w:rsidRDefault="007E6700" w:rsidP="007E6700">
      <w:pPr>
        <w:ind w:firstLine="420"/>
        <w:rPr>
          <w:rFonts w:hAnsi="宋体"/>
          <w:szCs w:val="21"/>
        </w:rPr>
      </w:pPr>
      <w:r w:rsidRPr="007E6700">
        <w:rPr>
          <w:rFonts w:hAnsi="宋体" w:hint="eastAsia"/>
          <w:szCs w:val="21"/>
        </w:rPr>
        <w:t>在这篇论文中，我们将</w:t>
      </w:r>
      <w:r w:rsidR="00233829">
        <w:rPr>
          <w:rFonts w:hAnsi="宋体" w:hint="eastAsia"/>
          <w:szCs w:val="21"/>
        </w:rPr>
        <w:t>首先</w:t>
      </w:r>
      <w:r w:rsidRPr="007E6700">
        <w:rPr>
          <w:rFonts w:hAnsi="宋体" w:hint="eastAsia"/>
          <w:szCs w:val="21"/>
        </w:rPr>
        <w:t>介绍</w:t>
      </w:r>
      <w:r w:rsidR="00F976D4">
        <w:rPr>
          <w:rFonts w:hAnsi="宋体" w:hint="eastAsia"/>
          <w:szCs w:val="21"/>
        </w:rPr>
        <w:t>MDL</w:t>
      </w:r>
      <w:r w:rsidR="00361188">
        <w:rPr>
          <w:rFonts w:hAnsi="宋体" w:hint="eastAsia"/>
          <w:szCs w:val="21"/>
        </w:rPr>
        <w:t>的基本理论</w:t>
      </w:r>
      <w:r w:rsidRPr="007E6700">
        <w:rPr>
          <w:rFonts w:hAnsi="宋体" w:hint="eastAsia"/>
          <w:szCs w:val="21"/>
        </w:rPr>
        <w:t>，然后</w:t>
      </w:r>
      <w:r w:rsidR="00F976D4">
        <w:rPr>
          <w:rFonts w:hAnsi="宋体" w:hint="eastAsia"/>
          <w:szCs w:val="21"/>
        </w:rPr>
        <w:t>基于</w:t>
      </w:r>
      <w:r w:rsidR="00F976D4">
        <w:rPr>
          <w:rFonts w:hAnsi="宋体" w:hint="eastAsia"/>
          <w:szCs w:val="21"/>
        </w:rPr>
        <w:t>MDL</w:t>
      </w:r>
      <w:r w:rsidR="00F976D4">
        <w:rPr>
          <w:rFonts w:hAnsi="宋体" w:hint="eastAsia"/>
          <w:szCs w:val="21"/>
        </w:rPr>
        <w:t>理论建立专</w:t>
      </w:r>
      <w:r w:rsidRPr="007E6700">
        <w:rPr>
          <w:rFonts w:hAnsi="宋体" w:hint="eastAsia"/>
          <w:szCs w:val="21"/>
        </w:rPr>
        <w:t>用于机械臂轨迹生成</w:t>
      </w:r>
      <w:r w:rsidR="00F976D4">
        <w:rPr>
          <w:rFonts w:hAnsi="宋体" w:hint="eastAsia"/>
          <w:szCs w:val="21"/>
        </w:rPr>
        <w:t>与控制</w:t>
      </w:r>
      <w:r w:rsidRPr="007E6700">
        <w:rPr>
          <w:rFonts w:hAnsi="宋体" w:hint="eastAsia"/>
          <w:szCs w:val="21"/>
        </w:rPr>
        <w:t>的</w:t>
      </w:r>
      <w:proofErr w:type="spellStart"/>
      <w:r w:rsidR="00361188">
        <w:rPr>
          <w:rFonts w:hAnsi="宋体" w:hint="eastAsia"/>
          <w:szCs w:val="21"/>
        </w:rPr>
        <w:t>MDL</w:t>
      </w:r>
      <w:r w:rsidR="00361188">
        <w:rPr>
          <w:rFonts w:hAnsi="宋体"/>
          <w:szCs w:val="21"/>
        </w:rPr>
        <w:t>g</w:t>
      </w:r>
      <w:proofErr w:type="spellEnd"/>
      <w:r w:rsidR="00233829">
        <w:rPr>
          <w:rFonts w:hAnsi="宋体" w:hint="eastAsia"/>
          <w:szCs w:val="21"/>
        </w:rPr>
        <w:t>模型并给出</w:t>
      </w:r>
      <w:r w:rsidRPr="007E6700">
        <w:rPr>
          <w:rFonts w:hAnsi="宋体" w:hint="eastAsia"/>
          <w:szCs w:val="21"/>
        </w:rPr>
        <w:t>它的算法实现。最后，通过</w:t>
      </w:r>
      <w:r w:rsidRPr="007E6700">
        <w:rPr>
          <w:rFonts w:hAnsi="宋体" w:hint="eastAsia"/>
          <w:szCs w:val="21"/>
        </w:rPr>
        <w:t>V-REP</w:t>
      </w:r>
      <w:r w:rsidR="005B4822">
        <w:rPr>
          <w:rFonts w:hAnsi="宋体" w:hint="eastAsia"/>
          <w:szCs w:val="21"/>
        </w:rPr>
        <w:t>机器人仿真平台进行仿真实验</w:t>
      </w:r>
      <w:r w:rsidRPr="007E6700">
        <w:rPr>
          <w:rFonts w:hAnsi="宋体" w:hint="eastAsia"/>
          <w:szCs w:val="21"/>
        </w:rPr>
        <w:t>。</w:t>
      </w:r>
    </w:p>
    <w:p w:rsidR="007E6700" w:rsidRDefault="007E6700" w:rsidP="00583B19">
      <w:pPr>
        <w:ind w:firstLine="420"/>
        <w:rPr>
          <w:rFonts w:hAnsi="宋体"/>
          <w:szCs w:val="21"/>
        </w:rPr>
      </w:pPr>
    </w:p>
    <w:p w:rsidR="001A30CA" w:rsidRPr="00855A5D" w:rsidRDefault="001A30CA" w:rsidP="00855A5D">
      <w:pPr>
        <w:rPr>
          <w:b/>
          <w:szCs w:val="21"/>
        </w:rPr>
      </w:pPr>
      <w:r w:rsidRPr="00855A5D">
        <w:rPr>
          <w:b/>
          <w:szCs w:val="21"/>
        </w:rPr>
        <w:t xml:space="preserve">2 </w:t>
      </w:r>
      <w:r w:rsidR="007E6700">
        <w:rPr>
          <w:rFonts w:hAnsi="宋体" w:hint="eastAsia"/>
          <w:b/>
          <w:szCs w:val="21"/>
        </w:rPr>
        <w:t>MDL</w:t>
      </w:r>
      <w:r w:rsidR="00361188">
        <w:rPr>
          <w:rFonts w:hAnsi="宋体" w:hint="eastAsia"/>
          <w:b/>
          <w:szCs w:val="21"/>
        </w:rPr>
        <w:t>基本理论</w:t>
      </w:r>
    </w:p>
    <w:p w:rsidR="001A30CA" w:rsidRPr="00FF0365" w:rsidRDefault="001A30CA" w:rsidP="00855A5D">
      <w:pPr>
        <w:rPr>
          <w:szCs w:val="21"/>
        </w:rPr>
      </w:pPr>
      <w:r w:rsidRPr="00FF0365">
        <w:rPr>
          <w:szCs w:val="21"/>
        </w:rPr>
        <w:t>2.1</w:t>
      </w:r>
      <w:r w:rsidR="0010519F" w:rsidRPr="00FF0365">
        <w:rPr>
          <w:rFonts w:hint="eastAsia"/>
          <w:szCs w:val="21"/>
        </w:rPr>
        <w:t xml:space="preserve"> </w:t>
      </w:r>
      <w:r w:rsidR="007E6700" w:rsidRPr="007E6700">
        <w:rPr>
          <w:rFonts w:hAnsi="宋体" w:hint="eastAsia"/>
          <w:szCs w:val="21"/>
        </w:rPr>
        <w:t>Brockett</w:t>
      </w:r>
      <w:r w:rsidR="007D2F0C">
        <w:rPr>
          <w:rFonts w:hAnsi="宋体" w:hint="eastAsia"/>
          <w:szCs w:val="21"/>
        </w:rPr>
        <w:t>的基本</w:t>
      </w:r>
      <w:r w:rsidR="007E6700" w:rsidRPr="007E6700">
        <w:rPr>
          <w:rFonts w:hAnsi="宋体" w:hint="eastAsia"/>
          <w:szCs w:val="21"/>
        </w:rPr>
        <w:t>理论</w:t>
      </w:r>
    </w:p>
    <w:p w:rsidR="00B81677" w:rsidRDefault="007E6700" w:rsidP="00B81677">
      <w:pPr>
        <w:autoSpaceDE w:val="0"/>
        <w:autoSpaceDN w:val="0"/>
        <w:adjustRightInd w:val="0"/>
        <w:ind w:firstLineChars="171" w:firstLine="359"/>
        <w:jc w:val="left"/>
        <w:rPr>
          <w:rFonts w:hAnsi="宋体"/>
          <w:szCs w:val="21"/>
        </w:rPr>
      </w:pPr>
      <w:r w:rsidRPr="007E6700">
        <w:rPr>
          <w:rFonts w:hAnsi="宋体" w:hint="eastAsia"/>
          <w:szCs w:val="21"/>
        </w:rPr>
        <w:t>考虑一个具有如下形式的系统</w:t>
      </w:r>
      <w:r>
        <w:rPr>
          <w:rFonts w:hAnsi="宋体" w:hint="eastAsia"/>
          <w:szCs w:val="21"/>
        </w:rPr>
        <w:t>：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440"/>
        <w:gridCol w:w="3442"/>
        <w:gridCol w:w="440"/>
      </w:tblGrid>
      <w:tr w:rsidR="00465F56" w:rsidTr="00465F56">
        <w:trPr>
          <w:jc w:val="center"/>
        </w:trPr>
        <w:tc>
          <w:tcPr>
            <w:tcW w:w="440" w:type="dxa"/>
            <w:tcMar>
              <w:top w:w="60" w:type="dxa"/>
              <w:bottom w:w="60" w:type="dxa"/>
            </w:tcMar>
            <w:vAlign w:val="center"/>
          </w:tcPr>
          <w:p w:rsidR="00465F56" w:rsidRDefault="00465F56" w:rsidP="00465F56">
            <w:pPr>
              <w:autoSpaceDE w:val="0"/>
              <w:autoSpaceDN w:val="0"/>
              <w:adjustRightInd w:val="0"/>
              <w:jc w:val="left"/>
              <w:rPr>
                <w:rFonts w:hAnsi="宋体"/>
                <w:szCs w:val="21"/>
              </w:rPr>
            </w:pPr>
          </w:p>
        </w:tc>
        <w:tc>
          <w:tcPr>
            <w:tcW w:w="3442" w:type="dxa"/>
            <w:tcMar>
              <w:top w:w="60" w:type="dxa"/>
              <w:bottom w:w="60" w:type="dxa"/>
            </w:tcMar>
            <w:vAlign w:val="center"/>
          </w:tcPr>
          <w:p w:rsidR="00465F56" w:rsidRDefault="00B071AF" w:rsidP="00465F56">
            <w:pPr>
              <w:autoSpaceDE w:val="0"/>
              <w:autoSpaceDN w:val="0"/>
              <w:adjustRightInd w:val="0"/>
              <w:jc w:val="center"/>
              <w:rPr>
                <w:rFonts w:hAnsi="宋体"/>
                <w:szCs w:val="21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acc>
                <m:r>
                  <m:rPr>
                    <m:aln/>
                  </m:rPr>
                  <w:rPr>
                    <w:rFonts w:ascii="Cambria Math" w:hAnsi="Cambria Math"/>
                    <w:szCs w:val="21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+G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+k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Cs w:val="21"/>
                  </w:rPr>
                  <m:t>y</m:t>
                </m:r>
                <m:r>
                  <m:rPr>
                    <m:aln/>
                  </m:rPr>
                  <w:rPr>
                    <w:rFonts w:ascii="Cambria Math" w:hAnsi="Cambria Math"/>
                    <w:szCs w:val="21"/>
                  </w:rPr>
                  <m:t>=h(x)</m:t>
                </m:r>
              </m:oMath>
            </m:oMathPara>
          </w:p>
        </w:tc>
        <w:tc>
          <w:tcPr>
            <w:tcW w:w="440" w:type="dxa"/>
            <w:tcMar>
              <w:top w:w="60" w:type="dxa"/>
              <w:bottom w:w="60" w:type="dxa"/>
            </w:tcMar>
            <w:vAlign w:val="center"/>
          </w:tcPr>
          <w:p w:rsidR="00465F56" w:rsidRDefault="00465F56" w:rsidP="00465F56">
            <w:pPr>
              <w:autoSpaceDE w:val="0"/>
              <w:autoSpaceDN w:val="0"/>
              <w:adjustRightInd w:val="0"/>
              <w:jc w:val="right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MACROBUTTON MTPlaceRef \* MERGEFORMAT </w:instrText>
            </w: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SEQ MTEqn \h \* MERGEFORMAT </w:instrTex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/>
                <w:szCs w:val="21"/>
              </w:rPr>
              <w:instrText>(</w:instrText>
            </w: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SEQ MTEqn \c \* Arabic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 w:rsidR="00CD60D6">
              <w:rPr>
                <w:rFonts w:hAnsi="宋体"/>
                <w:noProof/>
                <w:szCs w:val="21"/>
              </w:rPr>
              <w:instrText>1</w:instrTex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/>
                <w:szCs w:val="21"/>
              </w:rPr>
              <w:instrText>)</w:instrText>
            </w:r>
            <w:r>
              <w:rPr>
                <w:rFonts w:hAnsi="宋体"/>
                <w:szCs w:val="21"/>
              </w:rPr>
              <w:fldChar w:fldCharType="end"/>
            </w:r>
          </w:p>
        </w:tc>
      </w:tr>
    </w:tbl>
    <w:p w:rsidR="0017065E" w:rsidRDefault="00AF4D2F" w:rsidP="00090C32">
      <w:pPr>
        <w:autoSpaceDE w:val="0"/>
        <w:autoSpaceDN w:val="0"/>
        <w:adjustRightInd w:val="0"/>
        <w:jc w:val="left"/>
        <w:rPr>
          <w:szCs w:val="21"/>
        </w:rPr>
      </w:pPr>
      <w:r w:rsidRPr="00AF4D2F">
        <w:rPr>
          <w:rFonts w:hint="eastAsia"/>
          <w:szCs w:val="21"/>
        </w:rPr>
        <w:t>其中</w:t>
      </w:r>
      <w:r w:rsidRPr="00C90768">
        <w:rPr>
          <w:rFonts w:ascii="Cambria Math" w:hAnsi="Cambria Math" w:hint="eastAsia"/>
          <w:szCs w:val="21"/>
        </w:rPr>
        <w:t>u</w:t>
      </w:r>
      <w:r>
        <w:rPr>
          <w:rFonts w:hint="eastAsia"/>
          <w:szCs w:val="21"/>
        </w:rPr>
        <w:t>、</w:t>
      </w:r>
      <w:r w:rsidRPr="00C90768">
        <w:rPr>
          <w:rFonts w:ascii="Cambria Math" w:hAnsi="Cambria Math" w:hint="eastAsia"/>
          <w:szCs w:val="21"/>
        </w:rPr>
        <w:t>x</w:t>
      </w:r>
      <w:r>
        <w:rPr>
          <w:rFonts w:hint="eastAsia"/>
          <w:szCs w:val="21"/>
        </w:rPr>
        <w:t>、</w:t>
      </w:r>
      <w:r w:rsidRPr="00C90768">
        <w:rPr>
          <w:rFonts w:ascii="Cambria Math" w:hAnsi="Cambria Math" w:hint="eastAsia"/>
          <w:szCs w:val="21"/>
        </w:rPr>
        <w:t>y</w:t>
      </w:r>
      <w:r w:rsidR="00F5493B">
        <w:rPr>
          <w:rFonts w:hint="eastAsia"/>
          <w:szCs w:val="21"/>
        </w:rPr>
        <w:t>都是时间的函数；</w:t>
      </w:r>
      <w:r w:rsidRPr="00C90768">
        <w:rPr>
          <w:rFonts w:ascii="Cambria Math" w:hAnsi="Cambria Math" w:hint="eastAsia"/>
          <w:szCs w:val="21"/>
        </w:rPr>
        <w:t>u</w:t>
      </w:r>
      <w:r w:rsidRPr="00AF4D2F">
        <w:rPr>
          <w:rFonts w:hint="eastAsia"/>
          <w:szCs w:val="21"/>
        </w:rPr>
        <w:t>是输入的控制率，它是一个</w:t>
      </w:r>
      <w:r w:rsidRPr="00C90768">
        <w:rPr>
          <w:rFonts w:ascii="Cambria Math" w:hAnsi="Cambria Math" w:hint="eastAsia"/>
          <w:szCs w:val="21"/>
        </w:rPr>
        <w:t>m</w:t>
      </w:r>
      <w:r w:rsidR="00F5493B">
        <w:rPr>
          <w:rFonts w:hint="eastAsia"/>
          <w:szCs w:val="21"/>
        </w:rPr>
        <w:t>维的连续函数；</w:t>
      </w:r>
      <w:r w:rsidRPr="00C90768">
        <w:rPr>
          <w:rFonts w:ascii="Cambria Math" w:hAnsi="Cambria Math" w:hint="eastAsia"/>
          <w:szCs w:val="21"/>
        </w:rPr>
        <w:t>x</w:t>
      </w:r>
      <w:r w:rsidRPr="00AF4D2F">
        <w:rPr>
          <w:rFonts w:hint="eastAsia"/>
          <w:szCs w:val="21"/>
        </w:rPr>
        <w:t>是</w:t>
      </w:r>
      <w:r w:rsidRPr="00C90768">
        <w:rPr>
          <w:rFonts w:ascii="Cambria Math" w:hAnsi="Cambria Math" w:hint="eastAsia"/>
          <w:szCs w:val="21"/>
        </w:rPr>
        <w:t>n</w:t>
      </w:r>
      <w:r w:rsidR="00F5493B">
        <w:rPr>
          <w:rFonts w:hint="eastAsia"/>
          <w:szCs w:val="21"/>
        </w:rPr>
        <w:t>维的系统状态；</w:t>
      </w:r>
      <w:r w:rsidRPr="00C90768">
        <w:rPr>
          <w:rFonts w:ascii="Cambria Math" w:hAnsi="Cambria Math" w:hint="eastAsia"/>
          <w:szCs w:val="21"/>
        </w:rPr>
        <w:t>y</w:t>
      </w:r>
      <w:r w:rsidRPr="00AF4D2F">
        <w:rPr>
          <w:rFonts w:hint="eastAsia"/>
          <w:szCs w:val="21"/>
        </w:rPr>
        <w:t>是一个</w:t>
      </w:r>
      <w:r w:rsidRPr="00C90768">
        <w:rPr>
          <w:rFonts w:ascii="Cambria Math" w:hAnsi="Cambria Math" w:hint="eastAsia"/>
          <w:szCs w:val="21"/>
        </w:rPr>
        <w:t>p</w:t>
      </w:r>
      <w:r w:rsidRPr="00AF4D2F">
        <w:rPr>
          <w:rFonts w:hint="eastAsia"/>
          <w:szCs w:val="21"/>
        </w:rPr>
        <w:t>维的系统输出</w:t>
      </w:r>
      <w:r w:rsidR="001172FC">
        <w:rPr>
          <w:rFonts w:hint="eastAsia"/>
          <w:szCs w:val="21"/>
        </w:rPr>
        <w:t>;</w:t>
      </w:r>
      <w:r w:rsidR="001172FC" w:rsidRPr="001172FC">
        <w:rPr>
          <w:rFonts w:ascii="Cambria Math" w:hAnsi="Cambria Math" w:hint="eastAsia"/>
          <w:szCs w:val="21"/>
        </w:rPr>
        <w:t>k</w:t>
      </w:r>
      <w:r w:rsidR="001172FC">
        <w:rPr>
          <w:rFonts w:ascii="Cambria Math" w:hAnsi="Cambria Math" w:hint="eastAsia"/>
          <w:szCs w:val="21"/>
        </w:rPr>
        <w:t>是状态反馈</w:t>
      </w:r>
      <w:r w:rsidRPr="00AF4D2F">
        <w:rPr>
          <w:rFonts w:hint="eastAsia"/>
          <w:szCs w:val="21"/>
        </w:rPr>
        <w:t>。</w:t>
      </w:r>
      <w:r w:rsidRPr="00AF4D2F">
        <w:rPr>
          <w:rFonts w:hint="eastAsia"/>
          <w:szCs w:val="21"/>
        </w:rPr>
        <w:t>在</w:t>
      </w:r>
      <w:r w:rsidRPr="00AF4D2F">
        <w:rPr>
          <w:rFonts w:hint="eastAsia"/>
          <w:szCs w:val="21"/>
        </w:rPr>
        <w:t>MDL</w:t>
      </w:r>
      <w:r w:rsidRPr="00AF4D2F">
        <w:rPr>
          <w:rFonts w:hint="eastAsia"/>
          <w:szCs w:val="21"/>
        </w:rPr>
        <w:t>理论中，这个系统的模型可以被分解成许多</w:t>
      </w:r>
      <w:r w:rsidR="000D2CBE">
        <w:rPr>
          <w:rFonts w:hint="eastAsia"/>
          <w:szCs w:val="21"/>
        </w:rPr>
        <w:t>小</w:t>
      </w:r>
      <w:r w:rsidRPr="00AF4D2F">
        <w:rPr>
          <w:rFonts w:hint="eastAsia"/>
          <w:szCs w:val="21"/>
        </w:rPr>
        <w:t>段，每一段用一个三元组</w:t>
      </w:r>
      <w:r w:rsidR="00615CB2">
        <w:rPr>
          <w:rFonts w:ascii="Cambria Math" w:hAnsi="Cambria Math" w:hint="eastAsia"/>
          <w:szCs w:val="21"/>
        </w:rPr>
        <w:t>(</w:t>
      </w:r>
      <w:proofErr w:type="spellStart"/>
      <w:r w:rsidR="00C90768" w:rsidRPr="00C90768">
        <w:rPr>
          <w:rFonts w:ascii="Cambria Math" w:hAnsi="Cambria Math"/>
          <w:szCs w:val="21"/>
        </w:rPr>
        <w:t>u,k,t</w:t>
      </w:r>
      <w:proofErr w:type="spellEnd"/>
      <w:r w:rsidR="00615CB2">
        <w:rPr>
          <w:rFonts w:ascii="Cambria Math" w:hAnsi="Cambria Math" w:hint="eastAsia"/>
          <w:szCs w:val="21"/>
        </w:rPr>
        <w:t>)</w:t>
      </w:r>
      <w:r w:rsidR="00C90768">
        <w:rPr>
          <w:rFonts w:hint="eastAsia"/>
          <w:szCs w:val="21"/>
        </w:rPr>
        <w:t>来</w:t>
      </w:r>
      <w:r w:rsidRPr="00AF4D2F">
        <w:rPr>
          <w:rFonts w:hint="eastAsia"/>
          <w:szCs w:val="21"/>
        </w:rPr>
        <w:t>表示，</w:t>
      </w:r>
      <w:r w:rsidR="00F5493B">
        <w:rPr>
          <w:rFonts w:hint="eastAsia"/>
          <w:szCs w:val="21"/>
        </w:rPr>
        <w:t>这个三元组被称为</w:t>
      </w:r>
      <w:r w:rsidR="00465F56">
        <w:rPr>
          <w:rFonts w:hint="eastAsia"/>
          <w:szCs w:val="21"/>
        </w:rPr>
        <w:t>运动基元（</w:t>
      </w:r>
      <w:r w:rsidRPr="00AF4D2F">
        <w:rPr>
          <w:rFonts w:hint="eastAsia"/>
          <w:szCs w:val="21"/>
        </w:rPr>
        <w:t>atom</w:t>
      </w:r>
      <w:r w:rsidR="00465F56">
        <w:rPr>
          <w:rFonts w:hint="eastAsia"/>
          <w:szCs w:val="21"/>
        </w:rPr>
        <w:t>）</w:t>
      </w:r>
      <w:r w:rsidRPr="00AF4D2F">
        <w:rPr>
          <w:rFonts w:hint="eastAsia"/>
          <w:szCs w:val="21"/>
        </w:rPr>
        <w:t>。从初始时刻开始，</w:t>
      </w:r>
      <w:r w:rsidRPr="00AF4D2F">
        <w:rPr>
          <w:rFonts w:hint="eastAsia"/>
          <w:szCs w:val="21"/>
        </w:rPr>
        <w:t>MDL</w:t>
      </w:r>
      <w:r w:rsidR="00F5493B">
        <w:rPr>
          <w:rFonts w:hint="eastAsia"/>
          <w:szCs w:val="21"/>
        </w:rPr>
        <w:t>编译器接收到一个运动基元的序列，然后</w:t>
      </w:r>
      <w:r w:rsidR="00F06A52">
        <w:rPr>
          <w:rFonts w:hint="eastAsia"/>
          <w:szCs w:val="21"/>
        </w:rPr>
        <w:t>编译器可以将这个序列翻译成如下的分段仿射系统</w:t>
      </w:r>
      <w:r w:rsidRPr="00AF4D2F">
        <w:rPr>
          <w:rFonts w:hint="eastAsia"/>
          <w:szCs w:val="21"/>
        </w:rPr>
        <w:t>：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6"/>
        <w:gridCol w:w="4071"/>
        <w:gridCol w:w="245"/>
      </w:tblGrid>
      <w:tr w:rsidR="00465F56" w:rsidTr="00465F56">
        <w:trPr>
          <w:jc w:val="center"/>
        </w:trPr>
        <w:tc>
          <w:tcPr>
            <w:tcW w:w="6" w:type="dxa"/>
            <w:tcMar>
              <w:top w:w="60" w:type="dxa"/>
              <w:bottom w:w="60" w:type="dxa"/>
            </w:tcMar>
            <w:vAlign w:val="center"/>
          </w:tcPr>
          <w:p w:rsidR="00465F56" w:rsidRDefault="00465F56" w:rsidP="00465F56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</w:tc>
        <w:tc>
          <w:tcPr>
            <w:tcW w:w="4071" w:type="dxa"/>
            <w:tcMar>
              <w:top w:w="60" w:type="dxa"/>
              <w:bottom w:w="60" w:type="dxa"/>
            </w:tcMar>
            <w:vAlign w:val="center"/>
          </w:tcPr>
          <w:p w:rsidR="00465F56" w:rsidRPr="001172FC" w:rsidRDefault="00B071AF" w:rsidP="001172FC">
            <w:pPr>
              <w:autoSpaceDE w:val="0"/>
              <w:autoSpaceDN w:val="0"/>
              <w:adjustRightInd w:val="0"/>
              <w:jc w:val="center"/>
              <w:rPr>
                <w:sz w:val="15"/>
                <w:szCs w:val="15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eqArr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=f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(u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+k(x))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5"/>
                        <w:szCs w:val="15"/>
                      </w:rPr>
                      <m:t>,</m:t>
                    </m:r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y=h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≤t&lt;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b>
                    </m:sSub>
                  </m:e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=f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+k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),y=h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≤t&lt;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⋮</m:t>
                    </m:r>
                  </m:e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=f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+G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(u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+k(x)),y=h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5"/>
                            <w:szCs w:val="15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i-1</m:t>
                        </m:r>
                      </m:sub>
                    </m:s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≤t&lt;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5"/>
                            <w:szCs w:val="15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5"/>
                            <w:szCs w:val="15"/>
                          </w:rPr>
                          <m:t>i</m:t>
                        </m:r>
                      </m:sub>
                    </m:sSub>
                  </m:e>
                </m:eqArr>
              </m:oMath>
            </m:oMathPara>
          </w:p>
        </w:tc>
        <w:tc>
          <w:tcPr>
            <w:tcW w:w="245" w:type="dxa"/>
            <w:tcMar>
              <w:top w:w="60" w:type="dxa"/>
              <w:bottom w:w="60" w:type="dxa"/>
            </w:tcMar>
            <w:vAlign w:val="center"/>
          </w:tcPr>
          <w:p w:rsidR="00465F56" w:rsidRDefault="00465F56" w:rsidP="00465F56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MACROBUTTON MTPlaceRef \* MERGEFORMAT 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\h \* MERGEFORMAT 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(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\c \* Arabic \* MERGEFORMAT </w:instrText>
            </w:r>
            <w:r>
              <w:rPr>
                <w:szCs w:val="21"/>
              </w:rPr>
              <w:fldChar w:fldCharType="separate"/>
            </w:r>
            <w:r w:rsidR="00CD60D6">
              <w:rPr>
                <w:noProof/>
                <w:szCs w:val="21"/>
              </w:rPr>
              <w:instrText>2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)</w:instrText>
            </w:r>
            <w:r>
              <w:rPr>
                <w:szCs w:val="21"/>
              </w:rPr>
              <w:fldChar w:fldCharType="end"/>
            </w:r>
          </w:p>
        </w:tc>
      </w:tr>
    </w:tbl>
    <w:p w:rsidR="00090C32" w:rsidRPr="00090C32" w:rsidRDefault="00090C32" w:rsidP="00F06A52">
      <w:pPr>
        <w:autoSpaceDE w:val="0"/>
        <w:autoSpaceDN w:val="0"/>
        <w:adjustRightInd w:val="0"/>
        <w:ind w:firstLine="308"/>
        <w:jc w:val="left"/>
        <w:rPr>
          <w:szCs w:val="21"/>
        </w:rPr>
      </w:pPr>
      <w:r>
        <w:rPr>
          <w:rFonts w:hint="eastAsia"/>
          <w:szCs w:val="21"/>
        </w:rPr>
        <w:t>关于</w:t>
      </w:r>
      <w:r w:rsidR="00F06A52">
        <w:rPr>
          <w:rFonts w:hint="eastAsia"/>
          <w:szCs w:val="21"/>
        </w:rPr>
        <w:t>这个分段仿射系统</w:t>
      </w:r>
      <w:r>
        <w:rPr>
          <w:rFonts w:hint="eastAsia"/>
          <w:szCs w:val="21"/>
        </w:rPr>
        <w:t>与原系统的关系，</w:t>
      </w:r>
      <w:r w:rsidRPr="00090C32">
        <w:rPr>
          <w:rFonts w:hint="eastAsia"/>
          <w:szCs w:val="21"/>
        </w:rPr>
        <w:t>Brockett</w:t>
      </w:r>
      <w:r w:rsidRPr="00090C32">
        <w:rPr>
          <w:rFonts w:hint="eastAsia"/>
          <w:szCs w:val="21"/>
        </w:rPr>
        <w:t>教授给出了如下定理：</w:t>
      </w:r>
      <w:r w:rsidRPr="00090C32">
        <w:rPr>
          <w:rFonts w:hint="eastAsia"/>
          <w:szCs w:val="21"/>
        </w:rPr>
        <w:t xml:space="preserve">   </w:t>
      </w:r>
    </w:p>
    <w:p w:rsidR="00090C32" w:rsidRPr="00090C32" w:rsidRDefault="00090C32" w:rsidP="00EB23F7">
      <w:pPr>
        <w:autoSpaceDE w:val="0"/>
        <w:autoSpaceDN w:val="0"/>
        <w:adjustRightInd w:val="0"/>
        <w:ind w:firstLine="420"/>
        <w:jc w:val="left"/>
        <w:rPr>
          <w:szCs w:val="21"/>
        </w:rPr>
      </w:pPr>
      <w:r w:rsidRPr="00090C32">
        <w:rPr>
          <w:rFonts w:hint="eastAsia"/>
          <w:b/>
          <w:szCs w:val="21"/>
        </w:rPr>
        <w:t>定理</w:t>
      </w:r>
      <w:r w:rsidRPr="00090C32">
        <w:rPr>
          <w:rFonts w:hint="eastAsia"/>
          <w:b/>
          <w:szCs w:val="21"/>
        </w:rPr>
        <w:t>2.1</w:t>
      </w:r>
      <w:r>
        <w:rPr>
          <w:rFonts w:hint="eastAsia"/>
          <w:szCs w:val="21"/>
        </w:rPr>
        <w:t>：</w:t>
      </w:r>
      <w:r w:rsidRPr="00090C32">
        <w:rPr>
          <w:rFonts w:hint="eastAsia"/>
          <w:szCs w:val="21"/>
        </w:rPr>
        <w:t>如果关于</w:t>
      </w:r>
      <w:r w:rsidRPr="00090C32">
        <w:rPr>
          <w:rFonts w:hint="eastAsia"/>
          <w:szCs w:val="21"/>
        </w:rPr>
        <w:t>x</w:t>
      </w:r>
      <w:r w:rsidRPr="00090C32">
        <w:rPr>
          <w:rFonts w:hint="eastAsia"/>
          <w:szCs w:val="21"/>
        </w:rPr>
        <w:t>的连续函数</w:t>
      </w:r>
      <w:r w:rsidRPr="00090C32">
        <w:rPr>
          <w:rFonts w:hint="eastAsia"/>
          <w:szCs w:val="21"/>
        </w:rPr>
        <w:t>G</w:t>
      </w:r>
      <w:r w:rsidR="00465F56">
        <w:rPr>
          <w:szCs w:val="21"/>
        </w:rPr>
        <w:t>(x)</w:t>
      </w:r>
      <w:r w:rsidRPr="00090C32">
        <w:rPr>
          <w:rFonts w:hint="eastAsia"/>
          <w:szCs w:val="21"/>
        </w:rPr>
        <w:t>满足利普希茨连续性条件，那么</w:t>
      </w:r>
      <w:r w:rsidR="00465F56">
        <w:rPr>
          <w:rFonts w:hint="eastAsia"/>
          <w:szCs w:val="21"/>
        </w:rPr>
        <w:t>形如方程组</w:t>
      </w:r>
      <w:r w:rsidR="00465F56">
        <w:rPr>
          <w:rFonts w:hint="eastAsia"/>
          <w:szCs w:val="21"/>
        </w:rPr>
        <w:t>(2)</w:t>
      </w:r>
      <w:r w:rsidR="00465F56">
        <w:rPr>
          <w:rFonts w:hint="eastAsia"/>
          <w:szCs w:val="21"/>
        </w:rPr>
        <w:t>的</w:t>
      </w:r>
      <w:r w:rsidRPr="00090C32">
        <w:rPr>
          <w:rFonts w:hint="eastAsia"/>
          <w:szCs w:val="21"/>
        </w:rPr>
        <w:t>分段仿射模型可以对</w:t>
      </w:r>
      <w:r w:rsidR="00465F56">
        <w:rPr>
          <w:rFonts w:hint="eastAsia"/>
          <w:szCs w:val="21"/>
        </w:rPr>
        <w:t>系统</w:t>
      </w:r>
      <w:r w:rsidR="00465F56">
        <w:rPr>
          <w:rFonts w:hint="eastAsia"/>
          <w:szCs w:val="21"/>
        </w:rPr>
        <w:t>(1)</w:t>
      </w:r>
      <w:r w:rsidRPr="00090C32">
        <w:rPr>
          <w:rFonts w:hint="eastAsia"/>
          <w:szCs w:val="21"/>
        </w:rPr>
        <w:t>生成一个足够好的逼近</w:t>
      </w:r>
      <w:r w:rsidR="00A9462C">
        <w:rPr>
          <w:szCs w:val="21"/>
        </w:rPr>
        <w:fldChar w:fldCharType="begin"/>
      </w:r>
      <w:r w:rsidR="00A9462C">
        <w:rPr>
          <w:szCs w:val="21"/>
        </w:rPr>
        <w:instrText xml:space="preserve"> ADDIN EN.CITE &lt;EndNote&gt;&lt;Cite&gt;&lt;Author&gt;Brockett&lt;/Author&gt;&lt;Year&gt;1988&lt;/Year&gt;&lt;RecNum&gt;10&lt;/RecNum&gt;&lt;DisplayText&gt;&lt;style face="superscript"&gt;[2]&lt;/style&gt;&lt;/DisplayText&gt;&lt;record&gt;&lt;rec-number&gt;10&lt;/rec-number&gt;&lt;foreign-keys&gt;&lt;key app="EN" db-id="5sf2zxsdlpsw0gere98p2tvlerx0r5v2wvx0"&gt;10&lt;/key&gt;&lt;/foreign-keys&gt;&lt;ref-type name="Conference Proceedings"&gt;10&lt;/ref-type&gt;&lt;contributors&gt;&lt;authors&gt;&lt;author&gt;Brockett, Roger W&lt;/author&gt;&lt;/authors&gt;&lt;/contributors&gt;&lt;titles&gt;&lt;title&gt;On the computer control of movement&lt;/title&gt;&lt;secondary-title&gt;Robotics and Automation, 1988. Proceedings., 1988 IEEE International Conference on&lt;/secondary-title&gt;&lt;/titles&gt;&lt;pages&gt;534-540&lt;/pages&gt;&lt;dates&gt;&lt;year&gt;1988&lt;/year&gt;&lt;/dates&gt;&lt;publisher&gt;IEEE&lt;/publisher&gt;&lt;isbn&gt;0818608528&lt;/isbn&gt;&lt;urls&gt;&lt;/urls&gt;&lt;/record&gt;&lt;/Cite&gt;&lt;/EndNote&gt;</w:instrText>
      </w:r>
      <w:r w:rsidR="00A9462C">
        <w:rPr>
          <w:szCs w:val="21"/>
        </w:rPr>
        <w:fldChar w:fldCharType="separate"/>
      </w:r>
      <w:r w:rsidR="00A9462C" w:rsidRPr="00A9462C">
        <w:rPr>
          <w:noProof/>
          <w:szCs w:val="21"/>
          <w:vertAlign w:val="superscript"/>
        </w:rPr>
        <w:t>[</w:t>
      </w:r>
      <w:hyperlink w:anchor="_ENREF_2" w:tooltip="Brockett, 1988 #10" w:history="1">
        <w:r w:rsidR="00723444" w:rsidRPr="00A9462C">
          <w:rPr>
            <w:noProof/>
            <w:szCs w:val="21"/>
            <w:vertAlign w:val="superscript"/>
          </w:rPr>
          <w:t>2</w:t>
        </w:r>
      </w:hyperlink>
      <w:r w:rsidR="00A9462C" w:rsidRPr="00A9462C">
        <w:rPr>
          <w:noProof/>
          <w:szCs w:val="21"/>
          <w:vertAlign w:val="superscript"/>
        </w:rPr>
        <w:t>]</w:t>
      </w:r>
      <w:r w:rsidR="00A9462C">
        <w:rPr>
          <w:szCs w:val="21"/>
        </w:rPr>
        <w:fldChar w:fldCharType="end"/>
      </w:r>
      <w:r w:rsidRPr="00090C32">
        <w:rPr>
          <w:rFonts w:hint="eastAsia"/>
          <w:szCs w:val="21"/>
        </w:rPr>
        <w:t>。</w:t>
      </w:r>
      <w:r w:rsidRPr="00090C32">
        <w:rPr>
          <w:rFonts w:hint="eastAsia"/>
          <w:szCs w:val="21"/>
        </w:rPr>
        <w:t xml:space="preserve">  </w:t>
      </w:r>
    </w:p>
    <w:p w:rsidR="00AF4D2F" w:rsidRPr="00855A5D" w:rsidRDefault="00090C32" w:rsidP="00090C32">
      <w:pPr>
        <w:autoSpaceDE w:val="0"/>
        <w:autoSpaceDN w:val="0"/>
        <w:adjustRightInd w:val="0"/>
        <w:ind w:firstLine="420"/>
        <w:jc w:val="left"/>
        <w:rPr>
          <w:szCs w:val="21"/>
        </w:rPr>
      </w:pPr>
      <w:r w:rsidRPr="00090C32">
        <w:rPr>
          <w:rFonts w:hint="eastAsia"/>
          <w:szCs w:val="21"/>
        </w:rPr>
        <w:t>这个定理构成了整个</w:t>
      </w:r>
      <w:r w:rsidR="00F06A52">
        <w:rPr>
          <w:rFonts w:hint="eastAsia"/>
          <w:szCs w:val="21"/>
        </w:rPr>
        <w:t>运动描述语言理论的基础，它使一个仿射系统可以被分段表示。因此只要将</w:t>
      </w:r>
      <w:r w:rsidRPr="00090C32">
        <w:rPr>
          <w:rFonts w:hint="eastAsia"/>
          <w:szCs w:val="21"/>
        </w:rPr>
        <w:t>一</w:t>
      </w:r>
      <w:r w:rsidR="000D2CBE">
        <w:rPr>
          <w:rFonts w:hint="eastAsia"/>
          <w:szCs w:val="21"/>
        </w:rPr>
        <w:t>个连续系统分段表示，然后将每一个</w:t>
      </w:r>
      <w:r w:rsidR="00615CB2">
        <w:rPr>
          <w:rFonts w:hint="eastAsia"/>
          <w:szCs w:val="21"/>
        </w:rPr>
        <w:t>小段用</w:t>
      </w:r>
      <w:r w:rsidR="00F06A52">
        <w:rPr>
          <w:rFonts w:hint="eastAsia"/>
          <w:szCs w:val="21"/>
        </w:rPr>
        <w:t>参数化</w:t>
      </w:r>
      <w:r w:rsidR="00615CB2">
        <w:rPr>
          <w:rFonts w:hint="eastAsia"/>
          <w:szCs w:val="21"/>
        </w:rPr>
        <w:t>的运动基元</w:t>
      </w:r>
      <w:r w:rsidR="00615CB2">
        <w:rPr>
          <w:rFonts w:hint="eastAsia"/>
          <w:szCs w:val="21"/>
        </w:rPr>
        <w:t>(</w:t>
      </w:r>
      <w:proofErr w:type="spellStart"/>
      <w:r w:rsidR="00615CB2">
        <w:rPr>
          <w:szCs w:val="21"/>
        </w:rPr>
        <w:t>u,k,t</w:t>
      </w:r>
      <w:proofErr w:type="spellEnd"/>
      <w:r w:rsidR="00615CB2">
        <w:rPr>
          <w:rFonts w:hint="eastAsia"/>
          <w:szCs w:val="21"/>
        </w:rPr>
        <w:t>)</w:t>
      </w:r>
      <w:r w:rsidR="00615CB2">
        <w:rPr>
          <w:rFonts w:hint="eastAsia"/>
          <w:szCs w:val="21"/>
        </w:rPr>
        <w:t>表示</w:t>
      </w:r>
      <w:r w:rsidR="00F06A52">
        <w:rPr>
          <w:rFonts w:hint="eastAsia"/>
          <w:szCs w:val="21"/>
        </w:rPr>
        <w:t>，就可以用一串</w:t>
      </w:r>
      <w:r w:rsidRPr="00090C32">
        <w:rPr>
          <w:rFonts w:hint="eastAsia"/>
          <w:szCs w:val="21"/>
        </w:rPr>
        <w:t>离散的符号序列来</w:t>
      </w:r>
      <w:r w:rsidR="000D2CBE">
        <w:rPr>
          <w:rFonts w:hint="eastAsia"/>
          <w:szCs w:val="21"/>
        </w:rPr>
        <w:t>驱动</w:t>
      </w:r>
      <w:r w:rsidRPr="00090C32">
        <w:rPr>
          <w:rFonts w:hint="eastAsia"/>
          <w:szCs w:val="21"/>
        </w:rPr>
        <w:t>一个连续系统</w:t>
      </w:r>
      <w:r w:rsidR="00F06A52">
        <w:rPr>
          <w:rFonts w:hint="eastAsia"/>
          <w:szCs w:val="21"/>
        </w:rPr>
        <w:t>。</w:t>
      </w:r>
    </w:p>
    <w:p w:rsidR="001A30CA" w:rsidRPr="00855A5D" w:rsidRDefault="001A30CA" w:rsidP="00855A5D">
      <w:pPr>
        <w:rPr>
          <w:szCs w:val="21"/>
        </w:rPr>
      </w:pPr>
      <w:r w:rsidRPr="00855A5D">
        <w:rPr>
          <w:szCs w:val="21"/>
        </w:rPr>
        <w:t>2.</w:t>
      </w:r>
      <w:r w:rsidR="00FF0365">
        <w:rPr>
          <w:rFonts w:hint="eastAsia"/>
          <w:szCs w:val="21"/>
        </w:rPr>
        <w:t>2</w:t>
      </w:r>
      <w:r w:rsidRPr="00855A5D">
        <w:rPr>
          <w:szCs w:val="21"/>
        </w:rPr>
        <w:t xml:space="preserve"> </w:t>
      </w:r>
      <w:r w:rsidR="00A81E74">
        <w:rPr>
          <w:rFonts w:hAnsi="宋体" w:hint="eastAsia"/>
          <w:szCs w:val="21"/>
        </w:rPr>
        <w:t>机械臂轨迹生成</w:t>
      </w:r>
    </w:p>
    <w:p w:rsidR="002B5318" w:rsidRDefault="00090C32" w:rsidP="002F6B19">
      <w:pPr>
        <w:autoSpaceDE w:val="0"/>
        <w:autoSpaceDN w:val="0"/>
        <w:adjustRightInd w:val="0"/>
        <w:ind w:firstLineChars="171" w:firstLine="359"/>
        <w:jc w:val="left"/>
        <w:rPr>
          <w:szCs w:val="21"/>
        </w:rPr>
      </w:pPr>
      <w:r w:rsidRPr="00090C32">
        <w:rPr>
          <w:rFonts w:hint="eastAsia"/>
          <w:szCs w:val="21"/>
        </w:rPr>
        <w:t>机械臂的运动控制分为路径规划（</w:t>
      </w:r>
      <w:r w:rsidRPr="00090C32">
        <w:rPr>
          <w:rFonts w:hint="eastAsia"/>
          <w:szCs w:val="21"/>
        </w:rPr>
        <w:t>Path Planning</w:t>
      </w:r>
      <w:r w:rsidRPr="00090C32">
        <w:rPr>
          <w:rFonts w:hint="eastAsia"/>
          <w:szCs w:val="21"/>
        </w:rPr>
        <w:t>）和轨迹生成（</w:t>
      </w:r>
      <w:r w:rsidRPr="00090C32">
        <w:rPr>
          <w:rFonts w:hint="eastAsia"/>
          <w:szCs w:val="21"/>
        </w:rPr>
        <w:t>Trajectory Generation</w:t>
      </w:r>
      <w:r w:rsidR="00723F86">
        <w:rPr>
          <w:rFonts w:hint="eastAsia"/>
          <w:szCs w:val="21"/>
        </w:rPr>
        <w:t>）两个层次。路径规划</w:t>
      </w:r>
      <w:r w:rsidRPr="00090C32">
        <w:rPr>
          <w:rFonts w:hint="eastAsia"/>
          <w:szCs w:val="21"/>
        </w:rPr>
        <w:t>是控制的高层次内容，它的任务是在笛卡</w:t>
      </w:r>
      <w:proofErr w:type="gramStart"/>
      <w:r w:rsidRPr="00090C32">
        <w:rPr>
          <w:rFonts w:hint="eastAsia"/>
          <w:szCs w:val="21"/>
        </w:rPr>
        <w:t>尔空间</w:t>
      </w:r>
      <w:proofErr w:type="gramEnd"/>
      <w:r w:rsidRPr="00090C32">
        <w:rPr>
          <w:rFonts w:hint="eastAsia"/>
          <w:szCs w:val="21"/>
        </w:rPr>
        <w:t>生成一条满足要求并且规避碰撞的合理</w:t>
      </w:r>
      <w:r w:rsidR="00310A58">
        <w:rPr>
          <w:rFonts w:hint="eastAsia"/>
          <w:szCs w:val="21"/>
        </w:rPr>
        <w:t>末端</w:t>
      </w:r>
      <w:r w:rsidRPr="00090C32">
        <w:rPr>
          <w:rFonts w:hint="eastAsia"/>
          <w:szCs w:val="21"/>
        </w:rPr>
        <w:t>路径；轨迹生成</w:t>
      </w:r>
      <w:r w:rsidR="00310A58">
        <w:rPr>
          <w:rFonts w:hint="eastAsia"/>
          <w:szCs w:val="21"/>
        </w:rPr>
        <w:t>任务在路径规划完成之后</w:t>
      </w:r>
      <w:r w:rsidRPr="00090C32">
        <w:rPr>
          <w:rFonts w:hint="eastAsia"/>
          <w:szCs w:val="21"/>
        </w:rPr>
        <w:t>，它负责在机械臂的关节空间根据</w:t>
      </w:r>
      <w:r w:rsidR="00310A58">
        <w:rPr>
          <w:rFonts w:hint="eastAsia"/>
          <w:szCs w:val="21"/>
        </w:rPr>
        <w:t>已经产生的末端路径</w:t>
      </w:r>
      <w:r w:rsidRPr="00090C32">
        <w:rPr>
          <w:rFonts w:hint="eastAsia"/>
          <w:szCs w:val="21"/>
        </w:rPr>
        <w:t>和速度、加速度等约束</w:t>
      </w:r>
      <w:r w:rsidR="00F06A52">
        <w:rPr>
          <w:rFonts w:hint="eastAsia"/>
          <w:szCs w:val="21"/>
        </w:rPr>
        <w:t>条件生成足够平滑的</w:t>
      </w:r>
      <w:r w:rsidR="00310A58">
        <w:rPr>
          <w:rFonts w:hint="eastAsia"/>
          <w:szCs w:val="21"/>
        </w:rPr>
        <w:t>关节</w:t>
      </w:r>
      <w:r w:rsidR="00F06A52">
        <w:rPr>
          <w:rFonts w:hint="eastAsia"/>
          <w:szCs w:val="21"/>
        </w:rPr>
        <w:t>运动轨迹。</w:t>
      </w:r>
      <w:r w:rsidR="00756001">
        <w:rPr>
          <w:rFonts w:hint="eastAsia"/>
          <w:szCs w:val="21"/>
        </w:rPr>
        <w:t>一般用样条曲线插补的方法</w:t>
      </w:r>
      <w:r w:rsidRPr="00090C32">
        <w:rPr>
          <w:rFonts w:hint="eastAsia"/>
          <w:szCs w:val="21"/>
        </w:rPr>
        <w:t>实现轨迹的平滑，用优化理论使轨迹满足约束条件</w:t>
      </w:r>
      <w:r w:rsidR="000E5DEC">
        <w:rPr>
          <w:szCs w:val="21"/>
        </w:rPr>
        <w:fldChar w:fldCharType="begin"/>
      </w:r>
      <w:r w:rsidR="00723444">
        <w:rPr>
          <w:szCs w:val="21"/>
        </w:rPr>
        <w:instrText xml:space="preserve"> ADDIN EN.CITE &lt;EndNote&gt;&lt;Cite&gt;&lt;Author&gt;Craig&lt;/Author&gt;&lt;Year&gt;2006&lt;/Year&gt;&lt;RecNum&gt;205&lt;/RecNum&gt;&lt;DisplayText&gt;&lt;style face="superscript"&gt;[11]&lt;/style&gt;&lt;/DisplayText&gt;&lt;record&gt;&lt;rec-number&gt;205&lt;/rec-number&gt;&lt;foreign-keys&gt;&lt;key app="EN" db-id="5sf2zxsdlpsw0gere98p2tvlerx0r5</w:instrText>
      </w:r>
      <w:r w:rsidR="00723444">
        <w:rPr>
          <w:rFonts w:hint="eastAsia"/>
          <w:szCs w:val="21"/>
        </w:rPr>
        <w:instrText>v2wvx0"&gt;205&lt;/key&gt;&lt;/foreign-keys&gt;&lt;ref-type name="Book"&gt;6&lt;/ref-type&gt;&lt;contributors&gt;&lt;authors&gt;&lt;author&gt;John J. Craig&lt;/author&gt;&lt;author&gt;</w:instrText>
      </w:r>
      <w:r w:rsidR="00723444">
        <w:rPr>
          <w:rFonts w:hint="eastAsia"/>
          <w:szCs w:val="21"/>
        </w:rPr>
        <w:instrText>贠超</w:instrText>
      </w:r>
      <w:r w:rsidR="00723444">
        <w:rPr>
          <w:rFonts w:hint="eastAsia"/>
          <w:szCs w:val="21"/>
        </w:rPr>
        <w:instrText>&lt;/author&gt;&lt;/authors&gt;&lt;/contributors&gt;&lt;titles&gt;&lt;title&gt;</w:instrText>
      </w:r>
      <w:r w:rsidR="00723444">
        <w:rPr>
          <w:rFonts w:hint="eastAsia"/>
          <w:szCs w:val="21"/>
        </w:rPr>
        <w:instrText>机器人学导论</w:instrText>
      </w:r>
      <w:r w:rsidR="00723444">
        <w:rPr>
          <w:rFonts w:hint="eastAsia"/>
          <w:szCs w:val="21"/>
        </w:rPr>
        <w:instrText>&lt;/title&gt;&lt;/titles&gt;&lt;dates&gt;&lt;year&gt;2006&lt;/year&gt;&lt;/dates&gt;&lt;publisher&gt;</w:instrText>
      </w:r>
      <w:r w:rsidR="00723444">
        <w:rPr>
          <w:rFonts w:hint="eastAsia"/>
          <w:szCs w:val="21"/>
        </w:rPr>
        <w:instrText>北京</w:instrText>
      </w:r>
      <w:r w:rsidR="00723444">
        <w:rPr>
          <w:rFonts w:hint="eastAsia"/>
          <w:szCs w:val="21"/>
        </w:rPr>
        <w:instrText xml:space="preserve">: </w:instrText>
      </w:r>
      <w:r w:rsidR="00723444">
        <w:rPr>
          <w:rFonts w:hint="eastAsia"/>
          <w:szCs w:val="21"/>
        </w:rPr>
        <w:instrText>机械工业出版社</w:instrText>
      </w:r>
      <w:r w:rsidR="00723444">
        <w:rPr>
          <w:szCs w:val="21"/>
        </w:rPr>
        <w:instrText>&lt;/publisher&gt;&lt;urls&gt;&lt;/urls&gt;&lt;/record&gt;&lt;/Cite&gt;&lt;/EndNote&gt;</w:instrText>
      </w:r>
      <w:r w:rsidR="000E5DEC">
        <w:rPr>
          <w:szCs w:val="21"/>
        </w:rPr>
        <w:fldChar w:fldCharType="separate"/>
      </w:r>
      <w:r w:rsidR="00723444" w:rsidRPr="00723444">
        <w:rPr>
          <w:noProof/>
          <w:szCs w:val="21"/>
          <w:vertAlign w:val="superscript"/>
        </w:rPr>
        <w:t>[</w:t>
      </w:r>
      <w:hyperlink w:anchor="_ENREF_11" w:tooltip="Craig, 2006 #205" w:history="1">
        <w:r w:rsidR="00723444" w:rsidRPr="00723444">
          <w:rPr>
            <w:noProof/>
            <w:szCs w:val="21"/>
            <w:vertAlign w:val="superscript"/>
          </w:rPr>
          <w:t>11</w:t>
        </w:r>
      </w:hyperlink>
      <w:r w:rsidR="00723444" w:rsidRPr="00723444">
        <w:rPr>
          <w:noProof/>
          <w:szCs w:val="21"/>
          <w:vertAlign w:val="superscript"/>
        </w:rPr>
        <w:t>]</w:t>
      </w:r>
      <w:r w:rsidR="000E5DEC">
        <w:rPr>
          <w:szCs w:val="21"/>
        </w:rPr>
        <w:fldChar w:fldCharType="end"/>
      </w:r>
      <w:r w:rsidRPr="00090C32">
        <w:rPr>
          <w:rFonts w:hint="eastAsia"/>
          <w:szCs w:val="21"/>
        </w:rPr>
        <w:t>。</w:t>
      </w:r>
      <w:r w:rsidR="00F06A52">
        <w:rPr>
          <w:rFonts w:hint="eastAsia"/>
          <w:szCs w:val="21"/>
        </w:rPr>
        <w:t>本文关注的就是机械臂的轨迹生成</w:t>
      </w:r>
      <w:r w:rsidR="00ED5F80">
        <w:rPr>
          <w:rFonts w:hint="eastAsia"/>
          <w:szCs w:val="21"/>
        </w:rPr>
        <w:t>，基于运动描述语言理论</w:t>
      </w:r>
      <w:r w:rsidR="00AA3C15">
        <w:rPr>
          <w:rFonts w:hint="eastAsia"/>
          <w:szCs w:val="21"/>
        </w:rPr>
        <w:t>建立</w:t>
      </w:r>
      <w:r w:rsidR="00ED5F80">
        <w:rPr>
          <w:rFonts w:hint="eastAsia"/>
          <w:szCs w:val="21"/>
        </w:rPr>
        <w:t>一种用于机械臂轨迹生成的</w:t>
      </w:r>
      <w:proofErr w:type="spellStart"/>
      <w:r w:rsidR="00ED5F80">
        <w:rPr>
          <w:rFonts w:hint="eastAsia"/>
          <w:szCs w:val="21"/>
        </w:rPr>
        <w:t>MDL</w:t>
      </w:r>
      <w:r w:rsidR="00ED5F80">
        <w:rPr>
          <w:szCs w:val="21"/>
        </w:rPr>
        <w:t>g</w:t>
      </w:r>
      <w:proofErr w:type="spellEnd"/>
      <w:r w:rsidR="001324D8">
        <w:rPr>
          <w:rFonts w:hint="eastAsia"/>
          <w:szCs w:val="21"/>
        </w:rPr>
        <w:t>模型</w:t>
      </w:r>
      <w:r w:rsidR="00ED5F80">
        <w:rPr>
          <w:rFonts w:hint="eastAsia"/>
          <w:szCs w:val="21"/>
        </w:rPr>
        <w:t>。</w:t>
      </w:r>
    </w:p>
    <w:p w:rsidR="00090C32" w:rsidRDefault="001550EB" w:rsidP="002F6B19">
      <w:pPr>
        <w:autoSpaceDE w:val="0"/>
        <w:autoSpaceDN w:val="0"/>
        <w:adjustRightInd w:val="0"/>
        <w:ind w:firstLineChars="171" w:firstLine="359"/>
        <w:jc w:val="left"/>
        <w:rPr>
          <w:szCs w:val="21"/>
        </w:rPr>
      </w:pPr>
      <w:r>
        <w:rPr>
          <w:rFonts w:hint="eastAsia"/>
          <w:szCs w:val="21"/>
        </w:rPr>
        <w:t>事实上，</w:t>
      </w:r>
      <w:r w:rsidR="00063552">
        <w:rPr>
          <w:rFonts w:hint="eastAsia"/>
          <w:szCs w:val="21"/>
        </w:rPr>
        <w:t>传统方法</w:t>
      </w:r>
      <w:r>
        <w:rPr>
          <w:rFonts w:hint="eastAsia"/>
          <w:szCs w:val="21"/>
        </w:rPr>
        <w:t>在关节空间产生的轨迹都是使用点到点</w:t>
      </w:r>
      <w:r w:rsidR="00090C32" w:rsidRPr="00090C32">
        <w:rPr>
          <w:rFonts w:hint="eastAsia"/>
          <w:szCs w:val="21"/>
        </w:rPr>
        <w:t>运动方式实现的。所谓点到点运动，就是对关节的运动轨迹以</w:t>
      </w:r>
      <m:oMath>
        <m:r>
          <m:rPr>
            <m:sty m:val="p"/>
          </m:rPr>
          <w:rPr>
            <w:rFonts w:ascii="Cambria Math" w:hAnsi="Cambria Math"/>
            <w:szCs w:val="21"/>
          </w:rPr>
          <m:t>Δ</m:t>
        </m:r>
        <m:r>
          <m:rPr>
            <m:sty m:val="p"/>
          </m:rPr>
          <w:rPr>
            <w:rFonts w:ascii="Cambria Math" w:hAnsi="Cambria Math" w:hint="eastAsia"/>
            <w:szCs w:val="21"/>
          </w:rPr>
          <m:t>t</m:t>
        </m:r>
      </m:oMath>
      <w:r w:rsidR="00090C32">
        <w:rPr>
          <w:rFonts w:hint="eastAsia"/>
          <w:szCs w:val="21"/>
        </w:rPr>
        <w:t>为采用时间进行离散采样</w:t>
      </w:r>
      <w:r w:rsidR="00ED5F80">
        <w:rPr>
          <w:rFonts w:hint="eastAsia"/>
          <w:szCs w:val="21"/>
        </w:rPr>
        <w:t>，然后在两个离散的采样点之间</w:t>
      </w:r>
      <w:r w:rsidR="00090C32" w:rsidRPr="00090C32">
        <w:rPr>
          <w:rFonts w:hint="eastAsia"/>
          <w:szCs w:val="21"/>
        </w:rPr>
        <w:t>使用</w:t>
      </w:r>
      <w:r w:rsidR="00ED5F80">
        <w:rPr>
          <w:rFonts w:hint="eastAsia"/>
          <w:szCs w:val="21"/>
        </w:rPr>
        <w:t>样条曲线进行轨迹插补，只要采样时间足够小，实际的运动轨迹的就</w:t>
      </w:r>
      <w:r w:rsidR="00090C32" w:rsidRPr="00090C32">
        <w:rPr>
          <w:rFonts w:hint="eastAsia"/>
          <w:szCs w:val="21"/>
        </w:rPr>
        <w:t>会达到期望精度。关于样条</w:t>
      </w:r>
      <w:r w:rsidR="00ED5F80">
        <w:rPr>
          <w:rFonts w:hint="eastAsia"/>
          <w:szCs w:val="21"/>
        </w:rPr>
        <w:t>曲线，一般根据轨迹的连续性要求进行选取，已经形成了</w:t>
      </w:r>
      <w:r w:rsidR="000E5DEC">
        <w:rPr>
          <w:rFonts w:hint="eastAsia"/>
          <w:szCs w:val="21"/>
        </w:rPr>
        <w:t>成熟的理论</w:t>
      </w:r>
      <w:r w:rsidR="000E5DEC">
        <w:rPr>
          <w:szCs w:val="21"/>
        </w:rPr>
        <w:fldChar w:fldCharType="begin"/>
      </w:r>
      <w:r w:rsidR="00723444">
        <w:rPr>
          <w:szCs w:val="21"/>
        </w:rPr>
        <w:instrText xml:space="preserve"> ADDIN EN.CITE &lt;EndNote&gt;&lt;Cite&gt;&lt;Author&gt;Biagiotti&lt;/Author&gt;&lt;Year&gt;2008&lt;/Year&gt;&lt;RecNum&gt;145&lt;/RecNum&gt;&lt;DisplayText&gt;&lt;style face="superscript"&gt;[12]&lt;/style&gt;&lt;/DisplayText&gt;&lt;record&gt;&lt;rec-number&gt;145&lt;/rec-number&gt;&lt;foreign-keys&gt;&lt;key app="EN" db-id="5sf2zxsdlpsw0gere98p2tvlerx0r5v2wvx0"&gt;145&lt;/key&gt;&lt;/foreign-keys&gt;&lt;ref-type name="Book"&gt;6&lt;/ref-type&gt;&lt;contributors&gt;&lt;authors&gt;&lt;author&gt;Biagiotti, Luigi&lt;/author&gt;&lt;author&gt;Melchiorri, Claudio&lt;/author&gt;&lt;/authors&gt;&lt;/contributors&gt;&lt;titles&gt;&lt;title&gt;Trajectory Planning for Automatic Machines and Robots &lt;/title&gt;&lt;/titles&gt;&lt;dates&gt;&lt;year&gt;2008&lt;/year&gt;&lt;/dates&gt;&lt;publisher&gt;Springer Science &amp;amp; Business Media&lt;/publisher&gt;&lt;isbn&gt;3540856293&lt;/isbn&gt;&lt;urls&gt;&lt;/urls&gt;&lt;/record&gt;&lt;/Cite&gt;&lt;/EndNote&gt;</w:instrText>
      </w:r>
      <w:r w:rsidR="000E5DEC">
        <w:rPr>
          <w:szCs w:val="21"/>
        </w:rPr>
        <w:fldChar w:fldCharType="separate"/>
      </w:r>
      <w:r w:rsidR="00723444" w:rsidRPr="00723444">
        <w:rPr>
          <w:noProof/>
          <w:szCs w:val="21"/>
          <w:vertAlign w:val="superscript"/>
        </w:rPr>
        <w:t>[</w:t>
      </w:r>
      <w:hyperlink w:anchor="_ENREF_12" w:tooltip="Biagiotti, 2008 #145" w:history="1">
        <w:r w:rsidR="00723444" w:rsidRPr="00723444">
          <w:rPr>
            <w:noProof/>
            <w:szCs w:val="21"/>
            <w:vertAlign w:val="superscript"/>
          </w:rPr>
          <w:t>12</w:t>
        </w:r>
      </w:hyperlink>
      <w:r w:rsidR="00723444" w:rsidRPr="00723444">
        <w:rPr>
          <w:noProof/>
          <w:szCs w:val="21"/>
          <w:vertAlign w:val="superscript"/>
        </w:rPr>
        <w:t>]</w:t>
      </w:r>
      <w:r w:rsidR="000E5DEC">
        <w:rPr>
          <w:szCs w:val="21"/>
        </w:rPr>
        <w:fldChar w:fldCharType="end"/>
      </w:r>
      <w:r w:rsidR="000E5DEC">
        <w:rPr>
          <w:rFonts w:hint="eastAsia"/>
          <w:szCs w:val="21"/>
        </w:rPr>
        <w:t>。</w:t>
      </w:r>
      <w:r>
        <w:rPr>
          <w:rFonts w:hint="eastAsia"/>
          <w:szCs w:val="21"/>
        </w:rPr>
        <w:t>常用的样条曲线有二次、三次、五次</w:t>
      </w:r>
      <w:r w:rsidR="00090C32" w:rsidRPr="00090C32">
        <w:rPr>
          <w:rFonts w:hint="eastAsia"/>
          <w:szCs w:val="21"/>
        </w:rPr>
        <w:t>样条曲线</w:t>
      </w:r>
      <w:r>
        <w:rPr>
          <w:rFonts w:hint="eastAsia"/>
          <w:szCs w:val="21"/>
        </w:rPr>
        <w:t>等</w:t>
      </w:r>
      <w:r w:rsidR="00090C32" w:rsidRPr="00090C32">
        <w:rPr>
          <w:rFonts w:hint="eastAsia"/>
          <w:szCs w:val="21"/>
        </w:rPr>
        <w:t>：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37"/>
        <w:gridCol w:w="4026"/>
        <w:gridCol w:w="259"/>
      </w:tblGrid>
      <w:tr w:rsidR="00B81677" w:rsidTr="00B81677">
        <w:trPr>
          <w:jc w:val="center"/>
        </w:trPr>
        <w:tc>
          <w:tcPr>
            <w:tcW w:w="37" w:type="dxa"/>
            <w:tcMar>
              <w:top w:w="60" w:type="dxa"/>
              <w:bottom w:w="60" w:type="dxa"/>
            </w:tcMar>
            <w:vAlign w:val="center"/>
          </w:tcPr>
          <w:p w:rsidR="00B81677" w:rsidRDefault="00B81677" w:rsidP="00B81677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</w:tc>
        <w:tc>
          <w:tcPr>
            <w:tcW w:w="4026" w:type="dxa"/>
            <w:tcMar>
              <w:top w:w="60" w:type="dxa"/>
              <w:bottom w:w="60" w:type="dxa"/>
            </w:tcMar>
            <w:vAlign w:val="center"/>
          </w:tcPr>
          <w:p w:rsidR="00B81677" w:rsidRDefault="00B071AF" w:rsidP="00B81677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m:oMathPara>
              <m:oMath>
                <m:m>
                  <m:mPr>
                    <m:cGp m:val="8"/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1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q(t)=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5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5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4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+a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sub>
                      </m:sSub>
                    </m:e>
                  </m:mr>
                </m:m>
              </m:oMath>
            </m:oMathPara>
          </w:p>
        </w:tc>
        <w:tc>
          <w:tcPr>
            <w:tcW w:w="259" w:type="dxa"/>
            <w:tcMar>
              <w:top w:w="60" w:type="dxa"/>
              <w:bottom w:w="60" w:type="dxa"/>
            </w:tcMar>
            <w:vAlign w:val="center"/>
          </w:tcPr>
          <w:p w:rsidR="00B81677" w:rsidRDefault="00B81677" w:rsidP="00B81677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MACROBUTTON MTPlaceRef \* MERGEFORMAT 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\h \* MERGEFORMAT 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(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\c \* Arabic \* MERGEFORMAT </w:instrText>
            </w:r>
            <w:r>
              <w:rPr>
                <w:szCs w:val="21"/>
              </w:rPr>
              <w:fldChar w:fldCharType="separate"/>
            </w:r>
            <w:r w:rsidR="00CD60D6">
              <w:rPr>
                <w:noProof/>
                <w:szCs w:val="21"/>
              </w:rPr>
              <w:instrText>3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)</w:instrText>
            </w:r>
            <w:r>
              <w:rPr>
                <w:szCs w:val="21"/>
              </w:rPr>
              <w:fldChar w:fldCharType="end"/>
            </w:r>
          </w:p>
        </w:tc>
      </w:tr>
    </w:tbl>
    <w:p w:rsidR="00090C32" w:rsidRDefault="00B965AB" w:rsidP="00B965AB">
      <w:pPr>
        <w:autoSpaceDE w:val="0"/>
        <w:autoSpaceDN w:val="0"/>
        <w:adjustRightInd w:val="0"/>
        <w:jc w:val="left"/>
        <w:rPr>
          <w:szCs w:val="21"/>
        </w:rPr>
      </w:pPr>
      <w:r w:rsidRPr="00B965AB">
        <w:rPr>
          <w:rFonts w:hint="eastAsia"/>
          <w:szCs w:val="21"/>
        </w:rPr>
        <w:t>这些样条曲线就是构建机械臂轨迹生成</w:t>
      </w:r>
      <w:proofErr w:type="spellStart"/>
      <w:r w:rsidRPr="00B965AB">
        <w:rPr>
          <w:rFonts w:hint="eastAsia"/>
          <w:szCs w:val="21"/>
        </w:rPr>
        <w:t>MDL</w:t>
      </w:r>
      <w:r w:rsidR="00063552">
        <w:rPr>
          <w:rFonts w:hint="eastAsia"/>
          <w:szCs w:val="21"/>
        </w:rPr>
        <w:t>g</w:t>
      </w:r>
      <w:proofErr w:type="spellEnd"/>
      <w:r w:rsidR="00063552">
        <w:rPr>
          <w:rFonts w:hint="eastAsia"/>
          <w:szCs w:val="21"/>
        </w:rPr>
        <w:t>模型</w:t>
      </w:r>
      <w:r w:rsidRPr="00B965AB">
        <w:rPr>
          <w:rFonts w:hint="eastAsia"/>
          <w:szCs w:val="21"/>
        </w:rPr>
        <w:t>运动基元的基础。</w:t>
      </w:r>
    </w:p>
    <w:p w:rsidR="00723F86" w:rsidRDefault="00723F86" w:rsidP="00B965AB">
      <w:pPr>
        <w:autoSpaceDE w:val="0"/>
        <w:autoSpaceDN w:val="0"/>
        <w:adjustRightInd w:val="0"/>
        <w:jc w:val="left"/>
        <w:rPr>
          <w:szCs w:val="21"/>
        </w:rPr>
      </w:pPr>
    </w:p>
    <w:p w:rsidR="00B965AB" w:rsidRPr="00855A5D" w:rsidRDefault="00B965AB" w:rsidP="00B965AB">
      <w:pPr>
        <w:rPr>
          <w:b/>
          <w:szCs w:val="21"/>
        </w:rPr>
      </w:pPr>
      <w:r w:rsidRPr="00855A5D">
        <w:rPr>
          <w:b/>
          <w:szCs w:val="21"/>
        </w:rPr>
        <w:t xml:space="preserve">3. </w:t>
      </w:r>
      <w:proofErr w:type="spellStart"/>
      <w:r w:rsidRPr="00B965AB">
        <w:rPr>
          <w:rFonts w:hAnsi="宋体" w:hint="eastAsia"/>
          <w:b/>
          <w:szCs w:val="21"/>
        </w:rPr>
        <w:t>MDLg</w:t>
      </w:r>
      <w:proofErr w:type="spellEnd"/>
      <w:r w:rsidR="001550EB">
        <w:rPr>
          <w:rFonts w:hAnsi="宋体" w:hint="eastAsia"/>
          <w:b/>
          <w:szCs w:val="21"/>
        </w:rPr>
        <w:t>模型</w:t>
      </w:r>
    </w:p>
    <w:p w:rsidR="003303E7" w:rsidRDefault="00B965AB" w:rsidP="00B965AB">
      <w:pPr>
        <w:autoSpaceDE w:val="0"/>
        <w:autoSpaceDN w:val="0"/>
        <w:adjustRightInd w:val="0"/>
        <w:ind w:firstLineChars="171" w:firstLine="359"/>
        <w:jc w:val="left"/>
        <w:rPr>
          <w:szCs w:val="21"/>
        </w:rPr>
      </w:pPr>
      <w:r w:rsidRPr="00B965AB">
        <w:rPr>
          <w:rFonts w:hint="eastAsia"/>
          <w:szCs w:val="21"/>
        </w:rPr>
        <w:t>本节将介绍用于机械臂轨迹生成的</w:t>
      </w:r>
      <w:proofErr w:type="spellStart"/>
      <w:r w:rsidRPr="00B965AB">
        <w:rPr>
          <w:rFonts w:hint="eastAsia"/>
          <w:szCs w:val="21"/>
        </w:rPr>
        <w:t>MDLg</w:t>
      </w:r>
      <w:proofErr w:type="spellEnd"/>
      <w:r w:rsidR="001550EB">
        <w:rPr>
          <w:rFonts w:hint="eastAsia"/>
          <w:szCs w:val="21"/>
        </w:rPr>
        <w:t>模型</w:t>
      </w:r>
      <w:r w:rsidRPr="00B965AB">
        <w:rPr>
          <w:rFonts w:hint="eastAsia"/>
          <w:szCs w:val="21"/>
        </w:rPr>
        <w:t>。</w:t>
      </w:r>
      <w:proofErr w:type="spellStart"/>
      <w:r w:rsidRPr="00B965AB">
        <w:rPr>
          <w:rFonts w:hint="eastAsia"/>
          <w:szCs w:val="21"/>
        </w:rPr>
        <w:t>MDLg</w:t>
      </w:r>
      <w:proofErr w:type="spellEnd"/>
      <w:r w:rsidR="001550EB">
        <w:rPr>
          <w:rFonts w:hint="eastAsia"/>
          <w:szCs w:val="21"/>
        </w:rPr>
        <w:t>模型</w:t>
      </w:r>
      <w:r w:rsidRPr="00B965AB">
        <w:rPr>
          <w:rFonts w:hint="eastAsia"/>
          <w:szCs w:val="21"/>
        </w:rPr>
        <w:t>以</w:t>
      </w:r>
      <w:r w:rsidRPr="00B965AB">
        <w:rPr>
          <w:rFonts w:hint="eastAsia"/>
          <w:szCs w:val="21"/>
        </w:rPr>
        <w:t>MDL</w:t>
      </w:r>
      <w:r w:rsidR="001550EB">
        <w:rPr>
          <w:rFonts w:hint="eastAsia"/>
          <w:szCs w:val="21"/>
        </w:rPr>
        <w:t>理论</w:t>
      </w:r>
      <w:r w:rsidR="00ED5F80">
        <w:rPr>
          <w:rFonts w:hint="eastAsia"/>
          <w:szCs w:val="21"/>
        </w:rPr>
        <w:t>和加入了中断描述的</w:t>
      </w:r>
      <w:proofErr w:type="spellStart"/>
      <w:r w:rsidRPr="00B965AB">
        <w:rPr>
          <w:rFonts w:hint="eastAsia"/>
          <w:szCs w:val="21"/>
        </w:rPr>
        <w:t>MDLe</w:t>
      </w:r>
      <w:proofErr w:type="spellEnd"/>
      <w:r w:rsidR="001550EB">
        <w:rPr>
          <w:rFonts w:hint="eastAsia"/>
          <w:szCs w:val="21"/>
        </w:rPr>
        <w:t>模型</w:t>
      </w:r>
      <w:r w:rsidR="00ED5F80">
        <w:rPr>
          <w:rFonts w:hint="eastAsia"/>
          <w:szCs w:val="21"/>
        </w:rPr>
        <w:t>为基础，</w:t>
      </w:r>
      <w:r w:rsidR="001550EB">
        <w:rPr>
          <w:rFonts w:hint="eastAsia"/>
          <w:szCs w:val="21"/>
        </w:rPr>
        <w:t>结合机械臂</w:t>
      </w:r>
      <w:r w:rsidR="003E30BB">
        <w:rPr>
          <w:rFonts w:hint="eastAsia"/>
          <w:szCs w:val="21"/>
        </w:rPr>
        <w:t>轨迹生成与</w:t>
      </w:r>
      <w:r w:rsidRPr="00B965AB">
        <w:rPr>
          <w:rFonts w:hint="eastAsia"/>
          <w:szCs w:val="21"/>
        </w:rPr>
        <w:t>控制</w:t>
      </w:r>
      <w:r w:rsidR="001550EB">
        <w:rPr>
          <w:rFonts w:hint="eastAsia"/>
          <w:szCs w:val="21"/>
        </w:rPr>
        <w:t>的特点建立</w:t>
      </w:r>
      <w:r w:rsidRPr="00B965AB">
        <w:rPr>
          <w:rFonts w:hint="eastAsia"/>
          <w:szCs w:val="21"/>
        </w:rPr>
        <w:t>。</w:t>
      </w:r>
      <w:r w:rsidR="002620C7">
        <w:rPr>
          <w:rFonts w:hint="eastAsia"/>
          <w:szCs w:val="21"/>
        </w:rPr>
        <w:t>基于</w:t>
      </w:r>
      <w:proofErr w:type="spellStart"/>
      <w:r w:rsidRPr="00B965AB">
        <w:rPr>
          <w:rFonts w:hint="eastAsia"/>
          <w:szCs w:val="21"/>
        </w:rPr>
        <w:t>MDLg</w:t>
      </w:r>
      <w:proofErr w:type="spellEnd"/>
      <w:r w:rsidR="003E30BB">
        <w:rPr>
          <w:rFonts w:hint="eastAsia"/>
          <w:szCs w:val="21"/>
        </w:rPr>
        <w:t>模型的机器人控制系统</w:t>
      </w:r>
      <w:r w:rsidRPr="00B965AB">
        <w:rPr>
          <w:rFonts w:hint="eastAsia"/>
          <w:szCs w:val="21"/>
        </w:rPr>
        <w:t>架构</w:t>
      </w:r>
      <w:r w:rsidR="003735B0">
        <w:rPr>
          <w:rFonts w:hint="eastAsia"/>
          <w:szCs w:val="21"/>
        </w:rPr>
        <w:t>如图</w:t>
      </w:r>
      <w:r w:rsidR="003735B0">
        <w:rPr>
          <w:rFonts w:hint="eastAsia"/>
          <w:szCs w:val="21"/>
        </w:rPr>
        <w:t>1</w:t>
      </w:r>
      <w:r w:rsidR="003735B0">
        <w:rPr>
          <w:rFonts w:hint="eastAsia"/>
          <w:szCs w:val="21"/>
        </w:rPr>
        <w:t>所示，是一种主从结构</w:t>
      </w:r>
      <w:r w:rsidRPr="00B965AB">
        <w:rPr>
          <w:rFonts w:hint="eastAsia"/>
          <w:szCs w:val="21"/>
        </w:rPr>
        <w:t>。</w:t>
      </w:r>
      <w:proofErr w:type="spellStart"/>
      <w:r w:rsidRPr="00B965AB">
        <w:rPr>
          <w:rFonts w:hint="eastAsia"/>
          <w:szCs w:val="21"/>
        </w:rPr>
        <w:t>MDLg</w:t>
      </w:r>
      <w:proofErr w:type="spellEnd"/>
      <w:r w:rsidRPr="00B965AB">
        <w:rPr>
          <w:rFonts w:hint="eastAsia"/>
          <w:szCs w:val="21"/>
        </w:rPr>
        <w:t>生成器位于机器人的</w:t>
      </w:r>
      <w:proofErr w:type="gramStart"/>
      <w:r w:rsidRPr="00B965AB">
        <w:rPr>
          <w:rFonts w:hint="eastAsia"/>
          <w:szCs w:val="21"/>
        </w:rPr>
        <w:t>主端核心</w:t>
      </w:r>
      <w:proofErr w:type="gramEnd"/>
      <w:r w:rsidRPr="00B965AB">
        <w:rPr>
          <w:rFonts w:hint="eastAsia"/>
          <w:szCs w:val="21"/>
        </w:rPr>
        <w:t>控制器</w:t>
      </w:r>
      <w:r w:rsidR="001172FC">
        <w:rPr>
          <w:rFonts w:hint="eastAsia"/>
          <w:szCs w:val="21"/>
        </w:rPr>
        <w:t>中，</w:t>
      </w:r>
      <w:r w:rsidR="003E30BB">
        <w:rPr>
          <w:rFonts w:hint="eastAsia"/>
          <w:szCs w:val="21"/>
        </w:rPr>
        <w:t>它</w:t>
      </w:r>
      <w:r w:rsidR="001172FC">
        <w:rPr>
          <w:rFonts w:hint="eastAsia"/>
          <w:szCs w:val="21"/>
        </w:rPr>
        <w:t>将关节的运动轨迹映射成一系列基于运动基元的字符串</w:t>
      </w:r>
      <w:r w:rsidRPr="00B965AB">
        <w:rPr>
          <w:rFonts w:hint="eastAsia"/>
          <w:szCs w:val="21"/>
        </w:rPr>
        <w:t>序列。</w:t>
      </w:r>
      <w:proofErr w:type="spellStart"/>
      <w:r w:rsidRPr="00B965AB">
        <w:rPr>
          <w:rFonts w:hint="eastAsia"/>
          <w:szCs w:val="21"/>
        </w:rPr>
        <w:t>MDLg</w:t>
      </w:r>
      <w:proofErr w:type="spellEnd"/>
      <w:proofErr w:type="gramStart"/>
      <w:r w:rsidR="001172FC">
        <w:rPr>
          <w:rFonts w:hint="eastAsia"/>
          <w:szCs w:val="21"/>
        </w:rPr>
        <w:t>解</w:t>
      </w:r>
      <w:r w:rsidR="003E30BB">
        <w:rPr>
          <w:rFonts w:hint="eastAsia"/>
          <w:szCs w:val="21"/>
        </w:rPr>
        <w:t>析器位于</w:t>
      </w:r>
      <w:proofErr w:type="gramEnd"/>
      <w:r w:rsidR="003E30BB">
        <w:rPr>
          <w:rFonts w:hint="eastAsia"/>
          <w:szCs w:val="21"/>
        </w:rPr>
        <w:t>机器人的</w:t>
      </w:r>
      <w:r w:rsidR="001172FC">
        <w:rPr>
          <w:rFonts w:hint="eastAsia"/>
          <w:szCs w:val="21"/>
        </w:rPr>
        <w:t>关节控制器，</w:t>
      </w:r>
      <w:proofErr w:type="gramStart"/>
      <w:r w:rsidR="001172FC">
        <w:rPr>
          <w:rFonts w:hint="eastAsia"/>
          <w:szCs w:val="21"/>
        </w:rPr>
        <w:t>将主端发送</w:t>
      </w:r>
      <w:proofErr w:type="gramEnd"/>
      <w:r w:rsidR="001172FC">
        <w:rPr>
          <w:rFonts w:hint="eastAsia"/>
          <w:szCs w:val="21"/>
        </w:rPr>
        <w:t>来的字符串序列解析为轨迹</w:t>
      </w:r>
      <w:r w:rsidRPr="00B965AB">
        <w:rPr>
          <w:rFonts w:hint="eastAsia"/>
          <w:szCs w:val="21"/>
        </w:rPr>
        <w:t>参考函数，并基于关节的动力学模型对关节运动进行控制。</w:t>
      </w:r>
    </w:p>
    <w:p w:rsidR="003303E7" w:rsidRDefault="003303E7" w:rsidP="003303E7">
      <w:pPr>
        <w:autoSpaceDE w:val="0"/>
        <w:autoSpaceDN w:val="0"/>
        <w:adjustRightInd w:val="0"/>
        <w:ind w:firstLineChars="171" w:firstLine="359"/>
        <w:jc w:val="left"/>
        <w:rPr>
          <w:szCs w:val="21"/>
        </w:rPr>
      </w:pPr>
      <w:r w:rsidRPr="00B965AB">
        <w:rPr>
          <w:rFonts w:hint="eastAsia"/>
          <w:szCs w:val="21"/>
        </w:rPr>
        <w:t>下面给出</w:t>
      </w:r>
      <w:proofErr w:type="spellStart"/>
      <w:r w:rsidRPr="00B965AB">
        <w:rPr>
          <w:rFonts w:hint="eastAsia"/>
          <w:szCs w:val="21"/>
        </w:rPr>
        <w:t>MDLg</w:t>
      </w:r>
      <w:proofErr w:type="spellEnd"/>
      <w:r w:rsidRPr="00B965AB">
        <w:rPr>
          <w:rFonts w:hint="eastAsia"/>
          <w:szCs w:val="21"/>
        </w:rPr>
        <w:t>模型的定义。考虑一个具有如下形式的系统：</w:t>
      </w:r>
    </w:p>
    <w:p w:rsidR="003303E7" w:rsidRDefault="00B071AF" w:rsidP="003303E7">
      <w:pPr>
        <w:autoSpaceDE w:val="0"/>
        <w:autoSpaceDN w:val="0"/>
        <w:adjustRightInd w:val="0"/>
        <w:jc w:val="left"/>
        <w:rPr>
          <w:szCs w:val="21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szCs w:val="21"/>
                </w:rPr>
              </m:ctrlPr>
            </m:accPr>
            <m:e>
              <m:r>
                <w:rPr>
                  <w:rFonts w:ascii="Cambria Math" w:hAnsi="Cambria Math"/>
                  <w:szCs w:val="21"/>
                </w:rPr>
                <m:t>x</m:t>
              </m:r>
            </m:e>
          </m:acc>
          <m:r>
            <w:rPr>
              <w:rFonts w:ascii="Cambria Math" w:hAnsi="Cambria Math"/>
              <w:szCs w:val="21"/>
            </w:rPr>
            <m:t>=f(x)+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i=1</m:t>
              </m:r>
            </m:sub>
            <m:sup>
              <m:r>
                <w:rPr>
                  <w:rFonts w:ascii="Cambria Math" w:hAnsi="Cambria Math"/>
                  <w:szCs w:val="21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(x)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(t)</m:t>
              </m:r>
            </m:e>
          </m:nary>
          <m:r>
            <w:rPr>
              <w:rFonts w:ascii="Cambria Math" w:hAnsi="Cambria Math"/>
              <w:szCs w:val="21"/>
            </w:rPr>
            <m:t>;y=h(x)∈</m:t>
          </m:r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  <w:szCs w:val="21"/>
                </w:rPr>
                <m:t>R</m:t>
              </m:r>
            </m:e>
            <m:sup>
              <m:r>
                <w:rPr>
                  <w:rFonts w:ascii="Cambria Math" w:hAnsi="Cambria Math"/>
                  <w:szCs w:val="21"/>
                </w:rPr>
                <m:t>p</m:t>
              </m:r>
            </m:sup>
          </m:sSup>
        </m:oMath>
      </m:oMathPara>
    </w:p>
    <w:p w:rsidR="003303E7" w:rsidRDefault="003303E7" w:rsidP="003303E7">
      <w:pPr>
        <w:autoSpaceDE w:val="0"/>
        <w:autoSpaceDN w:val="0"/>
        <w:adjustRightInd w:val="0"/>
        <w:ind w:firstLineChars="171" w:firstLine="359"/>
        <w:jc w:val="left"/>
        <w:rPr>
          <w:szCs w:val="21"/>
        </w:rPr>
      </w:pPr>
      <w:r>
        <w:rPr>
          <w:szCs w:val="21"/>
        </w:rPr>
        <w:t>其中</w:t>
      </w:r>
    </w:p>
    <w:p w:rsidR="003303E7" w:rsidRDefault="00B071AF" w:rsidP="003303E7">
      <w:pPr>
        <w:autoSpaceDE w:val="0"/>
        <w:autoSpaceDN w:val="0"/>
        <w:adjustRightInd w:val="0"/>
        <w:ind w:firstLineChars="171" w:firstLine="359"/>
        <w:jc w:val="left"/>
        <w:rPr>
          <w:szCs w:val="21"/>
        </w:rPr>
      </w:pPr>
      <m:oMathPara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szCs w:val="21"/>
                </w:rPr>
              </m:ctrlPr>
            </m:mPr>
            <m:m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⋅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: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=[0,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∞</m:t>
                </m:r>
                <m:r>
                  <w:rPr>
                    <w:rFonts w:ascii="Cambria Math" w:hAnsi="Cambria Math"/>
                    <w:szCs w:val="21"/>
                  </w:rPr>
                  <m:t>)→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,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(t):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→</m:t>
                </m:r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zCs w:val="21"/>
                  </w:rPr>
                  <m:t>R</m:t>
                </m:r>
                <m:r>
                  <w:rPr>
                    <w:rFonts w:ascii="Cambria Math" w:hAnsi="Cambria Math"/>
                    <w:szCs w:val="21"/>
                  </w:rPr>
                  <m:t>,</m:t>
                </m:r>
              </m:e>
            </m:mr>
            <m:mr>
              <m:e/>
              <m:e>
                <m:r>
                  <w:rPr>
                    <w:rFonts w:ascii="Cambria Math" w:hAnsi="Cambria Math"/>
                    <w:szCs w:val="21"/>
                  </w:rPr>
                  <m:t>(t,y(t))↦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(t,y(t))</m:t>
                </m:r>
              </m:e>
            </m:mr>
          </m:m>
        </m:oMath>
      </m:oMathPara>
    </w:p>
    <w:p w:rsidR="00B965AB" w:rsidRDefault="00B0212E" w:rsidP="003303E7">
      <w:pPr>
        <w:autoSpaceDE w:val="0"/>
        <w:autoSpaceDN w:val="0"/>
        <w:adjustRightInd w:val="0"/>
        <w:ind w:firstLineChars="171" w:firstLine="359"/>
        <w:jc w:val="left"/>
        <w:rPr>
          <w:szCs w:val="21"/>
        </w:rPr>
      </w:pPr>
      <w:r>
        <w:rPr>
          <w:rFonts w:hint="eastAsia"/>
          <w:szCs w:val="21"/>
        </w:rPr>
        <w:t>对于这个系统，首先</w:t>
      </w:r>
      <w:r w:rsidR="003303E7" w:rsidRPr="00EB23F7">
        <w:rPr>
          <w:rFonts w:hint="eastAsia"/>
          <w:szCs w:val="21"/>
        </w:rPr>
        <w:t>定义</w:t>
      </w:r>
      <w:proofErr w:type="spellStart"/>
      <w:r w:rsidR="003303E7" w:rsidRPr="00EB23F7">
        <w:rPr>
          <w:rFonts w:hint="eastAsia"/>
          <w:szCs w:val="21"/>
        </w:rPr>
        <w:t>MDLg</w:t>
      </w:r>
      <w:proofErr w:type="spellEnd"/>
      <w:r>
        <w:rPr>
          <w:rFonts w:hint="eastAsia"/>
          <w:szCs w:val="21"/>
        </w:rPr>
        <w:t>模型</w:t>
      </w:r>
      <w:r w:rsidR="005C349D">
        <w:rPr>
          <w:rFonts w:hint="eastAsia"/>
          <w:szCs w:val="21"/>
        </w:rPr>
        <w:t>的运动基元。</w:t>
      </w:r>
    </w:p>
    <w:p w:rsidR="003E30BB" w:rsidRDefault="003E30BB" w:rsidP="003E30BB">
      <w:pPr>
        <w:autoSpaceDE w:val="0"/>
        <w:autoSpaceDN w:val="0"/>
        <w:adjustRightInd w:val="0"/>
        <w:ind w:firstLineChars="171" w:firstLine="360"/>
        <w:jc w:val="left"/>
        <w:rPr>
          <w:szCs w:val="21"/>
        </w:rPr>
      </w:pPr>
      <w:r w:rsidRPr="00EB23F7">
        <w:rPr>
          <w:rFonts w:hint="eastAsia"/>
          <w:b/>
          <w:szCs w:val="21"/>
        </w:rPr>
        <w:t>定义</w:t>
      </w:r>
      <w:r w:rsidRPr="00EB23F7">
        <w:rPr>
          <w:rFonts w:hint="eastAsia"/>
          <w:b/>
          <w:szCs w:val="21"/>
        </w:rPr>
        <w:t>3.1</w:t>
      </w:r>
      <w:r w:rsidRPr="00EB23F7">
        <w:rPr>
          <w:rFonts w:hint="eastAsia"/>
          <w:szCs w:val="21"/>
        </w:rPr>
        <w:t>（运动基元）：</w:t>
      </w:r>
      <w:r>
        <w:rPr>
          <w:rFonts w:hint="eastAsia"/>
          <w:szCs w:val="21"/>
        </w:rPr>
        <w:t>在</w:t>
      </w:r>
      <w:proofErr w:type="spellStart"/>
      <w:r w:rsidRPr="00EB23F7">
        <w:rPr>
          <w:rFonts w:hint="eastAsia"/>
          <w:szCs w:val="21"/>
        </w:rPr>
        <w:t>MDLg</w:t>
      </w:r>
      <w:proofErr w:type="spellEnd"/>
      <w:r>
        <w:rPr>
          <w:rFonts w:hint="eastAsia"/>
          <w:szCs w:val="21"/>
        </w:rPr>
        <w:t>模型</w:t>
      </w:r>
      <w:r w:rsidRPr="00EB23F7">
        <w:rPr>
          <w:rFonts w:hint="eastAsia"/>
          <w:szCs w:val="21"/>
        </w:rPr>
        <w:t>中，运动基元（</w:t>
      </w:r>
      <w:r w:rsidRPr="00EB23F7">
        <w:rPr>
          <w:rFonts w:hint="eastAsia"/>
          <w:szCs w:val="21"/>
        </w:rPr>
        <w:t>atom</w:t>
      </w:r>
      <w:r w:rsidRPr="00EB23F7">
        <w:rPr>
          <w:rFonts w:hint="eastAsia"/>
          <w:szCs w:val="21"/>
        </w:rPr>
        <w:t>）是一个三元组符号，用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>
        <w:rPr>
          <w:rFonts w:hint="eastAsia"/>
          <w:szCs w:val="21"/>
        </w:rPr>
        <w:t>来</w:t>
      </w:r>
      <w:r w:rsidRPr="00EB23F7">
        <w:rPr>
          <w:rFonts w:hint="eastAsia"/>
          <w:szCs w:val="21"/>
        </w:rPr>
        <w:t>表示，其中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440"/>
        <w:gridCol w:w="3442"/>
        <w:gridCol w:w="440"/>
      </w:tblGrid>
      <w:tr w:rsidR="003E30BB" w:rsidTr="005423FF">
        <w:trPr>
          <w:jc w:val="center"/>
        </w:trPr>
        <w:tc>
          <w:tcPr>
            <w:tcW w:w="440" w:type="dxa"/>
            <w:tcMar>
              <w:top w:w="60" w:type="dxa"/>
              <w:bottom w:w="60" w:type="dxa"/>
            </w:tcMar>
            <w:vAlign w:val="center"/>
          </w:tcPr>
          <w:p w:rsidR="003E30BB" w:rsidRDefault="003E30BB" w:rsidP="005423FF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</w:tc>
        <w:tc>
          <w:tcPr>
            <w:tcW w:w="3442" w:type="dxa"/>
            <w:tcMar>
              <w:top w:w="60" w:type="dxa"/>
              <w:bottom w:w="60" w:type="dxa"/>
            </w:tcMar>
            <w:vAlign w:val="center"/>
          </w:tcPr>
          <w:p w:rsidR="003E30BB" w:rsidRDefault="003E30BB" w:rsidP="005423FF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m:oMathPara>
              <m:oMath>
                <m:m>
                  <m:mPr>
                    <m:cGp m:val="8"/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1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i/>
                          <w:position w:val="-14"/>
                          <w:szCs w:val="21"/>
                        </w:rPr>
                        <w:object w:dxaOrig="2920" w:dyaOrig="400">
                          <v:shape id="_x0000_i1025" type="#_x0000_t75" style="width:145.8pt;height:20.05pt" o:ole="">
                            <v:imagedata r:id="rId10" o:title=""/>
                          </v:shape>
                          <o:OLEObject Type="Embed" ProgID="Equation.DSMT4" ShapeID="_x0000_i1025" DrawAspect="Content" ObjectID="_1583523724" r:id="rId11"/>
                        </w:objec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i/>
                          <w:position w:val="-12"/>
                          <w:szCs w:val="21"/>
                        </w:rPr>
                        <w:object w:dxaOrig="1140" w:dyaOrig="360">
                          <v:shape id="_x0000_i1026" type="#_x0000_t75" style="width:56.95pt;height:18.25pt" o:ole="">
                            <v:imagedata r:id="rId12" o:title=""/>
                          </v:shape>
                          <o:OLEObject Type="Embed" ProgID="Equation.DSMT4" ShapeID="_x0000_i1026" DrawAspect="Content" ObjectID="_1583523725" r:id="rId13"/>
                        </w:objec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  <w:szCs w:val="21"/>
                            </w:rPr>
                            <m:t>U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,⋯,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m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440" w:type="dxa"/>
            <w:tcMar>
              <w:top w:w="60" w:type="dxa"/>
              <w:bottom w:w="60" w:type="dxa"/>
            </w:tcMar>
            <w:vAlign w:val="center"/>
          </w:tcPr>
          <w:p w:rsidR="003E30BB" w:rsidRDefault="003E30BB" w:rsidP="005423FF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MACROBUTTON MTPlaceRef \* MERGEFORMAT 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\h \* MERGEFORMAT 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(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\c \* Arabic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instrText>4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)</w:instrText>
            </w:r>
            <w:r>
              <w:rPr>
                <w:szCs w:val="21"/>
              </w:rPr>
              <w:fldChar w:fldCharType="end"/>
            </w:r>
          </w:p>
        </w:tc>
      </w:tr>
    </w:tbl>
    <w:p w:rsidR="003E30BB" w:rsidRPr="002F4F93" w:rsidRDefault="003E30BB" w:rsidP="003E30BB">
      <w:pPr>
        <w:pStyle w:val="MTDisplayEquation"/>
      </w:pPr>
      <w:r w:rsidRPr="00EB23F7">
        <w:rPr>
          <w:rFonts w:hint="eastAsia"/>
          <w:szCs w:val="21"/>
        </w:rPr>
        <w:t>其中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Pr="00EB23F7">
        <w:rPr>
          <w:rFonts w:hint="eastAsia"/>
          <w:szCs w:val="21"/>
        </w:rPr>
        <w:t>是输入控制率，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ξ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Pr="00EB23F7">
        <w:rPr>
          <w:rFonts w:hint="eastAsia"/>
          <w:szCs w:val="21"/>
        </w:rPr>
        <w:t>是一个触发中断的布尔函数</w:t>
      </w:r>
    </w:p>
    <w:p w:rsidR="003E30BB" w:rsidRDefault="003E30BB" w:rsidP="003E30BB">
      <w:pPr>
        <w:autoSpaceDE w:val="0"/>
        <w:autoSpaceDN w:val="0"/>
        <w:adjustRightInd w:val="0"/>
        <w:ind w:firstLineChars="171" w:firstLine="359"/>
        <w:jc w:val="left"/>
        <w:rPr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ξ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: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→{0,1}</m:t>
              </m:r>
            </m:e>
            <m:e>
              <m:r>
                <w:rPr>
                  <w:rFonts w:ascii="Cambria Math" w:hAnsi="Cambria Math"/>
                  <w:szCs w:val="21"/>
                </w:rPr>
                <m:t>s(t)↦ξ(s(t))</m:t>
              </m:r>
            </m:e>
          </m:eqArr>
        </m:oMath>
      </m:oMathPara>
    </w:p>
    <w:p w:rsidR="003E30BB" w:rsidRPr="00EB23F7" w:rsidRDefault="003E30BB" w:rsidP="003E30BB">
      <w:pPr>
        <w:autoSpaceDE w:val="0"/>
        <w:autoSpaceDN w:val="0"/>
        <w:adjustRightInd w:val="0"/>
        <w:jc w:val="left"/>
        <w:rPr>
          <w:szCs w:val="21"/>
        </w:rPr>
      </w:pPr>
      <m:oMath>
        <m:r>
          <m:rPr>
            <m:sty m:val="p"/>
          </m:rPr>
          <w:rPr>
            <w:rFonts w:ascii="Cambria Math" w:hAnsi="Cambria Math" w:hint="eastAsia"/>
            <w:szCs w:val="21"/>
          </w:rPr>
          <m:t>t</m:t>
        </m:r>
      </m:oMath>
      <w:r w:rsidRPr="00EB23F7">
        <w:rPr>
          <w:rFonts w:hint="eastAsia"/>
          <w:szCs w:val="21"/>
        </w:rPr>
        <w:t>是表示时间的正整数，而</w:t>
      </w:r>
      <m:oMath>
        <m:r>
          <w:rPr>
            <w:rFonts w:ascii="Cambria Math" w:hAnsi="Cambria Math"/>
            <w:szCs w:val="21"/>
          </w:rPr>
          <m:t>s(⋅):[0,T]→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k</m:t>
            </m:r>
          </m:sup>
        </m:sSup>
      </m:oMath>
      <w:r w:rsidRPr="00EB23F7">
        <w:rPr>
          <w:rFonts w:hint="eastAsia"/>
          <w:szCs w:val="21"/>
        </w:rPr>
        <w:t>表示一个来自关节传感器的</w:t>
      </w:r>
      <w:r w:rsidRPr="00EB23F7">
        <w:rPr>
          <w:rFonts w:hint="eastAsia"/>
          <w:szCs w:val="21"/>
        </w:rPr>
        <w:t>k</w:t>
      </w:r>
      <w:r w:rsidRPr="00EB23F7">
        <w:rPr>
          <w:rFonts w:hint="eastAsia"/>
          <w:szCs w:val="21"/>
        </w:rPr>
        <w:t>维信号反馈。在发生紧急情况的时候，这个函数会触发中断，停止机械臂的运动。</w:t>
      </w:r>
    </w:p>
    <w:p w:rsidR="003E30BB" w:rsidRPr="003E30BB" w:rsidRDefault="003E30BB" w:rsidP="003303E7">
      <w:pPr>
        <w:autoSpaceDE w:val="0"/>
        <w:autoSpaceDN w:val="0"/>
        <w:adjustRightInd w:val="0"/>
        <w:ind w:firstLineChars="171" w:firstLine="359"/>
        <w:jc w:val="left"/>
        <w:rPr>
          <w:rFonts w:hint="eastAsia"/>
          <w:szCs w:val="21"/>
        </w:rPr>
      </w:pPr>
    </w:p>
    <w:p w:rsidR="009A483D" w:rsidRDefault="009A483D" w:rsidP="009A483D">
      <w:pPr>
        <w:autoSpaceDE w:val="0"/>
        <w:autoSpaceDN w:val="0"/>
        <w:adjustRightInd w:val="0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1661392" cy="3352301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392" cy="335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F7" w:rsidRPr="00EB23F7" w:rsidRDefault="009A483D" w:rsidP="003303E7">
      <w:pPr>
        <w:jc w:val="center"/>
        <w:rPr>
          <w:szCs w:val="21"/>
        </w:rPr>
      </w:pPr>
      <w:bookmarkStart w:id="3" w:name="OLE_LINK3"/>
      <w:r w:rsidRPr="009A483D">
        <w:rPr>
          <w:rFonts w:hint="eastAsia"/>
          <w:szCs w:val="21"/>
        </w:rPr>
        <w:t>图</w:t>
      </w:r>
      <w:r>
        <w:rPr>
          <w:szCs w:val="21"/>
        </w:rPr>
        <w:t>1</w:t>
      </w:r>
      <w:r w:rsidRPr="00583B19">
        <w:rPr>
          <w:rFonts w:hint="eastAsia"/>
          <w:color w:val="FF0000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="002620C7">
        <w:rPr>
          <w:rFonts w:hint="eastAsia"/>
          <w:szCs w:val="21"/>
        </w:rPr>
        <w:t>基于</w:t>
      </w:r>
      <w:proofErr w:type="spellStart"/>
      <w:r>
        <w:rPr>
          <w:rFonts w:hint="eastAsia"/>
          <w:szCs w:val="21"/>
        </w:rPr>
        <w:t>MDL</w:t>
      </w:r>
      <w:r w:rsidR="003303E7">
        <w:rPr>
          <w:szCs w:val="21"/>
        </w:rPr>
        <w:t>g</w:t>
      </w:r>
      <w:proofErr w:type="spellEnd"/>
      <w:r w:rsidR="002620C7">
        <w:rPr>
          <w:rFonts w:hint="eastAsia"/>
          <w:szCs w:val="21"/>
        </w:rPr>
        <w:t>模型的控制器</w:t>
      </w:r>
      <w:r>
        <w:rPr>
          <w:rFonts w:hint="eastAsia"/>
          <w:szCs w:val="21"/>
        </w:rPr>
        <w:t>架构</w:t>
      </w:r>
      <w:bookmarkEnd w:id="3"/>
      <w:r w:rsidR="00EB23F7" w:rsidRPr="00EB23F7">
        <w:rPr>
          <w:rFonts w:hint="eastAsia"/>
          <w:szCs w:val="21"/>
        </w:rPr>
        <w:t xml:space="preserve">       </w:t>
      </w:r>
    </w:p>
    <w:p w:rsidR="00090C32" w:rsidRDefault="00EB23F7" w:rsidP="00EB23F7">
      <w:pPr>
        <w:autoSpaceDE w:val="0"/>
        <w:autoSpaceDN w:val="0"/>
        <w:adjustRightInd w:val="0"/>
        <w:ind w:firstLineChars="171" w:firstLine="359"/>
        <w:jc w:val="left"/>
        <w:rPr>
          <w:szCs w:val="21"/>
        </w:rPr>
      </w:pPr>
      <w:r w:rsidRPr="00EB23F7">
        <w:rPr>
          <w:rFonts w:hint="eastAsia"/>
          <w:szCs w:val="21"/>
        </w:rPr>
        <w:t>当这一串运动基元被传输到</w:t>
      </w:r>
      <w:proofErr w:type="spellStart"/>
      <w:r w:rsidRPr="00EB23F7">
        <w:rPr>
          <w:rFonts w:hint="eastAsia"/>
          <w:szCs w:val="21"/>
        </w:rPr>
        <w:t>MDLg</w:t>
      </w:r>
      <w:proofErr w:type="spellEnd"/>
      <w:proofErr w:type="gramStart"/>
      <w:r w:rsidRPr="00EB23F7">
        <w:rPr>
          <w:rFonts w:hint="eastAsia"/>
          <w:szCs w:val="21"/>
        </w:rPr>
        <w:t>从端</w:t>
      </w:r>
      <w:r w:rsidR="00E849D9">
        <w:rPr>
          <w:rFonts w:hint="eastAsia"/>
          <w:szCs w:val="21"/>
        </w:rPr>
        <w:t>解析器</w:t>
      </w:r>
      <w:proofErr w:type="gramEnd"/>
      <w:r w:rsidRPr="00EB23F7">
        <w:rPr>
          <w:rFonts w:hint="eastAsia"/>
          <w:szCs w:val="21"/>
        </w:rPr>
        <w:t>的时候，就可以构成一个运动序列</w:t>
      </w:r>
    </w:p>
    <w:p w:rsidR="00090C32" w:rsidRPr="00E849D9" w:rsidRDefault="00B071AF" w:rsidP="00FA4E33">
      <w:pPr>
        <w:autoSpaceDE w:val="0"/>
        <w:autoSpaceDN w:val="0"/>
        <w:adjustRightInd w:val="0"/>
        <w:jc w:val="left"/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σ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⋯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σ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  <m:r>
            <w:rPr>
              <w:rFonts w:ascii="Cambria Math" w:hAnsi="Cambria Math"/>
              <w:szCs w:val="21"/>
            </w:rPr>
            <m:t>=(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U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ξ</m:t>
              </m:r>
              <m:ctrlPr>
                <w:rPr>
                  <w:rFonts w:ascii="Cambria Math" w:hAnsi="Cambria Math"/>
                  <w:szCs w:val="21"/>
                </w:rPr>
              </m:ctrlP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  <m:ctrlPr>
                <w:rPr>
                  <w:rFonts w:ascii="Cambria Math" w:hAnsi="Cambria Math"/>
                  <w:szCs w:val="21"/>
                </w:rPr>
              </m:ctrlPr>
            </m:sub>
          </m:sSub>
          <m:r>
            <w:rPr>
              <w:rFonts w:ascii="Cambria Math" w:hAnsi="Cambria Math"/>
              <w:szCs w:val="21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T</m:t>
              </m:r>
              <m:ctrlPr>
                <w:rPr>
                  <w:rFonts w:ascii="Cambria Math" w:hAnsi="Cambria Math"/>
                  <w:szCs w:val="21"/>
                </w:rPr>
              </m:ctrlP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  <m:ctrlPr>
                <w:rPr>
                  <w:rFonts w:ascii="Cambria Math" w:hAnsi="Cambria Math"/>
                  <w:szCs w:val="21"/>
                </w:rPr>
              </m:ctrlPr>
            </m:sub>
          </m:sSub>
          <m:r>
            <w:rPr>
              <w:rFonts w:ascii="Cambria Math" w:hAnsi="Cambria Math"/>
              <w:szCs w:val="21"/>
            </w:rPr>
            <m:t>)⋯(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U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  <m:r>
            <w:rPr>
              <w:rFonts w:ascii="Cambria Math" w:hAnsi="Cambria Math"/>
              <w:szCs w:val="21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ξ</m:t>
              </m:r>
              <m:ctrlPr>
                <w:rPr>
                  <w:rFonts w:ascii="Cambria Math" w:hAnsi="Cambria Math"/>
                  <w:szCs w:val="21"/>
                </w:rPr>
              </m:ctrlP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  <m:ctrlPr>
                <w:rPr>
                  <w:rFonts w:ascii="Cambria Math" w:hAnsi="Cambria Math"/>
                  <w:szCs w:val="21"/>
                </w:rPr>
              </m:ctrlPr>
            </m:sub>
          </m:sSub>
          <m:r>
            <w:rPr>
              <w:rFonts w:ascii="Cambria Math" w:hAnsi="Cambria Math"/>
              <w:szCs w:val="21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T</m:t>
              </m:r>
              <m:ctrlPr>
                <w:rPr>
                  <w:rFonts w:ascii="Cambria Math" w:hAnsi="Cambria Math"/>
                  <w:szCs w:val="21"/>
                </w:rPr>
              </m:ctrlP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  <m:ctrlPr>
                <w:rPr>
                  <w:rFonts w:ascii="Cambria Math" w:hAnsi="Cambria Math"/>
                  <w:szCs w:val="21"/>
                </w:rPr>
              </m:ctrlPr>
            </m:sub>
          </m:sSub>
          <m:r>
            <w:rPr>
              <w:rFonts w:ascii="Cambria Math" w:hAnsi="Cambria Math"/>
              <w:szCs w:val="21"/>
            </w:rPr>
            <m:t>)</m:t>
          </m:r>
        </m:oMath>
      </m:oMathPara>
    </w:p>
    <w:p w:rsidR="00090C32" w:rsidRDefault="00E06E6B" w:rsidP="00FA4E33">
      <w:pPr>
        <w:autoSpaceDE w:val="0"/>
        <w:autoSpaceDN w:val="0"/>
        <w:adjustRightInd w:val="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解析器</w:t>
      </w:r>
      <w:proofErr w:type="gramEnd"/>
      <w:r w:rsidR="00FA4E33" w:rsidRPr="00FA4E33">
        <w:rPr>
          <w:rFonts w:hint="eastAsia"/>
          <w:szCs w:val="21"/>
        </w:rPr>
        <w:t>将这个运动序列重构以后就可以得到</w:t>
      </w:r>
      <w:r w:rsidR="003E30BB">
        <w:rPr>
          <w:rFonts w:hint="eastAsia"/>
          <w:szCs w:val="21"/>
        </w:rPr>
        <w:t>原</w:t>
      </w:r>
      <w:r w:rsidR="00FA4E33" w:rsidRPr="00FA4E33">
        <w:rPr>
          <w:rFonts w:hint="eastAsia"/>
          <w:szCs w:val="21"/>
        </w:rPr>
        <w:t>系统的状态方程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244"/>
        <w:gridCol w:w="3726"/>
        <w:gridCol w:w="352"/>
      </w:tblGrid>
      <w:tr w:rsidR="004A3F02" w:rsidTr="004A3F02">
        <w:trPr>
          <w:jc w:val="center"/>
        </w:trPr>
        <w:tc>
          <w:tcPr>
            <w:tcW w:w="302" w:type="dxa"/>
            <w:tcMar>
              <w:top w:w="60" w:type="dxa"/>
              <w:bottom w:w="60" w:type="dxa"/>
            </w:tcMar>
            <w:vAlign w:val="center"/>
          </w:tcPr>
          <w:p w:rsidR="004A3F02" w:rsidRDefault="004A3F02" w:rsidP="004A3F02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</w:tc>
        <w:tc>
          <w:tcPr>
            <w:tcW w:w="3642" w:type="dxa"/>
            <w:tcMar>
              <w:top w:w="60" w:type="dxa"/>
              <w:bottom w:w="60" w:type="dxa"/>
            </w:tcMar>
            <w:vAlign w:val="center"/>
          </w:tcPr>
          <w:p w:rsidR="004A3F02" w:rsidRDefault="00B071AF" w:rsidP="004A3F02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1"/>
                      </w:rPr>
                    </m:ctrlPr>
                  </m:mPr>
                  <m:m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</m:acc>
                    </m: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=f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+G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 xml:space="preserve"> 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⩽t&lt;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</m:e>
                    <m:e/>
                  </m:mr>
                  <m:m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</m:acc>
                    </m: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=f(x)+G(x)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 xml:space="preserve"> 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⩽t&lt;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</m:e>
                    <m:e/>
                  </m:mr>
                  <m:mr>
                    <m:e/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⋮</m:t>
                      </m:r>
                    </m:e>
                    <m:e/>
                  </m:mr>
                  <m:m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x</m:t>
                          </m:r>
                        </m:e>
                      </m:acc>
                    </m: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=f(x)+G(x)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 xml:space="preserve"> 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⩽t&lt;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sub>
                      </m:sSub>
                    </m:e>
                    <m:e/>
                  </m:mr>
                </m:m>
              </m:oMath>
            </m:oMathPara>
          </w:p>
        </w:tc>
        <w:tc>
          <w:tcPr>
            <w:tcW w:w="378" w:type="dxa"/>
            <w:tcMar>
              <w:top w:w="60" w:type="dxa"/>
              <w:bottom w:w="60" w:type="dxa"/>
            </w:tcMar>
            <w:vAlign w:val="center"/>
          </w:tcPr>
          <w:p w:rsidR="004A3F02" w:rsidRDefault="004A3F02" w:rsidP="004A3F02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MACROBUTTON MTPlaceRef \* MERGEFORMAT 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\h \* MERGEFORMAT 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(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\c \* Arabic \* MERGEFORMAT </w:instrText>
            </w:r>
            <w:r>
              <w:rPr>
                <w:szCs w:val="21"/>
              </w:rPr>
              <w:fldChar w:fldCharType="separate"/>
            </w:r>
            <w:r w:rsidR="00CD60D6">
              <w:rPr>
                <w:noProof/>
                <w:szCs w:val="21"/>
              </w:rPr>
              <w:instrText>5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)</w:instrText>
            </w:r>
            <w:r>
              <w:rPr>
                <w:szCs w:val="21"/>
              </w:rPr>
              <w:fldChar w:fldCharType="end"/>
            </w:r>
          </w:p>
        </w:tc>
      </w:tr>
    </w:tbl>
    <w:p w:rsidR="00FA4E33" w:rsidRDefault="00FA4E33" w:rsidP="00FA4E33">
      <w:pPr>
        <w:widowControl/>
        <w:ind w:firstLine="420"/>
        <w:jc w:val="left"/>
        <w:rPr>
          <w:szCs w:val="21"/>
        </w:rPr>
      </w:pPr>
      <w:r w:rsidRPr="00FA4E33">
        <w:rPr>
          <w:rFonts w:hint="eastAsia"/>
          <w:b/>
          <w:szCs w:val="21"/>
        </w:rPr>
        <w:t>定义</w:t>
      </w:r>
      <w:r w:rsidRPr="00FA4E33">
        <w:rPr>
          <w:rFonts w:hint="eastAsia"/>
          <w:b/>
          <w:szCs w:val="21"/>
        </w:rPr>
        <w:t>3.2</w:t>
      </w:r>
      <w:r w:rsidRPr="00FA4E33">
        <w:rPr>
          <w:rFonts w:hint="eastAsia"/>
          <w:szCs w:val="21"/>
        </w:rPr>
        <w:t>（缩放基元）：</w:t>
      </w:r>
      <w:r w:rsidRPr="00FA4E33">
        <w:rPr>
          <w:rFonts w:hint="eastAsia"/>
          <w:b/>
          <w:szCs w:val="21"/>
        </w:rPr>
        <w:t>缩放基元</w:t>
      </w:r>
      <w:r w:rsidR="00DD73E0">
        <w:rPr>
          <w:rFonts w:hint="eastAsia"/>
          <w:szCs w:val="21"/>
        </w:rPr>
        <w:t>是</w:t>
      </w:r>
      <w:r w:rsidRPr="00FA4E33">
        <w:rPr>
          <w:rFonts w:hint="eastAsia"/>
          <w:szCs w:val="21"/>
        </w:rPr>
        <w:t>一个</w:t>
      </w:r>
      <w:r w:rsidR="00DD73E0">
        <w:rPr>
          <w:rFonts w:hint="eastAsia"/>
          <w:szCs w:val="21"/>
        </w:rPr>
        <w:t>进行了</w:t>
      </w:r>
      <w:r w:rsidR="00DD73E0" w:rsidRPr="00FA4E33">
        <w:rPr>
          <w:rFonts w:hint="eastAsia"/>
          <w:szCs w:val="21"/>
        </w:rPr>
        <w:t>标</w:t>
      </w:r>
      <w:r w:rsidR="00DD73E0">
        <w:rPr>
          <w:rFonts w:hint="eastAsia"/>
          <w:szCs w:val="21"/>
        </w:rPr>
        <w:t>量数乘的运动基元</w:t>
      </w:r>
      <w:r w:rsidR="00E06E6B">
        <w:rPr>
          <w:rFonts w:hint="eastAsia"/>
          <w:szCs w:val="21"/>
        </w:rPr>
        <w:t>，</w:t>
      </w:r>
      <w:r w:rsidR="00DD73E0">
        <w:rPr>
          <w:rFonts w:hint="eastAsia"/>
          <w:szCs w:val="21"/>
        </w:rPr>
        <w:t>它</w:t>
      </w:r>
      <w:r w:rsidR="00E06E6B">
        <w:rPr>
          <w:rFonts w:hint="eastAsia"/>
          <w:szCs w:val="21"/>
        </w:rPr>
        <w:t>对控制信号进行</w:t>
      </w:r>
      <w:r w:rsidR="00DD73E0">
        <w:rPr>
          <w:rFonts w:hint="eastAsia"/>
          <w:szCs w:val="21"/>
        </w:rPr>
        <w:t>了</w:t>
      </w:r>
      <w:r w:rsidR="003E30BB">
        <w:rPr>
          <w:rFonts w:hint="eastAsia"/>
          <w:szCs w:val="21"/>
        </w:rPr>
        <w:t>放大或</w:t>
      </w:r>
      <w:r w:rsidR="00E06E6B">
        <w:rPr>
          <w:rFonts w:hint="eastAsia"/>
          <w:szCs w:val="21"/>
        </w:rPr>
        <w:t>缩小，对执行时间进行</w:t>
      </w:r>
      <w:r w:rsidR="00DD73E0">
        <w:rPr>
          <w:rFonts w:hint="eastAsia"/>
          <w:szCs w:val="21"/>
        </w:rPr>
        <w:t>了</w:t>
      </w:r>
      <w:r w:rsidR="003E30BB">
        <w:rPr>
          <w:rFonts w:hint="eastAsia"/>
          <w:szCs w:val="21"/>
        </w:rPr>
        <w:t>压缩或</w:t>
      </w:r>
      <w:r w:rsidR="00E06E6B">
        <w:rPr>
          <w:rFonts w:hint="eastAsia"/>
          <w:szCs w:val="21"/>
        </w:rPr>
        <w:t>扩张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440"/>
        <w:gridCol w:w="3442"/>
        <w:gridCol w:w="440"/>
      </w:tblGrid>
      <w:tr w:rsidR="004A3F02" w:rsidTr="004A3F02">
        <w:trPr>
          <w:jc w:val="center"/>
        </w:trPr>
        <w:tc>
          <w:tcPr>
            <w:tcW w:w="440" w:type="dxa"/>
            <w:tcMar>
              <w:top w:w="60" w:type="dxa"/>
              <w:bottom w:w="60" w:type="dxa"/>
            </w:tcMar>
            <w:vAlign w:val="center"/>
          </w:tcPr>
          <w:p w:rsidR="004A3F02" w:rsidRDefault="004A3F02" w:rsidP="004A3F02">
            <w:pPr>
              <w:widowControl/>
              <w:jc w:val="left"/>
              <w:rPr>
                <w:szCs w:val="21"/>
              </w:rPr>
            </w:pPr>
          </w:p>
        </w:tc>
        <w:tc>
          <w:tcPr>
            <w:tcW w:w="3442" w:type="dxa"/>
            <w:tcMar>
              <w:top w:w="60" w:type="dxa"/>
              <w:bottom w:w="60" w:type="dxa"/>
            </w:tcMar>
            <w:vAlign w:val="center"/>
          </w:tcPr>
          <w:p w:rsidR="004A3F02" w:rsidRDefault="00B071AF" w:rsidP="004A3F02">
            <w:pPr>
              <w:widowControl/>
              <w:jc w:val="center"/>
              <w:rPr>
                <w:szCs w:val="21"/>
              </w:rPr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1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(α,β)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=(α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(βt),ξ,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β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1"/>
                        </w:rPr>
                        <m:t>),</m:t>
                      </m:r>
                    </m:e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t∈[0,T]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st        β=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den>
                      </m:f>
                    </m:e>
                    <m:e/>
                  </m:mr>
                </m:m>
              </m:oMath>
            </m:oMathPara>
          </w:p>
        </w:tc>
        <w:tc>
          <w:tcPr>
            <w:tcW w:w="440" w:type="dxa"/>
            <w:tcMar>
              <w:top w:w="60" w:type="dxa"/>
              <w:bottom w:w="60" w:type="dxa"/>
            </w:tcMar>
            <w:vAlign w:val="center"/>
          </w:tcPr>
          <w:p w:rsidR="004A3F02" w:rsidRDefault="004A3F02" w:rsidP="004A3F02">
            <w:pPr>
              <w:widowControl/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MACROBUTTON MTPlaceRef \* MERGEFORMAT 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\h \* MERGEFORMAT 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(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\c \* Arabic \* MERGEFORMAT </w:instrText>
            </w:r>
            <w:r>
              <w:rPr>
                <w:szCs w:val="21"/>
              </w:rPr>
              <w:fldChar w:fldCharType="separate"/>
            </w:r>
            <w:r w:rsidR="00CD60D6">
              <w:rPr>
                <w:noProof/>
                <w:szCs w:val="21"/>
              </w:rPr>
              <w:instrText>6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)</w:instrText>
            </w:r>
            <w:r>
              <w:rPr>
                <w:szCs w:val="21"/>
              </w:rPr>
              <w:fldChar w:fldCharType="end"/>
            </w:r>
          </w:p>
        </w:tc>
      </w:tr>
    </w:tbl>
    <w:p w:rsidR="00FA4E33" w:rsidRPr="00FA4E33" w:rsidRDefault="00FA4E33" w:rsidP="00FA4E33">
      <w:pPr>
        <w:widowControl/>
        <w:jc w:val="left"/>
        <w:rPr>
          <w:szCs w:val="21"/>
        </w:rPr>
      </w:pPr>
      <w:r w:rsidRPr="00FA4E33">
        <w:rPr>
          <w:rFonts w:hint="eastAsia"/>
          <w:szCs w:val="21"/>
        </w:rPr>
        <w:t>等式左边就是一个缩放基元</w:t>
      </w:r>
      <m:oMath>
        <m:r>
          <w:rPr>
            <w:rFonts w:ascii="Cambria Math" w:hAnsi="Cambria Math"/>
            <w:szCs w:val="21"/>
          </w:rPr>
          <m:t>(α,β)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DD73E0">
        <w:rPr>
          <w:rFonts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(α,β)</m:t>
        </m:r>
      </m:oMath>
      <w:r w:rsidR="00DD73E0">
        <w:rPr>
          <w:szCs w:val="21"/>
        </w:rPr>
        <w:t>被</w:t>
      </w:r>
      <w:r w:rsidRPr="00FA4E33">
        <w:rPr>
          <w:rFonts w:hint="eastAsia"/>
          <w:szCs w:val="21"/>
        </w:rPr>
        <w:t>称为缩放系数。</w:t>
      </w:r>
      <w:r w:rsidRPr="00FA4E33">
        <w:rPr>
          <w:rFonts w:hint="eastAsia"/>
          <w:szCs w:val="21"/>
        </w:rPr>
        <w:t xml:space="preserve">     </w:t>
      </w:r>
    </w:p>
    <w:p w:rsidR="00FA4E33" w:rsidRDefault="00DD73E0" w:rsidP="00FA4E33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t>缩放基元</w:t>
      </w:r>
      <w:r w:rsidR="00E06E6B">
        <w:rPr>
          <w:rFonts w:hint="eastAsia"/>
          <w:szCs w:val="21"/>
        </w:rPr>
        <w:t>对执行时间不同的运动</w:t>
      </w:r>
      <w:r>
        <w:rPr>
          <w:rFonts w:hint="eastAsia"/>
          <w:szCs w:val="21"/>
        </w:rPr>
        <w:t>基元进行时间扩张，使它们的执行时间</w:t>
      </w:r>
      <w:r w:rsidR="00B53582">
        <w:rPr>
          <w:rFonts w:hint="eastAsia"/>
          <w:szCs w:val="21"/>
        </w:rPr>
        <w:t>一致，有利于基元</w:t>
      </w:r>
      <w:r w:rsidR="00FA4E33" w:rsidRPr="00FA4E33">
        <w:rPr>
          <w:rFonts w:hint="eastAsia"/>
          <w:szCs w:val="21"/>
        </w:rPr>
        <w:t>的存储和传输。</w:t>
      </w:r>
    </w:p>
    <w:p w:rsidR="00FA4E33" w:rsidRDefault="00FA4E33" w:rsidP="00FA4E33">
      <w:pPr>
        <w:widowControl/>
        <w:ind w:firstLine="420"/>
        <w:jc w:val="left"/>
        <w:rPr>
          <w:szCs w:val="21"/>
        </w:rPr>
      </w:pPr>
      <w:r w:rsidRPr="00FA4E33">
        <w:rPr>
          <w:rFonts w:hint="eastAsia"/>
          <w:b/>
          <w:szCs w:val="21"/>
        </w:rPr>
        <w:t>定义</w:t>
      </w:r>
      <w:r w:rsidRPr="00FA4E33">
        <w:rPr>
          <w:rFonts w:hint="eastAsia"/>
          <w:b/>
          <w:szCs w:val="21"/>
        </w:rPr>
        <w:t>3.3</w:t>
      </w:r>
      <w:r w:rsidRPr="00FA4E33">
        <w:rPr>
          <w:rFonts w:hint="eastAsia"/>
          <w:szCs w:val="21"/>
        </w:rPr>
        <w:t>（字母表）：字母表用符号</w:t>
      </w:r>
      <m:oMath>
        <m:r>
          <m:rPr>
            <m:sty m:val="p"/>
          </m:rPr>
          <w:rPr>
            <w:rFonts w:ascii="Cambria Math" w:hAnsi="Cambria Math"/>
            <w:szCs w:val="21"/>
          </w:rPr>
          <m:t>Σ</m:t>
        </m:r>
      </m:oMath>
      <w:r w:rsidRPr="00FA4E33">
        <w:rPr>
          <w:rFonts w:hint="eastAsia"/>
          <w:szCs w:val="21"/>
        </w:rPr>
        <w:t>表示，是有限</w:t>
      </w:r>
      <w:proofErr w:type="gramStart"/>
      <w:r w:rsidRPr="00FA4E33">
        <w:rPr>
          <w:rFonts w:hint="eastAsia"/>
          <w:szCs w:val="21"/>
        </w:rPr>
        <w:t>个</w:t>
      </w:r>
      <w:proofErr w:type="gramEnd"/>
      <w:r w:rsidRPr="00FA4E33">
        <w:rPr>
          <w:rFonts w:hint="eastAsia"/>
          <w:szCs w:val="21"/>
        </w:rPr>
        <w:t>运动基元的集合</w:t>
      </w:r>
    </w:p>
    <w:p w:rsidR="00FA4E33" w:rsidRDefault="00FA4E33" w:rsidP="00FA4E33">
      <w:pPr>
        <w:widowControl/>
        <w:ind w:firstLine="420"/>
        <w:jc w:val="center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Σ</m:t>
          </m:r>
          <m:r>
            <w:rPr>
              <w:rFonts w:ascii="Cambria Math" w:hAnsi="Cambria Math"/>
              <w:szCs w:val="21"/>
            </w:rPr>
            <m:t>={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σ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,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σ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Cs w:val="21"/>
            </w:rPr>
            <m:t>,⋯,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σ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  <m:r>
            <w:rPr>
              <w:rFonts w:ascii="Cambria Math" w:hAnsi="Cambria Math"/>
              <w:szCs w:val="21"/>
            </w:rPr>
            <m:t>}</m:t>
          </m:r>
        </m:oMath>
      </m:oMathPara>
    </w:p>
    <w:p w:rsidR="00741787" w:rsidRDefault="00E06E6B" w:rsidP="00E06E6B">
      <w:pPr>
        <w:widowControl/>
        <w:jc w:val="left"/>
        <w:rPr>
          <w:szCs w:val="21"/>
        </w:rPr>
      </w:pPr>
      <w:r>
        <w:rPr>
          <w:rFonts w:hint="eastAsia"/>
          <w:szCs w:val="21"/>
        </w:rPr>
        <w:lastRenderedPageBreak/>
        <w:t>其中</w:t>
      </w:r>
      <w:r w:rsidR="00B53582">
        <w:rPr>
          <w:rFonts w:hint="eastAsia"/>
          <w:szCs w:val="21"/>
        </w:rPr>
        <w:t>对</w:t>
      </w:r>
      <m:oMath>
        <m:r>
          <m:rPr>
            <m:sty m:val="p"/>
          </m:rPr>
          <w:rPr>
            <w:rFonts w:ascii="Cambria Math" w:hAnsi="Cambria Math"/>
            <w:szCs w:val="21"/>
          </w:rPr>
          <m:t>∀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∈</m:t>
        </m:r>
        <m:r>
          <m:rPr>
            <m:sty m:val="p"/>
          </m:rPr>
          <w:rPr>
            <w:rFonts w:ascii="Cambria Math" w:hAnsi="Cambria Math"/>
            <w:szCs w:val="21"/>
          </w:rPr>
          <m:t>Σ</m:t>
        </m:r>
      </m:oMath>
      <w:r w:rsidR="00FA4E33" w:rsidRPr="00FA4E33">
        <w:rPr>
          <w:rFonts w:hint="eastAsia"/>
          <w:szCs w:val="21"/>
        </w:rPr>
        <w:t>都满足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≠(α,β)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j</m:t>
            </m:r>
          </m:sub>
        </m:sSub>
        <m:r>
          <w:rPr>
            <w:rFonts w:ascii="Cambria Math" w:hAnsi="Cambria Math"/>
            <w:szCs w:val="21"/>
          </w:rPr>
          <m:t>,α∈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m</m:t>
            </m:r>
          </m:sup>
        </m:sSup>
        <m:r>
          <w:rPr>
            <w:rFonts w:ascii="Cambria Math" w:hAnsi="Cambria Math"/>
            <w:szCs w:val="21"/>
          </w:rPr>
          <m:t>,β∈</m:t>
        </m:r>
        <m:r>
          <m:rPr>
            <m:scr m:val="double-struck"/>
            <m:sty m:val="p"/>
          </m:rPr>
          <w:rPr>
            <w:rFonts w:ascii="Cambria Math" w:hAnsi="Cambria Math"/>
            <w:szCs w:val="21"/>
          </w:rPr>
          <m:t>R</m:t>
        </m:r>
      </m:oMath>
      <w:r w:rsidR="00FA4E33" w:rsidRPr="00FA4E33">
        <w:rPr>
          <w:rFonts w:hint="eastAsia"/>
          <w:szCs w:val="21"/>
        </w:rPr>
        <w:t>。</w:t>
      </w:r>
      <w:r w:rsidR="00FA4E33" w:rsidRPr="00FA4E33">
        <w:rPr>
          <w:rFonts w:hint="eastAsia"/>
          <w:szCs w:val="21"/>
        </w:rPr>
        <w:t xml:space="preserve"> </w:t>
      </w:r>
    </w:p>
    <w:p w:rsidR="00741787" w:rsidRPr="0078418F" w:rsidRDefault="00B53582" w:rsidP="004A3F02">
      <w:pPr>
        <w:widowControl/>
        <w:ind w:firstLine="420"/>
        <w:jc w:val="left"/>
        <w:rPr>
          <w:szCs w:val="21"/>
        </w:rPr>
      </w:pPr>
      <w:r>
        <w:rPr>
          <w:rFonts w:hint="eastAsia"/>
          <w:szCs w:val="21"/>
        </w:rPr>
        <w:t>字母表包含了系统中所有的运动基元。字母表</w:t>
      </w:r>
      <w:bookmarkStart w:id="4" w:name="_GoBack"/>
      <w:bookmarkEnd w:id="4"/>
      <w:r w:rsidR="00741787" w:rsidRPr="00741787">
        <w:rPr>
          <w:rFonts w:hint="eastAsia"/>
          <w:szCs w:val="21"/>
        </w:rPr>
        <w:t>的定义表明，字母表中的每一个运动基元都是独立</w:t>
      </w:r>
      <w:r w:rsidR="00E06E6B">
        <w:rPr>
          <w:rFonts w:hint="eastAsia"/>
          <w:szCs w:val="21"/>
        </w:rPr>
        <w:t>的，它不能</w:t>
      </w:r>
      <w:r w:rsidR="00741787" w:rsidRPr="00741787">
        <w:rPr>
          <w:rFonts w:hint="eastAsia"/>
          <w:szCs w:val="21"/>
        </w:rPr>
        <w:t>用缩放操作被另外一个基元表示。接下来将要定义基元的合并方法，首先需要引入运动基元的合并运算：</w:t>
      </w:r>
      <w:r w:rsidR="004A3F02">
        <w:rPr>
          <w:rFonts w:hint="eastAsia"/>
          <w:szCs w:val="21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                       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,β</m:t>
            </m:r>
          </m:e>
        </m:d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∥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,β</m:t>
            </m:r>
          </m:e>
        </m:d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w:br/>
        </m:r>
      </m:oMath>
      <m:oMathPara>
        <m:oMath>
          <m:r>
            <w:rPr>
              <w:rFonts w:ascii="Cambria Math" w:hAnsi="Cambria Math"/>
              <w:szCs w:val="21"/>
            </w:rPr>
            <m:t xml:space="preserve">              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βt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βt</m:t>
                  </m:r>
                </m:e>
              </m:d>
            </m:e>
          </m:d>
          <m:r>
            <w:rPr>
              <w:rFonts w:ascii="Cambria Math" w:hAnsi="Cambria Math"/>
              <w:szCs w:val="21"/>
            </w:rPr>
            <m:t>,</m:t>
          </m:r>
          <m:func>
            <m:funcPr>
              <m:ctrlPr>
                <w:rPr>
                  <w:rFonts w:ascii="Cambria Math" w:hAnsi="Cambria Math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min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:rsidR="00B965AB" w:rsidRPr="0078418F" w:rsidRDefault="00741787" w:rsidP="009828A0">
      <w:pPr>
        <w:widowControl/>
        <w:ind w:firstLine="420"/>
        <w:jc w:val="center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st    T=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Cs w:val="21"/>
                </w:rPr>
                <m:t>β</m:t>
              </m:r>
            </m:den>
          </m:f>
        </m:oMath>
      </m:oMathPara>
    </w:p>
    <w:p w:rsidR="00090C32" w:rsidRDefault="00E06E6B" w:rsidP="002F6B19">
      <w:pPr>
        <w:autoSpaceDE w:val="0"/>
        <w:autoSpaceDN w:val="0"/>
        <w:adjustRightInd w:val="0"/>
        <w:ind w:firstLineChars="171" w:firstLine="359"/>
        <w:jc w:val="left"/>
        <w:rPr>
          <w:szCs w:val="21"/>
        </w:rPr>
      </w:pPr>
      <w:r>
        <w:rPr>
          <w:rFonts w:hint="eastAsia"/>
          <w:szCs w:val="21"/>
        </w:rPr>
        <w:t>在运动基元合并运算的基础上，</w:t>
      </w:r>
      <w:r w:rsidR="009828A0" w:rsidRPr="009828A0">
        <w:rPr>
          <w:rFonts w:hint="eastAsia"/>
          <w:szCs w:val="21"/>
        </w:rPr>
        <w:t>可以定义合并基元：</w:t>
      </w:r>
    </w:p>
    <w:p w:rsidR="009828A0" w:rsidRDefault="009828A0" w:rsidP="002F6B19">
      <w:pPr>
        <w:autoSpaceDE w:val="0"/>
        <w:autoSpaceDN w:val="0"/>
        <w:adjustRightInd w:val="0"/>
        <w:ind w:firstLineChars="171" w:firstLine="360"/>
        <w:jc w:val="left"/>
        <w:rPr>
          <w:szCs w:val="21"/>
        </w:rPr>
      </w:pPr>
      <w:r w:rsidRPr="009828A0">
        <w:rPr>
          <w:rFonts w:hint="eastAsia"/>
          <w:b/>
          <w:szCs w:val="21"/>
        </w:rPr>
        <w:t>定义</w:t>
      </w:r>
      <w:r w:rsidRPr="009828A0">
        <w:rPr>
          <w:rFonts w:hint="eastAsia"/>
          <w:b/>
          <w:szCs w:val="21"/>
        </w:rPr>
        <w:t>3.4</w:t>
      </w:r>
      <w:r w:rsidRPr="009828A0">
        <w:rPr>
          <w:rFonts w:hint="eastAsia"/>
          <w:szCs w:val="21"/>
        </w:rPr>
        <w:t>（合并基元）：合并基元是对字母表</w:t>
      </w:r>
      <m:oMath>
        <m:r>
          <m:rPr>
            <m:sty m:val="p"/>
          </m:rPr>
          <w:rPr>
            <w:rFonts w:ascii="Cambria Math" w:hAnsi="Cambria Math"/>
            <w:szCs w:val="21"/>
          </w:rPr>
          <m:t>Σ</m:t>
        </m:r>
      </m:oMath>
      <w:r w:rsidRPr="009828A0">
        <w:rPr>
          <w:rFonts w:hint="eastAsia"/>
          <w:szCs w:val="21"/>
        </w:rPr>
        <w:t>中的所有运动基元进行缩放与合并操作后得到的新的运动基元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440"/>
        <w:gridCol w:w="3442"/>
        <w:gridCol w:w="440"/>
      </w:tblGrid>
      <w:tr w:rsidR="00814904" w:rsidTr="00814904">
        <w:trPr>
          <w:jc w:val="center"/>
        </w:trPr>
        <w:tc>
          <w:tcPr>
            <w:tcW w:w="440" w:type="dxa"/>
            <w:tcMar>
              <w:top w:w="60" w:type="dxa"/>
              <w:bottom w:w="60" w:type="dxa"/>
            </w:tcMar>
            <w:vAlign w:val="center"/>
          </w:tcPr>
          <w:p w:rsidR="00814904" w:rsidRDefault="00814904" w:rsidP="00814904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</w:p>
        </w:tc>
        <w:tc>
          <w:tcPr>
            <w:tcW w:w="3442" w:type="dxa"/>
            <w:tcMar>
              <w:top w:w="60" w:type="dxa"/>
              <w:bottom w:w="60" w:type="dxa"/>
            </w:tcMar>
            <w:vAlign w:val="center"/>
          </w:tcPr>
          <w:p w:rsidR="00814904" w:rsidRDefault="00B071AF" w:rsidP="00814904">
            <w:pPr>
              <w:autoSpaceDE w:val="0"/>
              <w:autoSpaceDN w:val="0"/>
              <w:adjustRightInd w:val="0"/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∥⋯∥(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40" w:type="dxa"/>
            <w:tcMar>
              <w:top w:w="60" w:type="dxa"/>
              <w:bottom w:w="60" w:type="dxa"/>
            </w:tcMar>
            <w:vAlign w:val="center"/>
          </w:tcPr>
          <w:p w:rsidR="00814904" w:rsidRDefault="00814904" w:rsidP="00814904">
            <w:pPr>
              <w:autoSpaceDE w:val="0"/>
              <w:autoSpaceDN w:val="0"/>
              <w:adjustRightInd w:val="0"/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MACROBUTTON MTPlaceRef \* MERGEFORMAT 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\h \* MERGEFORMAT 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(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\c \* Arabic \* MERGEFORMAT </w:instrText>
            </w:r>
            <w:r>
              <w:rPr>
                <w:szCs w:val="21"/>
              </w:rPr>
              <w:fldChar w:fldCharType="separate"/>
            </w:r>
            <w:r w:rsidR="00CD60D6">
              <w:rPr>
                <w:noProof/>
                <w:szCs w:val="21"/>
              </w:rPr>
              <w:instrText>7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)</w:instrText>
            </w:r>
            <w:r>
              <w:rPr>
                <w:szCs w:val="21"/>
              </w:rPr>
              <w:fldChar w:fldCharType="end"/>
            </w:r>
          </w:p>
        </w:tc>
      </w:tr>
    </w:tbl>
    <w:p w:rsidR="00421027" w:rsidRDefault="009828A0">
      <w:pPr>
        <w:widowControl/>
        <w:jc w:val="left"/>
        <w:rPr>
          <w:szCs w:val="21"/>
        </w:rPr>
      </w:pPr>
      <w:r w:rsidRPr="009828A0">
        <w:rPr>
          <w:rFonts w:hint="eastAsia"/>
          <w:szCs w:val="21"/>
        </w:rPr>
        <w:t>其中</w:t>
      </w:r>
      <m:oMath>
        <m:r>
          <m:rPr>
            <m:sty m:val="p"/>
          </m:rPr>
          <w:rPr>
            <w:rFonts w:ascii="Cambria Math" w:hAnsi="Cambria Math"/>
            <w:szCs w:val="21"/>
          </w:rPr>
          <m:t>n</m:t>
        </m:r>
      </m:oMath>
      <w:r w:rsidRPr="009828A0">
        <w:rPr>
          <w:rFonts w:hint="eastAsia"/>
          <w:szCs w:val="21"/>
        </w:rPr>
        <w:t>是字母表</w:t>
      </w:r>
      <m:oMath>
        <m:r>
          <m:rPr>
            <m:sty m:val="p"/>
          </m:rPr>
          <w:rPr>
            <w:rFonts w:ascii="Cambria Math" w:hAnsi="Cambria Math"/>
            <w:szCs w:val="21"/>
          </w:rPr>
          <m:t>Σ</m:t>
        </m:r>
      </m:oMath>
      <w:r w:rsidRPr="009828A0">
        <w:rPr>
          <w:rFonts w:hint="eastAsia"/>
          <w:szCs w:val="21"/>
        </w:rPr>
        <w:t>中基元的个数。另外用符号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ρ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=(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i1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i2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)⋯(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α</m:t>
            </m:r>
          </m:e>
          <m:sub>
            <m:r>
              <w:rPr>
                <w:rFonts w:ascii="Cambria Math" w:hAnsi="Cambria Math"/>
                <w:szCs w:val="21"/>
              </w:rPr>
              <m:t>in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β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Pr="009828A0">
        <w:rPr>
          <w:rFonts w:hint="eastAsia"/>
          <w:szCs w:val="21"/>
        </w:rPr>
        <w:t>表示合并基元中所有缩放系数的组合，称为合并基元的系数。</w:t>
      </w:r>
    </w:p>
    <w:p w:rsidR="00421027" w:rsidRDefault="00421027" w:rsidP="00421027">
      <w:pPr>
        <w:widowControl/>
        <w:ind w:firstLine="420"/>
        <w:jc w:val="left"/>
        <w:rPr>
          <w:szCs w:val="21"/>
        </w:rPr>
      </w:pPr>
      <w:r w:rsidRPr="00421027">
        <w:rPr>
          <w:rFonts w:hint="eastAsia"/>
          <w:b/>
          <w:szCs w:val="21"/>
        </w:rPr>
        <w:t>定义</w:t>
      </w:r>
      <w:r w:rsidRPr="00421027">
        <w:rPr>
          <w:rFonts w:hint="eastAsia"/>
          <w:b/>
          <w:szCs w:val="21"/>
        </w:rPr>
        <w:t>3.5</w:t>
      </w:r>
      <w:r w:rsidRPr="00421027">
        <w:rPr>
          <w:rFonts w:hint="eastAsia"/>
          <w:szCs w:val="21"/>
        </w:rPr>
        <w:t>（</w:t>
      </w:r>
      <w:proofErr w:type="spellStart"/>
      <w:r w:rsidRPr="00421027">
        <w:rPr>
          <w:rFonts w:hint="eastAsia"/>
          <w:szCs w:val="21"/>
        </w:rPr>
        <w:t>MDLg</w:t>
      </w:r>
      <w:proofErr w:type="spellEnd"/>
      <w:r w:rsidRPr="00421027">
        <w:rPr>
          <w:rFonts w:hint="eastAsia"/>
          <w:szCs w:val="21"/>
        </w:rPr>
        <w:t>字符串）：</w:t>
      </w:r>
      <w:proofErr w:type="spellStart"/>
      <w:r w:rsidRPr="00421027">
        <w:rPr>
          <w:rFonts w:hint="eastAsia"/>
          <w:szCs w:val="21"/>
        </w:rPr>
        <w:t>MDLg</w:t>
      </w:r>
      <w:proofErr w:type="spellEnd"/>
      <w:r w:rsidRPr="00421027">
        <w:rPr>
          <w:rFonts w:hint="eastAsia"/>
          <w:szCs w:val="21"/>
        </w:rPr>
        <w:t>字符串是一系列合并基元的系数的组合，用符号</w:t>
      </w:r>
      <w:proofErr w:type="spellStart"/>
      <w:r w:rsidRPr="00421027">
        <w:rPr>
          <w:rFonts w:hint="eastAsia"/>
          <w:szCs w:val="21"/>
        </w:rPr>
        <w:t>MDLg</w:t>
      </w:r>
      <w:proofErr w:type="spellEnd"/>
      <w:r w:rsidRPr="00421027">
        <w:rPr>
          <w:rFonts w:hint="eastAsia"/>
          <w:szCs w:val="21"/>
        </w:rPr>
        <w:t>表示</w:t>
      </w:r>
    </w:p>
    <w:p w:rsidR="00421027" w:rsidRDefault="00421027" w:rsidP="00421027">
      <w:pPr>
        <w:widowControl/>
        <w:ind w:firstLine="420"/>
        <w:jc w:val="left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MDLg={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limUpp>
                <m:limUppPr>
                  <m:ctrlPr>
                    <w:rPr>
                      <w:rFonts w:ascii="Cambria Math" w:hAnsi="Cambria Math"/>
                      <w:szCs w:val="21"/>
                    </w:rPr>
                  </m:ctrlPr>
                </m:limUppPr>
                <m:e>
                  <m:r>
                    <w:rPr>
                      <w:rFonts w:ascii="Cambria Math" w:hAnsi="Cambria Math"/>
                      <w:szCs w:val="21"/>
                    </w:rPr>
                    <m:t>ρ</m:t>
                  </m:r>
                </m:e>
                <m:lim>
                  <m:r>
                    <w:rPr>
                      <w:rFonts w:ascii="Cambria Math" w:hAnsi="Cambria Math"/>
                      <w:szCs w:val="21"/>
                    </w:rPr>
                    <m:t>~</m:t>
                  </m:r>
                </m:lim>
              </m:limUpp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,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limUpp>
                <m:limUppPr>
                  <m:ctrlPr>
                    <w:rPr>
                      <w:rFonts w:ascii="Cambria Math" w:hAnsi="Cambria Math"/>
                      <w:szCs w:val="21"/>
                    </w:rPr>
                  </m:ctrlPr>
                </m:limUppPr>
                <m:e>
                  <m:r>
                    <w:rPr>
                      <w:rFonts w:ascii="Cambria Math" w:hAnsi="Cambria Math"/>
                      <w:szCs w:val="21"/>
                    </w:rPr>
                    <m:t>ρ</m:t>
                  </m:r>
                </m:e>
                <m:lim>
                  <m:r>
                    <w:rPr>
                      <w:rFonts w:ascii="Cambria Math" w:hAnsi="Cambria Math"/>
                      <w:szCs w:val="21"/>
                    </w:rPr>
                    <m:t>~</m:t>
                  </m:r>
                </m:lim>
              </m:limUpp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Cs w:val="21"/>
            </w:rPr>
            <m:t>,⋯,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limUpp>
                <m:limUppPr>
                  <m:ctrlPr>
                    <w:rPr>
                      <w:rFonts w:ascii="Cambria Math" w:hAnsi="Cambria Math"/>
                      <w:szCs w:val="21"/>
                    </w:rPr>
                  </m:ctrlPr>
                </m:limUppPr>
                <m:e>
                  <m:r>
                    <w:rPr>
                      <w:rFonts w:ascii="Cambria Math" w:hAnsi="Cambria Math"/>
                      <w:szCs w:val="21"/>
                    </w:rPr>
                    <m:t>ρ</m:t>
                  </m:r>
                </m:e>
                <m:lim>
                  <m:r>
                    <w:rPr>
                      <w:rFonts w:ascii="Cambria Math" w:hAnsi="Cambria Math"/>
                      <w:szCs w:val="21"/>
                    </w:rPr>
                    <m:t>~</m:t>
                  </m:r>
                </m:lim>
              </m:limUpp>
            </m:e>
            <m:sub>
              <m:r>
                <w:rPr>
                  <w:rFonts w:ascii="Cambria Math" w:hAnsi="Cambria Math"/>
                  <w:szCs w:val="21"/>
                </w:rPr>
                <m:t>m</m:t>
              </m:r>
            </m:sub>
          </m:sSub>
          <m:r>
            <w:rPr>
              <w:rFonts w:ascii="Cambria Math" w:hAnsi="Cambria Math"/>
              <w:szCs w:val="21"/>
            </w:rPr>
            <m:t>}</m:t>
          </m:r>
        </m:oMath>
      </m:oMathPara>
    </w:p>
    <w:p w:rsidR="00421027" w:rsidRDefault="00421027" w:rsidP="00421027">
      <w:pPr>
        <w:widowControl/>
        <w:ind w:firstLine="420"/>
        <w:jc w:val="left"/>
        <w:rPr>
          <w:szCs w:val="21"/>
        </w:rPr>
      </w:pPr>
      <w:r w:rsidRPr="00421027">
        <w:rPr>
          <w:rFonts w:hint="eastAsia"/>
          <w:szCs w:val="21"/>
        </w:rPr>
        <w:t>如果将一个</w:t>
      </w:r>
      <w:proofErr w:type="spellStart"/>
      <w:r w:rsidRPr="00421027">
        <w:rPr>
          <w:rFonts w:hint="eastAsia"/>
          <w:szCs w:val="21"/>
        </w:rPr>
        <w:t>MDLg</w:t>
      </w:r>
      <w:proofErr w:type="spellEnd"/>
      <w:r w:rsidR="00D45FC4">
        <w:rPr>
          <w:rFonts w:hint="eastAsia"/>
          <w:szCs w:val="21"/>
        </w:rPr>
        <w:t>字符串传输到</w:t>
      </w:r>
      <w:proofErr w:type="spellStart"/>
      <w:r w:rsidRPr="00421027">
        <w:rPr>
          <w:rFonts w:hint="eastAsia"/>
          <w:szCs w:val="21"/>
        </w:rPr>
        <w:t>MDLg</w:t>
      </w:r>
      <w:proofErr w:type="spellEnd"/>
      <w:proofErr w:type="gramStart"/>
      <w:r w:rsidR="00D45FC4">
        <w:rPr>
          <w:rFonts w:hint="eastAsia"/>
          <w:szCs w:val="21"/>
        </w:rPr>
        <w:t>从端解析</w:t>
      </w:r>
      <w:proofErr w:type="gramEnd"/>
      <w:r w:rsidR="00D45FC4">
        <w:rPr>
          <w:rFonts w:hint="eastAsia"/>
          <w:szCs w:val="21"/>
        </w:rPr>
        <w:t>器，</w:t>
      </w:r>
      <w:proofErr w:type="gramStart"/>
      <w:r w:rsidR="00D45FC4">
        <w:rPr>
          <w:rFonts w:hint="eastAsia"/>
          <w:szCs w:val="21"/>
        </w:rPr>
        <w:t>解析器</w:t>
      </w:r>
      <w:proofErr w:type="gramEnd"/>
      <w:r w:rsidRPr="00421027">
        <w:rPr>
          <w:rFonts w:hint="eastAsia"/>
          <w:szCs w:val="21"/>
        </w:rPr>
        <w:t>就得到了一个合并基元序列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szCs w:val="21"/>
                  </w:rPr>
                </m:ctrlPr>
              </m:limUp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~</m:t>
                </m:r>
              </m:lim>
            </m:limUpp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szCs w:val="21"/>
                  </w:rPr>
                </m:ctrlPr>
              </m:limUp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~</m:t>
                </m:r>
              </m:lim>
            </m:limUpp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⋯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limUpp>
              <m:limUppPr>
                <m:ctrlPr>
                  <w:rPr>
                    <w:rFonts w:ascii="Cambria Math" w:hAnsi="Cambria Math"/>
                    <w:szCs w:val="21"/>
                  </w:rPr>
                </m:ctrlPr>
              </m:limUp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lim>
                <m:r>
                  <w:rPr>
                    <w:rFonts w:ascii="Cambria Math" w:hAnsi="Cambria Math"/>
                    <w:szCs w:val="21"/>
                  </w:rPr>
                  <m:t>~</m:t>
                </m:r>
              </m:lim>
            </m:limUpp>
          </m:e>
          <m:sub>
            <m:r>
              <w:rPr>
                <w:rFonts w:ascii="Cambria Math" w:hAnsi="Cambria Math"/>
                <w:szCs w:val="21"/>
              </w:rPr>
              <m:t>m</m:t>
            </m:r>
          </m:sub>
        </m:sSub>
      </m:oMath>
      <w:r w:rsidR="00D45FC4">
        <w:rPr>
          <w:rFonts w:hint="eastAsia"/>
          <w:szCs w:val="21"/>
        </w:rPr>
        <w:t>。</w:t>
      </w:r>
      <w:proofErr w:type="gramStart"/>
      <w:r w:rsidR="00D45FC4">
        <w:rPr>
          <w:rFonts w:hint="eastAsia"/>
          <w:szCs w:val="21"/>
        </w:rPr>
        <w:t>解析器</w:t>
      </w:r>
      <w:proofErr w:type="gramEnd"/>
      <w:r w:rsidRPr="00421027">
        <w:rPr>
          <w:rFonts w:hint="eastAsia"/>
          <w:szCs w:val="21"/>
        </w:rPr>
        <w:t>将这个合并基元序列重构以后，就可以得到一个满足如下状态方程组的系统</w:t>
      </w:r>
    </w:p>
    <w:p w:rsidR="00F566C8" w:rsidRPr="00923B3F" w:rsidRDefault="00B071AF" w:rsidP="00421027">
      <w:pPr>
        <w:widowControl/>
        <w:jc w:val="left"/>
        <w:rPr>
          <w:sz w:val="18"/>
          <w:szCs w:val="18"/>
        </w:rPr>
      </w:pPr>
      <m:oMathPara>
        <m:oMathParaPr>
          <m:jc m:val="left"/>
        </m:oMathParaPr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18"/>
                  <w:szCs w:val="18"/>
                </w:rPr>
              </m:ctrlPr>
            </m:mPr>
            <m:m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18"/>
                    <w:szCs w:val="18"/>
                  </w:rPr>
                  <m:t>=f(x)+G(x)(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),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⩽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t&lt;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</m:e>
              <m:e/>
            </m:mr>
            <m:m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18"/>
                    <w:szCs w:val="18"/>
                  </w:rPr>
                  <m:t>=f(x)+G(x)(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),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⩽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t&lt;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b>
                </m:sSub>
              </m:e>
              <m:e/>
            </m:mr>
            <m:mr>
              <m:e>
                <m:r>
                  <w:rPr>
                    <w:rFonts w:ascii="Cambria Math" w:hAnsi="Cambria Math"/>
                    <w:sz w:val="18"/>
                    <w:szCs w:val="18"/>
                  </w:rPr>
                  <m:t>⋮</m:t>
                </m:r>
              </m:e>
              <m:e/>
            </m:mr>
            <m:m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18"/>
                    <w:szCs w:val="18"/>
                  </w:rPr>
                  <m:t>=f(x)+G(x)(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),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m-1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⩽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t&lt;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sub>
                </m:sSub>
              </m:e>
              <m:e/>
            </m:mr>
          </m:m>
        </m:oMath>
      </m:oMathPara>
    </w:p>
    <w:p w:rsidR="00F976D4" w:rsidRDefault="00F976D4" w:rsidP="00F566C8">
      <w:pPr>
        <w:rPr>
          <w:b/>
          <w:szCs w:val="21"/>
        </w:rPr>
      </w:pPr>
    </w:p>
    <w:p w:rsidR="00F566C8" w:rsidRDefault="00F566C8" w:rsidP="00F566C8">
      <w:pPr>
        <w:rPr>
          <w:b/>
          <w:szCs w:val="21"/>
        </w:rPr>
      </w:pPr>
      <w:r>
        <w:rPr>
          <w:rFonts w:hint="eastAsia"/>
          <w:b/>
          <w:szCs w:val="21"/>
        </w:rPr>
        <w:t>4.</w:t>
      </w:r>
      <w:r w:rsidR="00BE4567">
        <w:rPr>
          <w:rFonts w:hint="eastAsia"/>
          <w:b/>
          <w:szCs w:val="21"/>
        </w:rPr>
        <w:t>算法</w:t>
      </w:r>
      <w:r w:rsidRPr="00F566C8">
        <w:rPr>
          <w:rFonts w:hint="eastAsia"/>
          <w:b/>
          <w:szCs w:val="21"/>
        </w:rPr>
        <w:t>实现</w:t>
      </w:r>
    </w:p>
    <w:p w:rsidR="00F566C8" w:rsidRDefault="00833B7C" w:rsidP="00F566C8">
      <w:pPr>
        <w:ind w:firstLine="420"/>
        <w:rPr>
          <w:szCs w:val="21"/>
        </w:rPr>
      </w:pPr>
      <w:r>
        <w:rPr>
          <w:rFonts w:hint="eastAsia"/>
          <w:szCs w:val="21"/>
        </w:rPr>
        <w:t>这个部分将</w:t>
      </w:r>
      <w:r w:rsidR="00F566C8" w:rsidRPr="00F566C8">
        <w:rPr>
          <w:rFonts w:hint="eastAsia"/>
          <w:szCs w:val="21"/>
        </w:rPr>
        <w:t>介绍</w:t>
      </w:r>
      <w:proofErr w:type="spellStart"/>
      <w:r w:rsidR="00F566C8" w:rsidRPr="00F566C8">
        <w:rPr>
          <w:rFonts w:hint="eastAsia"/>
          <w:szCs w:val="21"/>
        </w:rPr>
        <w:t>MDLg</w:t>
      </w:r>
      <w:proofErr w:type="spellEnd"/>
      <w:r w:rsidR="00F566C8" w:rsidRPr="00F566C8">
        <w:rPr>
          <w:rFonts w:hint="eastAsia"/>
          <w:szCs w:val="21"/>
        </w:rPr>
        <w:t>算法的具体实现。</w:t>
      </w:r>
      <w:proofErr w:type="spellStart"/>
      <w:r w:rsidR="00F566C8" w:rsidRPr="00F566C8">
        <w:rPr>
          <w:rFonts w:hint="eastAsia"/>
          <w:szCs w:val="21"/>
        </w:rPr>
        <w:t>MDLg</w:t>
      </w:r>
      <w:proofErr w:type="spellEnd"/>
      <w:r w:rsidR="00F566C8" w:rsidRPr="00F566C8">
        <w:rPr>
          <w:rFonts w:hint="eastAsia"/>
          <w:szCs w:val="21"/>
        </w:rPr>
        <w:t>算法包含两个部分：控制信号的分解与控制信号的重构。整个算法流程大致包含三个步骤：第一步是对控制信号的分割</w:t>
      </w:r>
      <w:r w:rsidR="00D45FC4">
        <w:rPr>
          <w:rFonts w:hint="eastAsia"/>
          <w:szCs w:val="21"/>
        </w:rPr>
        <w:t>，根据某种规则将控制信号在时间域上分割成不同时间长度的小段，这</w:t>
      </w:r>
      <w:r w:rsidR="00F566C8" w:rsidRPr="00F566C8">
        <w:rPr>
          <w:rFonts w:hint="eastAsia"/>
          <w:szCs w:val="21"/>
        </w:rPr>
        <w:t>称为</w:t>
      </w:r>
      <w:r w:rsidR="00F566C8" w:rsidRPr="00F566C8">
        <w:rPr>
          <w:rFonts w:hint="eastAsia"/>
          <w:b/>
          <w:szCs w:val="21"/>
        </w:rPr>
        <w:t>时域分割</w:t>
      </w:r>
      <w:r w:rsidR="00F566C8" w:rsidRPr="00D45FC4">
        <w:rPr>
          <w:rFonts w:hint="eastAsia"/>
          <w:szCs w:val="21"/>
        </w:rPr>
        <w:t>；</w:t>
      </w:r>
      <w:r w:rsidR="00D45FC4">
        <w:rPr>
          <w:rFonts w:hint="eastAsia"/>
          <w:szCs w:val="21"/>
        </w:rPr>
        <w:t>第二步是将已经</w:t>
      </w:r>
      <w:r w:rsidR="00F566C8" w:rsidRPr="00F566C8">
        <w:rPr>
          <w:rFonts w:hint="eastAsia"/>
          <w:szCs w:val="21"/>
        </w:rPr>
        <w:t>分段的信号分解到运动基元上，这一步称为</w:t>
      </w:r>
      <w:r w:rsidR="00F566C8" w:rsidRPr="00F566C8">
        <w:rPr>
          <w:rFonts w:hint="eastAsia"/>
          <w:b/>
          <w:szCs w:val="21"/>
        </w:rPr>
        <w:t>空间分解</w:t>
      </w:r>
      <w:r w:rsidR="00F566C8" w:rsidRPr="00F566C8">
        <w:rPr>
          <w:rFonts w:hint="eastAsia"/>
          <w:szCs w:val="21"/>
        </w:rPr>
        <w:t>；第三步是</w:t>
      </w:r>
      <w:r w:rsidR="00F566C8" w:rsidRPr="00F566C8">
        <w:rPr>
          <w:rFonts w:hint="eastAsia"/>
          <w:b/>
          <w:szCs w:val="21"/>
        </w:rPr>
        <w:t>信号重构</w:t>
      </w:r>
      <w:r w:rsidR="00F566C8" w:rsidRPr="00F566C8">
        <w:rPr>
          <w:rFonts w:hint="eastAsia"/>
          <w:szCs w:val="21"/>
        </w:rPr>
        <w:t>，就是通过</w:t>
      </w:r>
      <w:proofErr w:type="spellStart"/>
      <w:r w:rsidR="00F566C8" w:rsidRPr="00F566C8">
        <w:rPr>
          <w:rFonts w:hint="eastAsia"/>
          <w:szCs w:val="21"/>
        </w:rPr>
        <w:t>MDLg</w:t>
      </w:r>
      <w:proofErr w:type="spellEnd"/>
      <w:r w:rsidR="00F566C8" w:rsidRPr="00F566C8">
        <w:rPr>
          <w:rFonts w:hint="eastAsia"/>
          <w:szCs w:val="21"/>
        </w:rPr>
        <w:t>字符串信息在机器人关节端</w:t>
      </w:r>
      <w:r w:rsidR="00D45FC4">
        <w:rPr>
          <w:rFonts w:hint="eastAsia"/>
          <w:szCs w:val="21"/>
        </w:rPr>
        <w:t>的</w:t>
      </w:r>
      <w:proofErr w:type="spellStart"/>
      <w:r w:rsidR="00D45FC4">
        <w:rPr>
          <w:rFonts w:hint="eastAsia"/>
          <w:szCs w:val="21"/>
        </w:rPr>
        <w:t>MDLg</w:t>
      </w:r>
      <w:proofErr w:type="spellEnd"/>
      <w:proofErr w:type="gramStart"/>
      <w:r w:rsidR="00D45FC4">
        <w:rPr>
          <w:rFonts w:hint="eastAsia"/>
          <w:szCs w:val="21"/>
        </w:rPr>
        <w:t>解析器</w:t>
      </w:r>
      <w:proofErr w:type="gramEnd"/>
      <w:r w:rsidR="00D45FC4">
        <w:rPr>
          <w:rFonts w:hint="eastAsia"/>
          <w:szCs w:val="21"/>
        </w:rPr>
        <w:t>中重构出控制信号的过程。图</w:t>
      </w:r>
      <w:r w:rsidR="00D45FC4">
        <w:rPr>
          <w:rFonts w:hint="eastAsia"/>
          <w:szCs w:val="21"/>
        </w:rPr>
        <w:t>2</w:t>
      </w:r>
      <w:r w:rsidR="00D45FC4">
        <w:rPr>
          <w:rFonts w:hint="eastAsia"/>
          <w:szCs w:val="21"/>
        </w:rPr>
        <w:t>展示了整个算法的信号流图：</w:t>
      </w:r>
    </w:p>
    <w:p w:rsidR="007261A4" w:rsidRDefault="007261A4" w:rsidP="007261A4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744293" cy="80581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293" cy="80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1A4" w:rsidRPr="007261A4" w:rsidRDefault="007261A4" w:rsidP="007261A4">
      <w:pPr>
        <w:jc w:val="center"/>
        <w:rPr>
          <w:szCs w:val="21"/>
        </w:rPr>
      </w:pPr>
      <w:r w:rsidRPr="009A483D">
        <w:rPr>
          <w:rFonts w:hint="eastAsia"/>
          <w:szCs w:val="21"/>
        </w:rPr>
        <w:t>图</w:t>
      </w:r>
      <w:r>
        <w:rPr>
          <w:szCs w:val="21"/>
        </w:rPr>
        <w:t>2</w:t>
      </w:r>
      <w:r w:rsidRPr="00583B19">
        <w:rPr>
          <w:rFonts w:hint="eastAsia"/>
          <w:color w:val="FF0000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proofErr w:type="spellStart"/>
      <w:r w:rsidR="00D45FC4">
        <w:rPr>
          <w:rFonts w:hint="eastAsia"/>
          <w:szCs w:val="21"/>
        </w:rPr>
        <w:t>MDLg</w:t>
      </w:r>
      <w:proofErr w:type="spellEnd"/>
      <w:r w:rsidR="00D45FC4">
        <w:rPr>
          <w:rFonts w:hint="eastAsia"/>
          <w:szCs w:val="21"/>
        </w:rPr>
        <w:t>算法</w:t>
      </w:r>
      <w:r>
        <w:rPr>
          <w:rFonts w:hint="eastAsia"/>
          <w:szCs w:val="21"/>
        </w:rPr>
        <w:t>信号流图</w:t>
      </w:r>
    </w:p>
    <w:p w:rsidR="00F566C8" w:rsidRDefault="00F566C8" w:rsidP="00F566C8">
      <w:pPr>
        <w:rPr>
          <w:szCs w:val="21"/>
        </w:rPr>
      </w:pPr>
      <w:r>
        <w:rPr>
          <w:rFonts w:hint="eastAsia"/>
          <w:szCs w:val="21"/>
        </w:rPr>
        <w:t>4.1</w:t>
      </w:r>
      <w:r w:rsidRPr="00F566C8">
        <w:rPr>
          <w:rFonts w:hint="eastAsia"/>
          <w:szCs w:val="21"/>
        </w:rPr>
        <w:t>时域分割</w:t>
      </w:r>
    </w:p>
    <w:p w:rsidR="00617482" w:rsidRDefault="00D45FC4" w:rsidP="00617482">
      <w:pPr>
        <w:ind w:firstLine="420"/>
        <w:rPr>
          <w:szCs w:val="21"/>
        </w:rPr>
      </w:pPr>
      <w:r>
        <w:rPr>
          <w:rFonts w:hint="eastAsia"/>
          <w:szCs w:val="21"/>
        </w:rPr>
        <w:t>时域分割</w:t>
      </w:r>
      <w:r w:rsidR="00F566C8" w:rsidRPr="00F566C8">
        <w:rPr>
          <w:rFonts w:hint="eastAsia"/>
          <w:szCs w:val="21"/>
        </w:rPr>
        <w:t>是对参考控制信号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r</m:t>
            </m:r>
          </m:sub>
        </m:sSub>
        <m:r>
          <w:rPr>
            <w:rFonts w:ascii="Cambria Math" w:hAnsi="Cambria Math"/>
            <w:szCs w:val="21"/>
          </w:rPr>
          <m:t>(t)</m:t>
        </m:r>
      </m:oMath>
      <w:r w:rsidR="00617482">
        <w:rPr>
          <w:rFonts w:hint="eastAsia"/>
          <w:szCs w:val="21"/>
        </w:rPr>
        <w:t>的预处理过程，把输入信号根据某种规则</w:t>
      </w:r>
      <w:r w:rsidR="00F566C8" w:rsidRPr="00F566C8">
        <w:rPr>
          <w:rFonts w:hint="eastAsia"/>
          <w:szCs w:val="21"/>
        </w:rPr>
        <w:t>分割成许多不同时间长度的小段。这一过程有两个输入，分别是控制信号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r</m:t>
            </m:r>
          </m:sub>
        </m:sSub>
        <m:r>
          <w:rPr>
            <w:rFonts w:ascii="Cambria Math" w:hAnsi="Cambria Math"/>
            <w:szCs w:val="21"/>
          </w:rPr>
          <m:t>(t)</m:t>
        </m:r>
      </m:oMath>
      <w:r w:rsidR="00F566C8" w:rsidRPr="00F566C8">
        <w:rPr>
          <w:rFonts w:hint="eastAsia"/>
          <w:szCs w:val="21"/>
        </w:rPr>
        <w:t>和初始字母表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init</m:t>
            </m:r>
          </m:sub>
        </m:sSub>
      </m:oMath>
      <w:r w:rsidR="00F566C8" w:rsidRPr="00F566C8">
        <w:rPr>
          <w:rFonts w:hint="eastAsia"/>
          <w:szCs w:val="21"/>
        </w:rPr>
        <w:t>。给定的</w:t>
      </w:r>
      <w:r w:rsidR="008267F5">
        <w:rPr>
          <w:rFonts w:hint="eastAsia"/>
          <w:szCs w:val="21"/>
        </w:rPr>
        <w:t>控制输入信号是一个在时间域上连续的函数。然而，事实上计算机并不能处理连续信号，</w:t>
      </w:r>
      <w:r w:rsidR="00F566C8" w:rsidRPr="00F566C8">
        <w:rPr>
          <w:rFonts w:hint="eastAsia"/>
          <w:szCs w:val="21"/>
        </w:rPr>
        <w:t>要以时间间隔</w:t>
      </w:r>
      <m:oMath>
        <m:r>
          <m:rPr>
            <m:sty m:val="p"/>
          </m:rPr>
          <w:rPr>
            <w:rFonts w:ascii="Cambria Math" w:hAnsi="Cambria Math"/>
            <w:szCs w:val="21"/>
          </w:rPr>
          <m:t>Δ</m:t>
        </m:r>
        <m:r>
          <w:rPr>
            <w:rFonts w:ascii="Cambria Math" w:hAnsi="Cambria Math"/>
            <w:szCs w:val="21"/>
          </w:rPr>
          <m:t>t</m:t>
        </m:r>
      </m:oMath>
      <w:r w:rsidR="00F566C8" w:rsidRPr="00F566C8">
        <w:rPr>
          <w:rFonts w:hint="eastAsia"/>
          <w:szCs w:val="21"/>
        </w:rPr>
        <w:t>对控制信号进行离散化处理，可以得到控制信号的离散形式为向量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r</m:t>
            </m:r>
          </m:sub>
        </m:sSub>
        <m:r>
          <w:rPr>
            <w:rFonts w:ascii="Cambria Math" w:hAnsi="Cambria Math"/>
            <w:szCs w:val="21"/>
          </w:rPr>
          <m:t>(k)∈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1×d</m:t>
            </m:r>
          </m:sup>
        </m:sSup>
      </m:oMath>
      <w:r w:rsidR="002A603F">
        <w:rPr>
          <w:rFonts w:hint="eastAsia"/>
          <w:szCs w:val="21"/>
        </w:rPr>
        <w:t>。接下来需要在采样</w:t>
      </w:r>
      <w:r w:rsidR="00F566C8" w:rsidRPr="00F566C8">
        <w:rPr>
          <w:rFonts w:hint="eastAsia"/>
          <w:szCs w:val="21"/>
        </w:rPr>
        <w:t>信号中找到变化率比较大的点。首先计算出输入信号的二阶导数</w:t>
      </w:r>
    </w:p>
    <w:p w:rsidR="0019769A" w:rsidRDefault="00814904" w:rsidP="0019769A">
      <w:pPr>
        <w:jc w:val="center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m:oMath>
        <m:eqArr>
          <m:eqArrPr>
            <m:ctrlPr>
              <w:rPr>
                <w:rFonts w:ascii="Cambria Math" w:hAnsi="Cambria Math"/>
                <w:szCs w:val="21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r</m:t>
                </m:r>
              </m:sub>
            </m:sSub>
            <m:r>
              <w:rPr>
                <w:rFonts w:ascii="Cambria Math" w:hAnsi="Cambria Math"/>
                <w:szCs w:val="21"/>
              </w:rPr>
              <m:t>(k)=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(k+1)-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(k)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Δ</m:t>
                </m:r>
                <m:r>
                  <w:rPr>
                    <w:rFonts w:ascii="Cambria Math" w:hAnsi="Cambria Math"/>
                    <w:szCs w:val="21"/>
                  </w:rPr>
                  <m:t>t</m:t>
                </m:r>
              </m:den>
            </m:f>
            <m:r>
              <w:rPr>
                <w:rFonts w:ascii="Cambria Math" w:hAnsi="Cambria Math"/>
                <w:szCs w:val="21"/>
              </w:rPr>
              <m:t>,k∈[1,d-1]</m:t>
            </m:r>
          </m:e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acc>
                  <m:accPr>
                    <m:chr m:val="̈"/>
                    <m:ctrlPr>
                      <w:rPr>
                        <w:rFonts w:ascii="Cambria Math" w:hAnsi="Cambria Math"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hAnsi="Cambria Math"/>
                    <w:szCs w:val="21"/>
                  </w:rPr>
                  <m:t>r</m:t>
                </m:r>
              </m:sub>
            </m:sSub>
            <m:r>
              <w:rPr>
                <w:rFonts w:ascii="Cambria Math" w:hAnsi="Cambria Math"/>
                <w:szCs w:val="21"/>
              </w:rPr>
              <m:t>(k)=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limUpp>
                      <m:limUpp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limUp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Cs w:val="21"/>
                          </w:rPr>
                          <m:t>˙</m:t>
                        </m:r>
                      </m:lim>
                    </m:limUpp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(k+1)-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limUpp>
                      <m:limUpp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limUp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Cs w:val="21"/>
                          </w:rPr>
                          <m:t>˙</m:t>
                        </m:r>
                      </m:lim>
                    </m:limUpp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(k)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Δ</m:t>
                </m:r>
                <m:r>
                  <w:rPr>
                    <w:rFonts w:ascii="Cambria Math" w:hAnsi="Cambria Math"/>
                    <w:szCs w:val="21"/>
                  </w:rPr>
                  <m:t>t</m:t>
                </m:r>
              </m:den>
            </m:f>
            <m:r>
              <w:rPr>
                <w:rFonts w:ascii="Cambria Math" w:hAnsi="Cambria Math"/>
                <w:szCs w:val="21"/>
              </w:rPr>
              <m:t>,k∈[1,d-2]</m:t>
            </m:r>
          </m:e>
        </m:eqArr>
      </m:oMath>
      <w:r w:rsidR="00617482" w:rsidRPr="00617482">
        <w:rPr>
          <w:szCs w:val="21"/>
        </w:rPr>
        <w:t xml:space="preserve"> </w:t>
      </w:r>
      <w:r>
        <w:rPr>
          <w:szCs w:val="21"/>
        </w:rPr>
        <w:t xml:space="preserve">     </w:t>
      </w:r>
      <w:r>
        <w:rPr>
          <w:szCs w:val="21"/>
        </w:rPr>
        <w:fldChar w:fldCharType="begin"/>
      </w:r>
      <w:r>
        <w:rPr>
          <w:szCs w:val="21"/>
        </w:rPr>
        <w:instrText xml:space="preserve"> MACROBUTTON MTPlaceRef \* MERGEFORMAT </w:instrText>
      </w:r>
      <w:r>
        <w:rPr>
          <w:szCs w:val="21"/>
        </w:rPr>
        <w:fldChar w:fldCharType="begin"/>
      </w:r>
      <w:r>
        <w:rPr>
          <w:szCs w:val="21"/>
        </w:rPr>
        <w:instrText xml:space="preserve"> SEQ MTEqn \h \* MERGEFORMAT </w:instrText>
      </w:r>
      <w:r>
        <w:rPr>
          <w:szCs w:val="21"/>
        </w:rPr>
        <w:fldChar w:fldCharType="end"/>
      </w:r>
      <w:r>
        <w:rPr>
          <w:szCs w:val="21"/>
        </w:rPr>
        <w:instrText>(</w:instrText>
      </w:r>
      <w:r>
        <w:rPr>
          <w:szCs w:val="21"/>
        </w:rPr>
        <w:fldChar w:fldCharType="begin"/>
      </w:r>
      <w:r>
        <w:rPr>
          <w:szCs w:val="21"/>
        </w:rPr>
        <w:instrText xml:space="preserve"> SEQ MTEqn \c \* Arabic \* MERGEFORMAT </w:instrText>
      </w:r>
      <w:r>
        <w:rPr>
          <w:szCs w:val="21"/>
        </w:rPr>
        <w:fldChar w:fldCharType="separate"/>
      </w:r>
      <w:r w:rsidR="00CD60D6">
        <w:rPr>
          <w:noProof/>
          <w:szCs w:val="21"/>
        </w:rPr>
        <w:instrText>8</w:instrText>
      </w:r>
      <w:r>
        <w:rPr>
          <w:szCs w:val="21"/>
        </w:rPr>
        <w:fldChar w:fldCharType="end"/>
      </w:r>
      <w:r>
        <w:rPr>
          <w:szCs w:val="21"/>
        </w:rPr>
        <w:instrText>)</w:instrText>
      </w:r>
      <w:r>
        <w:rPr>
          <w:szCs w:val="21"/>
        </w:rPr>
        <w:fldChar w:fldCharType="end"/>
      </w:r>
    </w:p>
    <w:p w:rsidR="0019769A" w:rsidRDefault="0019769A" w:rsidP="0019769A">
      <w:pPr>
        <w:jc w:val="left"/>
        <w:rPr>
          <w:szCs w:val="21"/>
        </w:rPr>
      </w:pPr>
      <w:r w:rsidRPr="0019769A">
        <w:rPr>
          <w:rFonts w:hint="eastAsia"/>
          <w:szCs w:val="21"/>
        </w:rPr>
        <w:t>根据二阶导数值就可以找到用于分段的过渡点。所谓过渡点就是满足下面条件的点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440"/>
        <w:gridCol w:w="3442"/>
        <w:gridCol w:w="440"/>
      </w:tblGrid>
      <w:tr w:rsidR="00814904" w:rsidTr="00814904">
        <w:trPr>
          <w:jc w:val="center"/>
        </w:trPr>
        <w:tc>
          <w:tcPr>
            <w:tcW w:w="440" w:type="dxa"/>
            <w:tcMar>
              <w:top w:w="60" w:type="dxa"/>
              <w:bottom w:w="60" w:type="dxa"/>
            </w:tcMar>
            <w:vAlign w:val="center"/>
          </w:tcPr>
          <w:p w:rsidR="00814904" w:rsidRDefault="00814904" w:rsidP="00814904">
            <w:pPr>
              <w:jc w:val="left"/>
              <w:rPr>
                <w:szCs w:val="21"/>
              </w:rPr>
            </w:pPr>
          </w:p>
        </w:tc>
        <w:tc>
          <w:tcPr>
            <w:tcW w:w="3442" w:type="dxa"/>
            <w:tcMar>
              <w:top w:w="60" w:type="dxa"/>
              <w:bottom w:w="60" w:type="dxa"/>
            </w:tcMar>
            <w:vAlign w:val="center"/>
          </w:tcPr>
          <w:p w:rsidR="00814904" w:rsidRDefault="00B071AF" w:rsidP="00814904">
            <w:pPr>
              <w:jc w:val="center"/>
              <w:rPr>
                <w:szCs w:val="21"/>
              </w:rPr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  <w:szCs w:val="21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Cs w:val="21"/>
                      </w:rPr>
                      <m:t>∥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(k-1)∥&gt;ε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 xml:space="preserve">&amp;, </m:t>
                    </m:r>
                    <m:r>
                      <w:rPr>
                        <w:rFonts w:ascii="Cambria Math" w:hAnsi="Cambria Math"/>
                        <w:szCs w:val="21"/>
                      </w:rPr>
                      <m:t>∥</m:t>
                    </m:r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(k)∥&lt;ε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Cs w:val="21"/>
                      </w:rPr>
                      <m:t>or</m:t>
                    </m:r>
                    <m:r>
                      <w:rPr>
                        <w:rFonts w:ascii="Cambria Math" w:hAnsi="Cambria Math"/>
                        <w:szCs w:val="21"/>
                      </w:rPr>
                      <m:t>∥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(k-1)∥&lt;ε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&amp;,</m:t>
                    </m:r>
                    <m:r>
                      <w:rPr>
                        <w:rFonts w:ascii="Cambria Math" w:hAnsi="Cambria Math"/>
                        <w:szCs w:val="21"/>
                      </w:rPr>
                      <m:t>∥</m:t>
                    </m:r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21"/>
                      </w:rPr>
                      <m:t>(k)∥&gt;ε</m:t>
                    </m:r>
                  </m:e>
                </m:eqArr>
              </m:oMath>
            </m:oMathPara>
          </w:p>
        </w:tc>
        <w:tc>
          <w:tcPr>
            <w:tcW w:w="440" w:type="dxa"/>
            <w:tcMar>
              <w:top w:w="60" w:type="dxa"/>
              <w:bottom w:w="60" w:type="dxa"/>
            </w:tcMar>
            <w:vAlign w:val="center"/>
          </w:tcPr>
          <w:p w:rsidR="00814904" w:rsidRDefault="00814904" w:rsidP="00814904">
            <w:pPr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MACROBUTTON MTPlaceRef \* MERGEFORMAT 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\h \* MERGEFORMAT 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(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\c \* Arabic \* MERGEFORMAT </w:instrText>
            </w:r>
            <w:r>
              <w:rPr>
                <w:szCs w:val="21"/>
              </w:rPr>
              <w:fldChar w:fldCharType="separate"/>
            </w:r>
            <w:r w:rsidR="00CD60D6">
              <w:rPr>
                <w:noProof/>
                <w:szCs w:val="21"/>
              </w:rPr>
              <w:instrText>9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)</w:instrText>
            </w:r>
            <w:r>
              <w:rPr>
                <w:szCs w:val="21"/>
              </w:rPr>
              <w:fldChar w:fldCharType="end"/>
            </w:r>
          </w:p>
        </w:tc>
      </w:tr>
    </w:tbl>
    <w:p w:rsidR="005A5C51" w:rsidRDefault="006D0D65" w:rsidP="008267F5">
      <w:pPr>
        <w:jc w:val="left"/>
        <w:rPr>
          <w:szCs w:val="21"/>
        </w:rPr>
      </w:pPr>
      <w:r w:rsidRPr="006D0D65">
        <w:rPr>
          <w:rFonts w:hint="eastAsia"/>
          <w:szCs w:val="21"/>
        </w:rPr>
        <w:t>其中</w:t>
      </w:r>
      <m:oMath>
        <m:r>
          <m:rPr>
            <m:sty m:val="p"/>
          </m:rPr>
          <w:rPr>
            <w:rFonts w:ascii="Cambria Math" w:hAnsi="Cambria Math"/>
            <w:szCs w:val="21"/>
          </w:rPr>
          <m:t>ε</m:t>
        </m:r>
      </m:oMath>
      <w:r w:rsidR="008267F5">
        <w:rPr>
          <w:rFonts w:hint="eastAsia"/>
          <w:szCs w:val="21"/>
        </w:rPr>
        <w:t>是</w:t>
      </w:r>
      <w:r w:rsidRPr="006D0D65">
        <w:rPr>
          <w:rFonts w:hint="eastAsia"/>
          <w:szCs w:val="21"/>
        </w:rPr>
        <w:t>用户给定的控制变量。这一过程将会输出一个矩阵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∈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n×m</m:t>
            </m:r>
          </m:sup>
        </m:sSup>
      </m:oMath>
      <w:r w:rsidRPr="006D0D65">
        <w:rPr>
          <w:rFonts w:hint="eastAsia"/>
          <w:szCs w:val="21"/>
        </w:rPr>
        <w:t>，它的行数</w:t>
      </w:r>
      <w:r w:rsidRPr="006D0D65">
        <w:rPr>
          <w:rFonts w:hint="eastAsia"/>
          <w:szCs w:val="21"/>
        </w:rPr>
        <w:t>n</w:t>
      </w:r>
      <w:r w:rsidR="00EA624C">
        <w:rPr>
          <w:rFonts w:hint="eastAsia"/>
          <w:szCs w:val="21"/>
        </w:rPr>
        <w:t>表示</w:t>
      </w:r>
      <w:r w:rsidRPr="006D0D65">
        <w:rPr>
          <w:rFonts w:hint="eastAsia"/>
          <w:szCs w:val="21"/>
        </w:rPr>
        <w:t>分割出的</w:t>
      </w:r>
      <w:r w:rsidR="00EA624C">
        <w:rPr>
          <w:rFonts w:hint="eastAsia"/>
          <w:szCs w:val="21"/>
        </w:rPr>
        <w:t>总</w:t>
      </w:r>
      <w:r w:rsidRPr="006D0D65">
        <w:rPr>
          <w:rFonts w:hint="eastAsia"/>
          <w:szCs w:val="21"/>
        </w:rPr>
        <w:t>段数，列数</w:t>
      </w:r>
      <w:r w:rsidRPr="006D0D65">
        <w:rPr>
          <w:rFonts w:hint="eastAsia"/>
          <w:szCs w:val="21"/>
        </w:rPr>
        <w:t>m</w:t>
      </w:r>
      <w:r w:rsidRPr="006D0D65">
        <w:rPr>
          <w:rFonts w:hint="eastAsia"/>
          <w:szCs w:val="21"/>
        </w:rPr>
        <w:t>是采样点最多的那一个分割段的采样点个数，其它不足</w:t>
      </w:r>
      <w:r w:rsidRPr="006D0D65">
        <w:rPr>
          <w:rFonts w:hint="eastAsia"/>
          <w:szCs w:val="21"/>
        </w:rPr>
        <w:t>m</w:t>
      </w:r>
      <w:proofErr w:type="gramStart"/>
      <w:r w:rsidRPr="006D0D65">
        <w:rPr>
          <w:rFonts w:hint="eastAsia"/>
          <w:szCs w:val="21"/>
        </w:rPr>
        <w:t>个</w:t>
      </w:r>
      <w:proofErr w:type="gramEnd"/>
      <w:r w:rsidRPr="006D0D65">
        <w:rPr>
          <w:rFonts w:hint="eastAsia"/>
          <w:szCs w:val="21"/>
        </w:rPr>
        <w:t>采样点的分割段则用</w:t>
      </w:r>
      <w:r w:rsidRPr="006D0D65">
        <w:rPr>
          <w:rFonts w:hint="eastAsia"/>
          <w:szCs w:val="21"/>
        </w:rPr>
        <w:t>0</w:t>
      </w:r>
      <w:r w:rsidRPr="006D0D65">
        <w:rPr>
          <w:rFonts w:hint="eastAsia"/>
          <w:szCs w:val="21"/>
        </w:rPr>
        <w:t>填充。</w:t>
      </w:r>
    </w:p>
    <w:p w:rsidR="00C6033C" w:rsidRDefault="005A5C51" w:rsidP="006D0D65">
      <w:pPr>
        <w:ind w:firstLine="420"/>
        <w:jc w:val="left"/>
        <w:rPr>
          <w:szCs w:val="21"/>
        </w:rPr>
      </w:pPr>
      <w:r w:rsidRPr="005A5C51">
        <w:rPr>
          <w:rFonts w:hint="eastAsia"/>
          <w:szCs w:val="21"/>
        </w:rPr>
        <w:t>完成分割过程之后，就要对分割段进行时间尺度</w:t>
      </w:r>
      <w:r w:rsidR="008267F5">
        <w:rPr>
          <w:rFonts w:hint="eastAsia"/>
          <w:szCs w:val="21"/>
        </w:rPr>
        <w:t>扩张</w:t>
      </w:r>
      <w:r w:rsidR="00EA624C">
        <w:rPr>
          <w:rFonts w:hint="eastAsia"/>
          <w:szCs w:val="21"/>
        </w:rPr>
        <w:t>，使每一个分割段的执行时间</w:t>
      </w:r>
      <w:r w:rsidRPr="005A5C51">
        <w:rPr>
          <w:rFonts w:hint="eastAsia"/>
          <w:szCs w:val="21"/>
        </w:rPr>
        <w:t>一致。因此，这一过程有两个输入，分别是前面经过分割得到矩阵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∈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n×m</m:t>
            </m:r>
          </m:sup>
        </m:sSup>
      </m:oMath>
      <w:r w:rsidRPr="005A5C51">
        <w:rPr>
          <w:rFonts w:hint="eastAsia"/>
          <w:szCs w:val="21"/>
        </w:rPr>
        <w:t>和初始字母表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init</m:t>
            </m:r>
          </m:sub>
        </m:sSub>
        <m:r>
          <w:rPr>
            <w:rFonts w:ascii="Cambria Math" w:hAnsi="Cambria Math"/>
            <w:szCs w:val="21"/>
          </w:rPr>
          <m:t>∈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j×k</m:t>
            </m:r>
          </m:sup>
        </m:sSup>
      </m:oMath>
      <w:r w:rsidR="008267F5">
        <w:rPr>
          <w:rFonts w:hint="eastAsia"/>
          <w:szCs w:val="21"/>
        </w:rPr>
        <w:t>。输出则是完成了时间</w:t>
      </w:r>
      <w:r w:rsidRPr="005A5C51">
        <w:rPr>
          <w:rFonts w:hint="eastAsia"/>
          <w:szCs w:val="21"/>
        </w:rPr>
        <w:t>扩张的分割段矩阵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  <m:r>
          <w:rPr>
            <w:rFonts w:ascii="Cambria Math" w:hAnsi="Cambria Math"/>
            <w:szCs w:val="21"/>
          </w:rPr>
          <m:t>∈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n×max{s,k}</m:t>
            </m:r>
          </m:sup>
        </m:sSup>
      </m:oMath>
      <w:r w:rsidRPr="005A5C51">
        <w:rPr>
          <w:rFonts w:hint="eastAsia"/>
          <w:szCs w:val="21"/>
        </w:rPr>
        <w:t>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  <m:r>
          <w:rPr>
            <w:rFonts w:ascii="Cambria Math" w:hAnsi="Cambria Math"/>
            <w:szCs w:val="21"/>
          </w:rPr>
          <m:t>∈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j×max{s,k}</m:t>
            </m:r>
          </m:sup>
        </m:sSup>
      </m:oMath>
      <w:r w:rsidRPr="005A5C51">
        <w:rPr>
          <w:rFonts w:hint="eastAsia"/>
          <w:szCs w:val="21"/>
        </w:rPr>
        <w:t>，以及扩张尺度系数</w:t>
      </w:r>
      <m:oMath>
        <m:r>
          <w:rPr>
            <w:rFonts w:ascii="Cambria Math" w:hAnsi="Cambria Math"/>
            <w:szCs w:val="21"/>
          </w:rPr>
          <m:t>β∈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</m:oMath>
      <w:r w:rsidRPr="005A5C51">
        <w:rPr>
          <w:rFonts w:hint="eastAsia"/>
          <w:szCs w:val="21"/>
        </w:rPr>
        <w:t>。扩张以后每一段的时间尺度</w:t>
      </w:r>
      <w:r w:rsidR="008267F5">
        <w:rPr>
          <w:rFonts w:hint="eastAsia"/>
          <w:szCs w:val="21"/>
        </w:rPr>
        <w:t>都</w:t>
      </w:r>
      <w:r w:rsidRPr="005A5C51">
        <w:rPr>
          <w:rFonts w:hint="eastAsia"/>
          <w:szCs w:val="21"/>
        </w:rPr>
        <w:t>变为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Δ</m:t>
        </m:r>
        <m:r>
          <w:rPr>
            <w:rFonts w:ascii="Cambria Math" w:hAnsi="Cambria Math"/>
            <w:szCs w:val="21"/>
          </w:rPr>
          <m:t>t×(max(m,k)-1)</m:t>
        </m:r>
      </m:oMath>
      <w:r w:rsidRPr="005A5C51">
        <w:rPr>
          <w:rFonts w:hint="eastAsia"/>
          <w:szCs w:val="21"/>
        </w:rPr>
        <w:t>。</w:t>
      </w:r>
    </w:p>
    <w:p w:rsidR="00C6033C" w:rsidRDefault="00C6033C" w:rsidP="006D0D65">
      <w:pPr>
        <w:ind w:firstLine="420"/>
        <w:jc w:val="left"/>
        <w:rPr>
          <w:szCs w:val="21"/>
        </w:rPr>
      </w:pPr>
      <w:r w:rsidRPr="00C6033C">
        <w:rPr>
          <w:rFonts w:hint="eastAsia"/>
          <w:szCs w:val="21"/>
        </w:rPr>
        <w:t>首先用下面的方程计算时间扩张系数</w:t>
      </w:r>
    </w:p>
    <w:p w:rsidR="00C6033C" w:rsidRPr="00C6033C" w:rsidRDefault="00B071AF" w:rsidP="00C6033C">
      <w:pPr>
        <w:ind w:firstLine="420"/>
        <w:jc w:val="center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Cs w:val="21"/>
                </w:rPr>
                <m:t>s</m:t>
              </m:r>
            </m:sub>
          </m:sSub>
        </m:oMath>
      </m:oMathPara>
    </w:p>
    <w:p w:rsidR="00C671E7" w:rsidRDefault="00C6033C" w:rsidP="00C671E7">
      <w:pPr>
        <w:jc w:val="left"/>
        <w:rPr>
          <w:szCs w:val="21"/>
        </w:rPr>
      </w:pPr>
      <w:r>
        <w:rPr>
          <w:szCs w:val="21"/>
        </w:rPr>
        <w:t>其中</w:t>
      </w:r>
    </w:p>
    <w:p w:rsidR="00C6033C" w:rsidRPr="00232C98" w:rsidRDefault="00B071AF" w:rsidP="00C671E7">
      <w:pPr>
        <w:jc w:val="left"/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T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s-1</m:t>
              </m:r>
            </m:e>
          </m:d>
          <m:r>
            <w:rPr>
              <w:rFonts w:ascii="Cambria Math" w:hAnsi="Cambria Math"/>
              <w:szCs w:val="21"/>
            </w:rPr>
            <m:t>⋅</m:t>
          </m:r>
          <m:r>
            <m:rPr>
              <m:sty m:val="p"/>
            </m:rPr>
            <w:rPr>
              <w:rFonts w:ascii="Cambria Math" w:hAnsi="Cambria Math"/>
              <w:szCs w:val="21"/>
            </w:rPr>
            <m:t>Δ</m:t>
          </m:r>
          <m:r>
            <w:rPr>
              <w:rFonts w:ascii="Cambria Math" w:hAnsi="Cambria Math"/>
              <w:szCs w:val="21"/>
            </w:rPr>
            <m:t>t</m:t>
          </m:r>
          <m:r>
            <m:rPr>
              <m:sty m:val="p"/>
            </m:rPr>
            <w:rPr>
              <w:szCs w:val="21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</m:t>
              </m:r>
            </m:sub>
          </m:sSub>
          <m:r>
            <m:rPr>
              <m:aln/>
            </m:rPr>
            <w:rPr>
              <w:rFonts w:ascii="Cambria Math" w:hAnsi="Cambria Math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m.k</m:t>
                      </m:r>
                    </m:e>
                  </m:d>
                </m:e>
              </m:func>
              <m:r>
                <w:rPr>
                  <w:rFonts w:ascii="Cambria Math" w:hAnsi="Cambria Math"/>
                  <w:szCs w:val="21"/>
                </w:rPr>
                <m:t>-1</m:t>
              </m:r>
            </m:e>
          </m:d>
          <m:r>
            <w:rPr>
              <w:rFonts w:ascii="Cambria Math" w:hAnsi="Cambria Math"/>
              <w:szCs w:val="21"/>
            </w:rPr>
            <m:t>⋅</m:t>
          </m:r>
          <m:r>
            <m:rPr>
              <m:sty m:val="p"/>
            </m:rPr>
            <w:rPr>
              <w:rFonts w:ascii="Cambria Math" w:hAnsi="Cambria Math"/>
              <w:szCs w:val="21"/>
            </w:rPr>
            <m:t>Δ</m:t>
          </m:r>
          <m:r>
            <w:rPr>
              <w:rFonts w:ascii="Cambria Math" w:hAnsi="Cambria Math"/>
              <w:szCs w:val="21"/>
            </w:rPr>
            <m:t>t</m:t>
          </m:r>
        </m:oMath>
      </m:oMathPara>
    </w:p>
    <w:p w:rsidR="00C6033C" w:rsidRDefault="00C6033C" w:rsidP="00C6033C">
      <w:pPr>
        <w:jc w:val="left"/>
        <w:rPr>
          <w:szCs w:val="21"/>
        </w:rPr>
      </w:pPr>
      <w:r>
        <w:rPr>
          <w:szCs w:val="21"/>
        </w:rPr>
        <w:t>可以得到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440"/>
        <w:gridCol w:w="3442"/>
        <w:gridCol w:w="440"/>
      </w:tblGrid>
      <w:tr w:rsidR="00AA01E2" w:rsidTr="00AA01E2">
        <w:trPr>
          <w:jc w:val="center"/>
        </w:trPr>
        <w:tc>
          <w:tcPr>
            <w:tcW w:w="440" w:type="dxa"/>
            <w:tcMar>
              <w:top w:w="60" w:type="dxa"/>
              <w:bottom w:w="60" w:type="dxa"/>
            </w:tcMar>
            <w:vAlign w:val="center"/>
          </w:tcPr>
          <w:p w:rsidR="00AA01E2" w:rsidRDefault="00AA01E2" w:rsidP="00AA01E2">
            <w:pPr>
              <w:jc w:val="left"/>
              <w:rPr>
                <w:szCs w:val="21"/>
              </w:rPr>
            </w:pPr>
          </w:p>
        </w:tc>
        <w:tc>
          <w:tcPr>
            <w:tcW w:w="3442" w:type="dxa"/>
            <w:tcMar>
              <w:top w:w="60" w:type="dxa"/>
              <w:bottom w:w="60" w:type="dxa"/>
            </w:tcMar>
            <w:vAlign w:val="center"/>
          </w:tcPr>
          <w:p w:rsidR="00AA01E2" w:rsidRDefault="00B071AF" w:rsidP="00AA01E2">
            <w:pPr>
              <w:jc w:val="center"/>
              <w:rPr>
                <w:szCs w:val="21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1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β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szCs w:val="21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max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1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1"/>
                                        </w:rPr>
                                        <m:t>m,k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1"/>
                            </w:rPr>
                            <m:t>⋅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t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s-1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1"/>
                            </w:rPr>
                            <m:t>⋅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Δ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⋅t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 xml:space="preserve">     </m:t>
                      </m:r>
                      <m:r>
                        <m:rPr>
                          <m:aln/>
                        </m:rPr>
                        <w:rPr>
                          <w:rFonts w:ascii="Cambria Math" w:hAnsi="Cambria Math"/>
                          <w:szCs w:val="21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max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m,k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1"/>
                            </w:rPr>
                            <m:t>s-1</m:t>
                          </m:r>
                        </m:den>
                      </m:f>
                    </m:e>
                  </m:mr>
                </m:m>
              </m:oMath>
            </m:oMathPara>
          </w:p>
        </w:tc>
        <w:tc>
          <w:tcPr>
            <w:tcW w:w="440" w:type="dxa"/>
            <w:tcMar>
              <w:top w:w="60" w:type="dxa"/>
              <w:bottom w:w="60" w:type="dxa"/>
            </w:tcMar>
            <w:vAlign w:val="center"/>
          </w:tcPr>
          <w:p w:rsidR="00AA01E2" w:rsidRDefault="00AA01E2" w:rsidP="00AA01E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MACROBUTTON MTPlaceRef \* MERGEFORMAT 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\h \* MERGEFORMAT 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(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\c \* Arabic \* MERGEFORMAT </w:instrText>
            </w:r>
            <w:r>
              <w:rPr>
                <w:szCs w:val="21"/>
              </w:rPr>
              <w:fldChar w:fldCharType="separate"/>
            </w:r>
            <w:r w:rsidR="00CD60D6">
              <w:rPr>
                <w:noProof/>
                <w:szCs w:val="21"/>
              </w:rPr>
              <w:instrText>10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)</w:instrText>
            </w:r>
            <w:r>
              <w:rPr>
                <w:szCs w:val="21"/>
              </w:rPr>
              <w:fldChar w:fldCharType="end"/>
            </w:r>
          </w:p>
        </w:tc>
      </w:tr>
    </w:tbl>
    <w:p w:rsidR="00927A1D" w:rsidRDefault="00C6033C" w:rsidP="00C6033C">
      <w:pPr>
        <w:jc w:val="left"/>
        <w:rPr>
          <w:szCs w:val="21"/>
        </w:rPr>
      </w:pPr>
      <w:r w:rsidRPr="00C6033C">
        <w:rPr>
          <w:rFonts w:hint="eastAsia"/>
          <w:szCs w:val="21"/>
        </w:rPr>
        <w:t>当计算出所有的时间扩张系数以后，可以把它们总结成一个向量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3801"/>
        <w:gridCol w:w="521"/>
      </w:tblGrid>
      <w:tr w:rsidR="00CD60D6" w:rsidTr="00CD60D6">
        <w:trPr>
          <w:jc w:val="center"/>
        </w:trPr>
        <w:tc>
          <w:tcPr>
            <w:tcW w:w="3797" w:type="dxa"/>
            <w:tcMar>
              <w:top w:w="60" w:type="dxa"/>
              <w:bottom w:w="60" w:type="dxa"/>
            </w:tcMar>
            <w:vAlign w:val="center"/>
          </w:tcPr>
          <w:p w:rsidR="00CD60D6" w:rsidRPr="00610E63" w:rsidRDefault="00CD60D6" w:rsidP="00CD60D6">
            <w:pPr>
              <w:jc w:val="center"/>
              <w:rPr>
                <w:szCs w:val="21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1"/>
                  </w:rPr>
                  <m:t>β=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⋮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hAnsi="Cambria Math"/>
                    <w:szCs w:val="21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cr m:val="double-struck"/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 xml:space="preserve"> st 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β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,i∈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1,n</m:t>
                    </m:r>
                  </m:e>
                </m:d>
              </m:oMath>
            </m:oMathPara>
          </w:p>
        </w:tc>
        <w:tc>
          <w:tcPr>
            <w:tcW w:w="520" w:type="dxa"/>
            <w:tcMar>
              <w:top w:w="60" w:type="dxa"/>
              <w:bottom w:w="60" w:type="dxa"/>
            </w:tcMar>
            <w:vAlign w:val="center"/>
          </w:tcPr>
          <w:p w:rsidR="00CD60D6" w:rsidRDefault="00CD60D6" w:rsidP="00610E63">
            <w:pPr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MACROBUTTON MTPlaceRef \* MERGEFORMAT 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\h \* MERGEFORMAT 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(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\c \* Arabic \* MERGEFORMAT </w:instrText>
            </w:r>
            <w:r>
              <w:rPr>
                <w:szCs w:val="21"/>
              </w:rPr>
              <w:fldChar w:fldCharType="separate"/>
            </w:r>
            <w:r>
              <w:rPr>
                <w:noProof/>
                <w:szCs w:val="21"/>
              </w:rPr>
              <w:instrText>11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)</w:instrText>
            </w:r>
            <w:r>
              <w:rPr>
                <w:szCs w:val="21"/>
              </w:rPr>
              <w:fldChar w:fldCharType="end"/>
            </w:r>
          </w:p>
        </w:tc>
      </w:tr>
    </w:tbl>
    <w:p w:rsidR="00C6033C" w:rsidRDefault="00C6033C" w:rsidP="00C6033C">
      <w:pPr>
        <w:jc w:val="left"/>
        <w:rPr>
          <w:szCs w:val="21"/>
        </w:rPr>
      </w:pPr>
      <w:r w:rsidRPr="00C6033C">
        <w:rPr>
          <w:rFonts w:hint="eastAsia"/>
          <w:szCs w:val="21"/>
        </w:rPr>
        <w:t>输出的这个向量</w:t>
      </w:r>
      <m:oMath>
        <m:r>
          <m:rPr>
            <m:sty m:val="p"/>
          </m:rPr>
          <w:rPr>
            <w:rFonts w:ascii="Cambria Math" w:hAnsi="Cambria Math"/>
            <w:szCs w:val="21"/>
          </w:rPr>
          <m:t>β</m:t>
        </m:r>
      </m:oMath>
      <w:r w:rsidRPr="00C6033C">
        <w:rPr>
          <w:rFonts w:hint="eastAsia"/>
          <w:szCs w:val="21"/>
        </w:rPr>
        <w:t>用于对扩张后的向量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</m:oMath>
      <w:r w:rsidR="008267F5">
        <w:rPr>
          <w:rFonts w:hint="eastAsia"/>
          <w:szCs w:val="21"/>
        </w:rPr>
        <w:t>进行压缩</w:t>
      </w:r>
      <w:r w:rsidRPr="00C6033C">
        <w:rPr>
          <w:rFonts w:hint="eastAsia"/>
          <w:szCs w:val="21"/>
        </w:rPr>
        <w:t>，得到分割段</w:t>
      </w:r>
      <w:r w:rsidR="008267F5">
        <w:rPr>
          <w:rFonts w:hint="eastAsia"/>
          <w:szCs w:val="21"/>
        </w:rPr>
        <w:t>的</w:t>
      </w:r>
      <w:r w:rsidR="008267F5" w:rsidRPr="00C6033C">
        <w:rPr>
          <w:rFonts w:hint="eastAsia"/>
          <w:szCs w:val="21"/>
        </w:rPr>
        <w:t>原始</w:t>
      </w:r>
      <w:r w:rsidR="008267F5">
        <w:rPr>
          <w:rFonts w:hint="eastAsia"/>
          <w:szCs w:val="21"/>
        </w:rPr>
        <w:t>执行时间</w:t>
      </w:r>
      <w:r w:rsidRPr="00C6033C">
        <w:rPr>
          <w:rFonts w:hint="eastAsia"/>
          <w:szCs w:val="21"/>
        </w:rPr>
        <w:t>。</w:t>
      </w:r>
    </w:p>
    <w:p w:rsidR="00F45E80" w:rsidRPr="00F45E80" w:rsidRDefault="00F45E80" w:rsidP="00C6033C">
      <w:pPr>
        <w:jc w:val="left"/>
        <w:rPr>
          <w:szCs w:val="21"/>
        </w:rPr>
      </w:pPr>
      <w:r>
        <w:rPr>
          <w:rFonts w:hint="eastAsia"/>
          <w:szCs w:val="21"/>
        </w:rPr>
        <w:t>4.</w:t>
      </w:r>
      <w:r>
        <w:rPr>
          <w:szCs w:val="21"/>
        </w:rPr>
        <w:t>2</w:t>
      </w:r>
      <w:r>
        <w:rPr>
          <w:rFonts w:hint="eastAsia"/>
          <w:szCs w:val="21"/>
        </w:rPr>
        <w:t>空间分解</w:t>
      </w:r>
    </w:p>
    <w:p w:rsidR="00395270" w:rsidRDefault="00744080" w:rsidP="00D46460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时域分割过程完成之后，就要对</w:t>
      </w:r>
      <w:r w:rsidR="00D46460" w:rsidRPr="00D46460">
        <w:rPr>
          <w:rFonts w:hint="eastAsia"/>
          <w:szCs w:val="21"/>
        </w:rPr>
        <w:t>扩张</w:t>
      </w:r>
      <w:r>
        <w:rPr>
          <w:rFonts w:hint="eastAsia"/>
          <w:szCs w:val="21"/>
        </w:rPr>
        <w:t>后</w:t>
      </w:r>
      <w:r w:rsidR="00D46460" w:rsidRPr="00D46460">
        <w:rPr>
          <w:rFonts w:hint="eastAsia"/>
          <w:szCs w:val="21"/>
        </w:rPr>
        <w:t>的分割</w:t>
      </w:r>
      <w:r>
        <w:rPr>
          <w:rFonts w:hint="eastAsia"/>
          <w:szCs w:val="21"/>
        </w:rPr>
        <w:t>段进行空间分解，把它们分解映射到运动基元上。但是这里存在一个的问题，即</w:t>
      </w:r>
      <w:r w:rsidR="00D46460" w:rsidRPr="00D46460">
        <w:rPr>
          <w:rFonts w:hint="eastAsia"/>
          <w:szCs w:val="21"/>
        </w:rPr>
        <w:t>初始化的运动基元可能不够，无法满足控制信号分解重构的精度要求，这就需要在分解的同时对运动基元进行必要的扩充。空间分解过程的输入信号为扩张后的分段信号矩阵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  <m:r>
          <w:rPr>
            <w:rFonts w:ascii="Cambria Math" w:hAnsi="Cambria Math"/>
            <w:szCs w:val="21"/>
          </w:rPr>
          <m:t>∈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j×max(m.k)</m:t>
            </m:r>
          </m:sup>
        </m:sSup>
      </m:oMath>
      <w:r w:rsidR="00C671E7">
        <w:rPr>
          <w:rFonts w:hint="eastAsia"/>
          <w:szCs w:val="21"/>
        </w:rPr>
        <w:t>和字母表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  <m:r>
          <w:rPr>
            <w:rFonts w:ascii="Cambria Math" w:hAnsi="Cambria Math"/>
            <w:szCs w:val="21"/>
          </w:rPr>
          <m:t>∈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Cs w:val="21"/>
              </w:rPr>
              <m:t>j×max(m,k)</m:t>
            </m:r>
          </m:sup>
        </m:sSup>
      </m:oMath>
      <w:r>
        <w:rPr>
          <w:rFonts w:hint="eastAsia"/>
          <w:szCs w:val="21"/>
        </w:rPr>
        <w:t>。输出则是</w:t>
      </w:r>
      <w:r w:rsidR="00D46460" w:rsidRPr="00D46460">
        <w:rPr>
          <w:rFonts w:hint="eastAsia"/>
          <w:szCs w:val="21"/>
        </w:rPr>
        <w:t>扩展</w:t>
      </w:r>
      <w:r>
        <w:rPr>
          <w:rFonts w:hint="eastAsia"/>
          <w:szCs w:val="21"/>
        </w:rPr>
        <w:t>后</w:t>
      </w:r>
      <w:r w:rsidR="00D46460" w:rsidRPr="00D46460">
        <w:rPr>
          <w:rFonts w:hint="eastAsia"/>
          <w:szCs w:val="21"/>
        </w:rPr>
        <w:t>的</w:t>
      </w:r>
      <w:r>
        <w:rPr>
          <w:rFonts w:hint="eastAsia"/>
          <w:szCs w:val="21"/>
        </w:rPr>
        <w:t>新</w:t>
      </w:r>
      <w:r w:rsidR="00D46460" w:rsidRPr="00D46460">
        <w:rPr>
          <w:rFonts w:hint="eastAsia"/>
          <w:szCs w:val="21"/>
        </w:rPr>
        <w:t>字母表</w:t>
      </w:r>
      <m:oMath>
        <m:r>
          <m:rPr>
            <m:sty m:val="p"/>
          </m:rPr>
          <w:rPr>
            <w:rFonts w:ascii="Cambria Math" w:hAnsi="Cambria Math"/>
            <w:szCs w:val="21"/>
          </w:rPr>
          <m:t>Σ</m:t>
        </m:r>
      </m:oMath>
      <w:r w:rsidR="00D46460" w:rsidRPr="00D46460">
        <w:rPr>
          <w:rFonts w:hint="eastAsia"/>
          <w:szCs w:val="21"/>
        </w:rPr>
        <w:t>和表示运动序列的</w:t>
      </w:r>
      <w:proofErr w:type="spellStart"/>
      <w:r w:rsidR="00D46460" w:rsidRPr="00D46460">
        <w:rPr>
          <w:rFonts w:hint="eastAsia"/>
          <w:szCs w:val="21"/>
        </w:rPr>
        <w:t>MDLg</w:t>
      </w:r>
      <w:proofErr w:type="spellEnd"/>
      <w:r w:rsidR="00D46460" w:rsidRPr="00D46460">
        <w:rPr>
          <w:rFonts w:hint="eastAsia"/>
          <w:szCs w:val="21"/>
        </w:rPr>
        <w:t>字符串。</w:t>
      </w:r>
      <w:r w:rsidR="00D46460" w:rsidRPr="00D46460">
        <w:rPr>
          <w:rFonts w:hint="eastAsia"/>
          <w:szCs w:val="21"/>
        </w:rPr>
        <w:t xml:space="preserve"> </w:t>
      </w:r>
    </w:p>
    <w:p w:rsidR="00814904" w:rsidRDefault="00395270" w:rsidP="00814904">
      <w:pPr>
        <w:ind w:firstLine="420"/>
        <w:jc w:val="left"/>
        <w:rPr>
          <w:szCs w:val="21"/>
        </w:rPr>
      </w:pPr>
      <w:r w:rsidRPr="00395270">
        <w:rPr>
          <w:rFonts w:hint="eastAsia"/>
          <w:szCs w:val="21"/>
        </w:rPr>
        <w:t>根据</w:t>
      </w:r>
      <w:r w:rsidR="00ED2FF0">
        <w:rPr>
          <w:rFonts w:hint="eastAsia"/>
          <w:szCs w:val="21"/>
        </w:rPr>
        <w:t>泛函分析</w:t>
      </w:r>
      <w:r w:rsidRPr="00395270">
        <w:rPr>
          <w:rFonts w:hint="eastAsia"/>
          <w:szCs w:val="21"/>
        </w:rPr>
        <w:t>理论，参考控制信号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r</m:t>
            </m:r>
          </m:sub>
        </m:sSub>
        <m:r>
          <w:rPr>
            <w:rFonts w:ascii="Cambria Math" w:hAnsi="Cambria Math"/>
            <w:szCs w:val="21"/>
          </w:rPr>
          <m:t>(t)</m:t>
        </m:r>
      </m:oMath>
      <w:r w:rsidRPr="00395270">
        <w:rPr>
          <w:rFonts w:hint="eastAsia"/>
          <w:szCs w:val="21"/>
        </w:rPr>
        <w:t>是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L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 w:rsidR="0097785D">
        <w:rPr>
          <w:rFonts w:hint="eastAsia"/>
          <w:szCs w:val="21"/>
        </w:rPr>
        <w:t>空间中的函数。因此</w:t>
      </w:r>
      <w:r w:rsidRPr="00395270">
        <w:rPr>
          <w:rFonts w:hint="eastAsia"/>
          <w:szCs w:val="21"/>
        </w:rPr>
        <w:t>可以对这个函数进行正交分解，正交分解</w:t>
      </w:r>
      <w:r w:rsidR="0097785D">
        <w:rPr>
          <w:rFonts w:hint="eastAsia"/>
          <w:szCs w:val="21"/>
        </w:rPr>
        <w:t>的</w:t>
      </w:r>
      <w:r w:rsidRPr="00395270">
        <w:rPr>
          <w:rFonts w:hint="eastAsia"/>
          <w:szCs w:val="21"/>
        </w:rPr>
        <w:t>基就是已经得到的字母表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</m:oMath>
      <w:r w:rsidR="0097785D">
        <w:rPr>
          <w:rFonts w:hint="eastAsia"/>
          <w:szCs w:val="21"/>
        </w:rPr>
        <w:t>。根据</w:t>
      </w:r>
      <w:r w:rsidRPr="00395270">
        <w:rPr>
          <w:rFonts w:hint="eastAsia"/>
          <w:szCs w:val="21"/>
        </w:rPr>
        <w:t>希尔伯特空间正交分解理论，对每一个分割段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  <m:r>
          <w:rPr>
            <w:rFonts w:ascii="Cambria Math" w:hAnsi="Cambria Math"/>
            <w:szCs w:val="21"/>
          </w:rPr>
          <m:t>(t)</m:t>
        </m:r>
      </m:oMath>
      <w:r w:rsidR="00FB74FA">
        <w:rPr>
          <w:rFonts w:hint="eastAsia"/>
          <w:szCs w:val="21"/>
        </w:rPr>
        <w:t>进行正交分解后，这个</w:t>
      </w:r>
      <w:r w:rsidRPr="00395270">
        <w:rPr>
          <w:rFonts w:hint="eastAsia"/>
          <w:szCs w:val="21"/>
        </w:rPr>
        <w:t>函数就可以表示成如下形式：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440"/>
        <w:gridCol w:w="3442"/>
        <w:gridCol w:w="440"/>
      </w:tblGrid>
      <w:tr w:rsidR="00814904" w:rsidTr="00814904">
        <w:trPr>
          <w:jc w:val="center"/>
        </w:trPr>
        <w:tc>
          <w:tcPr>
            <w:tcW w:w="440" w:type="dxa"/>
            <w:tcMar>
              <w:top w:w="60" w:type="dxa"/>
              <w:bottom w:w="60" w:type="dxa"/>
            </w:tcMar>
            <w:vAlign w:val="center"/>
          </w:tcPr>
          <w:p w:rsidR="00814904" w:rsidRDefault="00814904" w:rsidP="00814904">
            <w:pPr>
              <w:jc w:val="left"/>
              <w:rPr>
                <w:szCs w:val="21"/>
              </w:rPr>
            </w:pPr>
          </w:p>
        </w:tc>
        <w:tc>
          <w:tcPr>
            <w:tcW w:w="3442" w:type="dxa"/>
            <w:tcMar>
              <w:top w:w="60" w:type="dxa"/>
              <w:bottom w:w="60" w:type="dxa"/>
            </w:tcMar>
            <w:vAlign w:val="center"/>
          </w:tcPr>
          <w:p w:rsidR="00814904" w:rsidRDefault="00B071AF" w:rsidP="00814904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(t)=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(t)+⋯+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(t)</m:t>
                </m:r>
              </m:oMath>
            </m:oMathPara>
          </w:p>
        </w:tc>
        <w:tc>
          <w:tcPr>
            <w:tcW w:w="440" w:type="dxa"/>
            <w:tcMar>
              <w:top w:w="60" w:type="dxa"/>
              <w:bottom w:w="60" w:type="dxa"/>
            </w:tcMar>
            <w:vAlign w:val="center"/>
          </w:tcPr>
          <w:p w:rsidR="00814904" w:rsidRDefault="00814904" w:rsidP="00814904">
            <w:pPr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MACROBUTTON MTPlaceRef \* MERGEFORMAT 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\h \* MERGEFORMAT 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(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\c \* Arabic \* MERGEFORMAT </w:instrText>
            </w:r>
            <w:r>
              <w:rPr>
                <w:szCs w:val="21"/>
              </w:rPr>
              <w:fldChar w:fldCharType="separate"/>
            </w:r>
            <w:r w:rsidR="00CD60D6">
              <w:rPr>
                <w:noProof/>
                <w:szCs w:val="21"/>
              </w:rPr>
              <w:instrText>12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)</w:instrText>
            </w:r>
            <w:r>
              <w:rPr>
                <w:szCs w:val="21"/>
              </w:rPr>
              <w:fldChar w:fldCharType="end"/>
            </w:r>
          </w:p>
        </w:tc>
      </w:tr>
    </w:tbl>
    <w:p w:rsidR="00395270" w:rsidRDefault="0097785D" w:rsidP="00395270">
      <w:pPr>
        <w:jc w:val="left"/>
        <w:rPr>
          <w:szCs w:val="21"/>
        </w:rPr>
      </w:pPr>
      <w:r>
        <w:rPr>
          <w:rFonts w:hint="eastAsia"/>
          <w:szCs w:val="21"/>
        </w:rPr>
        <w:t>即</w:t>
      </w:r>
      <w:r w:rsidR="00395270" w:rsidRPr="00395270">
        <w:rPr>
          <w:rFonts w:hint="eastAsia"/>
          <w:szCs w:val="21"/>
        </w:rPr>
        <w:t>参考信号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s</m:t>
            </m:r>
          </m:sub>
        </m:sSub>
      </m:oMath>
      <w:r w:rsidRPr="00395270">
        <w:rPr>
          <w:rFonts w:hint="eastAsia"/>
          <w:szCs w:val="21"/>
        </w:rPr>
        <w:t>可以表示成</w:t>
      </w:r>
      <w:proofErr w:type="gramStart"/>
      <w:r w:rsidRPr="00395270">
        <w:rPr>
          <w:rFonts w:hint="eastAsia"/>
          <w:szCs w:val="21"/>
        </w:rPr>
        <w:t>一些基</w:t>
      </w:r>
      <w:proofErr w:type="gramEnd"/>
      <w:r w:rsidRPr="00395270">
        <w:rPr>
          <w:rFonts w:hint="eastAsia"/>
          <w:szCs w:val="21"/>
        </w:rPr>
        <w:t>函数的线性组</w:t>
      </w:r>
      <w:r w:rsidR="00395270" w:rsidRPr="00395270">
        <w:rPr>
          <w:rFonts w:hint="eastAsia"/>
          <w:szCs w:val="21"/>
        </w:rPr>
        <w:t>合，</w:t>
      </w:r>
      <w:proofErr w:type="gramStart"/>
      <w:r w:rsidR="00395270" w:rsidRPr="00395270">
        <w:rPr>
          <w:rFonts w:hint="eastAsia"/>
          <w:szCs w:val="21"/>
        </w:rPr>
        <w:t>这些基</w:t>
      </w:r>
      <w:proofErr w:type="gramEnd"/>
      <w:r w:rsidR="00395270" w:rsidRPr="00395270">
        <w:rPr>
          <w:rFonts w:hint="eastAsia"/>
          <w:szCs w:val="21"/>
        </w:rPr>
        <w:t>函数就是运动基元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=(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ξ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 w:rsidR="00395270" w:rsidRPr="00395270">
        <w:rPr>
          <w:rFonts w:hint="eastAsia"/>
          <w:szCs w:val="21"/>
        </w:rPr>
        <w:t>。下一步就是计算出线性组合的参数</w:t>
      </w:r>
      <m:oMath>
        <m:r>
          <m:rPr>
            <m:sty m:val="p"/>
          </m:rPr>
          <w:rPr>
            <w:rFonts w:ascii="Cambria Math" w:hAnsi="Cambria Math"/>
            <w:szCs w:val="21"/>
          </w:rPr>
          <m:t>α</m:t>
        </m:r>
      </m:oMath>
      <w:r>
        <w:rPr>
          <w:rFonts w:hint="eastAsia"/>
          <w:szCs w:val="21"/>
        </w:rPr>
        <w:t>，根据</w:t>
      </w:r>
      <w:r w:rsidR="00395270" w:rsidRPr="00395270">
        <w:rPr>
          <w:rFonts w:hint="eastAsia"/>
          <w:szCs w:val="21"/>
        </w:rPr>
        <w:t>希尔伯特空间</w:t>
      </w:r>
      <w:r>
        <w:rPr>
          <w:rFonts w:hint="eastAsia"/>
          <w:szCs w:val="21"/>
        </w:rPr>
        <w:t>函数</w:t>
      </w:r>
      <w:r w:rsidR="00395270" w:rsidRPr="00395270">
        <w:rPr>
          <w:rFonts w:hint="eastAsia"/>
          <w:szCs w:val="21"/>
        </w:rPr>
        <w:t>内积的性质</w:t>
      </w:r>
      <w:r>
        <w:rPr>
          <w:rFonts w:hint="eastAsia"/>
          <w:szCs w:val="21"/>
        </w:rPr>
        <w:t>，可以得到：</w:t>
      </w:r>
    </w:p>
    <w:p w:rsidR="00C7105A" w:rsidRPr="00C7105A" w:rsidRDefault="00B071AF" w:rsidP="00395270">
      <w:pPr>
        <w:jc w:val="left"/>
        <w:rPr>
          <w:szCs w:val="21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+⋯+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e>
          </m:d>
        </m:oMath>
      </m:oMathPara>
    </w:p>
    <w:p w:rsidR="00C7105A" w:rsidRPr="00C7105A" w:rsidRDefault="00C7105A" w:rsidP="00395270">
      <w:pPr>
        <w:jc w:val="left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 xml:space="preserve">         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+⋯+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e>
          </m:d>
        </m:oMath>
      </m:oMathPara>
    </w:p>
    <w:p w:rsidR="00395270" w:rsidRPr="007C25D8" w:rsidRDefault="00C7105A" w:rsidP="00395270">
      <w:pPr>
        <w:jc w:val="left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 xml:space="preserve">         =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α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hAnsi="Cambria Math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+⋯+</m:t>
          </m:r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α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</m:e>
          </m:d>
        </m:oMath>
      </m:oMathPara>
    </w:p>
    <w:p w:rsidR="0078418F" w:rsidRDefault="007C25D8" w:rsidP="0078418F">
      <w:pPr>
        <w:jc w:val="left"/>
        <w:rPr>
          <w:szCs w:val="21"/>
        </w:rPr>
      </w:pPr>
      <w:r w:rsidRPr="007C25D8">
        <w:rPr>
          <w:rFonts w:hint="eastAsia"/>
          <w:szCs w:val="21"/>
        </w:rPr>
        <w:t>从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 w:rsidRPr="007C25D8">
        <w:rPr>
          <w:rFonts w:hint="eastAsia"/>
          <w:szCs w:val="21"/>
        </w:rPr>
        <w:t>到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Pr="007C25D8">
        <w:rPr>
          <w:rFonts w:hint="eastAsia"/>
          <w:szCs w:val="21"/>
        </w:rPr>
        <w:t>排列成矩阵，可以得到下面的矩阵方程</w:t>
      </w:r>
    </w:p>
    <w:p w:rsidR="00AA01E2" w:rsidRDefault="00B071AF" w:rsidP="00395270">
      <w:pPr>
        <w:jc w:val="left"/>
        <w:rPr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⟨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⟩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⟨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⟩</m:t>
                  </m:r>
                </m:e>
              </m:eqArr>
            </m:e>
          </m:d>
          <m:r>
            <w:rPr>
              <w:rFonts w:ascii="Cambria Math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⟩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⟩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⟩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>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⟩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Cs w:val="21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AA01E2" w:rsidRDefault="00AA01E2" w:rsidP="00395270">
      <w:pPr>
        <w:jc w:val="left"/>
        <w:rPr>
          <w:szCs w:val="21"/>
        </w:rPr>
      </w:pPr>
      <w:r>
        <w:rPr>
          <w:rFonts w:hint="eastAsia"/>
          <w:szCs w:val="21"/>
        </w:rPr>
        <w:t>用简化符号表示上面的矩阵方程，</w:t>
      </w:r>
      <w:r>
        <w:rPr>
          <w:szCs w:val="21"/>
        </w:rPr>
        <w:t>令</w:t>
      </w:r>
      <w:r>
        <w:rPr>
          <w:rFonts w:hint="eastAsia"/>
          <w:szCs w:val="21"/>
        </w:rPr>
        <w:t>：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540"/>
        <w:gridCol w:w="3242"/>
        <w:gridCol w:w="540"/>
      </w:tblGrid>
      <w:tr w:rsidR="00AA01E2" w:rsidTr="00AA01E2">
        <w:trPr>
          <w:jc w:val="center"/>
        </w:trPr>
        <w:tc>
          <w:tcPr>
            <w:tcW w:w="540" w:type="dxa"/>
            <w:tcMar>
              <w:top w:w="60" w:type="dxa"/>
              <w:bottom w:w="60" w:type="dxa"/>
            </w:tcMar>
            <w:vAlign w:val="center"/>
          </w:tcPr>
          <w:p w:rsidR="00AA01E2" w:rsidRDefault="00AA01E2" w:rsidP="00AA01E2">
            <w:pPr>
              <w:jc w:val="left"/>
              <w:rPr>
                <w:szCs w:val="21"/>
              </w:rPr>
            </w:pPr>
          </w:p>
        </w:tc>
        <w:tc>
          <w:tcPr>
            <w:tcW w:w="3242" w:type="dxa"/>
            <w:tcMar>
              <w:top w:w="60" w:type="dxa"/>
              <w:bottom w:w="60" w:type="dxa"/>
            </w:tcMar>
            <w:vAlign w:val="center"/>
          </w:tcPr>
          <w:p w:rsidR="00AA01E2" w:rsidRDefault="00B071AF" w:rsidP="00AA01E2">
            <w:pPr>
              <w:jc w:val="center"/>
              <w:rPr>
                <w:szCs w:val="21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szCs w:val="21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v=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⟩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⟩</m:t>
                              </m:r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,  α=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szCs w:val="21"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⋮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G=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⟩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⟩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⋱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⟩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⋯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⟨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⟩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540" w:type="dxa"/>
            <w:tcMar>
              <w:top w:w="60" w:type="dxa"/>
              <w:bottom w:w="60" w:type="dxa"/>
            </w:tcMar>
            <w:vAlign w:val="center"/>
          </w:tcPr>
          <w:p w:rsidR="00AA01E2" w:rsidRDefault="00AA01E2" w:rsidP="00AA01E2">
            <w:pPr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MACROBUTTON MTPlaceRef \* MERGEFORMAT 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\h \* MERGEFORMAT 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(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\c \* Arabic \* MERGEFORMAT </w:instrText>
            </w:r>
            <w:r>
              <w:rPr>
                <w:szCs w:val="21"/>
              </w:rPr>
              <w:fldChar w:fldCharType="separate"/>
            </w:r>
            <w:r w:rsidR="00CD60D6">
              <w:rPr>
                <w:noProof/>
                <w:szCs w:val="21"/>
              </w:rPr>
              <w:instrText>13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)</w:instrText>
            </w:r>
            <w:r>
              <w:rPr>
                <w:szCs w:val="21"/>
              </w:rPr>
              <w:fldChar w:fldCharType="end"/>
            </w:r>
          </w:p>
        </w:tc>
      </w:tr>
    </w:tbl>
    <w:p w:rsidR="001D1EC3" w:rsidRDefault="00AA01E2" w:rsidP="00395270">
      <w:pPr>
        <w:jc w:val="left"/>
        <w:rPr>
          <w:szCs w:val="21"/>
        </w:rPr>
      </w:pPr>
      <w:r>
        <w:rPr>
          <w:rFonts w:hint="eastAsia"/>
          <w:szCs w:val="21"/>
        </w:rPr>
        <w:t>则</w:t>
      </w:r>
      <w:r w:rsidR="001624C2" w:rsidRPr="001624C2">
        <w:rPr>
          <w:rFonts w:hint="eastAsia"/>
          <w:szCs w:val="21"/>
        </w:rPr>
        <w:t>方程可以</w:t>
      </w:r>
      <w:r>
        <w:rPr>
          <w:rFonts w:hint="eastAsia"/>
          <w:szCs w:val="21"/>
        </w:rPr>
        <w:t>表示为</w:t>
      </w:r>
      <m:oMath>
        <m:r>
          <m:rPr>
            <m:sty m:val="p"/>
          </m:rPr>
          <w:rPr>
            <w:rFonts w:ascii="Cambria Math" w:hAnsi="Cambria Math"/>
            <w:szCs w:val="21"/>
          </w:rPr>
          <m:t>v=Gα</m:t>
        </m:r>
      </m:oMath>
      <w:r w:rsidR="001D1EC3">
        <w:rPr>
          <w:rFonts w:hint="eastAsia"/>
          <w:szCs w:val="21"/>
        </w:rPr>
        <w:t>，</w:t>
      </w:r>
      <w:r w:rsidR="001D1EC3" w:rsidRPr="001D1EC3">
        <w:rPr>
          <w:rFonts w:hint="eastAsia"/>
          <w:szCs w:val="21"/>
        </w:rPr>
        <w:t>因此参数向量可以表示为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440"/>
        <w:gridCol w:w="3442"/>
        <w:gridCol w:w="440"/>
      </w:tblGrid>
      <w:tr w:rsidR="0078418F" w:rsidTr="0078418F">
        <w:trPr>
          <w:jc w:val="center"/>
        </w:trPr>
        <w:tc>
          <w:tcPr>
            <w:tcW w:w="440" w:type="dxa"/>
            <w:tcMar>
              <w:top w:w="60" w:type="dxa"/>
              <w:bottom w:w="60" w:type="dxa"/>
            </w:tcMar>
            <w:vAlign w:val="center"/>
          </w:tcPr>
          <w:p w:rsidR="0078418F" w:rsidRDefault="0078418F" w:rsidP="0078418F">
            <w:pPr>
              <w:jc w:val="left"/>
              <w:rPr>
                <w:szCs w:val="21"/>
              </w:rPr>
            </w:pPr>
          </w:p>
        </w:tc>
        <w:tc>
          <w:tcPr>
            <w:tcW w:w="3442" w:type="dxa"/>
            <w:tcMar>
              <w:top w:w="60" w:type="dxa"/>
              <w:bottom w:w="60" w:type="dxa"/>
            </w:tcMar>
            <w:vAlign w:val="center"/>
          </w:tcPr>
          <w:p w:rsidR="0078418F" w:rsidRDefault="0078418F" w:rsidP="0078418F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α=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v</m:t>
                </m:r>
              </m:oMath>
            </m:oMathPara>
          </w:p>
        </w:tc>
        <w:tc>
          <w:tcPr>
            <w:tcW w:w="440" w:type="dxa"/>
            <w:tcMar>
              <w:top w:w="60" w:type="dxa"/>
              <w:bottom w:w="60" w:type="dxa"/>
            </w:tcMar>
            <w:vAlign w:val="center"/>
          </w:tcPr>
          <w:p w:rsidR="0078418F" w:rsidRDefault="0078418F" w:rsidP="0078418F">
            <w:pPr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MACROBUTTON MTPlaceRef \* MERGEFORMAT 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\h \* MERGEFORMAT 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(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\c \* Arabic \* MERGEFORMAT </w:instrText>
            </w:r>
            <w:r>
              <w:rPr>
                <w:szCs w:val="21"/>
              </w:rPr>
              <w:fldChar w:fldCharType="separate"/>
            </w:r>
            <w:r w:rsidR="00CD60D6">
              <w:rPr>
                <w:noProof/>
                <w:szCs w:val="21"/>
              </w:rPr>
              <w:instrText>14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)</w:instrText>
            </w:r>
            <w:r>
              <w:rPr>
                <w:szCs w:val="21"/>
              </w:rPr>
              <w:fldChar w:fldCharType="end"/>
            </w:r>
          </w:p>
        </w:tc>
      </w:tr>
    </w:tbl>
    <w:p w:rsidR="001D1EC3" w:rsidRDefault="001D1EC3" w:rsidP="0097785D">
      <w:pPr>
        <w:jc w:val="left"/>
        <w:rPr>
          <w:szCs w:val="21"/>
        </w:rPr>
      </w:pPr>
      <w:r w:rsidRPr="001D1EC3">
        <w:rPr>
          <w:rFonts w:hint="eastAsia"/>
          <w:szCs w:val="21"/>
        </w:rPr>
        <w:t>如此操作把所有的分割段都进行分解，</w:t>
      </w:r>
      <w:r w:rsidR="0097785D">
        <w:rPr>
          <w:rFonts w:hint="eastAsia"/>
          <w:szCs w:val="21"/>
        </w:rPr>
        <w:t>就</w:t>
      </w:r>
      <w:r w:rsidRPr="001D1EC3">
        <w:rPr>
          <w:rFonts w:hint="eastAsia"/>
          <w:szCs w:val="21"/>
        </w:rPr>
        <w:t>得到</w:t>
      </w:r>
      <w:r w:rsidR="00FB74FA">
        <w:rPr>
          <w:rFonts w:hint="eastAsia"/>
          <w:szCs w:val="21"/>
        </w:rPr>
        <w:t>系数</w:t>
      </w:r>
      <w:r w:rsidRPr="001D1EC3">
        <w:rPr>
          <w:rFonts w:hint="eastAsia"/>
          <w:szCs w:val="21"/>
        </w:rPr>
        <w:t>矩阵</w:t>
      </w:r>
      <w:r w:rsidRPr="001D1EC3">
        <w:rPr>
          <w:rFonts w:hint="eastAsia"/>
          <w:szCs w:val="21"/>
        </w:rPr>
        <w:t>A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540"/>
        <w:gridCol w:w="3242"/>
        <w:gridCol w:w="540"/>
      </w:tblGrid>
      <w:tr w:rsidR="0078418F" w:rsidTr="0078418F">
        <w:trPr>
          <w:jc w:val="center"/>
        </w:trPr>
        <w:tc>
          <w:tcPr>
            <w:tcW w:w="540" w:type="dxa"/>
            <w:tcMar>
              <w:top w:w="60" w:type="dxa"/>
              <w:bottom w:w="60" w:type="dxa"/>
            </w:tcMar>
            <w:vAlign w:val="center"/>
          </w:tcPr>
          <w:p w:rsidR="0078418F" w:rsidRDefault="0078418F" w:rsidP="0078418F">
            <w:pPr>
              <w:jc w:val="left"/>
              <w:rPr>
                <w:szCs w:val="21"/>
              </w:rPr>
            </w:pPr>
          </w:p>
        </w:tc>
        <w:tc>
          <w:tcPr>
            <w:tcW w:w="3242" w:type="dxa"/>
            <w:tcMar>
              <w:top w:w="60" w:type="dxa"/>
              <w:bottom w:w="60" w:type="dxa"/>
            </w:tcMar>
            <w:vAlign w:val="center"/>
          </w:tcPr>
          <w:p w:rsidR="0078418F" w:rsidRDefault="0078418F" w:rsidP="0078418F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T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⋮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T</m:t>
                            </m:r>
                          </m:sup>
                        </m:sSubSup>
                      </m:e>
                    </m:eqArr>
                  </m:e>
                </m:d>
              </m:oMath>
            </m:oMathPara>
          </w:p>
        </w:tc>
        <w:tc>
          <w:tcPr>
            <w:tcW w:w="540" w:type="dxa"/>
            <w:tcMar>
              <w:top w:w="60" w:type="dxa"/>
              <w:bottom w:w="60" w:type="dxa"/>
            </w:tcMar>
            <w:vAlign w:val="center"/>
          </w:tcPr>
          <w:p w:rsidR="0078418F" w:rsidRDefault="0078418F" w:rsidP="0078418F">
            <w:pPr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MACROBUTTON MTPlaceRef \* MERGEFORMAT 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\h \* MERGEFORMAT 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(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\c \* Arabic \* MERGEFORMAT </w:instrText>
            </w:r>
            <w:r>
              <w:rPr>
                <w:szCs w:val="21"/>
              </w:rPr>
              <w:fldChar w:fldCharType="separate"/>
            </w:r>
            <w:r w:rsidR="00CD60D6">
              <w:rPr>
                <w:noProof/>
                <w:szCs w:val="21"/>
              </w:rPr>
              <w:instrText>15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)</w:instrText>
            </w:r>
            <w:r>
              <w:rPr>
                <w:szCs w:val="21"/>
              </w:rPr>
              <w:fldChar w:fldCharType="end"/>
            </w:r>
          </w:p>
        </w:tc>
      </w:tr>
    </w:tbl>
    <w:p w:rsidR="00272577" w:rsidRPr="00272577" w:rsidRDefault="00272577" w:rsidP="00272577">
      <w:pPr>
        <w:ind w:firstLine="420"/>
        <w:jc w:val="left"/>
        <w:rPr>
          <w:szCs w:val="21"/>
        </w:rPr>
      </w:pPr>
      <w:r w:rsidRPr="00272577">
        <w:rPr>
          <w:rFonts w:hint="eastAsia"/>
          <w:szCs w:val="21"/>
        </w:rPr>
        <w:t>但是，这里存在两个问题。其一是如何选择初始</w:t>
      </w:r>
      <w:r w:rsidR="0097785D">
        <w:rPr>
          <w:rFonts w:hint="eastAsia"/>
          <w:szCs w:val="21"/>
        </w:rPr>
        <w:t>的运动基元；其二是初始的运动基元可能不足。对初始运动基元的选择</w:t>
      </w:r>
      <w:r w:rsidRPr="00272577">
        <w:rPr>
          <w:rFonts w:hint="eastAsia"/>
          <w:szCs w:val="21"/>
        </w:rPr>
        <w:t>基于轨迹插补理论，</w:t>
      </w:r>
      <w:r w:rsidR="0097785D">
        <w:rPr>
          <w:rFonts w:hint="eastAsia"/>
          <w:szCs w:val="21"/>
        </w:rPr>
        <w:t>可以</w:t>
      </w:r>
      <w:r w:rsidRPr="00272577">
        <w:rPr>
          <w:rFonts w:hint="eastAsia"/>
          <w:szCs w:val="21"/>
        </w:rPr>
        <w:t>选择一些</w:t>
      </w:r>
      <w:r w:rsidR="0097785D">
        <w:rPr>
          <w:rFonts w:hint="eastAsia"/>
          <w:szCs w:val="21"/>
        </w:rPr>
        <w:t>典型的</w:t>
      </w:r>
      <w:r w:rsidRPr="00272577">
        <w:rPr>
          <w:rFonts w:hint="eastAsia"/>
          <w:szCs w:val="21"/>
        </w:rPr>
        <w:t>样条曲线作为运动基元。第二个问题则需要构建一种扩张运动基元的方式，使</w:t>
      </w:r>
      <w:r w:rsidR="00FB74FA">
        <w:rPr>
          <w:rFonts w:hint="eastAsia"/>
          <w:szCs w:val="21"/>
        </w:rPr>
        <w:t>对</w:t>
      </w:r>
      <w:r w:rsidRPr="00272577">
        <w:rPr>
          <w:rFonts w:hint="eastAsia"/>
          <w:szCs w:val="21"/>
        </w:rPr>
        <w:t>参考信号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r</m:t>
            </m:r>
          </m:sub>
        </m:sSub>
      </m:oMath>
      <w:r w:rsidRPr="00272577">
        <w:rPr>
          <w:rFonts w:hint="eastAsia"/>
          <w:szCs w:val="21"/>
        </w:rPr>
        <w:t>的分解</w:t>
      </w:r>
      <w:r w:rsidR="00FB74FA">
        <w:rPr>
          <w:rFonts w:hint="eastAsia"/>
          <w:szCs w:val="21"/>
        </w:rPr>
        <w:t>满足给定的误差要求</w:t>
      </w:r>
      <w:r w:rsidRPr="00272577">
        <w:rPr>
          <w:rFonts w:hint="eastAsia"/>
          <w:szCs w:val="21"/>
        </w:rPr>
        <w:t>。</w:t>
      </w:r>
      <w:r w:rsidRPr="00272577">
        <w:rPr>
          <w:rFonts w:hint="eastAsia"/>
          <w:szCs w:val="21"/>
        </w:rPr>
        <w:t xml:space="preserve">     </w:t>
      </w:r>
    </w:p>
    <w:p w:rsidR="00272577" w:rsidRDefault="00272577" w:rsidP="0078418F">
      <w:pPr>
        <w:ind w:firstLine="420"/>
        <w:jc w:val="left"/>
        <w:rPr>
          <w:szCs w:val="21"/>
        </w:rPr>
      </w:pPr>
      <w:r w:rsidRPr="00272577">
        <w:rPr>
          <w:rFonts w:hint="eastAsia"/>
          <w:szCs w:val="21"/>
        </w:rPr>
        <w:t>如果参考信号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r</m:t>
            </m:r>
          </m:sub>
        </m:sSub>
      </m:oMath>
      <w:r w:rsidRPr="00272577">
        <w:rPr>
          <w:rFonts w:hint="eastAsia"/>
          <w:szCs w:val="21"/>
        </w:rPr>
        <w:t>经过初始运动基元分解后，误差不满足</w:t>
      </w:r>
      <w:r w:rsidR="0097785D">
        <w:rPr>
          <w:rFonts w:hint="eastAsia"/>
          <w:szCs w:val="21"/>
        </w:rPr>
        <w:t>给定</w:t>
      </w:r>
      <w:r w:rsidRPr="00272577">
        <w:rPr>
          <w:rFonts w:hint="eastAsia"/>
          <w:szCs w:val="21"/>
        </w:rPr>
        <w:t>要求，那么可以令</w:t>
      </w:r>
    </w:p>
    <w:p w:rsidR="0078418F" w:rsidRPr="0078418F" w:rsidRDefault="00B071AF" w:rsidP="0078418F">
      <w:pPr>
        <w:jc w:val="center"/>
        <w:rPr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u</m:t>
              </m:r>
            </m:e>
            <m:sup>
              <m:r>
                <w:rPr>
                  <w:rFonts w:ascii="Cambria Math" w:hAnsi="Cambria Math"/>
                  <w:szCs w:val="21"/>
                </w:rPr>
                <m:t>*</m:t>
              </m:r>
            </m:sup>
          </m:sSup>
          <m:r>
            <w:rPr>
              <w:rFonts w:ascii="Cambria Math" w:hAnsi="Cambria Math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α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u</m:t>
              </m:r>
            </m:e>
            <m:sub>
              <m:r>
                <w:rPr>
                  <w:rFonts w:ascii="Cambria Math" w:hAnsi="Cambria Math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α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u</m:t>
              </m:r>
            </m:e>
            <m:sub>
              <m:r>
                <w:rPr>
                  <w:rFonts w:ascii="Cambria Math" w:hAnsi="Cambria Math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Cs w:val="21"/>
            </w:rPr>
            <m:t>+⋯+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α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u</m:t>
              </m:r>
            </m:e>
            <m:sub>
              <m:r>
                <w:rPr>
                  <w:rFonts w:ascii="Cambria Math" w:hAnsi="Cambria Math"/>
                  <w:szCs w:val="21"/>
                </w:rPr>
                <m:t>n</m:t>
              </m:r>
            </m:sub>
          </m:sSub>
        </m:oMath>
      </m:oMathPara>
    </w:p>
    <w:p w:rsidR="00272577" w:rsidRDefault="0078418F" w:rsidP="0078418F">
      <w:pPr>
        <w:jc w:val="center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 xml:space="preserve">st   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u</m:t>
              </m:r>
            </m:e>
            <m:sub>
              <m:r>
                <w:rPr>
                  <w:rFonts w:ascii="Cambria Math" w:hAnsi="Cambria Math"/>
                  <w:szCs w:val="21"/>
                </w:rPr>
                <m:t>i</m:t>
              </m:r>
            </m:sub>
          </m:sSub>
          <m:r>
            <w:rPr>
              <w:rFonts w:ascii="Cambria Math" w:hAnsi="Cambria Math"/>
              <w:szCs w:val="21"/>
            </w:rPr>
            <m:t>∈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Σ</m:t>
              </m:r>
            </m:e>
            <m:sub>
              <m:r>
                <w:rPr>
                  <w:rFonts w:ascii="Cambria Math" w:hAnsi="Cambria Math"/>
                  <w:szCs w:val="21"/>
                </w:rPr>
                <m:t>init</m:t>
              </m:r>
            </m:sub>
          </m:sSub>
          <m:r>
            <w:rPr>
              <w:rFonts w:ascii="Cambria Math" w:hAnsi="Cambria Math"/>
              <w:szCs w:val="21"/>
            </w:rPr>
            <m:t>,i∈[1,n]</m:t>
          </m:r>
        </m:oMath>
      </m:oMathPara>
    </w:p>
    <w:p w:rsidR="00272577" w:rsidRDefault="00AA01E2" w:rsidP="00272577">
      <w:pPr>
        <w:jc w:val="left"/>
        <w:rPr>
          <w:szCs w:val="21"/>
        </w:rPr>
      </w:pPr>
      <w:r>
        <w:rPr>
          <w:rFonts w:hint="eastAsia"/>
          <w:szCs w:val="21"/>
        </w:rPr>
        <w:t>则</w:t>
      </w:r>
      <w:r w:rsidR="0097785D">
        <w:rPr>
          <w:rFonts w:hint="eastAsia"/>
          <w:szCs w:val="21"/>
        </w:rPr>
        <w:t>有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520"/>
        <w:gridCol w:w="3282"/>
        <w:gridCol w:w="520"/>
      </w:tblGrid>
      <w:tr w:rsidR="0078418F" w:rsidTr="0078418F">
        <w:trPr>
          <w:jc w:val="center"/>
        </w:trPr>
        <w:tc>
          <w:tcPr>
            <w:tcW w:w="520" w:type="dxa"/>
            <w:tcMar>
              <w:top w:w="60" w:type="dxa"/>
              <w:bottom w:w="60" w:type="dxa"/>
            </w:tcMar>
            <w:vAlign w:val="center"/>
          </w:tcPr>
          <w:p w:rsidR="0078418F" w:rsidRDefault="0078418F" w:rsidP="0078418F">
            <w:pPr>
              <w:jc w:val="left"/>
              <w:rPr>
                <w:szCs w:val="21"/>
              </w:rPr>
            </w:pPr>
          </w:p>
        </w:tc>
        <w:tc>
          <w:tcPr>
            <w:tcW w:w="3282" w:type="dxa"/>
            <w:tcMar>
              <w:top w:w="60" w:type="dxa"/>
              <w:bottom w:w="60" w:type="dxa"/>
            </w:tcMar>
            <w:vAlign w:val="center"/>
          </w:tcPr>
          <w:p w:rsidR="0078418F" w:rsidRDefault="00B071AF" w:rsidP="0078418F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⊥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 xml:space="preserve">  st  </m:t>
                </m:r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⊥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∉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init</m:t>
                    </m:r>
                  </m:sub>
                </m:sSub>
              </m:oMath>
            </m:oMathPara>
          </w:p>
        </w:tc>
        <w:tc>
          <w:tcPr>
            <w:tcW w:w="520" w:type="dxa"/>
            <w:tcMar>
              <w:top w:w="60" w:type="dxa"/>
              <w:bottom w:w="60" w:type="dxa"/>
            </w:tcMar>
            <w:vAlign w:val="center"/>
          </w:tcPr>
          <w:p w:rsidR="0078418F" w:rsidRDefault="0078418F" w:rsidP="0078418F">
            <w:pPr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MACROBUTTON MTPlaceRef \* MERGEFORMAT 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\h \* MERGEFORMAT 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(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\c \* Arabic \* MERGEFORMAT </w:instrText>
            </w:r>
            <w:r>
              <w:rPr>
                <w:szCs w:val="21"/>
              </w:rPr>
              <w:fldChar w:fldCharType="separate"/>
            </w:r>
            <w:r w:rsidR="00CD60D6">
              <w:rPr>
                <w:noProof/>
                <w:szCs w:val="21"/>
              </w:rPr>
              <w:instrText>16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)</w:instrText>
            </w:r>
            <w:r>
              <w:rPr>
                <w:szCs w:val="21"/>
              </w:rPr>
              <w:fldChar w:fldCharType="end"/>
            </w:r>
          </w:p>
        </w:tc>
      </w:tr>
    </w:tbl>
    <w:p w:rsidR="006E4D46" w:rsidRDefault="00272577" w:rsidP="0097785D">
      <w:pPr>
        <w:jc w:val="left"/>
        <w:rPr>
          <w:szCs w:val="21"/>
        </w:rPr>
      </w:pPr>
      <w:r w:rsidRPr="00272577">
        <w:rPr>
          <w:rFonts w:hint="eastAsia"/>
          <w:szCs w:val="21"/>
        </w:rPr>
        <w:t>这样就得到了新的运动基元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n+1</m:t>
            </m:r>
          </m:sub>
        </m:sSub>
      </m:oMath>
      <w:r w:rsidRPr="00272577">
        <w:rPr>
          <w:rFonts w:hint="eastAsia"/>
          <w:szCs w:val="21"/>
        </w:rPr>
        <w:t>，其中的控制率为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n+1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r</m:t>
            </m:r>
          </m:sub>
        </m:sSub>
        <m:r>
          <w:rPr>
            <w:rFonts w:ascii="Cambria Math" w:hAnsi="Cambria Math"/>
            <w:szCs w:val="21"/>
          </w:rPr>
          <m:t>-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u</m:t>
            </m:r>
          </m:e>
          <m:sup>
            <m:r>
              <w:rPr>
                <w:rFonts w:ascii="Cambria Math" w:hAnsi="Cambria Math"/>
                <w:szCs w:val="21"/>
              </w:rPr>
              <m:t>*</m:t>
            </m:r>
          </m:sup>
        </m:sSup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u</m:t>
            </m:r>
          </m:e>
          <m:sup>
            <m:r>
              <w:rPr>
                <w:rFonts w:ascii="Cambria Math" w:hAnsi="Cambria Math"/>
                <w:szCs w:val="21"/>
              </w:rPr>
              <m:t>⊥</m:t>
            </m:r>
          </m:sup>
        </m:sSup>
      </m:oMath>
      <w:r w:rsidRPr="00272577">
        <w:rPr>
          <w:rFonts w:hint="eastAsia"/>
          <w:szCs w:val="21"/>
        </w:rPr>
        <w:t>。扩展后的字母表是</w:t>
      </w:r>
      <m:oMath>
        <m:r>
          <m:rPr>
            <m:sty m:val="p"/>
          </m:rPr>
          <w:rPr>
            <w:rFonts w:ascii="Cambria Math" w:hAnsi="Cambria Math"/>
            <w:szCs w:val="21"/>
          </w:rPr>
          <m:t>Σ</m:t>
        </m:r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init</m:t>
            </m:r>
          </m:sub>
        </m:sSub>
        <m:r>
          <w:rPr>
            <w:rFonts w:ascii="Cambria Math" w:hAnsi="Cambria Math"/>
            <w:szCs w:val="21"/>
          </w:rPr>
          <m:t>⨁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n+1</m:t>
            </m:r>
          </m:sub>
        </m:sSub>
      </m:oMath>
      <w:r w:rsidR="006E4D46">
        <w:rPr>
          <w:rFonts w:hint="eastAsia"/>
          <w:szCs w:val="21"/>
        </w:rPr>
        <w:t>。</w:t>
      </w:r>
      <w:r w:rsidR="00FB74FA">
        <w:rPr>
          <w:rFonts w:hint="eastAsia"/>
          <w:szCs w:val="21"/>
        </w:rPr>
        <w:t>这一过程将会被反复执行，直到分解满足给定误差</w:t>
      </w:r>
      <w:r w:rsidRPr="00272577">
        <w:rPr>
          <w:rFonts w:hint="eastAsia"/>
          <w:szCs w:val="21"/>
        </w:rPr>
        <w:t>要求为止。</w:t>
      </w:r>
      <w:r w:rsidRPr="00272577">
        <w:rPr>
          <w:rFonts w:hint="eastAsia"/>
          <w:szCs w:val="21"/>
        </w:rPr>
        <w:t xml:space="preserve"> </w:t>
      </w:r>
    </w:p>
    <w:p w:rsidR="006E4D46" w:rsidRDefault="006E4D46" w:rsidP="00272577">
      <w:pPr>
        <w:ind w:firstLine="420"/>
        <w:jc w:val="left"/>
        <w:rPr>
          <w:szCs w:val="21"/>
        </w:rPr>
      </w:pPr>
      <w:r w:rsidRPr="006E4D46">
        <w:rPr>
          <w:rFonts w:hint="eastAsia"/>
          <w:szCs w:val="21"/>
        </w:rPr>
        <w:t>连续函数上的内积一般由如下公式定义</w:t>
      </w:r>
    </w:p>
    <w:tbl>
      <w:tblPr>
        <w:tblStyle w:val="MTEBNumberedEquation"/>
        <w:tblW w:w="5000" w:type="pct"/>
        <w:jc w:val="center"/>
        <w:tblCellMar>
          <w:top w:w="60" w:type="dxa"/>
          <w:left w:w="0" w:type="dxa"/>
          <w:bottom w:w="60" w:type="dxa"/>
          <w:right w:w="0" w:type="dxa"/>
        </w:tblCellMar>
        <w:tblLook w:val="0600" w:firstRow="0" w:lastRow="0" w:firstColumn="0" w:lastColumn="0" w:noHBand="1" w:noVBand="1"/>
      </w:tblPr>
      <w:tblGrid>
        <w:gridCol w:w="540"/>
        <w:gridCol w:w="3242"/>
        <w:gridCol w:w="540"/>
      </w:tblGrid>
      <w:tr w:rsidR="0078418F" w:rsidTr="0078418F">
        <w:trPr>
          <w:jc w:val="center"/>
        </w:trPr>
        <w:tc>
          <w:tcPr>
            <w:tcW w:w="540" w:type="dxa"/>
            <w:tcMar>
              <w:top w:w="60" w:type="dxa"/>
              <w:bottom w:w="60" w:type="dxa"/>
            </w:tcMar>
            <w:vAlign w:val="center"/>
          </w:tcPr>
          <w:p w:rsidR="0078418F" w:rsidRDefault="0078418F" w:rsidP="0078418F">
            <w:pPr>
              <w:jc w:val="left"/>
              <w:rPr>
                <w:szCs w:val="21"/>
              </w:rPr>
            </w:pPr>
          </w:p>
        </w:tc>
        <w:tc>
          <w:tcPr>
            <w:tcW w:w="3242" w:type="dxa"/>
            <w:tcMar>
              <w:top w:w="60" w:type="dxa"/>
              <w:bottom w:w="60" w:type="dxa"/>
            </w:tcMar>
            <w:vAlign w:val="center"/>
          </w:tcPr>
          <w:p w:rsidR="0078418F" w:rsidRDefault="0078418F" w:rsidP="0078418F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⟨u,v⟩=</m:t>
                </m:r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  <w:szCs w:val="21"/>
                      </w:rPr>
                      <m:t>u(t)v(t)dt</m:t>
                    </m:r>
                  </m:e>
                </m:nary>
              </m:oMath>
            </m:oMathPara>
          </w:p>
        </w:tc>
        <w:tc>
          <w:tcPr>
            <w:tcW w:w="540" w:type="dxa"/>
            <w:tcMar>
              <w:top w:w="60" w:type="dxa"/>
              <w:bottom w:w="60" w:type="dxa"/>
            </w:tcMar>
            <w:vAlign w:val="center"/>
          </w:tcPr>
          <w:p w:rsidR="0078418F" w:rsidRDefault="0078418F" w:rsidP="0078418F">
            <w:pPr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MACROBUTTON MTPlaceRef \* MERGEFORMAT 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\h \* MERGEFORMAT 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(</w:instrTex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SEQ MTEqn \c \* Arabic \* MERGEFORMAT </w:instrText>
            </w:r>
            <w:r>
              <w:rPr>
                <w:szCs w:val="21"/>
              </w:rPr>
              <w:fldChar w:fldCharType="separate"/>
            </w:r>
            <w:r w:rsidR="00CD60D6">
              <w:rPr>
                <w:noProof/>
                <w:szCs w:val="21"/>
              </w:rPr>
              <w:instrText>17</w:instrText>
            </w:r>
            <w:r>
              <w:rPr>
                <w:szCs w:val="21"/>
              </w:rPr>
              <w:fldChar w:fldCharType="end"/>
            </w:r>
            <w:r>
              <w:rPr>
                <w:szCs w:val="21"/>
              </w:rPr>
              <w:instrText>)</w:instrText>
            </w:r>
            <w:r>
              <w:rPr>
                <w:szCs w:val="21"/>
              </w:rPr>
              <w:fldChar w:fldCharType="end"/>
            </w:r>
          </w:p>
        </w:tc>
      </w:tr>
    </w:tbl>
    <w:p w:rsidR="006E4D46" w:rsidRDefault="0097785D" w:rsidP="006E4D46">
      <w:pPr>
        <w:jc w:val="left"/>
        <w:rPr>
          <w:szCs w:val="21"/>
        </w:rPr>
      </w:pPr>
      <w:r>
        <w:rPr>
          <w:rFonts w:hint="eastAsia"/>
          <w:szCs w:val="21"/>
        </w:rPr>
        <w:t>但是在实践中，处理的是离散点的内积，</w:t>
      </w:r>
      <w:r w:rsidR="006E4D46" w:rsidRPr="006E4D46">
        <w:rPr>
          <w:rFonts w:hint="eastAsia"/>
          <w:szCs w:val="21"/>
        </w:rPr>
        <w:t>需要使用数值内积算法</w:t>
      </w:r>
    </w:p>
    <w:p w:rsidR="006E4D46" w:rsidRDefault="00B071AF" w:rsidP="006E4D46">
      <w:pPr>
        <w:jc w:val="center"/>
        <w:rPr>
          <w:szCs w:val="21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, s∈[1,max(m,k)]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⟨u,v⟩≈</m:t>
                </m:r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max(m,k)-1</m:t>
                    </m:r>
                  </m:sup>
                  <m:e>
                    <m:r>
                      <w:rPr>
                        <w:rFonts w:ascii="Cambria Math" w:hAnsi="Cambria Math"/>
                        <w:szCs w:val="21"/>
                      </w:rPr>
                      <m:t>(h(i+1)+</m:t>
                    </m:r>
                    <m:r>
                      <w:rPr>
                        <w:rFonts w:ascii="Cambria Math" w:hAnsi="Cambria Math"/>
                        <w:szCs w:val="21"/>
                      </w:rPr>
                      <m:t>h(i))</m:t>
                    </m:r>
                  </m:e>
                </m:nary>
              </m:e>
            </m:eqArr>
          </m:e>
        </m:d>
      </m:oMath>
      <w:r w:rsidR="006E4D46" w:rsidRPr="006E4D46">
        <w:rPr>
          <w:szCs w:val="21"/>
        </w:rPr>
        <w:t xml:space="preserve"> </w:t>
      </w:r>
    </w:p>
    <w:p w:rsidR="00F33C9E" w:rsidRDefault="0097785D" w:rsidP="00F976D4">
      <w:pPr>
        <w:jc w:val="left"/>
        <w:rPr>
          <w:szCs w:val="21"/>
        </w:rPr>
      </w:pPr>
      <w:r>
        <w:rPr>
          <w:rFonts w:hint="eastAsia"/>
          <w:szCs w:val="21"/>
        </w:rPr>
        <w:t>整个算法的细节在算法表</w:t>
      </w:r>
      <w:r>
        <w:rPr>
          <w:rFonts w:hint="eastAsia"/>
          <w:szCs w:val="21"/>
        </w:rPr>
        <w:t>1</w:t>
      </w:r>
      <w:r w:rsidR="006E4D46" w:rsidRPr="006E4D46">
        <w:rPr>
          <w:rFonts w:hint="eastAsia"/>
          <w:szCs w:val="21"/>
        </w:rPr>
        <w:t>中展示。</w:t>
      </w:r>
    </w:p>
    <w:p w:rsidR="00A40D74" w:rsidRPr="009D2F87" w:rsidRDefault="00A40D74" w:rsidP="00A40D74">
      <w:pPr>
        <w:jc w:val="center"/>
        <w:rPr>
          <w:szCs w:val="21"/>
        </w:rPr>
      </w:pPr>
      <w:r w:rsidRPr="00976B1E">
        <w:rPr>
          <w:rFonts w:hAnsi="宋体"/>
          <w:szCs w:val="21"/>
        </w:rPr>
        <w:t>表</w:t>
      </w:r>
      <w:r w:rsidRPr="00976B1E">
        <w:rPr>
          <w:szCs w:val="21"/>
        </w:rPr>
        <w:t xml:space="preserve">1  </w:t>
      </w:r>
      <w:proofErr w:type="spellStart"/>
      <w:r w:rsidR="00976B1E" w:rsidRPr="00976B1E">
        <w:rPr>
          <w:szCs w:val="21"/>
        </w:rPr>
        <w:t>MDLg</w:t>
      </w:r>
      <w:proofErr w:type="spellEnd"/>
      <w:r w:rsidRPr="00976B1E">
        <w:rPr>
          <w:rFonts w:hAnsi="宋体" w:hint="eastAsia"/>
          <w:szCs w:val="21"/>
        </w:rPr>
        <w:t>算法</w:t>
      </w:r>
      <w:r>
        <w:rPr>
          <w:rFonts w:hAnsi="宋体" w:hint="eastAsia"/>
          <w:szCs w:val="21"/>
        </w:rPr>
        <w:t xml:space="preserve"> 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692"/>
        <w:gridCol w:w="3464"/>
      </w:tblGrid>
      <w:tr w:rsidR="00A40D74" w:rsidRPr="00813ABF" w:rsidTr="00AA32D4">
        <w:tc>
          <w:tcPr>
            <w:tcW w:w="4156" w:type="dxa"/>
            <w:gridSpan w:val="2"/>
          </w:tcPr>
          <w:p w:rsidR="00A40D74" w:rsidRPr="00976B1E" w:rsidRDefault="00976B1E" w:rsidP="00976B1E">
            <w:pPr>
              <w:jc w:val="left"/>
              <w:rPr>
                <w:sz w:val="15"/>
                <w:szCs w:val="15"/>
              </w:rPr>
            </w:pPr>
            <w:r w:rsidRPr="00976B1E">
              <w:rPr>
                <w:rFonts w:hAnsi="宋体" w:hint="eastAsia"/>
                <w:b/>
                <w:sz w:val="15"/>
                <w:szCs w:val="15"/>
              </w:rPr>
              <w:t>算法</w:t>
            </w:r>
            <w:r w:rsidR="0097785D">
              <w:rPr>
                <w:rFonts w:hAnsi="宋体" w:hint="eastAsia"/>
                <w:b/>
                <w:sz w:val="15"/>
                <w:szCs w:val="15"/>
              </w:rPr>
              <w:t>：</w:t>
            </w:r>
            <w:proofErr w:type="spellStart"/>
            <w:r>
              <w:rPr>
                <w:rFonts w:hAnsi="宋体"/>
                <w:sz w:val="15"/>
                <w:szCs w:val="15"/>
              </w:rPr>
              <w:t>MDLg</w:t>
            </w:r>
            <w:proofErr w:type="spellEnd"/>
            <w:r w:rsidR="00D27998">
              <w:rPr>
                <w:rFonts w:hAnsi="宋体" w:hint="eastAsia"/>
                <w:sz w:val="15"/>
                <w:szCs w:val="15"/>
              </w:rPr>
              <w:t>字符串产生</w:t>
            </w:r>
            <w:r w:rsidR="0097785D">
              <w:rPr>
                <w:rFonts w:hAnsi="宋体" w:hint="eastAsia"/>
                <w:sz w:val="15"/>
                <w:szCs w:val="15"/>
              </w:rPr>
              <w:t>算法</w:t>
            </w:r>
          </w:p>
        </w:tc>
      </w:tr>
      <w:tr w:rsidR="00976B1E" w:rsidRPr="00813ABF" w:rsidTr="00AA32D4">
        <w:tc>
          <w:tcPr>
            <w:tcW w:w="692" w:type="dxa"/>
          </w:tcPr>
          <w:p w:rsidR="00976B1E" w:rsidRPr="00813ABF" w:rsidRDefault="00976B1E" w:rsidP="00300866">
            <w:pPr>
              <w:jc w:val="left"/>
              <w:rPr>
                <w:sz w:val="15"/>
                <w:szCs w:val="15"/>
              </w:rPr>
            </w:pPr>
            <w:r w:rsidRPr="00813ABF">
              <w:rPr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DCB85D2" wp14:editId="23D996D8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5715</wp:posOffset>
                      </wp:positionV>
                      <wp:extent cx="2613660" cy="0"/>
                      <wp:effectExtent l="11430" t="12700" r="13335" b="6350"/>
                      <wp:wrapNone/>
                      <wp:docPr id="5" name="Line 2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136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7A75ED" id="Line 219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1pt,.45pt" to="200.7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"/>
                  </w:pict>
                </mc:Fallback>
              </mc:AlternateContent>
            </w:r>
            <w:r>
              <w:rPr>
                <w:rFonts w:hint="eastAsia"/>
                <w:b/>
                <w:sz w:val="15"/>
                <w:szCs w:val="15"/>
              </w:rPr>
              <w:t>输入：</w:t>
            </w:r>
          </w:p>
        </w:tc>
        <w:tc>
          <w:tcPr>
            <w:tcW w:w="3464" w:type="dxa"/>
          </w:tcPr>
          <w:p w:rsidR="00976B1E" w:rsidRPr="0097785D" w:rsidRDefault="00B071AF" w:rsidP="00976B1E">
            <w:pPr>
              <w:jc w:val="left"/>
              <w:rPr>
                <w:sz w:val="15"/>
                <w:szCs w:val="15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5"/>
                        <w:szCs w:val="15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5"/>
                        <w:szCs w:val="15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15"/>
                        <w:szCs w:val="15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5"/>
                    <w:szCs w:val="15"/>
                  </w:rPr>
                  <m:t xml:space="preserve">,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5"/>
                    <w:szCs w:val="15"/>
                  </w:rPr>
                  <m:t>Δ</m:t>
                </m:r>
                <m:r>
                  <w:rPr>
                    <w:rFonts w:ascii="Cambria Math" w:hAnsi="Cambria Math"/>
                    <w:sz w:val="15"/>
                    <w:szCs w:val="15"/>
                  </w:rPr>
                  <m:t>t</m:t>
                </m:r>
              </m:oMath>
            </m:oMathPara>
          </w:p>
        </w:tc>
      </w:tr>
      <w:tr w:rsidR="00976B1E" w:rsidRPr="00813ABF" w:rsidTr="00AA32D4">
        <w:tc>
          <w:tcPr>
            <w:tcW w:w="692" w:type="dxa"/>
          </w:tcPr>
          <w:p w:rsidR="00976B1E" w:rsidRPr="00300866" w:rsidRDefault="00300866" w:rsidP="00300866">
            <w:pPr>
              <w:jc w:val="left"/>
              <w:rPr>
                <w:b/>
                <w:sz w:val="15"/>
                <w:szCs w:val="15"/>
              </w:rPr>
            </w:pPr>
            <w:r>
              <w:rPr>
                <w:rFonts w:hAnsi="宋体" w:hint="eastAsia"/>
                <w:b/>
                <w:sz w:val="15"/>
                <w:szCs w:val="15"/>
              </w:rPr>
              <w:lastRenderedPageBreak/>
              <w:t>输出：</w:t>
            </w:r>
          </w:p>
        </w:tc>
        <w:tc>
          <w:tcPr>
            <w:tcW w:w="3464" w:type="dxa"/>
          </w:tcPr>
          <w:p w:rsidR="00976B1E" w:rsidRPr="00813ABF" w:rsidRDefault="00300866" w:rsidP="00300866">
            <w:pPr>
              <w:jc w:val="left"/>
              <w:rPr>
                <w:sz w:val="15"/>
                <w:szCs w:val="15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15"/>
                  <w:szCs w:val="15"/>
                </w:rPr>
                <m:t>，</m:t>
              </m:r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MDL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g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  <w:sz w:val="15"/>
                  <w:szCs w:val="15"/>
                </w:rPr>
                <m:t>字符串</m:t>
              </m:r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(A,β)</m:t>
              </m:r>
            </m:oMath>
            <w:r>
              <w:rPr>
                <w:rFonts w:hint="eastAsia"/>
                <w:sz w:val="15"/>
                <w:szCs w:val="15"/>
              </w:rPr>
              <w:t xml:space="preserve"> </w:t>
            </w:r>
          </w:p>
        </w:tc>
      </w:tr>
      <w:tr w:rsidR="00976B1E" w:rsidRPr="00813ABF" w:rsidTr="00AA32D4">
        <w:tc>
          <w:tcPr>
            <w:tcW w:w="692" w:type="dxa"/>
          </w:tcPr>
          <w:p w:rsidR="00976B1E" w:rsidRPr="00813ABF" w:rsidRDefault="00300866" w:rsidP="00A84F7C">
            <w:pPr>
              <w:jc w:val="center"/>
              <w:rPr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1:</w:t>
            </w:r>
          </w:p>
        </w:tc>
        <w:tc>
          <w:tcPr>
            <w:tcW w:w="3464" w:type="dxa"/>
          </w:tcPr>
          <w:p w:rsidR="00976B1E" w:rsidRPr="00813ABF" w:rsidRDefault="00A84F7C" w:rsidP="00F222E8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根据输入</w:t>
            </w:r>
            <m:oMath>
              <m:sSub>
                <m:sSub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e>
              </m:d>
            </m:oMath>
            <w:r w:rsidR="00F222E8">
              <w:rPr>
                <w:sz w:val="15"/>
                <w:szCs w:val="15"/>
              </w:rPr>
              <w:t>拟合</w:t>
            </w:r>
            <m:oMath>
              <m:sSub>
                <m:sSub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init</m:t>
                  </m:r>
                </m:sub>
              </m:sSub>
            </m:oMath>
            <w:r w:rsidR="00633D05">
              <w:rPr>
                <w:rFonts w:hint="eastAsia"/>
                <w:sz w:val="15"/>
                <w:szCs w:val="15"/>
              </w:rPr>
              <w:t>;</w:t>
            </w:r>
          </w:p>
        </w:tc>
      </w:tr>
      <w:tr w:rsidR="00976B1E" w:rsidRPr="00813ABF" w:rsidTr="00AA32D4">
        <w:tc>
          <w:tcPr>
            <w:tcW w:w="692" w:type="dxa"/>
          </w:tcPr>
          <w:p w:rsidR="00976B1E" w:rsidRPr="00813ABF" w:rsidRDefault="00300866" w:rsidP="00A84F7C">
            <w:pPr>
              <w:jc w:val="center"/>
              <w:rPr>
                <w:sz w:val="15"/>
                <w:szCs w:val="15"/>
              </w:rPr>
            </w:pPr>
            <w:r>
              <w:rPr>
                <w:rFonts w:hAnsi="宋体"/>
                <w:sz w:val="15"/>
                <w:szCs w:val="15"/>
              </w:rPr>
              <w:t>2:</w:t>
            </w:r>
          </w:p>
        </w:tc>
        <w:tc>
          <w:tcPr>
            <w:tcW w:w="3464" w:type="dxa"/>
          </w:tcPr>
          <w:p w:rsidR="00976B1E" w:rsidRPr="00813ABF" w:rsidRDefault="00A84F7C" w:rsidP="00A84F7C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分割</w:t>
            </w:r>
            <m:oMath>
              <m:sSub>
                <m:sSub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→{</m:t>
              </m:r>
              <m:sSub>
                <m:sSub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)}</m:t>
              </m:r>
            </m:oMath>
            <w:r>
              <w:rPr>
                <w:rFonts w:hint="eastAsia"/>
                <w:sz w:val="15"/>
                <w:szCs w:val="15"/>
              </w:rPr>
              <w:t>;</w:t>
            </w:r>
          </w:p>
        </w:tc>
      </w:tr>
      <w:tr w:rsidR="00A84F7C" w:rsidRPr="00813ABF" w:rsidTr="00AA32D4">
        <w:tc>
          <w:tcPr>
            <w:tcW w:w="692" w:type="dxa"/>
          </w:tcPr>
          <w:p w:rsidR="00A84F7C" w:rsidRDefault="00A84F7C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3:</w:t>
            </w:r>
          </w:p>
        </w:tc>
        <w:tc>
          <w:tcPr>
            <w:tcW w:w="3464" w:type="dxa"/>
          </w:tcPr>
          <w:p w:rsidR="00A84F7C" w:rsidRDefault="00A84F7C" w:rsidP="00A84F7C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缩放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m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init</m:t>
                  </m:r>
                </m:sub>
              </m:sSub>
              <m:r>
                <w:rPr>
                  <w:rFonts w:ascii="Cambria Math" w:hAnsi="Cambria Math"/>
                  <w:sz w:val="15"/>
                  <w:szCs w:val="15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Σ</m:t>
                  </m: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s</m:t>
                  </m:r>
                </m:sub>
              </m:sSub>
            </m:oMath>
            <w:r w:rsidR="00A50A69">
              <w:rPr>
                <w:rFonts w:hint="eastAsia"/>
                <w:sz w:val="15"/>
                <w:szCs w:val="15"/>
              </w:rPr>
              <w:t>;</w:t>
            </w:r>
          </w:p>
        </w:tc>
      </w:tr>
      <w:tr w:rsidR="005A7E70" w:rsidRPr="00813ABF" w:rsidTr="00AA32D4">
        <w:tc>
          <w:tcPr>
            <w:tcW w:w="692" w:type="dxa"/>
          </w:tcPr>
          <w:p w:rsidR="005A7E70" w:rsidRDefault="005A7E70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4:</w:t>
            </w:r>
          </w:p>
        </w:tc>
        <w:tc>
          <w:tcPr>
            <w:tcW w:w="3464" w:type="dxa"/>
          </w:tcPr>
          <w:p w:rsidR="005A7E70" w:rsidRPr="005A7E70" w:rsidRDefault="005A7E70" w:rsidP="005A7E70">
            <w:pPr>
              <w:jc w:val="left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根据方</w:t>
            </w:r>
            <w:r w:rsidRPr="00D27998">
              <w:rPr>
                <w:rFonts w:hint="eastAsia"/>
                <w:sz w:val="15"/>
                <w:szCs w:val="15"/>
              </w:rPr>
              <w:t>程（</w:t>
            </w:r>
            <w:r w:rsidR="00CD60D6">
              <w:rPr>
                <w:rFonts w:hint="eastAsia"/>
                <w:sz w:val="15"/>
                <w:szCs w:val="15"/>
              </w:rPr>
              <w:t>10</w:t>
            </w:r>
            <w:r w:rsidRPr="00D27998">
              <w:rPr>
                <w:sz w:val="15"/>
                <w:szCs w:val="15"/>
              </w:rPr>
              <w:t>）</w:t>
            </w:r>
            <w:r w:rsidR="00CD60D6">
              <w:rPr>
                <w:rFonts w:hint="eastAsia"/>
                <w:sz w:val="15"/>
                <w:szCs w:val="15"/>
              </w:rPr>
              <w:t>（</w:t>
            </w:r>
            <w:r w:rsidR="00CD60D6">
              <w:rPr>
                <w:rFonts w:hint="eastAsia"/>
                <w:sz w:val="15"/>
                <w:szCs w:val="15"/>
              </w:rPr>
              <w:t>11</w:t>
            </w:r>
            <w:r w:rsidR="00CD60D6">
              <w:rPr>
                <w:sz w:val="15"/>
                <w:szCs w:val="15"/>
              </w:rPr>
              <w:t>）</w:t>
            </w:r>
            <w:r w:rsidRPr="005A7E70">
              <w:rPr>
                <w:rFonts w:hint="eastAsia"/>
                <w:sz w:val="15"/>
                <w:szCs w:val="15"/>
              </w:rPr>
              <w:t>计算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β</m:t>
              </m:r>
            </m:oMath>
            <w:r w:rsidR="00633D05">
              <w:rPr>
                <w:rFonts w:hint="eastAsia"/>
                <w:sz w:val="15"/>
                <w:szCs w:val="15"/>
              </w:rPr>
              <w:t>;</w:t>
            </w:r>
          </w:p>
        </w:tc>
      </w:tr>
      <w:tr w:rsidR="005A7E70" w:rsidRPr="00813ABF" w:rsidTr="00AA32D4">
        <w:tc>
          <w:tcPr>
            <w:tcW w:w="692" w:type="dxa"/>
          </w:tcPr>
          <w:p w:rsidR="005A7E70" w:rsidRDefault="005A7E70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5:</w:t>
            </w:r>
          </w:p>
        </w:tc>
        <w:tc>
          <w:tcPr>
            <w:tcW w:w="3464" w:type="dxa"/>
          </w:tcPr>
          <w:p w:rsidR="005A7E70" w:rsidRDefault="005A7E70" w:rsidP="005A7E70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根据方程</w:t>
            </w:r>
            <w:r w:rsidRPr="00D27998">
              <w:rPr>
                <w:rFonts w:hint="eastAsia"/>
                <w:sz w:val="15"/>
                <w:szCs w:val="15"/>
              </w:rPr>
              <w:t>（</w:t>
            </w:r>
            <w:r w:rsidR="00CD60D6">
              <w:rPr>
                <w:rFonts w:hint="eastAsia"/>
                <w:sz w:val="15"/>
                <w:szCs w:val="15"/>
              </w:rPr>
              <w:t>13</w:t>
            </w:r>
            <w:r w:rsidRPr="00D27998">
              <w:rPr>
                <w:sz w:val="15"/>
                <w:szCs w:val="15"/>
              </w:rPr>
              <w:t>）计算</w:t>
            </w:r>
            <w:r>
              <w:rPr>
                <w:rFonts w:hint="eastAsia"/>
                <w:sz w:val="15"/>
                <w:szCs w:val="15"/>
              </w:rPr>
              <w:t>矩阵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G</m:t>
              </m:r>
            </m:oMath>
            <w:r w:rsidR="00633D05">
              <w:rPr>
                <w:rFonts w:hint="eastAsia"/>
                <w:sz w:val="15"/>
                <w:szCs w:val="15"/>
              </w:rPr>
              <w:t>;</w:t>
            </w:r>
          </w:p>
        </w:tc>
      </w:tr>
      <w:tr w:rsidR="005A7E70" w:rsidRPr="00813ABF" w:rsidTr="00AA32D4">
        <w:tc>
          <w:tcPr>
            <w:tcW w:w="692" w:type="dxa"/>
          </w:tcPr>
          <w:p w:rsidR="005A7E70" w:rsidRDefault="005A7E70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6:</w:t>
            </w:r>
          </w:p>
        </w:tc>
        <w:tc>
          <w:tcPr>
            <w:tcW w:w="3464" w:type="dxa"/>
          </w:tcPr>
          <w:p w:rsidR="005A7E70" w:rsidRDefault="005A7E70" w:rsidP="004A67D1">
            <w:pPr>
              <w:jc w:val="left"/>
              <w:rPr>
                <w:sz w:val="15"/>
                <w:szCs w:val="15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A=[ ], Σ=</m:t>
              </m:r>
              <m:sSub>
                <m:sSub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s</m:t>
                  </m:r>
                </m:sub>
              </m:sSub>
            </m:oMath>
            <w:r>
              <w:rPr>
                <w:rFonts w:hint="eastAsia"/>
                <w:sz w:val="15"/>
                <w:szCs w:val="15"/>
              </w:rPr>
              <w:t>;</w:t>
            </w:r>
          </w:p>
        </w:tc>
      </w:tr>
      <w:tr w:rsidR="005A7E70" w:rsidRPr="00813ABF" w:rsidTr="00AA32D4">
        <w:tc>
          <w:tcPr>
            <w:tcW w:w="692" w:type="dxa"/>
          </w:tcPr>
          <w:p w:rsidR="005A7E70" w:rsidRDefault="005A7E70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7:</w:t>
            </w:r>
          </w:p>
        </w:tc>
        <w:tc>
          <w:tcPr>
            <w:tcW w:w="3464" w:type="dxa"/>
          </w:tcPr>
          <w:p w:rsidR="005A7E70" w:rsidRPr="00BE4567" w:rsidRDefault="00C44A52" w:rsidP="005A7E70">
            <w:pPr>
              <w:jc w:val="left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w</w:t>
            </w:r>
            <w:r w:rsidR="005A7E70">
              <w:rPr>
                <w:rFonts w:hAnsi="宋体" w:hint="eastAsia"/>
                <w:b/>
                <w:sz w:val="15"/>
                <w:szCs w:val="15"/>
              </w:rPr>
              <w:t>hile</w:t>
            </w:r>
            <w:r>
              <w:rPr>
                <w:rFonts w:hAnsi="宋体"/>
                <w:b/>
                <w:sz w:val="15"/>
                <w:szCs w:val="15"/>
              </w:rPr>
              <w:t xml:space="preserve"> </w:t>
            </w:r>
            <w:r w:rsidR="00BE4567">
              <w:rPr>
                <w:rFonts w:hAnsi="宋体" w:hint="eastAsia"/>
                <w:sz w:val="15"/>
                <w:szCs w:val="15"/>
              </w:rPr>
              <w:t>映射</w:t>
            </w:r>
            <w:r w:rsidR="00BE4567">
              <w:rPr>
                <w:rFonts w:hAnsi="宋体" w:hint="eastAsia"/>
                <w:sz w:val="15"/>
                <w:szCs w:val="15"/>
              </w:rPr>
              <w:t xml:space="preserve"> </w:t>
            </w:r>
            <w:r w:rsidR="00BE4567">
              <w:rPr>
                <w:rFonts w:hAnsi="宋体"/>
                <w:b/>
                <w:sz w:val="15"/>
                <w:szCs w:val="15"/>
              </w:rPr>
              <w:t>do</w:t>
            </w:r>
          </w:p>
        </w:tc>
      </w:tr>
      <w:tr w:rsidR="00BE4567" w:rsidRPr="00813ABF" w:rsidTr="00AA32D4">
        <w:tc>
          <w:tcPr>
            <w:tcW w:w="692" w:type="dxa"/>
          </w:tcPr>
          <w:p w:rsidR="00BE4567" w:rsidRDefault="00BE4567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8:</w:t>
            </w:r>
          </w:p>
        </w:tc>
        <w:tc>
          <w:tcPr>
            <w:tcW w:w="3464" w:type="dxa"/>
          </w:tcPr>
          <w:p w:rsidR="00BE4567" w:rsidRPr="00BE4567" w:rsidRDefault="00BE4567" w:rsidP="005A7E70">
            <w:pPr>
              <w:jc w:val="left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 w:hint="eastAsia"/>
                <w:b/>
                <w:sz w:val="15"/>
                <w:szCs w:val="15"/>
              </w:rPr>
              <w:t xml:space="preserve">  </w:t>
            </w:r>
            <w:r>
              <w:rPr>
                <w:rFonts w:hAnsi="宋体"/>
                <w:b/>
                <w:sz w:val="15"/>
                <w:szCs w:val="15"/>
              </w:rPr>
              <w:t xml:space="preserve">While </w:t>
            </w:r>
            <w:r>
              <w:rPr>
                <w:rFonts w:hAnsi="宋体"/>
                <w:sz w:val="15"/>
                <w:szCs w:val="15"/>
              </w:rPr>
              <w:t xml:space="preserve">!done </w:t>
            </w:r>
            <w:r>
              <w:rPr>
                <w:rFonts w:hAnsi="宋体"/>
                <w:b/>
                <w:sz w:val="15"/>
                <w:szCs w:val="15"/>
              </w:rPr>
              <w:t>do</w:t>
            </w:r>
          </w:p>
        </w:tc>
      </w:tr>
      <w:tr w:rsidR="00BE4567" w:rsidRPr="00813ABF" w:rsidTr="00AA32D4">
        <w:tc>
          <w:tcPr>
            <w:tcW w:w="692" w:type="dxa"/>
          </w:tcPr>
          <w:p w:rsidR="00BE4567" w:rsidRDefault="00BE4567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9:</w:t>
            </w:r>
          </w:p>
        </w:tc>
        <w:tc>
          <w:tcPr>
            <w:tcW w:w="3464" w:type="dxa"/>
          </w:tcPr>
          <w:p w:rsidR="00BE4567" w:rsidRPr="00BE4567" w:rsidRDefault="00BE4567" w:rsidP="00BE4567">
            <w:pPr>
              <w:jc w:val="left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b/>
                <w:sz w:val="15"/>
                <w:szCs w:val="15"/>
              </w:rPr>
              <w:t xml:space="preserve">    </w:t>
            </w:r>
            <w:r>
              <w:rPr>
                <w:rFonts w:hAnsi="宋体" w:hint="eastAsia"/>
                <w:sz w:val="15"/>
                <w:szCs w:val="15"/>
              </w:rPr>
              <w:t>根据方程</w:t>
            </w:r>
            <w:r w:rsidRPr="00D27998">
              <w:rPr>
                <w:rFonts w:hAnsi="宋体" w:hint="eastAsia"/>
                <w:sz w:val="15"/>
                <w:szCs w:val="15"/>
              </w:rPr>
              <w:t>（</w:t>
            </w:r>
            <w:r w:rsidR="00CD60D6">
              <w:rPr>
                <w:rFonts w:hAnsi="宋体" w:hint="eastAsia"/>
                <w:sz w:val="15"/>
                <w:szCs w:val="15"/>
              </w:rPr>
              <w:t>13</w:t>
            </w:r>
            <w:r w:rsidRPr="00D27998">
              <w:rPr>
                <w:rFonts w:hAnsi="宋体"/>
                <w:sz w:val="15"/>
                <w:szCs w:val="15"/>
              </w:rPr>
              <w:t>）</w:t>
            </w:r>
            <w:r>
              <w:rPr>
                <w:rFonts w:hAnsi="宋体"/>
                <w:sz w:val="15"/>
                <w:szCs w:val="15"/>
              </w:rPr>
              <w:t>计算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v</m:t>
              </m:r>
            </m:oMath>
            <w:r w:rsidR="00633D05">
              <w:rPr>
                <w:rFonts w:hAnsi="宋体" w:hint="eastAsia"/>
                <w:sz w:val="15"/>
                <w:szCs w:val="15"/>
              </w:rPr>
              <w:t>;</w:t>
            </w:r>
          </w:p>
        </w:tc>
      </w:tr>
      <w:tr w:rsidR="00BE4567" w:rsidRPr="00813ABF" w:rsidTr="00AA32D4">
        <w:tc>
          <w:tcPr>
            <w:tcW w:w="692" w:type="dxa"/>
          </w:tcPr>
          <w:p w:rsidR="00BE4567" w:rsidRDefault="00BE4567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10:</w:t>
            </w:r>
          </w:p>
        </w:tc>
        <w:tc>
          <w:tcPr>
            <w:tcW w:w="3464" w:type="dxa"/>
          </w:tcPr>
          <w:p w:rsidR="00BE4567" w:rsidRPr="00BE4567" w:rsidRDefault="00BE4567" w:rsidP="00BE4567">
            <w:pPr>
              <w:jc w:val="left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b/>
                <w:sz w:val="15"/>
                <w:szCs w:val="15"/>
              </w:rPr>
              <w:t xml:space="preserve">    </w:t>
            </w:r>
            <w:r>
              <w:rPr>
                <w:rFonts w:hAnsi="宋体" w:hint="eastAsia"/>
                <w:sz w:val="15"/>
                <w:szCs w:val="15"/>
              </w:rPr>
              <w:t>根据</w:t>
            </w:r>
            <w:r w:rsidRPr="00D27998">
              <w:rPr>
                <w:rFonts w:hAnsi="宋体" w:hint="eastAsia"/>
                <w:sz w:val="15"/>
                <w:szCs w:val="15"/>
              </w:rPr>
              <w:t>方程（</w:t>
            </w:r>
            <w:r w:rsidR="00CD60D6">
              <w:rPr>
                <w:rFonts w:hAnsi="宋体" w:hint="eastAsia"/>
                <w:sz w:val="15"/>
                <w:szCs w:val="15"/>
              </w:rPr>
              <w:t>14</w:t>
            </w:r>
            <w:r w:rsidRPr="00D27998">
              <w:rPr>
                <w:rFonts w:hAnsi="宋体"/>
                <w:sz w:val="15"/>
                <w:szCs w:val="15"/>
              </w:rPr>
              <w:t>）计</w:t>
            </w:r>
            <w:r>
              <w:rPr>
                <w:rFonts w:hAnsi="宋体"/>
                <w:sz w:val="15"/>
                <w:szCs w:val="15"/>
              </w:rPr>
              <w:t>算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α=</m:t>
              </m:r>
              <m:sSup>
                <m:sSup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15"/>
                  <w:szCs w:val="15"/>
                </w:rPr>
                <m:t>v</m:t>
              </m:r>
            </m:oMath>
            <w:r w:rsidR="00633D05">
              <w:rPr>
                <w:rFonts w:hAnsi="宋体" w:hint="eastAsia"/>
                <w:sz w:val="15"/>
                <w:szCs w:val="15"/>
              </w:rPr>
              <w:t>;</w:t>
            </w:r>
          </w:p>
        </w:tc>
      </w:tr>
      <w:tr w:rsidR="00BE4567" w:rsidRPr="00813ABF" w:rsidTr="00AA32D4">
        <w:tc>
          <w:tcPr>
            <w:tcW w:w="692" w:type="dxa"/>
          </w:tcPr>
          <w:p w:rsidR="00BE4567" w:rsidRDefault="00BE4567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11:</w:t>
            </w:r>
          </w:p>
        </w:tc>
        <w:tc>
          <w:tcPr>
            <w:tcW w:w="3464" w:type="dxa"/>
          </w:tcPr>
          <w:p w:rsidR="00BE4567" w:rsidRPr="00BE4567" w:rsidRDefault="00BE4567" w:rsidP="00BE4567">
            <w:pPr>
              <w:jc w:val="left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b/>
                <w:sz w:val="15"/>
                <w:szCs w:val="15"/>
              </w:rPr>
              <w:t xml:space="preserve">    </w:t>
            </w:r>
            <w:r>
              <w:rPr>
                <w:rFonts w:hAnsi="宋体" w:hint="eastAsia"/>
                <w:sz w:val="15"/>
                <w:szCs w:val="15"/>
              </w:rPr>
              <w:t>计算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</m:oMath>
            <w:r>
              <w:rPr>
                <w:rFonts w:hAnsi="宋体" w:hint="eastAsia"/>
                <w:sz w:val="15"/>
                <w:szCs w:val="15"/>
              </w:rPr>
              <w:t>;</w:t>
            </w:r>
          </w:p>
        </w:tc>
      </w:tr>
      <w:tr w:rsidR="00BE4567" w:rsidRPr="00813ABF" w:rsidTr="00AA32D4">
        <w:tc>
          <w:tcPr>
            <w:tcW w:w="692" w:type="dxa"/>
          </w:tcPr>
          <w:p w:rsidR="00BE4567" w:rsidRDefault="00BE4567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12:</w:t>
            </w:r>
          </w:p>
        </w:tc>
        <w:tc>
          <w:tcPr>
            <w:tcW w:w="3464" w:type="dxa"/>
          </w:tcPr>
          <w:p w:rsidR="00BE4567" w:rsidRPr="00BE4567" w:rsidRDefault="00BE4567" w:rsidP="00BE4567">
            <w:pPr>
              <w:jc w:val="left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 w:hint="eastAsia"/>
                <w:b/>
                <w:sz w:val="15"/>
                <w:szCs w:val="15"/>
              </w:rPr>
              <w:t xml:space="preserve">    </w:t>
            </w:r>
            <w:r>
              <w:rPr>
                <w:rFonts w:hAnsi="宋体"/>
                <w:b/>
                <w:sz w:val="15"/>
                <w:szCs w:val="15"/>
              </w:rPr>
              <w:t>if</w:t>
            </w:r>
            <w:r>
              <w:rPr>
                <w:rFonts w:hAnsi="宋体"/>
                <w:sz w:val="15"/>
                <w:szCs w:val="15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5"/>
                  <w:szCs w:val="15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15"/>
                  <w:szCs w:val="15"/>
                </w:rPr>
                <m:t>Gα</m:t>
              </m:r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&lt;ε</m:t>
              </m:r>
            </m:oMath>
            <w:r>
              <w:rPr>
                <w:rFonts w:hAnsi="宋体" w:hint="eastAsia"/>
                <w:sz w:val="15"/>
                <w:szCs w:val="15"/>
              </w:rPr>
              <w:t xml:space="preserve"> </w:t>
            </w:r>
            <w:r>
              <w:rPr>
                <w:rFonts w:hAnsi="宋体"/>
                <w:b/>
                <w:sz w:val="15"/>
                <w:szCs w:val="15"/>
              </w:rPr>
              <w:t>then</w:t>
            </w:r>
          </w:p>
        </w:tc>
      </w:tr>
      <w:tr w:rsidR="00BE4567" w:rsidRPr="00813ABF" w:rsidTr="00AA32D4">
        <w:tc>
          <w:tcPr>
            <w:tcW w:w="692" w:type="dxa"/>
          </w:tcPr>
          <w:p w:rsidR="00BE4567" w:rsidRPr="00BE4567" w:rsidRDefault="00BE4567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/>
                <w:sz w:val="15"/>
                <w:szCs w:val="15"/>
              </w:rPr>
              <w:t>13:</w:t>
            </w:r>
          </w:p>
        </w:tc>
        <w:tc>
          <w:tcPr>
            <w:tcW w:w="3464" w:type="dxa"/>
          </w:tcPr>
          <w:p w:rsidR="00BE4567" w:rsidRDefault="00BE4567" w:rsidP="00633D05">
            <w:pPr>
              <w:jc w:val="left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 w:hint="eastAsia"/>
                <w:b/>
                <w:sz w:val="15"/>
                <w:szCs w:val="15"/>
              </w:rPr>
              <w:t xml:space="preserve"> 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A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T</m:t>
                                </m:r>
                              </m:sup>
                            </m:sSup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15"/>
                  <w:szCs w:val="15"/>
                </w:rPr>
                <m:t>;</m:t>
              </m:r>
            </m:oMath>
          </w:p>
        </w:tc>
      </w:tr>
      <w:tr w:rsidR="00633D05" w:rsidRPr="00813ABF" w:rsidTr="00AA32D4">
        <w:tc>
          <w:tcPr>
            <w:tcW w:w="692" w:type="dxa"/>
          </w:tcPr>
          <w:p w:rsidR="00633D05" w:rsidRDefault="00633D05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14:</w:t>
            </w:r>
          </w:p>
        </w:tc>
        <w:tc>
          <w:tcPr>
            <w:tcW w:w="3464" w:type="dxa"/>
          </w:tcPr>
          <w:p w:rsidR="00633D05" w:rsidRPr="00633D05" w:rsidRDefault="00633D05" w:rsidP="00633D05">
            <w:pPr>
              <w:jc w:val="left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b/>
                <w:sz w:val="15"/>
                <w:szCs w:val="15"/>
              </w:rPr>
              <w:t xml:space="preserve">      </w:t>
            </w:r>
            <w:r>
              <w:rPr>
                <w:rFonts w:hAnsi="宋体"/>
                <w:sz w:val="15"/>
                <w:szCs w:val="15"/>
              </w:rPr>
              <w:t>done = TRUE;</w:t>
            </w:r>
          </w:p>
        </w:tc>
      </w:tr>
      <w:tr w:rsidR="00633D05" w:rsidRPr="00813ABF" w:rsidTr="00AA32D4">
        <w:tc>
          <w:tcPr>
            <w:tcW w:w="692" w:type="dxa"/>
          </w:tcPr>
          <w:p w:rsidR="00633D05" w:rsidRDefault="00633D05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15:</w:t>
            </w:r>
          </w:p>
        </w:tc>
        <w:tc>
          <w:tcPr>
            <w:tcW w:w="3464" w:type="dxa"/>
          </w:tcPr>
          <w:p w:rsidR="00633D05" w:rsidRDefault="00633D05" w:rsidP="00633D05">
            <w:pPr>
              <w:jc w:val="left"/>
              <w:rPr>
                <w:rFonts w:hAnsi="宋体"/>
                <w:b/>
                <w:sz w:val="15"/>
                <w:szCs w:val="15"/>
              </w:rPr>
            </w:pPr>
            <w:r>
              <w:rPr>
                <w:rFonts w:hAnsi="宋体" w:hint="eastAsia"/>
                <w:b/>
                <w:sz w:val="15"/>
                <w:szCs w:val="15"/>
              </w:rPr>
              <w:t xml:space="preserve">    </w:t>
            </w:r>
            <w:r>
              <w:rPr>
                <w:rFonts w:hAnsi="宋体"/>
                <w:b/>
                <w:sz w:val="15"/>
                <w:szCs w:val="15"/>
              </w:rPr>
              <w:t>e</w:t>
            </w:r>
            <w:r>
              <w:rPr>
                <w:rFonts w:hAnsi="宋体" w:hint="eastAsia"/>
                <w:b/>
                <w:sz w:val="15"/>
                <w:szCs w:val="15"/>
              </w:rPr>
              <w:t>lse</w:t>
            </w:r>
          </w:p>
        </w:tc>
      </w:tr>
      <w:tr w:rsidR="00633D05" w:rsidRPr="00813ABF" w:rsidTr="00AA32D4">
        <w:tc>
          <w:tcPr>
            <w:tcW w:w="692" w:type="dxa"/>
          </w:tcPr>
          <w:p w:rsidR="00633D05" w:rsidRDefault="00633D05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16:</w:t>
            </w:r>
          </w:p>
        </w:tc>
        <w:tc>
          <w:tcPr>
            <w:tcW w:w="3464" w:type="dxa"/>
          </w:tcPr>
          <w:p w:rsidR="00633D05" w:rsidRPr="00633D05" w:rsidRDefault="00633D05" w:rsidP="00633D05">
            <w:pPr>
              <w:jc w:val="left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b/>
                <w:sz w:val="15"/>
                <w:szCs w:val="15"/>
              </w:rPr>
              <w:t xml:space="preserve">      </w:t>
            </w:r>
            <w:r>
              <w:rPr>
                <w:rFonts w:hAnsi="宋体" w:hint="eastAsia"/>
                <w:sz w:val="15"/>
                <w:szCs w:val="15"/>
              </w:rPr>
              <w:t>根据方程</w:t>
            </w:r>
            <w:r w:rsidRPr="00D27998">
              <w:rPr>
                <w:rFonts w:hAnsi="宋体" w:hint="eastAsia"/>
                <w:sz w:val="15"/>
                <w:szCs w:val="15"/>
              </w:rPr>
              <w:t>（</w:t>
            </w:r>
            <w:r w:rsidR="00AA01E2" w:rsidRPr="00D27998">
              <w:rPr>
                <w:rFonts w:hAnsi="宋体" w:hint="eastAsia"/>
                <w:sz w:val="15"/>
                <w:szCs w:val="15"/>
              </w:rPr>
              <w:t>13</w:t>
            </w:r>
            <w:r w:rsidRPr="00D27998">
              <w:rPr>
                <w:rFonts w:hAnsi="宋体"/>
                <w:sz w:val="15"/>
                <w:szCs w:val="15"/>
              </w:rPr>
              <w:t>）计</w:t>
            </w:r>
            <w:r>
              <w:rPr>
                <w:rFonts w:hAnsi="宋体" w:hint="eastAsia"/>
                <w:sz w:val="15"/>
                <w:szCs w:val="15"/>
              </w:rPr>
              <w:t>算</w:t>
            </w:r>
            <m:oMath>
              <m:sSup>
                <m:sSupPr>
                  <m:ctrlPr>
                    <w:rPr>
                      <w:rFonts w:ascii="Cambria Math" w:hAnsi="Cambria Math"/>
                      <w:sz w:val="15"/>
                      <w:szCs w:val="15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sup>
              </m:sSup>
            </m:oMath>
            <w:r>
              <w:rPr>
                <w:rFonts w:hAnsi="宋体" w:hint="eastAsia"/>
                <w:sz w:val="15"/>
                <w:szCs w:val="15"/>
              </w:rPr>
              <w:t>;</w:t>
            </w:r>
          </w:p>
        </w:tc>
      </w:tr>
      <w:tr w:rsidR="00633D05" w:rsidRPr="00813ABF" w:rsidTr="00AA32D4">
        <w:tc>
          <w:tcPr>
            <w:tcW w:w="692" w:type="dxa"/>
          </w:tcPr>
          <w:p w:rsidR="00633D05" w:rsidRDefault="00633D05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17:</w:t>
            </w:r>
          </w:p>
        </w:tc>
        <w:tc>
          <w:tcPr>
            <w:tcW w:w="3464" w:type="dxa"/>
          </w:tcPr>
          <w:p w:rsidR="00633D05" w:rsidRPr="00633D05" w:rsidRDefault="00633D05" w:rsidP="00633D05">
            <w:pPr>
              <w:jc w:val="left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b/>
                <w:sz w:val="15"/>
                <w:szCs w:val="15"/>
              </w:rPr>
              <w:t xml:space="preserve">    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Σ=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5"/>
                                <w:szCs w:val="15"/>
                              </w:rPr>
                              <m:t>Σ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5"/>
                                    <w:szCs w:val="15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5"/>
                                    <w:szCs w:val="15"/>
                                  </w:rPr>
                                  <m:t>T</m:t>
                                </m:r>
                              </m:sup>
                            </m:sSup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</m:sup>
              </m:sSup>
            </m:oMath>
            <w:r>
              <w:rPr>
                <w:rFonts w:hAnsi="宋体" w:hint="eastAsia"/>
                <w:sz w:val="15"/>
                <w:szCs w:val="15"/>
              </w:rPr>
              <w:t>;</w:t>
            </w:r>
          </w:p>
        </w:tc>
      </w:tr>
      <w:tr w:rsidR="00633D05" w:rsidRPr="00813ABF" w:rsidTr="00AA32D4">
        <w:tc>
          <w:tcPr>
            <w:tcW w:w="692" w:type="dxa"/>
          </w:tcPr>
          <w:p w:rsidR="00633D05" w:rsidRDefault="00633D05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18:</w:t>
            </w:r>
          </w:p>
        </w:tc>
        <w:tc>
          <w:tcPr>
            <w:tcW w:w="3464" w:type="dxa"/>
          </w:tcPr>
          <w:p w:rsidR="00633D05" w:rsidRPr="00633D05" w:rsidRDefault="00633D05" w:rsidP="00633D05">
            <w:pPr>
              <w:jc w:val="left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b/>
                <w:sz w:val="15"/>
                <w:szCs w:val="15"/>
              </w:rPr>
              <w:t xml:space="preserve">      </w:t>
            </w:r>
            <w:r>
              <w:rPr>
                <w:rFonts w:hAnsi="宋体" w:hint="eastAsia"/>
                <w:sz w:val="15"/>
                <w:szCs w:val="15"/>
              </w:rPr>
              <w:t>根据方</w:t>
            </w:r>
            <w:r w:rsidRPr="00D27998">
              <w:rPr>
                <w:rFonts w:hAnsi="宋体" w:hint="eastAsia"/>
                <w:sz w:val="15"/>
                <w:szCs w:val="15"/>
              </w:rPr>
              <w:t>程（</w:t>
            </w:r>
            <w:r w:rsidR="00CD60D6">
              <w:rPr>
                <w:rFonts w:hAnsi="宋体" w:hint="eastAsia"/>
                <w:sz w:val="15"/>
                <w:szCs w:val="15"/>
              </w:rPr>
              <w:t>16</w:t>
            </w:r>
            <w:r w:rsidRPr="00D27998">
              <w:rPr>
                <w:rFonts w:hAnsi="宋体"/>
                <w:sz w:val="15"/>
                <w:szCs w:val="15"/>
              </w:rPr>
              <w:t>）重新</w:t>
            </w:r>
            <w:r>
              <w:rPr>
                <w:rFonts w:hAnsi="宋体"/>
                <w:sz w:val="15"/>
                <w:szCs w:val="15"/>
              </w:rPr>
              <w:t>计算</w:t>
            </w:r>
            <w:r>
              <w:rPr>
                <w:rFonts w:hAnsi="宋体" w:hint="eastAsia"/>
                <w:sz w:val="15"/>
                <w:szCs w:val="15"/>
              </w:rPr>
              <w:t>矩阵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5"/>
                  <w:szCs w:val="15"/>
                </w:rPr>
                <m:t>G</m:t>
              </m:r>
            </m:oMath>
            <w:r>
              <w:rPr>
                <w:rFonts w:hAnsi="宋体" w:hint="eastAsia"/>
                <w:sz w:val="15"/>
                <w:szCs w:val="15"/>
              </w:rPr>
              <w:t>;</w:t>
            </w:r>
          </w:p>
        </w:tc>
      </w:tr>
      <w:tr w:rsidR="00633D05" w:rsidRPr="00813ABF" w:rsidTr="00AA32D4">
        <w:tc>
          <w:tcPr>
            <w:tcW w:w="692" w:type="dxa"/>
          </w:tcPr>
          <w:p w:rsidR="00633D05" w:rsidRPr="00633D05" w:rsidRDefault="00633D05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/>
                <w:sz w:val="15"/>
                <w:szCs w:val="15"/>
              </w:rPr>
              <w:t>19</w:t>
            </w:r>
            <w:r>
              <w:rPr>
                <w:rFonts w:hAnsi="宋体" w:hint="eastAsia"/>
                <w:sz w:val="15"/>
                <w:szCs w:val="15"/>
              </w:rPr>
              <w:t>:</w:t>
            </w:r>
          </w:p>
        </w:tc>
        <w:tc>
          <w:tcPr>
            <w:tcW w:w="3464" w:type="dxa"/>
          </w:tcPr>
          <w:p w:rsidR="00633D05" w:rsidRPr="00633D05" w:rsidRDefault="00633D05" w:rsidP="00633D05">
            <w:pPr>
              <w:jc w:val="left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b/>
                <w:sz w:val="15"/>
                <w:szCs w:val="15"/>
              </w:rPr>
              <w:t xml:space="preserve">      </w:t>
            </w:r>
            <w:r>
              <w:rPr>
                <w:rFonts w:hAnsi="宋体"/>
                <w:sz w:val="15"/>
                <w:szCs w:val="15"/>
              </w:rPr>
              <w:t>done = FALSE;</w:t>
            </w:r>
          </w:p>
        </w:tc>
      </w:tr>
      <w:tr w:rsidR="00633D05" w:rsidRPr="00813ABF" w:rsidTr="00AA32D4">
        <w:tc>
          <w:tcPr>
            <w:tcW w:w="692" w:type="dxa"/>
          </w:tcPr>
          <w:p w:rsidR="00633D05" w:rsidRDefault="00633D05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20:</w:t>
            </w:r>
          </w:p>
        </w:tc>
        <w:tc>
          <w:tcPr>
            <w:tcW w:w="3464" w:type="dxa"/>
          </w:tcPr>
          <w:p w:rsidR="00633D05" w:rsidRPr="00633D05" w:rsidRDefault="00633D05" w:rsidP="00633D05">
            <w:pPr>
              <w:jc w:val="left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 xml:space="preserve">    </w:t>
            </w:r>
            <w:r w:rsidRPr="00633D05">
              <w:rPr>
                <w:rFonts w:hAnsi="宋体"/>
                <w:b/>
                <w:sz w:val="15"/>
                <w:szCs w:val="15"/>
              </w:rPr>
              <w:t>e</w:t>
            </w:r>
            <w:r w:rsidRPr="00633D05">
              <w:rPr>
                <w:rFonts w:hAnsi="宋体" w:hint="eastAsia"/>
                <w:b/>
                <w:sz w:val="15"/>
                <w:szCs w:val="15"/>
              </w:rPr>
              <w:t xml:space="preserve">nd </w:t>
            </w:r>
            <w:r w:rsidRPr="00633D05">
              <w:rPr>
                <w:rFonts w:hAnsi="宋体"/>
                <w:b/>
                <w:sz w:val="15"/>
                <w:szCs w:val="15"/>
              </w:rPr>
              <w:t>if</w:t>
            </w:r>
            <w:r>
              <w:rPr>
                <w:rFonts w:hAnsi="宋体"/>
                <w:sz w:val="15"/>
                <w:szCs w:val="15"/>
              </w:rPr>
              <w:t>;</w:t>
            </w:r>
          </w:p>
        </w:tc>
      </w:tr>
      <w:tr w:rsidR="00633D05" w:rsidRPr="00813ABF" w:rsidTr="00AA32D4">
        <w:tc>
          <w:tcPr>
            <w:tcW w:w="692" w:type="dxa"/>
          </w:tcPr>
          <w:p w:rsidR="00633D05" w:rsidRDefault="00633D05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21:</w:t>
            </w:r>
          </w:p>
        </w:tc>
        <w:tc>
          <w:tcPr>
            <w:tcW w:w="3464" w:type="dxa"/>
          </w:tcPr>
          <w:p w:rsidR="00633D05" w:rsidRPr="00633D05" w:rsidRDefault="00633D05" w:rsidP="00633D05">
            <w:pPr>
              <w:jc w:val="left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 xml:space="preserve">  </w:t>
            </w:r>
            <w:r>
              <w:rPr>
                <w:rFonts w:hAnsi="宋体"/>
                <w:b/>
                <w:sz w:val="15"/>
                <w:szCs w:val="15"/>
              </w:rPr>
              <w:t>end while</w:t>
            </w:r>
            <w:r>
              <w:rPr>
                <w:rFonts w:hAnsi="宋体"/>
                <w:sz w:val="15"/>
                <w:szCs w:val="15"/>
              </w:rPr>
              <w:t>;</w:t>
            </w:r>
          </w:p>
        </w:tc>
      </w:tr>
      <w:tr w:rsidR="00633D05" w:rsidRPr="00813ABF" w:rsidTr="00AA32D4">
        <w:tc>
          <w:tcPr>
            <w:tcW w:w="692" w:type="dxa"/>
          </w:tcPr>
          <w:p w:rsidR="00633D05" w:rsidRDefault="00633D05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22:</w:t>
            </w:r>
          </w:p>
        </w:tc>
        <w:tc>
          <w:tcPr>
            <w:tcW w:w="3464" w:type="dxa"/>
          </w:tcPr>
          <w:p w:rsidR="00633D05" w:rsidRPr="00633D05" w:rsidRDefault="00633D05" w:rsidP="00633D05">
            <w:pPr>
              <w:jc w:val="left"/>
              <w:rPr>
                <w:rFonts w:hAnsi="宋体"/>
                <w:sz w:val="15"/>
                <w:szCs w:val="15"/>
              </w:rPr>
            </w:pPr>
            <w:r>
              <w:rPr>
                <w:rFonts w:hAnsi="宋体"/>
                <w:b/>
                <w:sz w:val="15"/>
                <w:szCs w:val="15"/>
              </w:rPr>
              <w:t>e</w:t>
            </w:r>
            <w:r>
              <w:rPr>
                <w:rFonts w:hAnsi="宋体" w:hint="eastAsia"/>
                <w:b/>
                <w:sz w:val="15"/>
                <w:szCs w:val="15"/>
              </w:rPr>
              <w:t>nd</w:t>
            </w:r>
            <w:r>
              <w:rPr>
                <w:rFonts w:hAnsi="宋体"/>
                <w:b/>
                <w:sz w:val="15"/>
                <w:szCs w:val="15"/>
              </w:rPr>
              <w:t xml:space="preserve"> while</w:t>
            </w:r>
            <w:r>
              <w:rPr>
                <w:rFonts w:hAnsi="宋体"/>
                <w:sz w:val="15"/>
                <w:szCs w:val="15"/>
              </w:rPr>
              <w:t>;</w:t>
            </w:r>
          </w:p>
        </w:tc>
      </w:tr>
    </w:tbl>
    <w:p w:rsidR="0097785D" w:rsidRDefault="0097785D" w:rsidP="0097785D">
      <w:pPr>
        <w:jc w:val="left"/>
        <w:rPr>
          <w:szCs w:val="21"/>
        </w:rPr>
      </w:pPr>
      <w:r>
        <w:rPr>
          <w:rFonts w:hint="eastAsia"/>
          <w:szCs w:val="21"/>
        </w:rPr>
        <w:t>4.</w:t>
      </w:r>
      <w:r>
        <w:rPr>
          <w:szCs w:val="21"/>
        </w:rPr>
        <w:t>3</w:t>
      </w:r>
      <w:r>
        <w:rPr>
          <w:rFonts w:hint="eastAsia"/>
          <w:szCs w:val="21"/>
        </w:rPr>
        <w:t>信号重构</w:t>
      </w:r>
    </w:p>
    <w:p w:rsidR="0097785D" w:rsidRDefault="0097785D" w:rsidP="0097785D">
      <w:pPr>
        <w:ind w:firstLine="420"/>
        <w:jc w:val="left"/>
        <w:rPr>
          <w:szCs w:val="21"/>
        </w:rPr>
      </w:pPr>
      <w:r w:rsidRPr="00F33C9E">
        <w:rPr>
          <w:rFonts w:hint="eastAsia"/>
          <w:szCs w:val="21"/>
        </w:rPr>
        <w:t>本过程将在</w:t>
      </w:r>
      <w:proofErr w:type="spellStart"/>
      <w:r w:rsidRPr="00F33C9E">
        <w:rPr>
          <w:rFonts w:hint="eastAsia"/>
          <w:szCs w:val="21"/>
        </w:rPr>
        <w:t>MDLg</w:t>
      </w:r>
      <w:proofErr w:type="spellEnd"/>
      <w:proofErr w:type="gramStart"/>
      <w:r w:rsidRPr="00F33C9E">
        <w:rPr>
          <w:rFonts w:hint="eastAsia"/>
          <w:szCs w:val="21"/>
        </w:rPr>
        <w:t>从端</w:t>
      </w:r>
      <w:r w:rsidR="00F222E8">
        <w:rPr>
          <w:rFonts w:hint="eastAsia"/>
          <w:szCs w:val="21"/>
        </w:rPr>
        <w:t>解析器</w:t>
      </w:r>
      <w:proofErr w:type="gramEnd"/>
      <w:r w:rsidR="00FB74FA">
        <w:rPr>
          <w:rFonts w:hint="eastAsia"/>
          <w:szCs w:val="21"/>
        </w:rPr>
        <w:t>中</w:t>
      </w:r>
      <w:r w:rsidRPr="00F33C9E">
        <w:rPr>
          <w:rFonts w:hint="eastAsia"/>
          <w:szCs w:val="21"/>
        </w:rPr>
        <w:t>重构参考信号，完成对机器人关节的控制。通过前面两个过程，可以获得扩展后的字母表</w:t>
      </w:r>
      <m:oMath>
        <m:r>
          <m:rPr>
            <m:sty m:val="p"/>
          </m:rPr>
          <w:rPr>
            <w:rFonts w:ascii="Cambria Math" w:hAnsi="Cambria Math"/>
            <w:szCs w:val="21"/>
          </w:rPr>
          <m:t>Σ</m:t>
        </m:r>
      </m:oMath>
      <w:r w:rsidRPr="00F33C9E">
        <w:rPr>
          <w:rFonts w:hint="eastAsia"/>
          <w:szCs w:val="21"/>
        </w:rPr>
        <w:t>和</w:t>
      </w:r>
      <w:proofErr w:type="spellStart"/>
      <w:r w:rsidRPr="00F33C9E">
        <w:rPr>
          <w:rFonts w:hint="eastAsia"/>
          <w:szCs w:val="21"/>
        </w:rPr>
        <w:t>MDLg</w:t>
      </w:r>
      <w:proofErr w:type="spellEnd"/>
      <w:r w:rsidRPr="00F33C9E">
        <w:rPr>
          <w:rFonts w:hint="eastAsia"/>
          <w:szCs w:val="21"/>
        </w:rPr>
        <w:t>字符串</w:t>
      </w:r>
      <w:r w:rsidR="00FB74FA">
        <w:rPr>
          <w:rFonts w:hint="eastAsia"/>
          <w:szCs w:val="21"/>
        </w:rPr>
        <w:t>的系数</w:t>
      </w:r>
      <w:r w:rsidRPr="00F33C9E">
        <w:rPr>
          <w:rFonts w:hint="eastAsia"/>
          <w:szCs w:val="21"/>
        </w:rPr>
        <w:t>矩阵</w:t>
      </w:r>
      <w:r>
        <w:rPr>
          <w:rFonts w:hint="eastAsia"/>
          <w:szCs w:val="21"/>
        </w:rPr>
        <w:t>A</w:t>
      </w:r>
      <w:r w:rsidRPr="00F33C9E">
        <w:rPr>
          <w:rFonts w:hint="eastAsia"/>
          <w:szCs w:val="21"/>
        </w:rPr>
        <w:t>以及扩张系数向量</w:t>
      </w:r>
      <m:oMath>
        <m:r>
          <m:rPr>
            <m:sty m:val="p"/>
          </m:rPr>
          <w:rPr>
            <w:rFonts w:ascii="Cambria Math" w:hAnsi="Cambria Math"/>
            <w:szCs w:val="21"/>
          </w:rPr>
          <m:t>β</m:t>
        </m:r>
      </m:oMath>
      <w:r w:rsidRPr="00F33C9E">
        <w:rPr>
          <w:rFonts w:hint="eastAsia"/>
          <w:szCs w:val="21"/>
        </w:rPr>
        <w:t>。字母表就被预先存储在</w:t>
      </w:r>
      <w:proofErr w:type="spellStart"/>
      <w:r w:rsidRPr="00F33C9E">
        <w:rPr>
          <w:rFonts w:hint="eastAsia"/>
          <w:szCs w:val="21"/>
        </w:rPr>
        <w:t>MDLg</w:t>
      </w:r>
      <w:proofErr w:type="spellEnd"/>
      <w:proofErr w:type="gramStart"/>
      <w:r w:rsidRPr="00F33C9E">
        <w:rPr>
          <w:rFonts w:hint="eastAsia"/>
          <w:szCs w:val="21"/>
        </w:rPr>
        <w:t>从端关节</w:t>
      </w:r>
      <w:proofErr w:type="gramEnd"/>
      <w:r w:rsidRPr="00F33C9E">
        <w:rPr>
          <w:rFonts w:hint="eastAsia"/>
          <w:szCs w:val="21"/>
        </w:rPr>
        <w:t>中，我们只需要把字符串</w:t>
      </w:r>
      <w:r>
        <w:rPr>
          <w:szCs w:val="21"/>
        </w:rPr>
        <w:t>A</w:t>
      </w:r>
      <w:r w:rsidRPr="00F33C9E">
        <w:rPr>
          <w:rFonts w:hint="eastAsia"/>
          <w:szCs w:val="21"/>
        </w:rPr>
        <w:t>和扩张系数</w:t>
      </w:r>
      <m:oMath>
        <m:r>
          <m:rPr>
            <m:sty m:val="p"/>
          </m:rPr>
          <w:rPr>
            <w:rFonts w:ascii="Cambria Math" w:hAnsi="Cambria Math"/>
            <w:szCs w:val="21"/>
          </w:rPr>
          <m:t>β</m:t>
        </m:r>
      </m:oMath>
      <w:r w:rsidR="00F222E8">
        <w:rPr>
          <w:rFonts w:hint="eastAsia"/>
          <w:szCs w:val="21"/>
        </w:rPr>
        <w:t>实时传输到</w:t>
      </w:r>
      <w:r w:rsidRPr="00F33C9E">
        <w:rPr>
          <w:rFonts w:hint="eastAsia"/>
          <w:szCs w:val="21"/>
        </w:rPr>
        <w:t>机器人关节控制器</w:t>
      </w:r>
      <w:r w:rsidR="00F222E8">
        <w:rPr>
          <w:rFonts w:hint="eastAsia"/>
          <w:szCs w:val="21"/>
        </w:rPr>
        <w:t>中的</w:t>
      </w:r>
      <w:proofErr w:type="spellStart"/>
      <w:r w:rsidR="00F222E8">
        <w:rPr>
          <w:rFonts w:hint="eastAsia"/>
          <w:szCs w:val="21"/>
        </w:rPr>
        <w:t>MDLg</w:t>
      </w:r>
      <w:proofErr w:type="spellEnd"/>
      <w:r w:rsidR="00F222E8">
        <w:rPr>
          <w:rFonts w:hint="eastAsia"/>
          <w:szCs w:val="21"/>
        </w:rPr>
        <w:t>解析器</w:t>
      </w:r>
      <w:r w:rsidRPr="00F33C9E">
        <w:rPr>
          <w:rFonts w:hint="eastAsia"/>
          <w:szCs w:val="21"/>
        </w:rPr>
        <w:t>，就可以完成机器人轨迹的控制。</w:t>
      </w:r>
      <w:r w:rsidRPr="00F33C9E">
        <w:rPr>
          <w:rFonts w:hint="eastAsia"/>
          <w:szCs w:val="21"/>
        </w:rPr>
        <w:t xml:space="preserve"> </w:t>
      </w:r>
    </w:p>
    <w:p w:rsidR="0097785D" w:rsidRDefault="00F222E8" w:rsidP="0097785D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信号重构分为两个步骤。</w:t>
      </w:r>
      <w:r w:rsidR="0097785D" w:rsidRPr="00F33C9E">
        <w:rPr>
          <w:rFonts w:hint="eastAsia"/>
          <w:szCs w:val="21"/>
        </w:rPr>
        <w:t>首先是重构参考信号，在这个过程中，可以得到每一个分割段。但是每个分割段的执行时间并不是</w:t>
      </w:r>
      <w:r>
        <w:rPr>
          <w:rFonts w:hint="eastAsia"/>
          <w:szCs w:val="21"/>
        </w:rPr>
        <w:t>原始时间</w:t>
      </w:r>
      <w:r w:rsidR="0097785D" w:rsidRPr="00F33C9E">
        <w:rPr>
          <w:rFonts w:hint="eastAsia"/>
          <w:szCs w:val="21"/>
        </w:rPr>
        <w:t>。因此，第二步就是应用扩张系数</w:t>
      </w:r>
      <m:oMath>
        <m:r>
          <m:rPr>
            <m:sty m:val="p"/>
          </m:rPr>
          <w:rPr>
            <w:rFonts w:ascii="Cambria Math" w:hAnsi="Cambria Math"/>
            <w:szCs w:val="21"/>
          </w:rPr>
          <m:t>β</m:t>
        </m:r>
      </m:oMath>
      <w:r>
        <w:rPr>
          <w:rFonts w:hint="eastAsia"/>
          <w:szCs w:val="21"/>
        </w:rPr>
        <w:t>使所有分割</w:t>
      </w:r>
      <w:proofErr w:type="gramStart"/>
      <w:r>
        <w:rPr>
          <w:rFonts w:hint="eastAsia"/>
          <w:szCs w:val="21"/>
        </w:rPr>
        <w:t>段回归初始</w:t>
      </w:r>
      <w:proofErr w:type="gramEnd"/>
      <w:r>
        <w:rPr>
          <w:rFonts w:hint="eastAsia"/>
          <w:szCs w:val="21"/>
        </w:rPr>
        <w:t>的执行</w:t>
      </w:r>
      <w:r w:rsidR="006A04F6">
        <w:rPr>
          <w:rFonts w:hint="eastAsia"/>
          <w:szCs w:val="21"/>
        </w:rPr>
        <w:t>时间。然后</w:t>
      </w:r>
      <w:r w:rsidR="0097785D" w:rsidRPr="00F33C9E">
        <w:rPr>
          <w:rFonts w:hint="eastAsia"/>
          <w:szCs w:val="21"/>
        </w:rPr>
        <w:t>把所有分割段拼接在一起就得到了初始</w:t>
      </w:r>
      <w:r w:rsidR="00B0335E">
        <w:rPr>
          <w:rFonts w:hint="eastAsia"/>
          <w:szCs w:val="21"/>
        </w:rPr>
        <w:t>的</w:t>
      </w:r>
      <w:r w:rsidR="0097785D" w:rsidRPr="00F33C9E">
        <w:rPr>
          <w:rFonts w:hint="eastAsia"/>
          <w:szCs w:val="21"/>
        </w:rPr>
        <w:t>参考信号。</w:t>
      </w:r>
      <w:r w:rsidR="0097785D" w:rsidRPr="00F33C9E">
        <w:rPr>
          <w:rFonts w:hint="eastAsia"/>
          <w:szCs w:val="21"/>
        </w:rPr>
        <w:t xml:space="preserve"> </w:t>
      </w:r>
    </w:p>
    <w:p w:rsidR="00A40D74" w:rsidRDefault="00A47249" w:rsidP="0097785D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所有的基元被顺序执行，</w:t>
      </w:r>
      <w:r w:rsidR="00B0335E">
        <w:rPr>
          <w:rFonts w:hint="eastAsia"/>
          <w:szCs w:val="21"/>
        </w:rPr>
        <w:t>关节</w:t>
      </w:r>
      <w:r>
        <w:rPr>
          <w:rFonts w:hint="eastAsia"/>
          <w:szCs w:val="21"/>
        </w:rPr>
        <w:t>就</w:t>
      </w:r>
      <w:r w:rsidR="00B0335E">
        <w:rPr>
          <w:rFonts w:hint="eastAsia"/>
          <w:szCs w:val="21"/>
        </w:rPr>
        <w:t>可以按照</w:t>
      </w:r>
      <w:r w:rsidR="0097785D" w:rsidRPr="00F33C9E">
        <w:rPr>
          <w:rFonts w:hint="eastAsia"/>
          <w:szCs w:val="21"/>
        </w:rPr>
        <w:t>参考轨迹</w:t>
      </w:r>
      <w:r w:rsidR="00B0335E">
        <w:rPr>
          <w:rFonts w:hint="eastAsia"/>
          <w:szCs w:val="21"/>
        </w:rPr>
        <w:t>运动</w:t>
      </w:r>
      <w:r w:rsidR="0097785D" w:rsidRPr="00F33C9E">
        <w:rPr>
          <w:rFonts w:hint="eastAsia"/>
          <w:szCs w:val="21"/>
        </w:rPr>
        <w:t>。同时，每一个运动基元</w:t>
      </w:r>
      <w:r w:rsidR="00965068">
        <w:rPr>
          <w:rFonts w:hint="eastAsia"/>
          <w:szCs w:val="21"/>
        </w:rPr>
        <w:t>都可以接收到来自关节传感器的反馈信息，只要出现异常情况，就会</w:t>
      </w:r>
      <w:r w:rsidR="0097785D" w:rsidRPr="00F33C9E">
        <w:rPr>
          <w:rFonts w:hint="eastAsia"/>
          <w:szCs w:val="21"/>
        </w:rPr>
        <w:t>控制关节和机器人停止运动，</w:t>
      </w:r>
      <w:r w:rsidR="0097785D" w:rsidRPr="00F33C9E">
        <w:rPr>
          <w:rFonts w:hint="eastAsia"/>
          <w:szCs w:val="21"/>
        </w:rPr>
        <w:t>保证系统安全。</w:t>
      </w:r>
    </w:p>
    <w:p w:rsidR="00F976D4" w:rsidRDefault="00F976D4" w:rsidP="0097785D">
      <w:pPr>
        <w:ind w:firstLine="420"/>
        <w:jc w:val="left"/>
        <w:rPr>
          <w:szCs w:val="21"/>
        </w:rPr>
      </w:pPr>
    </w:p>
    <w:p w:rsidR="00F33C9E" w:rsidRDefault="00F33C9E" w:rsidP="00F33C9E">
      <w:pPr>
        <w:rPr>
          <w:b/>
          <w:szCs w:val="21"/>
        </w:rPr>
      </w:pPr>
      <w:r w:rsidRPr="00F33C9E">
        <w:rPr>
          <w:rFonts w:hint="eastAsia"/>
          <w:b/>
          <w:szCs w:val="21"/>
        </w:rPr>
        <w:t>5.</w:t>
      </w:r>
      <w:r w:rsidRPr="00F33C9E">
        <w:rPr>
          <w:rFonts w:hint="eastAsia"/>
          <w:b/>
          <w:szCs w:val="21"/>
        </w:rPr>
        <w:t>仿真研究</w:t>
      </w:r>
    </w:p>
    <w:p w:rsidR="00C86EA3" w:rsidRDefault="00C86EA3" w:rsidP="00C86EA3">
      <w:pPr>
        <w:ind w:firstLine="420"/>
        <w:rPr>
          <w:szCs w:val="21"/>
        </w:rPr>
      </w:pPr>
      <w:r w:rsidRPr="00C86EA3">
        <w:rPr>
          <w:rFonts w:hint="eastAsia"/>
          <w:szCs w:val="21"/>
        </w:rPr>
        <w:t>为了验证</w:t>
      </w:r>
      <w:r>
        <w:rPr>
          <w:rFonts w:hint="eastAsia"/>
          <w:szCs w:val="21"/>
        </w:rPr>
        <w:t>理论的实际效果，</w:t>
      </w:r>
      <w:r>
        <w:rPr>
          <w:szCs w:val="21"/>
        </w:rPr>
        <w:t>我们</w:t>
      </w:r>
      <w:r>
        <w:rPr>
          <w:rFonts w:hint="eastAsia"/>
          <w:szCs w:val="21"/>
        </w:rPr>
        <w:t>用</w:t>
      </w:r>
      <w:r>
        <w:rPr>
          <w:rFonts w:hint="eastAsia"/>
          <w:szCs w:val="21"/>
        </w:rPr>
        <w:t>V-REP</w:t>
      </w:r>
      <w:r>
        <w:rPr>
          <w:rFonts w:hint="eastAsia"/>
          <w:szCs w:val="21"/>
        </w:rPr>
        <w:t>和</w:t>
      </w:r>
      <w:proofErr w:type="spellStart"/>
      <w:r w:rsidR="0036255F">
        <w:rPr>
          <w:rFonts w:hint="eastAsia"/>
          <w:szCs w:val="21"/>
        </w:rPr>
        <w:t>Matlab</w:t>
      </w:r>
      <w:proofErr w:type="spellEnd"/>
      <w:r>
        <w:rPr>
          <w:rFonts w:hint="eastAsia"/>
          <w:szCs w:val="21"/>
        </w:rPr>
        <w:t>进行了联合仿真实验。</w:t>
      </w:r>
      <w:r w:rsidR="00A267A9">
        <w:rPr>
          <w:rFonts w:hint="eastAsia"/>
          <w:szCs w:val="21"/>
        </w:rPr>
        <w:t>V-</w:t>
      </w:r>
      <w:r w:rsidR="00A267A9">
        <w:rPr>
          <w:szCs w:val="21"/>
        </w:rPr>
        <w:t>REP</w:t>
      </w:r>
      <w:r w:rsidR="00A267A9">
        <w:rPr>
          <w:rFonts w:hint="eastAsia"/>
          <w:szCs w:val="21"/>
        </w:rPr>
        <w:t>（</w:t>
      </w:r>
      <w:r w:rsidR="00A267A9">
        <w:rPr>
          <w:rFonts w:hint="eastAsia"/>
          <w:szCs w:val="21"/>
        </w:rPr>
        <w:t>Virtual Robot Experimentation Platform</w:t>
      </w:r>
      <w:r w:rsidR="00A267A9">
        <w:rPr>
          <w:szCs w:val="21"/>
        </w:rPr>
        <w:t>）</w:t>
      </w:r>
      <w:r w:rsidR="00A267A9">
        <w:rPr>
          <w:rFonts w:hint="eastAsia"/>
          <w:szCs w:val="21"/>
        </w:rPr>
        <w:t>是</w:t>
      </w:r>
      <w:proofErr w:type="spellStart"/>
      <w:r w:rsidR="00A267A9">
        <w:rPr>
          <w:rFonts w:hint="eastAsia"/>
          <w:szCs w:val="21"/>
        </w:rPr>
        <w:t>Coppelia</w:t>
      </w:r>
      <w:proofErr w:type="spellEnd"/>
      <w:r w:rsidR="00A267A9">
        <w:rPr>
          <w:rFonts w:hint="eastAsia"/>
          <w:szCs w:val="21"/>
        </w:rPr>
        <w:t xml:space="preserve"> Robotics</w:t>
      </w:r>
      <w:r w:rsidR="00A267A9">
        <w:rPr>
          <w:rFonts w:hint="eastAsia"/>
          <w:szCs w:val="21"/>
        </w:rPr>
        <w:t>公司开发的一款跨平台机器人仿真软件，它是一个集成开发环境，采用分布式控制架构，</w:t>
      </w:r>
      <w:r w:rsidR="00A267A9">
        <w:rPr>
          <w:szCs w:val="21"/>
        </w:rPr>
        <w:t>可以</w:t>
      </w:r>
      <w:r w:rsidR="00A267A9">
        <w:rPr>
          <w:rFonts w:hint="eastAsia"/>
          <w:szCs w:val="21"/>
        </w:rPr>
        <w:t>进行机器人模型创建、</w:t>
      </w:r>
      <w:r w:rsidR="00A267A9">
        <w:rPr>
          <w:szCs w:val="21"/>
        </w:rPr>
        <w:t>动力学</w:t>
      </w:r>
      <w:r w:rsidR="00A267A9">
        <w:rPr>
          <w:rFonts w:hint="eastAsia"/>
          <w:szCs w:val="21"/>
        </w:rPr>
        <w:t>仿真、</w:t>
      </w:r>
      <w:r w:rsidR="00A267A9">
        <w:rPr>
          <w:szCs w:val="21"/>
        </w:rPr>
        <w:t>控制器</w:t>
      </w:r>
      <w:r w:rsidR="00A267A9">
        <w:rPr>
          <w:rFonts w:hint="eastAsia"/>
          <w:szCs w:val="21"/>
        </w:rPr>
        <w:t>开发，</w:t>
      </w:r>
      <w:r w:rsidR="00A267A9">
        <w:rPr>
          <w:szCs w:val="21"/>
        </w:rPr>
        <w:t>支持</w:t>
      </w:r>
      <w:r w:rsidR="00A267A9">
        <w:rPr>
          <w:rFonts w:hint="eastAsia"/>
          <w:szCs w:val="21"/>
        </w:rPr>
        <w:t>C/C++</w:t>
      </w:r>
      <w:r w:rsidR="00A267A9">
        <w:rPr>
          <w:rFonts w:hint="eastAsia"/>
          <w:szCs w:val="21"/>
        </w:rPr>
        <w:t>、</w:t>
      </w:r>
      <w:r w:rsidR="00A267A9">
        <w:rPr>
          <w:szCs w:val="21"/>
        </w:rPr>
        <w:t>Python</w:t>
      </w:r>
      <w:r w:rsidR="00A267A9">
        <w:rPr>
          <w:rFonts w:hint="eastAsia"/>
          <w:szCs w:val="21"/>
        </w:rPr>
        <w:t>、</w:t>
      </w:r>
      <w:r w:rsidR="00A267A9">
        <w:rPr>
          <w:szCs w:val="21"/>
        </w:rPr>
        <w:t>Java</w:t>
      </w:r>
      <w:r w:rsidR="00A267A9">
        <w:rPr>
          <w:rFonts w:hint="eastAsia"/>
          <w:szCs w:val="21"/>
        </w:rPr>
        <w:t>、</w:t>
      </w:r>
      <w:proofErr w:type="spellStart"/>
      <w:r w:rsidR="00A267A9">
        <w:rPr>
          <w:rFonts w:hint="eastAsia"/>
          <w:szCs w:val="21"/>
        </w:rPr>
        <w:t>Lua</w:t>
      </w:r>
      <w:proofErr w:type="spellEnd"/>
      <w:r w:rsidR="00A267A9">
        <w:rPr>
          <w:rFonts w:hint="eastAsia"/>
          <w:szCs w:val="21"/>
        </w:rPr>
        <w:t>和</w:t>
      </w:r>
      <w:proofErr w:type="spellStart"/>
      <w:r w:rsidR="00A267A9">
        <w:rPr>
          <w:rFonts w:hint="eastAsia"/>
          <w:szCs w:val="21"/>
        </w:rPr>
        <w:t>Matlab</w:t>
      </w:r>
      <w:proofErr w:type="spellEnd"/>
      <w:r w:rsidR="00A267A9">
        <w:rPr>
          <w:rFonts w:hint="eastAsia"/>
          <w:szCs w:val="21"/>
        </w:rPr>
        <w:t>等编程语言。使用</w:t>
      </w:r>
      <w:r w:rsidR="00A267A9">
        <w:rPr>
          <w:rFonts w:hint="eastAsia"/>
          <w:szCs w:val="21"/>
        </w:rPr>
        <w:t>V-REP</w:t>
      </w:r>
      <w:r w:rsidR="0036255F">
        <w:rPr>
          <w:rFonts w:hint="eastAsia"/>
          <w:szCs w:val="21"/>
        </w:rPr>
        <w:t>平台可以快速实现机器人控制算法的开发与验证</w:t>
      </w:r>
      <w:r w:rsidR="00A267A9">
        <w:rPr>
          <w:rFonts w:hint="eastAsia"/>
          <w:szCs w:val="21"/>
        </w:rPr>
        <w:t>。</w:t>
      </w:r>
    </w:p>
    <w:p w:rsidR="00A267A9" w:rsidRDefault="00A267A9" w:rsidP="00C86EA3">
      <w:pPr>
        <w:ind w:firstLine="420"/>
        <w:rPr>
          <w:szCs w:val="21"/>
        </w:rPr>
      </w:pPr>
      <w:r>
        <w:rPr>
          <w:rFonts w:hint="eastAsia"/>
          <w:szCs w:val="21"/>
        </w:rPr>
        <w:t>本文仿真使用</w:t>
      </w:r>
      <w:r>
        <w:rPr>
          <w:rFonts w:hint="eastAsia"/>
          <w:szCs w:val="21"/>
        </w:rPr>
        <w:t>V-REP</w:t>
      </w:r>
      <w:r w:rsidR="00E25EB9">
        <w:rPr>
          <w:szCs w:val="21"/>
        </w:rPr>
        <w:t xml:space="preserve"> </w:t>
      </w:r>
      <w:r>
        <w:rPr>
          <w:szCs w:val="21"/>
        </w:rPr>
        <w:t>3.4</w:t>
      </w:r>
      <w:r>
        <w:rPr>
          <w:rFonts w:hint="eastAsia"/>
          <w:szCs w:val="21"/>
        </w:rPr>
        <w:t>.0</w:t>
      </w:r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Matlab</w:t>
      </w:r>
      <w:proofErr w:type="spellEnd"/>
      <w:r w:rsidR="0036255F">
        <w:rPr>
          <w:szCs w:val="21"/>
        </w:rPr>
        <w:t xml:space="preserve"> 2016b</w:t>
      </w:r>
      <w:r>
        <w:rPr>
          <w:rFonts w:hint="eastAsia"/>
          <w:szCs w:val="21"/>
        </w:rPr>
        <w:t>。</w:t>
      </w:r>
      <w:r>
        <w:rPr>
          <w:szCs w:val="21"/>
        </w:rPr>
        <w:t>机器人</w:t>
      </w:r>
      <w:r>
        <w:rPr>
          <w:rFonts w:hint="eastAsia"/>
          <w:szCs w:val="21"/>
        </w:rPr>
        <w:t>模型在</w:t>
      </w:r>
      <w:r>
        <w:rPr>
          <w:rFonts w:hint="eastAsia"/>
          <w:szCs w:val="21"/>
        </w:rPr>
        <w:t>V-REP</w:t>
      </w:r>
      <w:r>
        <w:rPr>
          <w:rFonts w:hint="eastAsia"/>
          <w:szCs w:val="21"/>
        </w:rPr>
        <w:t>中建立</w:t>
      </w:r>
      <w:r w:rsidR="00E25EB9">
        <w:rPr>
          <w:rFonts w:hint="eastAsia"/>
          <w:szCs w:val="21"/>
        </w:rPr>
        <w:t>，</w:t>
      </w:r>
      <w:r w:rsidR="00E25EB9">
        <w:rPr>
          <w:szCs w:val="21"/>
        </w:rPr>
        <w:t>利用</w:t>
      </w:r>
      <w:r w:rsidR="00E25EB9">
        <w:rPr>
          <w:rFonts w:hint="eastAsia"/>
          <w:szCs w:val="21"/>
        </w:rPr>
        <w:t>V-REP</w:t>
      </w:r>
      <w:r w:rsidR="00E25EB9">
        <w:rPr>
          <w:rFonts w:hint="eastAsia"/>
          <w:szCs w:val="21"/>
        </w:rPr>
        <w:t>自带的物理引擎进行实物仿真。</w:t>
      </w:r>
      <w:proofErr w:type="spellStart"/>
      <w:r w:rsidR="00E25EB9">
        <w:rPr>
          <w:szCs w:val="21"/>
        </w:rPr>
        <w:t>MDLg</w:t>
      </w:r>
      <w:proofErr w:type="spellEnd"/>
      <w:r w:rsidR="00E25EB9">
        <w:rPr>
          <w:rFonts w:hint="eastAsia"/>
          <w:szCs w:val="21"/>
        </w:rPr>
        <w:t>轨迹生成算法在</w:t>
      </w:r>
      <w:proofErr w:type="spellStart"/>
      <w:r w:rsidR="00E25EB9">
        <w:rPr>
          <w:rFonts w:hint="eastAsia"/>
          <w:szCs w:val="21"/>
        </w:rPr>
        <w:t>Matlab</w:t>
      </w:r>
      <w:proofErr w:type="spellEnd"/>
      <w:r w:rsidR="00E25EB9">
        <w:rPr>
          <w:rFonts w:hint="eastAsia"/>
          <w:szCs w:val="21"/>
        </w:rPr>
        <w:t>中开发实现，通过</w:t>
      </w:r>
      <w:r w:rsidR="00E25EB9">
        <w:rPr>
          <w:rFonts w:hint="eastAsia"/>
          <w:szCs w:val="21"/>
        </w:rPr>
        <w:t>V</w:t>
      </w:r>
      <w:r w:rsidR="00E25EB9">
        <w:rPr>
          <w:szCs w:val="21"/>
        </w:rPr>
        <w:t>-REP</w:t>
      </w:r>
      <w:r w:rsidR="00E25EB9">
        <w:rPr>
          <w:rFonts w:hint="eastAsia"/>
          <w:szCs w:val="21"/>
        </w:rPr>
        <w:t>提供的</w:t>
      </w:r>
      <w:r w:rsidR="00E25EB9">
        <w:rPr>
          <w:szCs w:val="21"/>
        </w:rPr>
        <w:t>R</w:t>
      </w:r>
      <w:r w:rsidR="00E25EB9">
        <w:rPr>
          <w:rFonts w:hint="eastAsia"/>
          <w:szCs w:val="21"/>
        </w:rPr>
        <w:t>emote</w:t>
      </w:r>
      <w:r w:rsidR="00E25EB9">
        <w:rPr>
          <w:szCs w:val="21"/>
        </w:rPr>
        <w:t xml:space="preserve"> API</w:t>
      </w:r>
      <w:r w:rsidR="00E25EB9">
        <w:rPr>
          <w:rFonts w:hint="eastAsia"/>
          <w:szCs w:val="21"/>
        </w:rPr>
        <w:t>接口与</w:t>
      </w:r>
      <w:proofErr w:type="spellStart"/>
      <w:r w:rsidR="00E25EB9">
        <w:rPr>
          <w:rFonts w:hint="eastAsia"/>
          <w:szCs w:val="21"/>
        </w:rPr>
        <w:t>Matlab</w:t>
      </w:r>
      <w:proofErr w:type="spellEnd"/>
      <w:r w:rsidR="00E25EB9">
        <w:rPr>
          <w:rFonts w:hint="eastAsia"/>
          <w:szCs w:val="21"/>
        </w:rPr>
        <w:t>连接，</w:t>
      </w:r>
      <w:r w:rsidR="00E25EB9">
        <w:rPr>
          <w:szCs w:val="21"/>
        </w:rPr>
        <w:t>将</w:t>
      </w:r>
      <w:r w:rsidR="00E25EB9">
        <w:rPr>
          <w:rFonts w:hint="eastAsia"/>
          <w:szCs w:val="21"/>
        </w:rPr>
        <w:t>关节的运动数据发送给</w:t>
      </w:r>
      <w:r w:rsidR="00E25EB9">
        <w:rPr>
          <w:rFonts w:hint="eastAsia"/>
          <w:szCs w:val="21"/>
        </w:rPr>
        <w:t>V-REP</w:t>
      </w:r>
      <w:r w:rsidR="00E25EB9">
        <w:rPr>
          <w:rFonts w:hint="eastAsia"/>
          <w:szCs w:val="21"/>
        </w:rPr>
        <w:t>中的机器人模型，</w:t>
      </w:r>
      <w:r w:rsidR="00E25EB9">
        <w:rPr>
          <w:szCs w:val="21"/>
        </w:rPr>
        <w:t>控制</w:t>
      </w:r>
      <w:r w:rsidR="00E25EB9">
        <w:rPr>
          <w:rFonts w:hint="eastAsia"/>
          <w:szCs w:val="21"/>
        </w:rPr>
        <w:t>机器人运动。</w:t>
      </w:r>
    </w:p>
    <w:p w:rsidR="00E25EB9" w:rsidRDefault="00E25EB9" w:rsidP="00C86EA3">
      <w:pPr>
        <w:ind w:firstLine="420"/>
        <w:rPr>
          <w:szCs w:val="21"/>
        </w:rPr>
      </w:pPr>
      <w:r>
        <w:rPr>
          <w:rFonts w:hint="eastAsia"/>
          <w:szCs w:val="21"/>
        </w:rPr>
        <w:t>本次选择</w:t>
      </w:r>
      <w:r>
        <w:rPr>
          <w:rFonts w:hint="eastAsia"/>
          <w:szCs w:val="21"/>
        </w:rPr>
        <w:t>ABB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IRB</w:t>
      </w:r>
      <w:r>
        <w:rPr>
          <w:szCs w:val="21"/>
        </w:rPr>
        <w:t>4600</w:t>
      </w:r>
      <w:r>
        <w:rPr>
          <w:rFonts w:hint="eastAsia"/>
          <w:szCs w:val="21"/>
        </w:rPr>
        <w:t>机器人模型进行仿真。</w:t>
      </w:r>
      <w:r>
        <w:rPr>
          <w:szCs w:val="21"/>
        </w:rPr>
        <w:t>IRB4600</w:t>
      </w:r>
      <w:r>
        <w:rPr>
          <w:rFonts w:hint="eastAsia"/>
          <w:szCs w:val="21"/>
        </w:rPr>
        <w:t>是一款传统的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轴机械臂</w:t>
      </w:r>
      <w:r w:rsidR="00E31561">
        <w:rPr>
          <w:rFonts w:hint="eastAsia"/>
          <w:szCs w:val="21"/>
        </w:rPr>
        <w:t>，我们让这个机械臂的末端走一个圆形轨迹以验证</w:t>
      </w:r>
      <w:proofErr w:type="spellStart"/>
      <w:r w:rsidR="00E31561">
        <w:rPr>
          <w:rFonts w:hint="eastAsia"/>
          <w:szCs w:val="21"/>
        </w:rPr>
        <w:t>MDL</w:t>
      </w:r>
      <w:r w:rsidR="00E31561">
        <w:rPr>
          <w:szCs w:val="21"/>
        </w:rPr>
        <w:t>g</w:t>
      </w:r>
      <w:proofErr w:type="spellEnd"/>
      <w:r w:rsidR="00E31561">
        <w:rPr>
          <w:rFonts w:hint="eastAsia"/>
          <w:szCs w:val="21"/>
        </w:rPr>
        <w:t>算法的有效性。</w:t>
      </w:r>
    </w:p>
    <w:p w:rsidR="00E25EB9" w:rsidRDefault="00E25EB9" w:rsidP="00E25EB9">
      <w:pPr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744470" cy="15436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rep_screenshot_2018_03_19-14_41_04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55F" w:rsidRDefault="0036255F" w:rsidP="00E25EB9">
      <w:pPr>
        <w:jc w:val="center"/>
        <w:rPr>
          <w:szCs w:val="21"/>
        </w:rPr>
      </w:pPr>
      <w:r>
        <w:rPr>
          <w:szCs w:val="21"/>
        </w:rPr>
        <w:t>图</w:t>
      </w:r>
      <w:r>
        <w:rPr>
          <w:rFonts w:hint="eastAsia"/>
          <w:szCs w:val="21"/>
        </w:rPr>
        <w:t>3</w:t>
      </w:r>
      <w:r>
        <w:rPr>
          <w:szCs w:val="21"/>
        </w:rPr>
        <w:t xml:space="preserve">  IRB4600</w:t>
      </w:r>
      <w:r>
        <w:rPr>
          <w:szCs w:val="21"/>
        </w:rPr>
        <w:t>机械臂</w:t>
      </w:r>
    </w:p>
    <w:p w:rsidR="00E31561" w:rsidRDefault="00E31561" w:rsidP="00E31561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V-REP</w:t>
      </w:r>
      <w:r>
        <w:rPr>
          <w:rFonts w:hint="eastAsia"/>
          <w:szCs w:val="21"/>
        </w:rPr>
        <w:t>中将仿真步长设置为</w:t>
      </w:r>
      <w:r>
        <w:rPr>
          <w:rFonts w:hint="eastAsia"/>
          <w:szCs w:val="21"/>
        </w:rPr>
        <w:t>1</w:t>
      </w:r>
      <w:r>
        <w:rPr>
          <w:szCs w:val="21"/>
        </w:rPr>
        <w:t>ms</w:t>
      </w:r>
      <w:r>
        <w:rPr>
          <w:rFonts w:hint="eastAsia"/>
          <w:szCs w:val="21"/>
        </w:rPr>
        <w:t>，开启实时仿真模式（</w:t>
      </w:r>
      <w:r>
        <w:rPr>
          <w:rFonts w:hint="eastAsia"/>
          <w:szCs w:val="21"/>
        </w:rPr>
        <w:t>real</w:t>
      </w:r>
      <w:r>
        <w:rPr>
          <w:szCs w:val="21"/>
        </w:rPr>
        <w:t>-time mode</w:t>
      </w:r>
      <w:r>
        <w:rPr>
          <w:szCs w:val="21"/>
        </w:rPr>
        <w:t>）</w:t>
      </w:r>
      <w:r>
        <w:rPr>
          <w:rFonts w:hint="eastAsia"/>
          <w:szCs w:val="21"/>
        </w:rPr>
        <w:t>，</w:t>
      </w:r>
      <w:r>
        <w:rPr>
          <w:szCs w:val="21"/>
        </w:rPr>
        <w:t>在</w:t>
      </w:r>
      <w:proofErr w:type="spellStart"/>
      <w:r>
        <w:rPr>
          <w:rFonts w:hint="eastAsia"/>
          <w:szCs w:val="21"/>
        </w:rPr>
        <w:t>MDL</w:t>
      </w:r>
      <w:r>
        <w:rPr>
          <w:szCs w:val="21"/>
        </w:rPr>
        <w:t>g</w:t>
      </w:r>
      <w:proofErr w:type="spellEnd"/>
      <w:r>
        <w:rPr>
          <w:rFonts w:hint="eastAsia"/>
          <w:szCs w:val="21"/>
        </w:rPr>
        <w:t>轨迹生成算法下，</w:t>
      </w:r>
      <w:r>
        <w:rPr>
          <w:szCs w:val="21"/>
        </w:rPr>
        <w:t>机械</w:t>
      </w:r>
      <w:proofErr w:type="gramStart"/>
      <w:r>
        <w:rPr>
          <w:szCs w:val="21"/>
        </w:rPr>
        <w:t>臂</w:t>
      </w:r>
      <w:r>
        <w:rPr>
          <w:rFonts w:hint="eastAsia"/>
          <w:szCs w:val="21"/>
        </w:rPr>
        <w:t>实现</w:t>
      </w:r>
      <w:proofErr w:type="gramEnd"/>
      <w:r>
        <w:rPr>
          <w:rFonts w:hint="eastAsia"/>
          <w:szCs w:val="21"/>
        </w:rPr>
        <w:t>了末端的圆形轨迹</w:t>
      </w:r>
      <w:r w:rsidR="009A39FE">
        <w:rPr>
          <w:rFonts w:hint="eastAsia"/>
          <w:szCs w:val="21"/>
        </w:rPr>
        <w:t>运动</w:t>
      </w:r>
      <w:r>
        <w:rPr>
          <w:rFonts w:hint="eastAsia"/>
          <w:szCs w:val="21"/>
        </w:rPr>
        <w:t>。完整的仿真代码和视频录像已经被上传到网络空间，</w:t>
      </w:r>
      <w:r>
        <w:rPr>
          <w:szCs w:val="21"/>
        </w:rPr>
        <w:t>读者</w:t>
      </w:r>
      <w:r>
        <w:rPr>
          <w:rFonts w:hint="eastAsia"/>
          <w:szCs w:val="21"/>
        </w:rPr>
        <w:t>可以下载参考</w:t>
      </w:r>
      <w:r w:rsidR="00D51681">
        <w:rPr>
          <w:rStyle w:val="af1"/>
          <w:szCs w:val="21"/>
        </w:rPr>
        <w:footnoteReference w:id="1"/>
      </w:r>
      <w:r>
        <w:rPr>
          <w:rFonts w:hint="eastAsia"/>
          <w:szCs w:val="21"/>
        </w:rPr>
        <w:t>。</w:t>
      </w:r>
    </w:p>
    <w:p w:rsidR="00E31561" w:rsidRDefault="00E31561" w:rsidP="00E31561">
      <w:pPr>
        <w:jc w:val="center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2744470" cy="15436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rep_screenshot_2018_03_19-14_57_2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47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55F" w:rsidRDefault="007B33EA" w:rsidP="00E31561">
      <w:pPr>
        <w:jc w:val="center"/>
        <w:rPr>
          <w:szCs w:val="21"/>
        </w:rPr>
      </w:pPr>
      <w:r>
        <w:rPr>
          <w:szCs w:val="21"/>
        </w:rPr>
        <w:t>图</w:t>
      </w:r>
      <w:r>
        <w:rPr>
          <w:rFonts w:hint="eastAsia"/>
          <w:szCs w:val="21"/>
        </w:rPr>
        <w:t xml:space="preserve">4 </w:t>
      </w:r>
      <w:r w:rsidR="009A39FE">
        <w:rPr>
          <w:rFonts w:hint="eastAsia"/>
          <w:szCs w:val="21"/>
        </w:rPr>
        <w:t>机械臂末端的</w:t>
      </w:r>
      <w:r>
        <w:rPr>
          <w:rFonts w:hint="eastAsia"/>
          <w:szCs w:val="21"/>
        </w:rPr>
        <w:t>圆形轨迹</w:t>
      </w:r>
    </w:p>
    <w:p w:rsidR="00E31561" w:rsidRDefault="00E31561" w:rsidP="00E31561">
      <w:pPr>
        <w:jc w:val="left"/>
        <w:rPr>
          <w:szCs w:val="21"/>
        </w:rPr>
      </w:pPr>
      <w:r>
        <w:rPr>
          <w:szCs w:val="21"/>
        </w:rPr>
        <w:tab/>
      </w:r>
      <w:r w:rsidR="0012180C">
        <w:rPr>
          <w:rFonts w:hint="eastAsia"/>
          <w:szCs w:val="21"/>
        </w:rPr>
        <w:t>使用</w:t>
      </w:r>
      <w:proofErr w:type="spellStart"/>
      <w:r w:rsidR="0012180C">
        <w:rPr>
          <w:rFonts w:hint="eastAsia"/>
          <w:szCs w:val="21"/>
        </w:rPr>
        <w:t>MDL</w:t>
      </w:r>
      <w:r w:rsidR="0012180C">
        <w:rPr>
          <w:szCs w:val="21"/>
        </w:rPr>
        <w:t>g</w:t>
      </w:r>
      <w:proofErr w:type="spellEnd"/>
      <w:r w:rsidR="0012180C">
        <w:rPr>
          <w:rFonts w:hint="eastAsia"/>
          <w:szCs w:val="21"/>
        </w:rPr>
        <w:t>算法</w:t>
      </w:r>
      <w:r w:rsidR="007D75BE">
        <w:rPr>
          <w:rFonts w:hint="eastAsia"/>
          <w:szCs w:val="21"/>
        </w:rPr>
        <w:t>，</w:t>
      </w:r>
      <w:proofErr w:type="gramStart"/>
      <w:r w:rsidR="007D75BE">
        <w:rPr>
          <w:szCs w:val="21"/>
        </w:rPr>
        <w:t>主端</w:t>
      </w:r>
      <w:r w:rsidR="007D75BE">
        <w:rPr>
          <w:rFonts w:hint="eastAsia"/>
          <w:szCs w:val="21"/>
        </w:rPr>
        <w:t>控制器</w:t>
      </w:r>
      <w:proofErr w:type="gramEnd"/>
      <w:r w:rsidR="007D75BE">
        <w:rPr>
          <w:rFonts w:hint="eastAsia"/>
          <w:szCs w:val="21"/>
        </w:rPr>
        <w:t>只需要向关节控制器实时传输</w:t>
      </w:r>
      <w:r w:rsidR="002C212E">
        <w:rPr>
          <w:rFonts w:hint="eastAsia"/>
          <w:szCs w:val="21"/>
        </w:rPr>
        <w:t>包含缩放系数的</w:t>
      </w:r>
      <w:proofErr w:type="spellStart"/>
      <w:r w:rsidR="00635652">
        <w:rPr>
          <w:rFonts w:hint="eastAsia"/>
          <w:szCs w:val="21"/>
        </w:rPr>
        <w:t>MDLg</w:t>
      </w:r>
      <w:proofErr w:type="spellEnd"/>
      <w:r w:rsidR="002C212E">
        <w:rPr>
          <w:rFonts w:hint="eastAsia"/>
          <w:szCs w:val="21"/>
        </w:rPr>
        <w:t>字符串。</w:t>
      </w:r>
      <w:r w:rsidR="0098446D">
        <w:rPr>
          <w:rFonts w:hint="eastAsia"/>
          <w:szCs w:val="21"/>
        </w:rPr>
        <w:t>这种构型</w:t>
      </w:r>
      <w:proofErr w:type="gramStart"/>
      <w:r w:rsidR="0098446D">
        <w:rPr>
          <w:rFonts w:hint="eastAsia"/>
          <w:szCs w:val="21"/>
        </w:rPr>
        <w:t>的六轴机器人</w:t>
      </w:r>
      <w:proofErr w:type="gramEnd"/>
      <w:r w:rsidR="0098446D">
        <w:rPr>
          <w:rFonts w:hint="eastAsia"/>
          <w:szCs w:val="21"/>
        </w:rPr>
        <w:t>，末端画出如图</w:t>
      </w:r>
      <w:r w:rsidR="007B33EA">
        <w:rPr>
          <w:rFonts w:hint="eastAsia"/>
          <w:szCs w:val="21"/>
        </w:rPr>
        <w:t>4</w:t>
      </w:r>
      <w:r w:rsidR="0098446D">
        <w:rPr>
          <w:rFonts w:hint="eastAsia"/>
          <w:szCs w:val="21"/>
        </w:rPr>
        <w:t>所示的圆周，需要转动</w:t>
      </w:r>
      <w:r w:rsidR="0098446D">
        <w:rPr>
          <w:rFonts w:hint="eastAsia"/>
          <w:szCs w:val="21"/>
        </w:rPr>
        <w:t>1</w:t>
      </w:r>
      <w:r w:rsidR="0098446D">
        <w:rPr>
          <w:rFonts w:hint="eastAsia"/>
          <w:szCs w:val="21"/>
        </w:rPr>
        <w:t>、</w:t>
      </w:r>
      <w:r w:rsidR="0098446D">
        <w:rPr>
          <w:rFonts w:hint="eastAsia"/>
          <w:szCs w:val="21"/>
        </w:rPr>
        <w:t>2</w:t>
      </w:r>
      <w:r w:rsidR="0098446D">
        <w:rPr>
          <w:rFonts w:hint="eastAsia"/>
          <w:szCs w:val="21"/>
        </w:rPr>
        <w:t>、</w:t>
      </w:r>
      <w:r w:rsidR="0098446D">
        <w:rPr>
          <w:rFonts w:hint="eastAsia"/>
          <w:szCs w:val="21"/>
        </w:rPr>
        <w:t>3</w:t>
      </w:r>
      <w:r w:rsidR="0098446D">
        <w:rPr>
          <w:rFonts w:hint="eastAsia"/>
          <w:szCs w:val="21"/>
        </w:rPr>
        <w:t>、</w:t>
      </w:r>
      <w:r w:rsidR="0098446D">
        <w:rPr>
          <w:rFonts w:hint="eastAsia"/>
          <w:szCs w:val="21"/>
        </w:rPr>
        <w:t>5</w:t>
      </w:r>
      <w:r w:rsidR="0098446D">
        <w:rPr>
          <w:rFonts w:hint="eastAsia"/>
          <w:szCs w:val="21"/>
        </w:rPr>
        <w:t>轴，</w:t>
      </w:r>
      <w:r w:rsidR="0098446D">
        <w:rPr>
          <w:rFonts w:hint="eastAsia"/>
          <w:szCs w:val="21"/>
        </w:rPr>
        <w:t>4</w:t>
      </w:r>
      <w:proofErr w:type="gramStart"/>
      <w:r w:rsidR="007B33EA">
        <w:rPr>
          <w:rFonts w:hint="eastAsia"/>
          <w:szCs w:val="21"/>
        </w:rPr>
        <w:t>轴不需要</w:t>
      </w:r>
      <w:proofErr w:type="gramEnd"/>
      <w:r w:rsidR="007B33EA">
        <w:rPr>
          <w:rFonts w:hint="eastAsia"/>
          <w:szCs w:val="21"/>
        </w:rPr>
        <w:t>运动</w:t>
      </w:r>
      <w:r w:rsidR="0098446D">
        <w:rPr>
          <w:rFonts w:hint="eastAsia"/>
          <w:szCs w:val="21"/>
        </w:rPr>
        <w:t>也不考虑</w:t>
      </w:r>
      <w:r w:rsidR="0098446D">
        <w:rPr>
          <w:rFonts w:hint="eastAsia"/>
          <w:szCs w:val="21"/>
        </w:rPr>
        <w:t>6</w:t>
      </w:r>
      <w:r w:rsidR="0098446D">
        <w:rPr>
          <w:rFonts w:hint="eastAsia"/>
          <w:szCs w:val="21"/>
        </w:rPr>
        <w:t>轴的转动。</w:t>
      </w:r>
      <w:r w:rsidR="006A1B9C">
        <w:rPr>
          <w:rFonts w:hint="eastAsia"/>
          <w:szCs w:val="21"/>
        </w:rPr>
        <w:t>通过下面表格的对比可以看到，末端画圆的情况下</w:t>
      </w:r>
      <w:r w:rsidR="0098446D">
        <w:rPr>
          <w:rFonts w:hint="eastAsia"/>
          <w:szCs w:val="21"/>
        </w:rPr>
        <w:t>，</w:t>
      </w:r>
      <w:proofErr w:type="spellStart"/>
      <w:r w:rsidR="006A1B9C">
        <w:rPr>
          <w:rFonts w:hint="eastAsia"/>
          <w:szCs w:val="21"/>
        </w:rPr>
        <w:t>MDLg</w:t>
      </w:r>
      <w:proofErr w:type="spellEnd"/>
      <w:r w:rsidR="009A39FE">
        <w:rPr>
          <w:rFonts w:hint="eastAsia"/>
          <w:szCs w:val="21"/>
        </w:rPr>
        <w:t>算法需要实时传输的数据量不到</w:t>
      </w:r>
      <w:r w:rsidR="006A1B9C">
        <w:rPr>
          <w:rFonts w:hint="eastAsia"/>
          <w:szCs w:val="21"/>
        </w:rPr>
        <w:t>100</w:t>
      </w:r>
      <w:r w:rsidR="006A1B9C">
        <w:rPr>
          <w:rFonts w:hint="eastAsia"/>
          <w:szCs w:val="21"/>
        </w:rPr>
        <w:t>个</w:t>
      </w:r>
      <w:r w:rsidR="0098446D">
        <w:rPr>
          <w:rFonts w:hint="eastAsia"/>
          <w:szCs w:val="21"/>
        </w:rPr>
        <w:t>，与传统方式相比数量</w:t>
      </w:r>
      <w:r w:rsidR="006A1B9C">
        <w:rPr>
          <w:rFonts w:hint="eastAsia"/>
          <w:szCs w:val="21"/>
        </w:rPr>
        <w:t>大幅</w:t>
      </w:r>
      <w:r w:rsidR="0098446D">
        <w:rPr>
          <w:rFonts w:hint="eastAsia"/>
          <w:szCs w:val="21"/>
        </w:rPr>
        <w:t>减少。</w:t>
      </w:r>
    </w:p>
    <w:p w:rsidR="0098446D" w:rsidRPr="00855A5D" w:rsidRDefault="0098446D" w:rsidP="0098446D">
      <w:pPr>
        <w:jc w:val="center"/>
        <w:rPr>
          <w:szCs w:val="21"/>
        </w:rPr>
      </w:pPr>
      <w:r w:rsidRPr="00D27998">
        <w:rPr>
          <w:rFonts w:hAnsi="宋体"/>
          <w:szCs w:val="21"/>
        </w:rPr>
        <w:t>表</w:t>
      </w:r>
      <w:r w:rsidRPr="00D27998">
        <w:rPr>
          <w:szCs w:val="21"/>
        </w:rPr>
        <w:t xml:space="preserve"> 2  </w:t>
      </w:r>
      <w:proofErr w:type="spellStart"/>
      <w:r w:rsidRPr="00D27998">
        <w:rPr>
          <w:rFonts w:hAnsi="宋体" w:hint="eastAsia"/>
          <w:szCs w:val="21"/>
        </w:rPr>
        <w:t>MDLg</w:t>
      </w:r>
      <w:proofErr w:type="spellEnd"/>
      <w:r w:rsidRPr="00D27998">
        <w:rPr>
          <w:rFonts w:hAnsi="宋体" w:hint="eastAsia"/>
          <w:szCs w:val="21"/>
        </w:rPr>
        <w:t>与传统</w:t>
      </w:r>
      <w:r>
        <w:rPr>
          <w:rFonts w:hAnsi="宋体" w:hint="eastAsia"/>
          <w:szCs w:val="21"/>
        </w:rPr>
        <w:t>方法的数据传输量</w:t>
      </w:r>
    </w:p>
    <w:tbl>
      <w:tblPr>
        <w:tblW w:w="3888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080"/>
        <w:gridCol w:w="1260"/>
      </w:tblGrid>
      <w:tr w:rsidR="004A67D1" w:rsidRPr="00855A5D" w:rsidTr="006A542D">
        <w:tc>
          <w:tcPr>
            <w:tcW w:w="1548" w:type="dxa"/>
            <w:vMerge w:val="restart"/>
            <w:tcBorders>
              <w:top w:val="single" w:sz="4" w:space="0" w:color="auto"/>
              <w:bottom w:val="nil"/>
            </w:tcBorders>
          </w:tcPr>
          <w:p w:rsidR="004A67D1" w:rsidRPr="00855A5D" w:rsidRDefault="004A67D1" w:rsidP="00A84F7C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4A67D1" w:rsidRDefault="004A67D1" w:rsidP="00A84F7C">
            <w:pPr>
              <w:jc w:val="center"/>
              <w:rPr>
                <w:rFonts w:hAnsi="宋体"/>
                <w:sz w:val="15"/>
                <w:szCs w:val="15"/>
              </w:rPr>
            </w:pPr>
            <w:r>
              <w:rPr>
                <w:rFonts w:hAnsi="宋体" w:hint="eastAsia"/>
                <w:sz w:val="15"/>
                <w:szCs w:val="15"/>
              </w:rPr>
              <w:t>方法</w:t>
            </w:r>
          </w:p>
        </w:tc>
      </w:tr>
      <w:tr w:rsidR="004A67D1" w:rsidRPr="00855A5D" w:rsidTr="006A542D">
        <w:tc>
          <w:tcPr>
            <w:tcW w:w="1548" w:type="dxa"/>
            <w:vMerge/>
            <w:tcBorders>
              <w:top w:val="nil"/>
              <w:bottom w:val="single" w:sz="4" w:space="0" w:color="auto"/>
            </w:tcBorders>
          </w:tcPr>
          <w:p w:rsidR="004A67D1" w:rsidRPr="00855A5D" w:rsidRDefault="004A67D1" w:rsidP="00A84F7C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:rsidR="004A67D1" w:rsidRPr="00855A5D" w:rsidRDefault="004A67D1" w:rsidP="00A84F7C">
            <w:pPr>
              <w:jc w:val="center"/>
              <w:rPr>
                <w:sz w:val="15"/>
                <w:szCs w:val="15"/>
              </w:rPr>
            </w:pPr>
            <w:proofErr w:type="spellStart"/>
            <w:r>
              <w:rPr>
                <w:rFonts w:hAnsi="宋体"/>
                <w:sz w:val="15"/>
                <w:szCs w:val="15"/>
              </w:rPr>
              <w:t>MDLg</w:t>
            </w:r>
            <w:proofErr w:type="spellEnd"/>
          </w:p>
        </w:tc>
        <w:tc>
          <w:tcPr>
            <w:tcW w:w="1260" w:type="dxa"/>
            <w:tcBorders>
              <w:top w:val="nil"/>
              <w:bottom w:val="single" w:sz="4" w:space="0" w:color="auto"/>
            </w:tcBorders>
            <w:vAlign w:val="center"/>
          </w:tcPr>
          <w:p w:rsidR="004A67D1" w:rsidRPr="00855A5D" w:rsidRDefault="004A67D1" w:rsidP="00A84F7C">
            <w:pPr>
              <w:jc w:val="center"/>
              <w:rPr>
                <w:sz w:val="15"/>
                <w:szCs w:val="15"/>
              </w:rPr>
            </w:pPr>
            <w:r>
              <w:rPr>
                <w:rFonts w:hAnsi="宋体"/>
                <w:sz w:val="15"/>
                <w:szCs w:val="15"/>
              </w:rPr>
              <w:t>传统方法</w:t>
            </w:r>
          </w:p>
        </w:tc>
      </w:tr>
      <w:tr w:rsidR="0098446D" w:rsidRPr="00855A5D" w:rsidTr="006A542D">
        <w:tc>
          <w:tcPr>
            <w:tcW w:w="1548" w:type="dxa"/>
            <w:tcBorders>
              <w:top w:val="single" w:sz="4" w:space="0" w:color="auto"/>
            </w:tcBorders>
          </w:tcPr>
          <w:p w:rsidR="0098446D" w:rsidRPr="00855A5D" w:rsidRDefault="0098446D" w:rsidP="00A84F7C">
            <w:pPr>
              <w:jc w:val="center"/>
              <w:rPr>
                <w:sz w:val="15"/>
                <w:szCs w:val="15"/>
              </w:rPr>
            </w:pPr>
            <w:r>
              <w:rPr>
                <w:rFonts w:hAnsi="宋体"/>
                <w:sz w:val="15"/>
                <w:szCs w:val="15"/>
              </w:rPr>
              <w:t>数据传输量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98446D" w:rsidRPr="00855A5D" w:rsidRDefault="0098446D" w:rsidP="00A84F7C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54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98446D" w:rsidRPr="00855A5D" w:rsidRDefault="006A1B9C" w:rsidP="00A84F7C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519</w:t>
            </w:r>
          </w:p>
        </w:tc>
      </w:tr>
    </w:tbl>
    <w:p w:rsidR="0098446D" w:rsidRDefault="0098446D" w:rsidP="00E31561">
      <w:pPr>
        <w:jc w:val="left"/>
        <w:rPr>
          <w:szCs w:val="21"/>
        </w:rPr>
      </w:pPr>
    </w:p>
    <w:p w:rsidR="00E3650E" w:rsidRDefault="00E3650E" w:rsidP="00F33C9E">
      <w:pPr>
        <w:rPr>
          <w:b/>
          <w:szCs w:val="21"/>
        </w:rPr>
      </w:pPr>
      <w:r>
        <w:rPr>
          <w:b/>
          <w:szCs w:val="21"/>
        </w:rPr>
        <w:t>6.</w:t>
      </w:r>
      <w:r>
        <w:rPr>
          <w:rFonts w:hint="eastAsia"/>
          <w:b/>
          <w:szCs w:val="21"/>
        </w:rPr>
        <w:t>结论</w:t>
      </w:r>
    </w:p>
    <w:p w:rsidR="00A95DD9" w:rsidRDefault="00A95DD9" w:rsidP="00F33C9E">
      <w:pPr>
        <w:rPr>
          <w:szCs w:val="21"/>
        </w:rPr>
      </w:pPr>
      <w:r>
        <w:rPr>
          <w:b/>
          <w:szCs w:val="21"/>
        </w:rPr>
        <w:tab/>
      </w:r>
      <w:r w:rsidRPr="00A95DD9">
        <w:rPr>
          <w:szCs w:val="21"/>
        </w:rPr>
        <w:t>运动描述语言（</w:t>
      </w:r>
      <w:r w:rsidRPr="00A95DD9">
        <w:rPr>
          <w:szCs w:val="21"/>
        </w:rPr>
        <w:t>MDL</w:t>
      </w:r>
      <w:r w:rsidRPr="00A95DD9">
        <w:rPr>
          <w:szCs w:val="21"/>
        </w:rPr>
        <w:t>）</w:t>
      </w:r>
      <w:r>
        <w:rPr>
          <w:szCs w:val="21"/>
        </w:rPr>
        <w:t>是一种分布式的控制</w:t>
      </w:r>
      <w:r w:rsidR="006F4F13">
        <w:rPr>
          <w:szCs w:val="21"/>
        </w:rPr>
        <w:t>体系结构，适用于连续和离散信号相混杂的系统的控制，机器人</w:t>
      </w:r>
      <w:r w:rsidR="00753129">
        <w:rPr>
          <w:szCs w:val="21"/>
        </w:rPr>
        <w:t>控制</w:t>
      </w:r>
      <w:r w:rsidR="006F4F13">
        <w:rPr>
          <w:szCs w:val="21"/>
        </w:rPr>
        <w:t>系</w:t>
      </w:r>
      <w:r w:rsidR="00753129">
        <w:rPr>
          <w:szCs w:val="21"/>
        </w:rPr>
        <w:t>统恰好</w:t>
      </w:r>
      <w:r>
        <w:rPr>
          <w:szCs w:val="21"/>
        </w:rPr>
        <w:t>具有这种特征。使用本文提出的</w:t>
      </w:r>
      <w:proofErr w:type="spellStart"/>
      <w:r>
        <w:rPr>
          <w:szCs w:val="21"/>
        </w:rPr>
        <w:t>MDLg</w:t>
      </w:r>
      <w:proofErr w:type="spellEnd"/>
      <w:r w:rsidR="009A39FE">
        <w:rPr>
          <w:szCs w:val="21"/>
        </w:rPr>
        <w:t>模型</w:t>
      </w:r>
      <w:r>
        <w:rPr>
          <w:szCs w:val="21"/>
        </w:rPr>
        <w:t>和轨迹生成算法，可以在不损失或者损失极少轨迹精度的条件下，大幅减少机器人运动过程中的实时数据传输量，从而实现机器人控制系统的优化和简化。</w:t>
      </w:r>
    </w:p>
    <w:p w:rsidR="00A95DD9" w:rsidRDefault="00A95DD9" w:rsidP="00F33C9E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但是必须指出，本文只是基</w:t>
      </w:r>
      <w:r w:rsidR="008A7F6A">
        <w:rPr>
          <w:szCs w:val="21"/>
        </w:rPr>
        <w:t>于运动描述语言的机械臂</w:t>
      </w:r>
      <w:r>
        <w:rPr>
          <w:szCs w:val="21"/>
        </w:rPr>
        <w:t>控制系统的初步理论，目前只进行了算法</w:t>
      </w:r>
      <w:r w:rsidR="008A7F6A">
        <w:rPr>
          <w:szCs w:val="21"/>
        </w:rPr>
        <w:t>的仿真验证，要想真正实现这种优化的控制系统，还需要在真实的机械臂</w:t>
      </w:r>
      <w:r>
        <w:rPr>
          <w:szCs w:val="21"/>
        </w:rPr>
        <w:t>上进行实验研究。这就要进一步考虑机器人的动力学模型、关节控制器设计以及总线时钟同步方法等内容。因此，下一步任务就是设计一款具有</w:t>
      </w:r>
      <w:proofErr w:type="spellStart"/>
      <w:r>
        <w:rPr>
          <w:szCs w:val="21"/>
        </w:rPr>
        <w:t>MDLg</w:t>
      </w:r>
      <w:proofErr w:type="spellEnd"/>
      <w:r w:rsidR="009A39FE">
        <w:rPr>
          <w:szCs w:val="21"/>
        </w:rPr>
        <w:t>算法解析能力</w:t>
      </w:r>
      <w:r>
        <w:rPr>
          <w:szCs w:val="21"/>
        </w:rPr>
        <w:t>的机器人关节控制器，进行多关节联动实验。</w:t>
      </w:r>
    </w:p>
    <w:p w:rsidR="00F976D4" w:rsidRDefault="00F976D4" w:rsidP="00F33C9E">
      <w:pPr>
        <w:rPr>
          <w:szCs w:val="21"/>
        </w:rPr>
      </w:pPr>
    </w:p>
    <w:p w:rsidR="00DE2B9A" w:rsidRPr="002E53AD" w:rsidRDefault="00DE2B9A" w:rsidP="00F33C9E">
      <w:pPr>
        <w:rPr>
          <w:b/>
          <w:szCs w:val="21"/>
        </w:rPr>
      </w:pPr>
      <w:r w:rsidRPr="002E53AD">
        <w:rPr>
          <w:rFonts w:hAnsi="宋体"/>
          <w:b/>
          <w:szCs w:val="21"/>
        </w:rPr>
        <w:t>参考文献</w:t>
      </w:r>
      <w:r w:rsidRPr="002E53AD">
        <w:rPr>
          <w:rFonts w:hAnsi="宋体" w:hint="eastAsia"/>
          <w:b/>
          <w:szCs w:val="21"/>
        </w:rPr>
        <w:t>：</w:t>
      </w:r>
    </w:p>
    <w:p w:rsidR="00723444" w:rsidRPr="00723444" w:rsidRDefault="00B74E3C" w:rsidP="00723444">
      <w:pPr>
        <w:pStyle w:val="EndNoteBibliography"/>
      </w:pP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ADDIN EN.REFLIST </w:instrText>
      </w:r>
      <w:r>
        <w:rPr>
          <w:sz w:val="18"/>
          <w:szCs w:val="18"/>
        </w:rPr>
        <w:fldChar w:fldCharType="separate"/>
      </w:r>
      <w:bookmarkStart w:id="5" w:name="_ENREF_1"/>
      <w:r w:rsidR="00723444" w:rsidRPr="00723444">
        <w:t>[1]</w:t>
      </w:r>
      <w:r w:rsidR="00723444" w:rsidRPr="00723444">
        <w:rPr>
          <w:rFonts w:ascii="System" w:eastAsia="System"/>
        </w:rPr>
        <w:t xml:space="preserve"> </w:t>
      </w:r>
      <w:r w:rsidR="00723444" w:rsidRPr="00723444">
        <w:t>Brockett R. Formal languages for motion description and map making[J]. Robotics, 1990, 41: 181-191.</w:t>
      </w:r>
      <w:bookmarkEnd w:id="5"/>
    </w:p>
    <w:p w:rsidR="00723444" w:rsidRPr="00723444" w:rsidRDefault="00723444" w:rsidP="00723444">
      <w:pPr>
        <w:pStyle w:val="EndNoteBibliography"/>
      </w:pPr>
      <w:bookmarkStart w:id="6" w:name="_ENREF_2"/>
      <w:r w:rsidRPr="00723444">
        <w:t>[2]</w:t>
      </w:r>
      <w:r w:rsidRPr="00723444">
        <w:rPr>
          <w:rFonts w:ascii="System" w:eastAsia="System"/>
        </w:rPr>
        <w:t xml:space="preserve"> </w:t>
      </w:r>
      <w:r w:rsidRPr="00723444">
        <w:t xml:space="preserve">Brockett R W. On the computer control of </w:t>
      </w:r>
      <w:r w:rsidRPr="00723444">
        <w:t>movement[C]. Robotics and Automation, 1988. Proceedings., 1988 IEEE International Conference on, 1988: 534-540.</w:t>
      </w:r>
      <w:bookmarkEnd w:id="6"/>
    </w:p>
    <w:p w:rsidR="00723444" w:rsidRPr="00723444" w:rsidRDefault="00723444" w:rsidP="00723444">
      <w:pPr>
        <w:pStyle w:val="EndNoteBibliography"/>
      </w:pPr>
      <w:bookmarkStart w:id="7" w:name="_ENREF_3"/>
      <w:r w:rsidRPr="00723444">
        <w:t>[3]</w:t>
      </w:r>
      <w:r w:rsidRPr="00723444">
        <w:rPr>
          <w:rFonts w:ascii="System" w:eastAsia="System"/>
        </w:rPr>
        <w:t xml:space="preserve"> </w:t>
      </w:r>
      <w:r w:rsidRPr="00723444">
        <w:t>Brockett R W. Hybrid models for motion control systems[M].  Springer, 1993.</w:t>
      </w:r>
      <w:bookmarkEnd w:id="7"/>
    </w:p>
    <w:p w:rsidR="00723444" w:rsidRPr="00723444" w:rsidRDefault="00723444" w:rsidP="00723444">
      <w:pPr>
        <w:pStyle w:val="EndNoteBibliography"/>
      </w:pPr>
      <w:bookmarkStart w:id="8" w:name="_ENREF_4"/>
      <w:r w:rsidRPr="00723444">
        <w:t>[4]</w:t>
      </w:r>
      <w:r w:rsidRPr="00723444">
        <w:rPr>
          <w:rFonts w:ascii="System" w:eastAsia="System"/>
        </w:rPr>
        <w:t xml:space="preserve"> </w:t>
      </w:r>
      <w:r w:rsidRPr="00723444">
        <w:t>Manikonda V, Krishnaprasad P S, Hendler J. A motion description language and a hybrid architecture for motion planning with nonholonomic robots[J]. Proceedings of 1995 Ieee International Conference on Robotics and Automation, Vols 1-3, 1995: 2021-2028.</w:t>
      </w:r>
      <w:bookmarkEnd w:id="8"/>
    </w:p>
    <w:p w:rsidR="00723444" w:rsidRPr="00723444" w:rsidRDefault="00723444" w:rsidP="00723444">
      <w:pPr>
        <w:pStyle w:val="EndNoteBibliography"/>
      </w:pPr>
      <w:bookmarkStart w:id="9" w:name="_ENREF_5"/>
      <w:r w:rsidRPr="00723444">
        <w:t>[5]</w:t>
      </w:r>
      <w:r w:rsidRPr="00723444">
        <w:rPr>
          <w:rFonts w:ascii="System" w:eastAsia="System"/>
        </w:rPr>
        <w:t xml:space="preserve"> </w:t>
      </w:r>
      <w:r w:rsidRPr="00723444">
        <w:t>Li H. Choreographing Dynamical Systems[D].  Harvard University, 2004.</w:t>
      </w:r>
      <w:bookmarkEnd w:id="9"/>
    </w:p>
    <w:p w:rsidR="00723444" w:rsidRPr="00723444" w:rsidRDefault="00723444" w:rsidP="00723444">
      <w:pPr>
        <w:pStyle w:val="EndNoteBibliography"/>
      </w:pPr>
      <w:bookmarkStart w:id="10" w:name="_ENREF_6"/>
      <w:r w:rsidRPr="00723444">
        <w:rPr>
          <w:rFonts w:hint="eastAsia"/>
        </w:rPr>
        <w:t>[6]</w:t>
      </w:r>
      <w:r w:rsidRPr="00723444">
        <w:rPr>
          <w:rFonts w:ascii="System" w:eastAsia="System" w:hint="eastAsia"/>
        </w:rPr>
        <w:t xml:space="preserve"> </w:t>
      </w:r>
      <w:r w:rsidRPr="00723444">
        <w:rPr>
          <w:rFonts w:hint="eastAsia"/>
        </w:rPr>
        <w:t>化建宁</w:t>
      </w:r>
      <w:r w:rsidRPr="00723444">
        <w:rPr>
          <w:rFonts w:hint="eastAsia"/>
        </w:rPr>
        <w:t xml:space="preserve">. </w:t>
      </w:r>
      <w:r w:rsidRPr="00723444">
        <w:rPr>
          <w:rFonts w:hint="eastAsia"/>
        </w:rPr>
        <w:t>基于网络的机器人遥操作系统</w:t>
      </w:r>
      <w:r w:rsidRPr="00723444">
        <w:rPr>
          <w:rFonts w:hint="eastAsia"/>
        </w:rPr>
        <w:t xml:space="preserve">: </w:t>
      </w:r>
      <w:r w:rsidRPr="00723444">
        <w:rPr>
          <w:rFonts w:hint="eastAsia"/>
        </w:rPr>
        <w:t>运动描述语言方法</w:t>
      </w:r>
      <w:r w:rsidRPr="00723444">
        <w:rPr>
          <w:rFonts w:hint="eastAsia"/>
        </w:rPr>
        <w:t>[D]. 2008.</w:t>
      </w:r>
      <w:bookmarkEnd w:id="10"/>
    </w:p>
    <w:p w:rsidR="00723444" w:rsidRPr="00723444" w:rsidRDefault="00723444" w:rsidP="00723444">
      <w:pPr>
        <w:pStyle w:val="EndNoteBibliography"/>
      </w:pPr>
      <w:bookmarkStart w:id="11" w:name="_ENREF_7"/>
      <w:r w:rsidRPr="00723444">
        <w:rPr>
          <w:rFonts w:hint="eastAsia"/>
        </w:rPr>
        <w:t>[7]</w:t>
      </w:r>
      <w:r w:rsidRPr="00723444">
        <w:rPr>
          <w:rFonts w:ascii="System" w:eastAsia="System" w:hint="eastAsia"/>
        </w:rPr>
        <w:t xml:space="preserve"> </w:t>
      </w:r>
      <w:r w:rsidRPr="00723444">
        <w:rPr>
          <w:rFonts w:hint="eastAsia"/>
        </w:rPr>
        <w:t>化建宁</w:t>
      </w:r>
      <w:r w:rsidRPr="00723444">
        <w:rPr>
          <w:rFonts w:hint="eastAsia"/>
        </w:rPr>
        <w:t xml:space="preserve">, </w:t>
      </w:r>
      <w:r w:rsidRPr="00723444">
        <w:rPr>
          <w:rFonts w:hint="eastAsia"/>
        </w:rPr>
        <w:t>崔玉洁</w:t>
      </w:r>
      <w:r w:rsidRPr="00723444">
        <w:rPr>
          <w:rFonts w:hint="eastAsia"/>
        </w:rPr>
        <w:t xml:space="preserve">, </w:t>
      </w:r>
      <w:r w:rsidRPr="00723444">
        <w:rPr>
          <w:rFonts w:hint="eastAsia"/>
        </w:rPr>
        <w:t>贾琪</w:t>
      </w:r>
      <w:r w:rsidRPr="00723444">
        <w:rPr>
          <w:rFonts w:hint="eastAsia"/>
        </w:rPr>
        <w:t xml:space="preserve">, et al. </w:t>
      </w:r>
      <w:r w:rsidRPr="00723444">
        <w:rPr>
          <w:rFonts w:hint="eastAsia"/>
        </w:rPr>
        <w:t>基于</w:t>
      </w:r>
      <w:r w:rsidRPr="00723444">
        <w:rPr>
          <w:rFonts w:hint="eastAsia"/>
        </w:rPr>
        <w:t>MDL</w:t>
      </w:r>
      <w:r w:rsidRPr="00723444">
        <w:rPr>
          <w:rFonts w:hint="eastAsia"/>
        </w:rPr>
        <w:t>的机器人网络遥操作系统控制方法</w:t>
      </w:r>
      <w:r w:rsidRPr="00723444">
        <w:rPr>
          <w:rFonts w:hint="eastAsia"/>
        </w:rPr>
        <w:t xml:space="preserve">[J]. </w:t>
      </w:r>
      <w:r w:rsidRPr="00723444">
        <w:rPr>
          <w:rFonts w:hint="eastAsia"/>
        </w:rPr>
        <w:t>机器人</w:t>
      </w:r>
      <w:r w:rsidRPr="00723444">
        <w:rPr>
          <w:rFonts w:hint="eastAsia"/>
        </w:rPr>
        <w:t>, 2013, 35(5): 615-622.</w:t>
      </w:r>
      <w:bookmarkEnd w:id="11"/>
    </w:p>
    <w:p w:rsidR="00723444" w:rsidRPr="00723444" w:rsidRDefault="00723444" w:rsidP="00723444">
      <w:pPr>
        <w:pStyle w:val="EndNoteBibliography"/>
      </w:pPr>
      <w:bookmarkStart w:id="12" w:name="_ENREF_8"/>
      <w:r w:rsidRPr="00723444">
        <w:rPr>
          <w:rFonts w:hint="eastAsia"/>
        </w:rPr>
        <w:t>[8]</w:t>
      </w:r>
      <w:r w:rsidRPr="00723444">
        <w:rPr>
          <w:rFonts w:ascii="System" w:eastAsia="System" w:hint="eastAsia"/>
        </w:rPr>
        <w:t xml:space="preserve"> </w:t>
      </w:r>
      <w:r w:rsidRPr="00723444">
        <w:rPr>
          <w:rFonts w:hint="eastAsia"/>
        </w:rPr>
        <w:t>化建宁</w:t>
      </w:r>
      <w:r w:rsidRPr="00723444">
        <w:rPr>
          <w:rFonts w:hint="eastAsia"/>
        </w:rPr>
        <w:t xml:space="preserve">, </w:t>
      </w:r>
      <w:r w:rsidRPr="00723444">
        <w:rPr>
          <w:rFonts w:hint="eastAsia"/>
        </w:rPr>
        <w:t>符秀辉</w:t>
      </w:r>
      <w:r w:rsidRPr="00723444">
        <w:rPr>
          <w:rFonts w:hint="eastAsia"/>
        </w:rPr>
        <w:t xml:space="preserve">, </w:t>
      </w:r>
      <w:r w:rsidRPr="00723444">
        <w:rPr>
          <w:rFonts w:hint="eastAsia"/>
        </w:rPr>
        <w:t>郑伟</w:t>
      </w:r>
      <w:r w:rsidRPr="00723444">
        <w:rPr>
          <w:rFonts w:hint="eastAsia"/>
        </w:rPr>
        <w:t xml:space="preserve">, et al. </w:t>
      </w:r>
      <w:r w:rsidRPr="00723444">
        <w:rPr>
          <w:rFonts w:hint="eastAsia"/>
        </w:rPr>
        <w:t>基于运动描述语言的轮式移动机器人控制</w:t>
      </w:r>
      <w:r w:rsidRPr="00723444">
        <w:rPr>
          <w:rFonts w:hint="eastAsia"/>
        </w:rPr>
        <w:t xml:space="preserve">[J]. </w:t>
      </w:r>
      <w:r w:rsidRPr="00723444">
        <w:rPr>
          <w:rFonts w:hint="eastAsia"/>
        </w:rPr>
        <w:t>机器人</w:t>
      </w:r>
      <w:r w:rsidRPr="00723444">
        <w:rPr>
          <w:rFonts w:hint="eastAsia"/>
        </w:rPr>
        <w:t>, 2006, 28(3): 316-320.</w:t>
      </w:r>
      <w:bookmarkEnd w:id="12"/>
    </w:p>
    <w:p w:rsidR="00723444" w:rsidRPr="00723444" w:rsidRDefault="00723444" w:rsidP="00723444">
      <w:pPr>
        <w:pStyle w:val="EndNoteBibliography"/>
      </w:pPr>
      <w:bookmarkStart w:id="13" w:name="_ENREF_9"/>
      <w:r w:rsidRPr="00723444">
        <w:t>[9]</w:t>
      </w:r>
      <w:r w:rsidRPr="00723444">
        <w:rPr>
          <w:rFonts w:ascii="System" w:eastAsia="System"/>
        </w:rPr>
        <w:t xml:space="preserve"> </w:t>
      </w:r>
      <w:r w:rsidRPr="00723444">
        <w:t>Martin P J. Motion description languages: from specification to execution[D].  Georgia Institute of Technology, 2010.</w:t>
      </w:r>
      <w:bookmarkEnd w:id="13"/>
    </w:p>
    <w:p w:rsidR="00723444" w:rsidRPr="00723444" w:rsidRDefault="00723444" w:rsidP="00723444">
      <w:pPr>
        <w:pStyle w:val="EndNoteBibliography"/>
      </w:pPr>
      <w:bookmarkStart w:id="14" w:name="_ENREF_10"/>
      <w:r w:rsidRPr="00723444">
        <w:t>[10]</w:t>
      </w:r>
      <w:r w:rsidRPr="00723444">
        <w:rPr>
          <w:rFonts w:ascii="System" w:eastAsia="System"/>
        </w:rPr>
        <w:t xml:space="preserve"> </w:t>
      </w:r>
      <w:r w:rsidRPr="00723444">
        <w:t>Gargas Iii E F. Generation and use of a discrete robotic controls alphabet for high-level tasks[D].  Georgia Institute of Technology, 2012.</w:t>
      </w:r>
      <w:bookmarkEnd w:id="14"/>
    </w:p>
    <w:p w:rsidR="00723444" w:rsidRPr="00723444" w:rsidRDefault="00723444" w:rsidP="00723444">
      <w:pPr>
        <w:pStyle w:val="EndNoteBibliography"/>
      </w:pPr>
      <w:bookmarkStart w:id="15" w:name="_ENREF_11"/>
      <w:r w:rsidRPr="00723444">
        <w:rPr>
          <w:rFonts w:hint="eastAsia"/>
        </w:rPr>
        <w:t>[11]</w:t>
      </w:r>
      <w:r w:rsidRPr="00723444">
        <w:rPr>
          <w:rFonts w:ascii="System" w:eastAsia="System" w:hint="eastAsia"/>
        </w:rPr>
        <w:t xml:space="preserve"> </w:t>
      </w:r>
      <w:r w:rsidRPr="00723444">
        <w:rPr>
          <w:rFonts w:hint="eastAsia"/>
        </w:rPr>
        <w:t xml:space="preserve">Craig J J, </w:t>
      </w:r>
      <w:r w:rsidRPr="00723444">
        <w:rPr>
          <w:rFonts w:hint="eastAsia"/>
        </w:rPr>
        <w:t>贠超</w:t>
      </w:r>
      <w:r w:rsidRPr="00723444">
        <w:rPr>
          <w:rFonts w:hint="eastAsia"/>
        </w:rPr>
        <w:t xml:space="preserve">. </w:t>
      </w:r>
      <w:r w:rsidRPr="00723444">
        <w:rPr>
          <w:rFonts w:hint="eastAsia"/>
        </w:rPr>
        <w:t>机器人学导论</w:t>
      </w:r>
      <w:r w:rsidRPr="00723444">
        <w:rPr>
          <w:rFonts w:hint="eastAsia"/>
        </w:rPr>
        <w:t xml:space="preserve">[M].  </w:t>
      </w:r>
      <w:r w:rsidRPr="00723444">
        <w:rPr>
          <w:rFonts w:hint="eastAsia"/>
        </w:rPr>
        <w:t>北京</w:t>
      </w:r>
      <w:r w:rsidRPr="00723444">
        <w:rPr>
          <w:rFonts w:hint="eastAsia"/>
        </w:rPr>
        <w:t xml:space="preserve">: </w:t>
      </w:r>
      <w:r w:rsidRPr="00723444">
        <w:rPr>
          <w:rFonts w:hint="eastAsia"/>
        </w:rPr>
        <w:t>机械工业出版社</w:t>
      </w:r>
      <w:r w:rsidRPr="00723444">
        <w:rPr>
          <w:rFonts w:hint="eastAsia"/>
        </w:rPr>
        <w:t>, 2006.</w:t>
      </w:r>
      <w:bookmarkEnd w:id="15"/>
    </w:p>
    <w:p w:rsidR="00723444" w:rsidRDefault="00723444" w:rsidP="00723444">
      <w:pPr>
        <w:pStyle w:val="EndNoteBibliography"/>
      </w:pPr>
      <w:bookmarkStart w:id="16" w:name="_ENREF_12"/>
      <w:r w:rsidRPr="00723444">
        <w:t>[12]</w:t>
      </w:r>
      <w:r w:rsidRPr="00723444">
        <w:rPr>
          <w:rFonts w:ascii="System" w:eastAsia="System"/>
        </w:rPr>
        <w:t xml:space="preserve"> </w:t>
      </w:r>
      <w:r w:rsidRPr="00723444">
        <w:t>Biagiotti L, Melchiorri C. Trajectory Planning for Automatic Machines and Robots [M].  Springer Science &amp; Business Media, 2008.</w:t>
      </w:r>
      <w:bookmarkEnd w:id="16"/>
    </w:p>
    <w:p w:rsidR="00183E62" w:rsidRPr="00A81169" w:rsidRDefault="00183E62" w:rsidP="00183E62">
      <w:pPr>
        <w:pStyle w:val="a9"/>
        <w:ind w:right="360"/>
        <w:jc w:val="both"/>
        <w:rPr>
          <w:b/>
          <w:sz w:val="21"/>
          <w:szCs w:val="21"/>
        </w:rPr>
      </w:pPr>
      <w:r w:rsidRPr="00A81169">
        <w:rPr>
          <w:rFonts w:hint="eastAsia"/>
          <w:b/>
          <w:sz w:val="21"/>
          <w:szCs w:val="21"/>
        </w:rPr>
        <w:t>作者简介：</w:t>
      </w:r>
    </w:p>
    <w:p w:rsidR="00183E62" w:rsidRDefault="00183E62" w:rsidP="00183E62">
      <w:pPr>
        <w:pStyle w:val="a9"/>
        <w:ind w:right="36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刘钊铭</w:t>
      </w:r>
      <w:r w:rsidRPr="00855A5D"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1989</w:t>
      </w:r>
      <w:r w:rsidRPr="00855A5D">
        <w:rPr>
          <w:rFonts w:hint="eastAsia"/>
          <w:sz w:val="21"/>
          <w:szCs w:val="21"/>
        </w:rPr>
        <w:t>-</w:t>
      </w:r>
      <w:r w:rsidRPr="00855A5D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，男</w:t>
      </w:r>
      <w:r w:rsidRPr="00F976D4">
        <w:rPr>
          <w:rFonts w:hint="eastAsia"/>
          <w:sz w:val="21"/>
          <w:szCs w:val="21"/>
        </w:rPr>
        <w:t>（汉族）</w:t>
      </w:r>
      <w:r w:rsidRPr="00855A5D">
        <w:rPr>
          <w:rFonts w:hint="eastAsia"/>
          <w:sz w:val="21"/>
          <w:szCs w:val="21"/>
        </w:rPr>
        <w:t>，</w:t>
      </w:r>
      <w:r w:rsidR="009A39A2">
        <w:rPr>
          <w:rFonts w:hint="eastAsia"/>
          <w:sz w:val="21"/>
          <w:szCs w:val="21"/>
        </w:rPr>
        <w:t>辽宁</w:t>
      </w:r>
      <w:r>
        <w:rPr>
          <w:rFonts w:hint="eastAsia"/>
          <w:sz w:val="21"/>
          <w:szCs w:val="21"/>
        </w:rPr>
        <w:t>沈阳</w:t>
      </w:r>
      <w:r w:rsidRPr="00855A5D">
        <w:rPr>
          <w:rFonts w:hint="eastAsia"/>
          <w:sz w:val="21"/>
          <w:szCs w:val="21"/>
        </w:rPr>
        <w:t>人，</w:t>
      </w:r>
      <w:r>
        <w:rPr>
          <w:rFonts w:hint="eastAsia"/>
          <w:sz w:val="21"/>
          <w:szCs w:val="21"/>
        </w:rPr>
        <w:t>博士</w:t>
      </w:r>
      <w:r w:rsidRPr="00855A5D">
        <w:rPr>
          <w:rFonts w:hint="eastAsia"/>
          <w:sz w:val="21"/>
          <w:szCs w:val="21"/>
        </w:rPr>
        <w:t>研究生，主要研究领域为</w:t>
      </w:r>
      <w:r>
        <w:rPr>
          <w:rFonts w:hint="eastAsia"/>
          <w:sz w:val="21"/>
          <w:szCs w:val="21"/>
        </w:rPr>
        <w:t>机器人动力学</w:t>
      </w:r>
      <w:r w:rsidR="00D27998">
        <w:rPr>
          <w:rFonts w:hint="eastAsia"/>
          <w:sz w:val="21"/>
          <w:szCs w:val="21"/>
        </w:rPr>
        <w:t>建模与</w:t>
      </w:r>
      <w:r>
        <w:rPr>
          <w:rFonts w:hint="eastAsia"/>
          <w:sz w:val="21"/>
          <w:szCs w:val="21"/>
        </w:rPr>
        <w:t>控制，</w:t>
      </w:r>
      <w:r w:rsidR="00016DE8">
        <w:rPr>
          <w:rFonts w:hint="eastAsia"/>
          <w:sz w:val="21"/>
          <w:szCs w:val="21"/>
        </w:rPr>
        <w:t>机器人关节驱动器</w:t>
      </w:r>
      <w:r w:rsidR="00D27998"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实时</w:t>
      </w:r>
      <w:r>
        <w:rPr>
          <w:rFonts w:hint="eastAsia"/>
          <w:sz w:val="21"/>
          <w:szCs w:val="21"/>
        </w:rPr>
        <w:t>以太网通信。</w:t>
      </w:r>
    </w:p>
    <w:p w:rsidR="009F05EA" w:rsidRDefault="009F05EA" w:rsidP="00183E62">
      <w:pPr>
        <w:pStyle w:val="a9"/>
        <w:ind w:right="36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刘乃龙（</w:t>
      </w:r>
      <w:r>
        <w:rPr>
          <w:rFonts w:hint="eastAsia"/>
          <w:sz w:val="21"/>
          <w:szCs w:val="21"/>
        </w:rPr>
        <w:t>1989</w:t>
      </w:r>
      <w:r>
        <w:rPr>
          <w:sz w:val="21"/>
          <w:szCs w:val="21"/>
        </w:rPr>
        <w:t>-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男</w:t>
      </w:r>
      <w:r>
        <w:rPr>
          <w:rFonts w:hint="eastAsia"/>
          <w:sz w:val="21"/>
          <w:szCs w:val="21"/>
        </w:rPr>
        <w:t>（汉族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</w:rPr>
        <w:t>，</w:t>
      </w:r>
    </w:p>
    <w:p w:rsidR="009F05EA" w:rsidRPr="009F05EA" w:rsidRDefault="009F05EA" w:rsidP="00183E62">
      <w:pPr>
        <w:pStyle w:val="a9"/>
        <w:ind w:right="36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魏</w:t>
      </w:r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青（</w:t>
      </w:r>
      <w:r>
        <w:rPr>
          <w:rFonts w:hint="eastAsia"/>
          <w:sz w:val="21"/>
          <w:szCs w:val="21"/>
        </w:rPr>
        <w:t>19</w:t>
      </w:r>
      <w:r>
        <w:rPr>
          <w:sz w:val="21"/>
          <w:szCs w:val="21"/>
        </w:rPr>
        <w:t>88-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男</w:t>
      </w:r>
      <w:r>
        <w:rPr>
          <w:rFonts w:hint="eastAsia"/>
          <w:sz w:val="21"/>
          <w:szCs w:val="21"/>
        </w:rPr>
        <w:t>（汉族</w:t>
      </w:r>
      <w:r>
        <w:rPr>
          <w:sz w:val="21"/>
          <w:szCs w:val="21"/>
        </w:rPr>
        <w:t>）</w:t>
      </w:r>
      <w:r>
        <w:rPr>
          <w:rFonts w:hint="eastAsia"/>
          <w:sz w:val="21"/>
          <w:szCs w:val="21"/>
        </w:rPr>
        <w:t>，</w:t>
      </w:r>
      <w:r w:rsidR="00CD5E06">
        <w:rPr>
          <w:rFonts w:hint="eastAsia"/>
          <w:sz w:val="21"/>
          <w:szCs w:val="21"/>
        </w:rPr>
        <w:t>河南夏邑人，</w:t>
      </w:r>
      <w:r w:rsidR="00CD5E06">
        <w:rPr>
          <w:sz w:val="21"/>
          <w:szCs w:val="21"/>
        </w:rPr>
        <w:t>博士</w:t>
      </w:r>
      <w:r w:rsidR="00CD5E06">
        <w:rPr>
          <w:rFonts w:hint="eastAsia"/>
          <w:sz w:val="21"/>
          <w:szCs w:val="21"/>
        </w:rPr>
        <w:t>研究生，</w:t>
      </w:r>
      <w:r w:rsidR="00CD5E06">
        <w:rPr>
          <w:sz w:val="21"/>
          <w:szCs w:val="21"/>
        </w:rPr>
        <w:t>主要</w:t>
      </w:r>
      <w:r w:rsidR="00CD5E06">
        <w:rPr>
          <w:rFonts w:hint="eastAsia"/>
          <w:sz w:val="21"/>
          <w:szCs w:val="21"/>
        </w:rPr>
        <w:t>研究领域为遥操作机器人技术，</w:t>
      </w:r>
      <w:r w:rsidR="00CD5E06">
        <w:rPr>
          <w:sz w:val="21"/>
          <w:szCs w:val="21"/>
        </w:rPr>
        <w:t>虚拟现实</w:t>
      </w:r>
      <w:r w:rsidR="00CD5E06">
        <w:rPr>
          <w:rFonts w:hint="eastAsia"/>
          <w:sz w:val="21"/>
          <w:szCs w:val="21"/>
        </w:rPr>
        <w:t>技术。</w:t>
      </w:r>
    </w:p>
    <w:p w:rsidR="00B071AF" w:rsidRPr="00B071AF" w:rsidRDefault="00F976D4" w:rsidP="00183E62"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proofErr w:type="gramStart"/>
      <w:r>
        <w:rPr>
          <w:rFonts w:hint="eastAsia"/>
          <w:szCs w:val="21"/>
        </w:rPr>
        <w:t>崔</w:t>
      </w:r>
      <w:proofErr w:type="gramEnd"/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龙</w:t>
      </w:r>
      <w:r w:rsidR="00183E62" w:rsidRPr="00C10028">
        <w:rPr>
          <w:rFonts w:hint="eastAsia"/>
          <w:szCs w:val="21"/>
        </w:rPr>
        <w:t>（</w:t>
      </w:r>
      <w:r>
        <w:rPr>
          <w:rFonts w:hint="eastAsia"/>
          <w:szCs w:val="21"/>
        </w:rPr>
        <w:t>1980</w:t>
      </w:r>
      <w:r w:rsidR="00183E62" w:rsidRPr="00C10028">
        <w:rPr>
          <w:rFonts w:hint="eastAsia"/>
          <w:szCs w:val="21"/>
        </w:rPr>
        <w:t>-</w:t>
      </w:r>
      <w:r w:rsidR="00183E62" w:rsidRPr="00C10028">
        <w:rPr>
          <w:rFonts w:hint="eastAsia"/>
          <w:szCs w:val="21"/>
        </w:rPr>
        <w:t>），男</w:t>
      </w:r>
      <w:r w:rsidR="00183E62" w:rsidRPr="00F976D4">
        <w:rPr>
          <w:rFonts w:hint="eastAsia"/>
          <w:szCs w:val="21"/>
        </w:rPr>
        <w:t>（汉族）</w:t>
      </w:r>
      <w:r w:rsidR="009A39A2">
        <w:rPr>
          <w:rFonts w:hint="eastAsia"/>
          <w:szCs w:val="21"/>
        </w:rPr>
        <w:t>，辽宁沈阳</w:t>
      </w:r>
      <w:r>
        <w:rPr>
          <w:rFonts w:hint="eastAsia"/>
          <w:szCs w:val="21"/>
        </w:rPr>
        <w:t>人，</w:t>
      </w:r>
      <w:r w:rsidR="009F05EA">
        <w:rPr>
          <w:rFonts w:hint="eastAsia"/>
          <w:szCs w:val="21"/>
        </w:rPr>
        <w:t>博士，</w:t>
      </w:r>
      <w:r>
        <w:rPr>
          <w:rFonts w:hint="eastAsia"/>
          <w:szCs w:val="21"/>
        </w:rPr>
        <w:t>副研究员</w:t>
      </w:r>
      <w:r w:rsidR="00183E62" w:rsidRPr="00C10028">
        <w:rPr>
          <w:rFonts w:hint="eastAsia"/>
          <w:szCs w:val="21"/>
        </w:rPr>
        <w:t>，硕士研究生导师，主要研究领域为</w:t>
      </w:r>
      <w:r>
        <w:rPr>
          <w:rFonts w:hint="eastAsia"/>
          <w:szCs w:val="21"/>
        </w:rPr>
        <w:t>机器人</w:t>
      </w:r>
      <w:proofErr w:type="gramStart"/>
      <w:r>
        <w:rPr>
          <w:rFonts w:hint="eastAsia"/>
          <w:szCs w:val="21"/>
        </w:rPr>
        <w:t>及遥操作</w:t>
      </w:r>
      <w:proofErr w:type="gramEnd"/>
      <w:r>
        <w:rPr>
          <w:rFonts w:hint="eastAsia"/>
          <w:szCs w:val="21"/>
        </w:rPr>
        <w:t>技术，</w:t>
      </w:r>
      <w:r>
        <w:rPr>
          <w:szCs w:val="21"/>
        </w:rPr>
        <w:t>智能</w:t>
      </w:r>
      <w:r>
        <w:rPr>
          <w:rFonts w:hint="eastAsia"/>
          <w:szCs w:val="21"/>
        </w:rPr>
        <w:t>机构与振动技术，</w:t>
      </w:r>
      <w:r>
        <w:rPr>
          <w:szCs w:val="21"/>
        </w:rPr>
        <w:t>先进</w:t>
      </w:r>
      <w:r>
        <w:rPr>
          <w:rFonts w:hint="eastAsia"/>
          <w:szCs w:val="21"/>
        </w:rPr>
        <w:t>工业机器人及其控制</w:t>
      </w:r>
      <w:r w:rsidR="00183E62" w:rsidRPr="00C10028">
        <w:rPr>
          <w:rFonts w:hint="eastAsia"/>
          <w:szCs w:val="21"/>
        </w:rPr>
        <w:t>。</w:t>
      </w:r>
    </w:p>
    <w:p w:rsidR="00183E62" w:rsidRPr="00F976D4" w:rsidRDefault="00183E62" w:rsidP="00183E62">
      <w:pPr>
        <w:autoSpaceDE w:val="0"/>
        <w:autoSpaceDN w:val="0"/>
        <w:adjustRightInd w:val="0"/>
        <w:jc w:val="left"/>
        <w:rPr>
          <w:rFonts w:hAnsi="宋体"/>
          <w:szCs w:val="21"/>
        </w:rPr>
      </w:pPr>
      <w:r w:rsidRPr="00F976D4">
        <w:rPr>
          <w:rFonts w:hAnsi="宋体"/>
          <w:b/>
          <w:szCs w:val="21"/>
        </w:rPr>
        <w:t>联系方式：</w:t>
      </w:r>
    </w:p>
    <w:tbl>
      <w:tblPr>
        <w:tblpPr w:leftFromText="180" w:rightFromText="180" w:vertAnchor="text" w:horzAnchor="page" w:tblpX="6103" w:tblpY="77"/>
        <w:tblW w:w="4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86"/>
        <w:gridCol w:w="2264"/>
      </w:tblGrid>
      <w:tr w:rsidR="00183E62" w:rsidRPr="00813ABF" w:rsidTr="00617366">
        <w:trPr>
          <w:trHeight w:val="341"/>
        </w:trPr>
        <w:tc>
          <w:tcPr>
            <w:tcW w:w="2486" w:type="dxa"/>
            <w:vAlign w:val="center"/>
          </w:tcPr>
          <w:p w:rsidR="00183E62" w:rsidRPr="00813ABF" w:rsidRDefault="00183E62" w:rsidP="00617366">
            <w:pPr>
              <w:rPr>
                <w:color w:val="000000"/>
                <w:sz w:val="18"/>
                <w:szCs w:val="18"/>
              </w:rPr>
            </w:pPr>
            <w:r w:rsidRPr="00813ABF">
              <w:rPr>
                <w:rFonts w:hint="eastAsia"/>
                <w:color w:val="000000"/>
                <w:sz w:val="18"/>
                <w:szCs w:val="18"/>
              </w:rPr>
              <w:lastRenderedPageBreak/>
              <w:t>第一作者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64" w:type="dxa"/>
            <w:vAlign w:val="center"/>
          </w:tcPr>
          <w:p w:rsidR="00183E62" w:rsidRPr="00813ABF" w:rsidRDefault="00F976D4" w:rsidP="00617366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导师</w:t>
            </w:r>
            <w:r>
              <w:rPr>
                <w:rFonts w:hint="eastAsia"/>
                <w:color w:val="000000"/>
                <w:sz w:val="18"/>
                <w:szCs w:val="18"/>
              </w:rPr>
              <w:t>/</w:t>
            </w:r>
            <w:r w:rsidR="00183E62">
              <w:rPr>
                <w:rFonts w:hint="eastAsia"/>
                <w:color w:val="000000"/>
                <w:sz w:val="18"/>
                <w:szCs w:val="18"/>
              </w:rPr>
              <w:t>通讯</w:t>
            </w:r>
            <w:r w:rsidR="00183E62" w:rsidRPr="00813ABF">
              <w:rPr>
                <w:rFonts w:hint="eastAsia"/>
                <w:color w:val="000000"/>
                <w:sz w:val="18"/>
                <w:szCs w:val="18"/>
              </w:rPr>
              <w:t>作者</w:t>
            </w:r>
          </w:p>
        </w:tc>
      </w:tr>
      <w:tr w:rsidR="00183E62" w:rsidRPr="00813ABF" w:rsidTr="00617366">
        <w:trPr>
          <w:trHeight w:val="1404"/>
        </w:trPr>
        <w:tc>
          <w:tcPr>
            <w:tcW w:w="2486" w:type="dxa"/>
            <w:vAlign w:val="center"/>
          </w:tcPr>
          <w:p w:rsidR="00183E62" w:rsidRPr="00C2744F" w:rsidRDefault="00183E62" w:rsidP="00617366">
            <w:pPr>
              <w:rPr>
                <w:sz w:val="18"/>
                <w:szCs w:val="18"/>
              </w:rPr>
            </w:pPr>
            <w:r w:rsidRPr="00C2744F">
              <w:rPr>
                <w:rFonts w:hint="eastAsia"/>
                <w:sz w:val="18"/>
                <w:szCs w:val="18"/>
              </w:rPr>
              <w:t>姓名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刘钊铭</w:t>
            </w:r>
          </w:p>
          <w:p w:rsidR="00183E62" w:rsidRPr="00C2744F" w:rsidRDefault="00183E62" w:rsidP="00617366">
            <w:pPr>
              <w:rPr>
                <w:sz w:val="18"/>
                <w:szCs w:val="18"/>
              </w:rPr>
            </w:pPr>
            <w:r w:rsidRPr="00C2744F">
              <w:rPr>
                <w:rFonts w:hint="eastAsia"/>
                <w:sz w:val="18"/>
                <w:szCs w:val="18"/>
              </w:rPr>
              <w:t>手机</w:t>
            </w:r>
            <w:r>
              <w:rPr>
                <w:rFonts w:hint="eastAsia"/>
                <w:sz w:val="18"/>
                <w:szCs w:val="18"/>
              </w:rPr>
              <w:t xml:space="preserve"> 18698868270</w:t>
            </w:r>
          </w:p>
          <w:p w:rsidR="00183E62" w:rsidRPr="00136478" w:rsidRDefault="00183E62" w:rsidP="00617366">
            <w:pPr>
              <w:rPr>
                <w:szCs w:val="21"/>
              </w:rPr>
            </w:pPr>
            <w:r w:rsidRPr="00C2744F">
              <w:rPr>
                <w:rFonts w:hint="eastAsia"/>
                <w:sz w:val="18"/>
                <w:szCs w:val="18"/>
              </w:rPr>
              <w:t>邮箱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liuzhaoming@sia.cn</w:t>
            </w:r>
          </w:p>
        </w:tc>
        <w:tc>
          <w:tcPr>
            <w:tcW w:w="2264" w:type="dxa"/>
            <w:vAlign w:val="center"/>
          </w:tcPr>
          <w:p w:rsidR="00183E62" w:rsidRDefault="00183E62" w:rsidP="00617366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姓名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F976D4">
              <w:rPr>
                <w:rFonts w:hint="eastAsia"/>
                <w:color w:val="000000"/>
                <w:sz w:val="18"/>
                <w:szCs w:val="18"/>
              </w:rPr>
              <w:t>崔龙</w:t>
            </w:r>
          </w:p>
          <w:p w:rsidR="00183E62" w:rsidRDefault="00183E62" w:rsidP="00617366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手机</w:t>
            </w:r>
            <w:r w:rsidR="00F976D4">
              <w:rPr>
                <w:rFonts w:hint="eastAsia"/>
                <w:color w:val="000000"/>
                <w:sz w:val="18"/>
                <w:szCs w:val="18"/>
              </w:rPr>
              <w:t xml:space="preserve"> 18604045616</w:t>
            </w:r>
          </w:p>
          <w:p w:rsidR="00183E62" w:rsidRPr="00813ABF" w:rsidRDefault="00183E62" w:rsidP="00617366">
            <w:pPr>
              <w:rPr>
                <w:szCs w:val="21"/>
              </w:rPr>
            </w:pPr>
            <w:r w:rsidRPr="00813ABF">
              <w:rPr>
                <w:rFonts w:hint="eastAsia"/>
                <w:color w:val="000000"/>
                <w:sz w:val="18"/>
                <w:szCs w:val="18"/>
              </w:rPr>
              <w:t>邮箱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F976D4">
              <w:rPr>
                <w:color w:val="000000"/>
                <w:sz w:val="18"/>
                <w:szCs w:val="18"/>
              </w:rPr>
              <w:t>cuilong</w:t>
            </w:r>
            <w:r>
              <w:rPr>
                <w:color w:val="000000"/>
                <w:sz w:val="18"/>
                <w:szCs w:val="18"/>
              </w:rPr>
              <w:t>@sia.cn</w:t>
            </w:r>
          </w:p>
        </w:tc>
      </w:tr>
      <w:tr w:rsidR="00183E62" w:rsidRPr="00813ABF" w:rsidTr="00617366">
        <w:trPr>
          <w:trHeight w:val="484"/>
        </w:trPr>
        <w:tc>
          <w:tcPr>
            <w:tcW w:w="2486" w:type="dxa"/>
            <w:vAlign w:val="center"/>
          </w:tcPr>
          <w:p w:rsidR="00183E62" w:rsidRPr="00813ABF" w:rsidRDefault="00183E62" w:rsidP="00183E6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详细</w:t>
            </w:r>
            <w:r w:rsidRPr="00813ABF">
              <w:rPr>
                <w:rFonts w:hint="eastAsia"/>
                <w:color w:val="000000"/>
                <w:sz w:val="18"/>
                <w:szCs w:val="18"/>
              </w:rPr>
              <w:t>通信地址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264" w:type="dxa"/>
            <w:vAlign w:val="center"/>
          </w:tcPr>
          <w:p w:rsidR="00183E62" w:rsidRPr="00813ABF" w:rsidRDefault="00183E62" w:rsidP="00183E62">
            <w:pPr>
              <w:rPr>
                <w:color w:val="000000"/>
                <w:sz w:val="18"/>
                <w:szCs w:val="18"/>
              </w:rPr>
            </w:pPr>
            <w:r w:rsidRPr="00813ABF">
              <w:rPr>
                <w:rFonts w:hint="eastAsia"/>
                <w:color w:val="000000"/>
                <w:sz w:val="18"/>
                <w:szCs w:val="18"/>
              </w:rPr>
              <w:t>邮编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183E62" w:rsidRPr="00813ABF" w:rsidTr="00617366">
        <w:trPr>
          <w:trHeight w:val="1404"/>
        </w:trPr>
        <w:tc>
          <w:tcPr>
            <w:tcW w:w="2486" w:type="dxa"/>
            <w:vAlign w:val="center"/>
          </w:tcPr>
          <w:p w:rsidR="00183E62" w:rsidRPr="00813ABF" w:rsidRDefault="00183E62" w:rsidP="00617366">
            <w:pPr>
              <w:rPr>
                <w:szCs w:val="21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辽宁省沈阳市沈河区南塔街</w:t>
            </w:r>
            <w:r>
              <w:rPr>
                <w:rFonts w:hint="eastAsia"/>
                <w:color w:val="000000"/>
                <w:sz w:val="18"/>
                <w:szCs w:val="18"/>
              </w:rPr>
              <w:t>114</w:t>
            </w:r>
            <w:r>
              <w:rPr>
                <w:rFonts w:hint="eastAsia"/>
                <w:color w:val="000000"/>
                <w:sz w:val="18"/>
                <w:szCs w:val="18"/>
              </w:rPr>
              <w:t>号中国科学院沈阳自动化研究所</w:t>
            </w:r>
          </w:p>
        </w:tc>
        <w:tc>
          <w:tcPr>
            <w:tcW w:w="2264" w:type="dxa"/>
            <w:vAlign w:val="center"/>
          </w:tcPr>
          <w:p w:rsidR="00183E62" w:rsidRPr="00813ABF" w:rsidRDefault="00183E62" w:rsidP="00617366">
            <w:pPr>
              <w:rPr>
                <w:szCs w:val="21"/>
              </w:rPr>
            </w:pPr>
            <w:r>
              <w:rPr>
                <w:color w:val="000000"/>
                <w:sz w:val="18"/>
                <w:szCs w:val="18"/>
              </w:rPr>
              <w:t>110016</w:t>
            </w:r>
          </w:p>
        </w:tc>
      </w:tr>
    </w:tbl>
    <w:p w:rsidR="00183E62" w:rsidRPr="00183E62" w:rsidRDefault="00183E62" w:rsidP="00723444">
      <w:pPr>
        <w:pStyle w:val="EndNoteBibliography"/>
      </w:pPr>
    </w:p>
    <w:p w:rsidR="00855A5D" w:rsidRPr="00855A5D" w:rsidRDefault="00B74E3C" w:rsidP="00B74E3C">
      <w:pPr>
        <w:rPr>
          <w:szCs w:val="21"/>
        </w:rPr>
        <w:sectPr w:rsidR="00855A5D" w:rsidRPr="00855A5D" w:rsidSect="00FF0365">
          <w:type w:val="continuous"/>
          <w:pgSz w:w="11906" w:h="16838"/>
          <w:pgMar w:top="1418" w:right="1418" w:bottom="1418" w:left="1418" w:header="851" w:footer="992" w:gutter="0"/>
          <w:cols w:num="2" w:space="425"/>
          <w:docGrid w:type="linesAndChars" w:linePitch="312"/>
        </w:sectPr>
      </w:pPr>
      <w:r>
        <w:rPr>
          <w:sz w:val="18"/>
          <w:szCs w:val="18"/>
        </w:rPr>
        <w:fldChar w:fldCharType="end"/>
      </w:r>
    </w:p>
    <w:p w:rsidR="00723444" w:rsidRPr="00C10028" w:rsidRDefault="00723444" w:rsidP="00CB0CB2">
      <w:pPr>
        <w:autoSpaceDE w:val="0"/>
        <w:autoSpaceDN w:val="0"/>
        <w:adjustRightInd w:val="0"/>
        <w:jc w:val="left"/>
        <w:rPr>
          <w:sz w:val="18"/>
          <w:szCs w:val="18"/>
        </w:rPr>
      </w:pPr>
    </w:p>
    <w:sectPr w:rsidR="00723444" w:rsidRPr="00C10028" w:rsidSect="00FF0365">
      <w:type w:val="continuous"/>
      <w:pgSz w:w="11906" w:h="16838"/>
      <w:pgMar w:top="1418" w:right="1418" w:bottom="1418" w:left="1418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14D" w:rsidRDefault="00B3014D">
      <w:r>
        <w:separator/>
      </w:r>
    </w:p>
  </w:endnote>
  <w:endnote w:type="continuationSeparator" w:id="0">
    <w:p w:rsidR="00B3014D" w:rsidRDefault="00B30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1AF" w:rsidRDefault="00B071AF" w:rsidP="008A7A08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  <w:noProof/>
      </w:rPr>
      <w:t>7</w:t>
    </w:r>
    <w:r>
      <w:rPr>
        <w:rStyle w:val="aa"/>
      </w:rPr>
      <w:fldChar w:fldCharType="end"/>
    </w:r>
  </w:p>
  <w:p w:rsidR="00B071AF" w:rsidRDefault="00B071AF" w:rsidP="008A7A08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1AF" w:rsidRDefault="00B071AF" w:rsidP="008A7A08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B53582">
      <w:rPr>
        <w:rStyle w:val="aa"/>
        <w:noProof/>
      </w:rPr>
      <w:t>4</w:t>
    </w:r>
    <w:r>
      <w:rPr>
        <w:rStyle w:val="aa"/>
      </w:rPr>
      <w:fldChar w:fldCharType="end"/>
    </w:r>
  </w:p>
  <w:p w:rsidR="00B071AF" w:rsidRDefault="00B071AF" w:rsidP="008A7A08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14D" w:rsidRDefault="00B3014D">
      <w:r>
        <w:separator/>
      </w:r>
    </w:p>
  </w:footnote>
  <w:footnote w:type="continuationSeparator" w:id="0">
    <w:p w:rsidR="00B3014D" w:rsidRDefault="00B3014D">
      <w:r>
        <w:continuationSeparator/>
      </w:r>
    </w:p>
  </w:footnote>
  <w:footnote w:id="1">
    <w:p w:rsidR="00B071AF" w:rsidRDefault="00B071AF">
      <w:pPr>
        <w:pStyle w:val="af0"/>
      </w:pPr>
      <w:r>
        <w:rPr>
          <w:rStyle w:val="af1"/>
        </w:rPr>
        <w:footnoteRef/>
      </w:r>
      <w:r>
        <w:t xml:space="preserve"> </w:t>
      </w:r>
      <w:r>
        <w:rPr>
          <w:rFonts w:hint="eastAsia"/>
        </w:rPr>
        <w:t>仿真代码及录像</w:t>
      </w:r>
      <w:r w:rsidRPr="00D51681">
        <w:t>https://github.com/liuzhaoming5954/MDL_paper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85pt;height:11.85pt" o:bullet="t">
        <v:imagedata r:id="rId1" o:title=""/>
      </v:shape>
    </w:pict>
  </w:numPicBullet>
  <w:abstractNum w:abstractNumId="0" w15:restartNumberingAfterBreak="0">
    <w:nsid w:val="01195A00"/>
    <w:multiLevelType w:val="hybridMultilevel"/>
    <w:tmpl w:val="FBA479E6"/>
    <w:lvl w:ilvl="0" w:tplc="E1E2390A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A7DE585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2C6CF5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C7467F1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46BE721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62AEC3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DC0419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00ECB5A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42506DB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 w15:restartNumberingAfterBreak="0">
    <w:nsid w:val="25421CAE"/>
    <w:multiLevelType w:val="hybridMultilevel"/>
    <w:tmpl w:val="CD78E9E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0C5319C"/>
    <w:multiLevelType w:val="hybridMultilevel"/>
    <w:tmpl w:val="AFBC45F2"/>
    <w:lvl w:ilvl="0" w:tplc="9A28886E">
      <w:start w:val="1"/>
      <w:numFmt w:val="decimal"/>
      <w:lvlText w:val="[%1]"/>
      <w:lvlJc w:val="left"/>
      <w:pPr>
        <w:tabs>
          <w:tab w:val="num" w:pos="1155"/>
        </w:tabs>
        <w:ind w:left="1155" w:hanging="735"/>
      </w:pPr>
      <w:rPr>
        <w:rFonts w:ascii="Times New Roman" w:eastAsia="宋体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C8A3DF0"/>
    <w:multiLevelType w:val="hybridMultilevel"/>
    <w:tmpl w:val="E368D10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D9E3170"/>
    <w:multiLevelType w:val="hybridMultilevel"/>
    <w:tmpl w:val="881C3392"/>
    <w:lvl w:ilvl="0" w:tplc="DC1A5976">
      <w:start w:val="1"/>
      <w:numFmt w:val="decimal"/>
      <w:lvlText w:val="(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geebinf modified by zz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5sf2zxsdlpsw0gere98p2tvlerx0r5v2wvx0&quot;&gt;MDL信息文献库&lt;record-ids&gt;&lt;item&gt;8&lt;/item&gt;&lt;item&gt;9&lt;/item&gt;&lt;item&gt;10&lt;/item&gt;&lt;item&gt;19&lt;/item&gt;&lt;item&gt;111&lt;/item&gt;&lt;item&gt;115&lt;/item&gt;&lt;item&gt;116&lt;/item&gt;&lt;item&gt;121&lt;/item&gt;&lt;item&gt;145&lt;/item&gt;&lt;item&gt;188&lt;/item&gt;&lt;item&gt;195&lt;/item&gt;&lt;item&gt;205&lt;/item&gt;&lt;/record-ids&gt;&lt;/item&gt;&lt;/Libraries&gt;"/>
  </w:docVars>
  <w:rsids>
    <w:rsidRoot w:val="00172A27"/>
    <w:rsid w:val="00001B6D"/>
    <w:rsid w:val="00005658"/>
    <w:rsid w:val="00012CE6"/>
    <w:rsid w:val="00016DE8"/>
    <w:rsid w:val="00017A09"/>
    <w:rsid w:val="000202AB"/>
    <w:rsid w:val="00023302"/>
    <w:rsid w:val="000307A5"/>
    <w:rsid w:val="00030DE0"/>
    <w:rsid w:val="000316D1"/>
    <w:rsid w:val="00033995"/>
    <w:rsid w:val="000353CF"/>
    <w:rsid w:val="00035A4A"/>
    <w:rsid w:val="0003765E"/>
    <w:rsid w:val="000406CA"/>
    <w:rsid w:val="00044859"/>
    <w:rsid w:val="00047415"/>
    <w:rsid w:val="00054563"/>
    <w:rsid w:val="000568C0"/>
    <w:rsid w:val="000634B8"/>
    <w:rsid w:val="00063552"/>
    <w:rsid w:val="00075BE6"/>
    <w:rsid w:val="00076FAF"/>
    <w:rsid w:val="0008133B"/>
    <w:rsid w:val="000854AD"/>
    <w:rsid w:val="00090C32"/>
    <w:rsid w:val="00091390"/>
    <w:rsid w:val="00092C57"/>
    <w:rsid w:val="00093592"/>
    <w:rsid w:val="000964CB"/>
    <w:rsid w:val="000A01CF"/>
    <w:rsid w:val="000A067F"/>
    <w:rsid w:val="000A52CE"/>
    <w:rsid w:val="000B159C"/>
    <w:rsid w:val="000B182F"/>
    <w:rsid w:val="000C2D35"/>
    <w:rsid w:val="000C7688"/>
    <w:rsid w:val="000D0FA6"/>
    <w:rsid w:val="000D1E67"/>
    <w:rsid w:val="000D2530"/>
    <w:rsid w:val="000D2CBE"/>
    <w:rsid w:val="000D3167"/>
    <w:rsid w:val="000D6D45"/>
    <w:rsid w:val="000E5DEC"/>
    <w:rsid w:val="000E7425"/>
    <w:rsid w:val="000E7BE9"/>
    <w:rsid w:val="000F16BA"/>
    <w:rsid w:val="00100B27"/>
    <w:rsid w:val="00103491"/>
    <w:rsid w:val="0010519F"/>
    <w:rsid w:val="00105D6F"/>
    <w:rsid w:val="00106BA2"/>
    <w:rsid w:val="00106EBB"/>
    <w:rsid w:val="0011695A"/>
    <w:rsid w:val="001172FC"/>
    <w:rsid w:val="001217DB"/>
    <w:rsid w:val="0012180C"/>
    <w:rsid w:val="00125469"/>
    <w:rsid w:val="001324D8"/>
    <w:rsid w:val="00136478"/>
    <w:rsid w:val="00141892"/>
    <w:rsid w:val="001457A3"/>
    <w:rsid w:val="00145D49"/>
    <w:rsid w:val="001472E8"/>
    <w:rsid w:val="0015311B"/>
    <w:rsid w:val="001550EB"/>
    <w:rsid w:val="001624C2"/>
    <w:rsid w:val="00164319"/>
    <w:rsid w:val="00165BF8"/>
    <w:rsid w:val="00170425"/>
    <w:rsid w:val="0017065E"/>
    <w:rsid w:val="00171788"/>
    <w:rsid w:val="00172A27"/>
    <w:rsid w:val="0018153D"/>
    <w:rsid w:val="00183E62"/>
    <w:rsid w:val="0019521E"/>
    <w:rsid w:val="0019769A"/>
    <w:rsid w:val="001A0312"/>
    <w:rsid w:val="001A30CA"/>
    <w:rsid w:val="001A4CF3"/>
    <w:rsid w:val="001A6A48"/>
    <w:rsid w:val="001B6404"/>
    <w:rsid w:val="001C126F"/>
    <w:rsid w:val="001C25B4"/>
    <w:rsid w:val="001C4886"/>
    <w:rsid w:val="001D1EC3"/>
    <w:rsid w:val="001D7358"/>
    <w:rsid w:val="001E3C7A"/>
    <w:rsid w:val="001E4BA4"/>
    <w:rsid w:val="001F54E4"/>
    <w:rsid w:val="00202821"/>
    <w:rsid w:val="002155ED"/>
    <w:rsid w:val="00217364"/>
    <w:rsid w:val="00222923"/>
    <w:rsid w:val="00222966"/>
    <w:rsid w:val="00224614"/>
    <w:rsid w:val="00232C98"/>
    <w:rsid w:val="00233829"/>
    <w:rsid w:val="002355C1"/>
    <w:rsid w:val="002358FE"/>
    <w:rsid w:val="0023592A"/>
    <w:rsid w:val="00242015"/>
    <w:rsid w:val="00247D48"/>
    <w:rsid w:val="00250C06"/>
    <w:rsid w:val="00253332"/>
    <w:rsid w:val="002620C7"/>
    <w:rsid w:val="00266B57"/>
    <w:rsid w:val="00270465"/>
    <w:rsid w:val="00272466"/>
    <w:rsid w:val="00272577"/>
    <w:rsid w:val="00284535"/>
    <w:rsid w:val="00284786"/>
    <w:rsid w:val="00285907"/>
    <w:rsid w:val="002865AC"/>
    <w:rsid w:val="00290FDC"/>
    <w:rsid w:val="002931B9"/>
    <w:rsid w:val="002962EA"/>
    <w:rsid w:val="002977A3"/>
    <w:rsid w:val="002A105F"/>
    <w:rsid w:val="002A1EF1"/>
    <w:rsid w:val="002A203E"/>
    <w:rsid w:val="002A288A"/>
    <w:rsid w:val="002A40CD"/>
    <w:rsid w:val="002A603F"/>
    <w:rsid w:val="002B5318"/>
    <w:rsid w:val="002C0117"/>
    <w:rsid w:val="002C12F8"/>
    <w:rsid w:val="002C212E"/>
    <w:rsid w:val="002C34C0"/>
    <w:rsid w:val="002C5A17"/>
    <w:rsid w:val="002D1419"/>
    <w:rsid w:val="002D224F"/>
    <w:rsid w:val="002D42F1"/>
    <w:rsid w:val="002E352F"/>
    <w:rsid w:val="002E53AD"/>
    <w:rsid w:val="002F2CB8"/>
    <w:rsid w:val="002F4ED5"/>
    <w:rsid w:val="002F4F93"/>
    <w:rsid w:val="002F6B19"/>
    <w:rsid w:val="0030025D"/>
    <w:rsid w:val="00300866"/>
    <w:rsid w:val="003017C9"/>
    <w:rsid w:val="00302FC3"/>
    <w:rsid w:val="0030393D"/>
    <w:rsid w:val="0030585B"/>
    <w:rsid w:val="00306B69"/>
    <w:rsid w:val="00310A58"/>
    <w:rsid w:val="00311347"/>
    <w:rsid w:val="0031774D"/>
    <w:rsid w:val="003251C2"/>
    <w:rsid w:val="003303E7"/>
    <w:rsid w:val="00333892"/>
    <w:rsid w:val="00335518"/>
    <w:rsid w:val="003430EF"/>
    <w:rsid w:val="0034687B"/>
    <w:rsid w:val="00352248"/>
    <w:rsid w:val="00356C64"/>
    <w:rsid w:val="00357D0E"/>
    <w:rsid w:val="00361188"/>
    <w:rsid w:val="0036255F"/>
    <w:rsid w:val="00362B1B"/>
    <w:rsid w:val="00364435"/>
    <w:rsid w:val="00365B51"/>
    <w:rsid w:val="00365D25"/>
    <w:rsid w:val="0037010E"/>
    <w:rsid w:val="003735B0"/>
    <w:rsid w:val="0037470A"/>
    <w:rsid w:val="003765E9"/>
    <w:rsid w:val="003766F7"/>
    <w:rsid w:val="003769B0"/>
    <w:rsid w:val="00381006"/>
    <w:rsid w:val="00387CEF"/>
    <w:rsid w:val="0039003D"/>
    <w:rsid w:val="00395270"/>
    <w:rsid w:val="00395AC7"/>
    <w:rsid w:val="003A009B"/>
    <w:rsid w:val="003A2CDF"/>
    <w:rsid w:val="003A5EEE"/>
    <w:rsid w:val="003A7F1E"/>
    <w:rsid w:val="003B0BE9"/>
    <w:rsid w:val="003B427C"/>
    <w:rsid w:val="003D073A"/>
    <w:rsid w:val="003D3630"/>
    <w:rsid w:val="003D7993"/>
    <w:rsid w:val="003E30BB"/>
    <w:rsid w:val="003E6234"/>
    <w:rsid w:val="003F49CC"/>
    <w:rsid w:val="0040040A"/>
    <w:rsid w:val="00400FB9"/>
    <w:rsid w:val="00401C40"/>
    <w:rsid w:val="004064BB"/>
    <w:rsid w:val="00407831"/>
    <w:rsid w:val="00421027"/>
    <w:rsid w:val="004268AB"/>
    <w:rsid w:val="00434E3E"/>
    <w:rsid w:val="00441A4E"/>
    <w:rsid w:val="00445BF7"/>
    <w:rsid w:val="0044711C"/>
    <w:rsid w:val="004477ED"/>
    <w:rsid w:val="0044784E"/>
    <w:rsid w:val="00462D74"/>
    <w:rsid w:val="00465F00"/>
    <w:rsid w:val="00465F56"/>
    <w:rsid w:val="00470581"/>
    <w:rsid w:val="004862A9"/>
    <w:rsid w:val="0048714E"/>
    <w:rsid w:val="00487CEF"/>
    <w:rsid w:val="00493B08"/>
    <w:rsid w:val="004A3F02"/>
    <w:rsid w:val="004A54F1"/>
    <w:rsid w:val="004A567F"/>
    <w:rsid w:val="004A5B84"/>
    <w:rsid w:val="004A628B"/>
    <w:rsid w:val="004A62D3"/>
    <w:rsid w:val="004A67D1"/>
    <w:rsid w:val="004B0557"/>
    <w:rsid w:val="004B1028"/>
    <w:rsid w:val="004B187A"/>
    <w:rsid w:val="004B3F35"/>
    <w:rsid w:val="004B3F8C"/>
    <w:rsid w:val="004C0D3A"/>
    <w:rsid w:val="004C3A29"/>
    <w:rsid w:val="004C50B5"/>
    <w:rsid w:val="004D13CC"/>
    <w:rsid w:val="004D2A1D"/>
    <w:rsid w:val="004D40DE"/>
    <w:rsid w:val="004D438B"/>
    <w:rsid w:val="004D4D5A"/>
    <w:rsid w:val="004D7337"/>
    <w:rsid w:val="004E07F4"/>
    <w:rsid w:val="004E35EE"/>
    <w:rsid w:val="004F0316"/>
    <w:rsid w:val="004F284E"/>
    <w:rsid w:val="004F6898"/>
    <w:rsid w:val="00504B27"/>
    <w:rsid w:val="005065DA"/>
    <w:rsid w:val="00506A5A"/>
    <w:rsid w:val="00512E61"/>
    <w:rsid w:val="00513930"/>
    <w:rsid w:val="00515629"/>
    <w:rsid w:val="005219EC"/>
    <w:rsid w:val="005321D5"/>
    <w:rsid w:val="005325D5"/>
    <w:rsid w:val="00532F09"/>
    <w:rsid w:val="005506FB"/>
    <w:rsid w:val="005563EC"/>
    <w:rsid w:val="00571D46"/>
    <w:rsid w:val="00575048"/>
    <w:rsid w:val="0057563D"/>
    <w:rsid w:val="00580B91"/>
    <w:rsid w:val="00582E37"/>
    <w:rsid w:val="00583B19"/>
    <w:rsid w:val="00584BCD"/>
    <w:rsid w:val="00586A73"/>
    <w:rsid w:val="00590B70"/>
    <w:rsid w:val="00592F78"/>
    <w:rsid w:val="005932C8"/>
    <w:rsid w:val="00594016"/>
    <w:rsid w:val="005A25A7"/>
    <w:rsid w:val="005A5AE2"/>
    <w:rsid w:val="005A5C51"/>
    <w:rsid w:val="005A798D"/>
    <w:rsid w:val="005A7E70"/>
    <w:rsid w:val="005B4822"/>
    <w:rsid w:val="005B5C77"/>
    <w:rsid w:val="005B5DE0"/>
    <w:rsid w:val="005C0AF6"/>
    <w:rsid w:val="005C349D"/>
    <w:rsid w:val="005C5085"/>
    <w:rsid w:val="005D0EBE"/>
    <w:rsid w:val="005D1A6D"/>
    <w:rsid w:val="005E0CD5"/>
    <w:rsid w:val="005E5EE5"/>
    <w:rsid w:val="005F2DC1"/>
    <w:rsid w:val="005F3E01"/>
    <w:rsid w:val="005F46EC"/>
    <w:rsid w:val="005F48A1"/>
    <w:rsid w:val="005F655E"/>
    <w:rsid w:val="00607D6F"/>
    <w:rsid w:val="006100B1"/>
    <w:rsid w:val="006100C6"/>
    <w:rsid w:val="00610E63"/>
    <w:rsid w:val="0061356C"/>
    <w:rsid w:val="006156D1"/>
    <w:rsid w:val="00615CB2"/>
    <w:rsid w:val="00617366"/>
    <w:rsid w:val="00617482"/>
    <w:rsid w:val="006202FB"/>
    <w:rsid w:val="00620316"/>
    <w:rsid w:val="00620967"/>
    <w:rsid w:val="00633D05"/>
    <w:rsid w:val="00635652"/>
    <w:rsid w:val="0063689C"/>
    <w:rsid w:val="00641D37"/>
    <w:rsid w:val="0064360A"/>
    <w:rsid w:val="00646DA8"/>
    <w:rsid w:val="0065247C"/>
    <w:rsid w:val="006533D0"/>
    <w:rsid w:val="00653F89"/>
    <w:rsid w:val="00671106"/>
    <w:rsid w:val="006733D5"/>
    <w:rsid w:val="00680DD2"/>
    <w:rsid w:val="00684D04"/>
    <w:rsid w:val="00695D08"/>
    <w:rsid w:val="006A04F6"/>
    <w:rsid w:val="006A11E6"/>
    <w:rsid w:val="006A1B9C"/>
    <w:rsid w:val="006A3522"/>
    <w:rsid w:val="006A3ADE"/>
    <w:rsid w:val="006A542D"/>
    <w:rsid w:val="006A69DD"/>
    <w:rsid w:val="006A77F9"/>
    <w:rsid w:val="006B6637"/>
    <w:rsid w:val="006C020D"/>
    <w:rsid w:val="006C1754"/>
    <w:rsid w:val="006C640F"/>
    <w:rsid w:val="006C6EA9"/>
    <w:rsid w:val="006D0D65"/>
    <w:rsid w:val="006D2CC9"/>
    <w:rsid w:val="006D7847"/>
    <w:rsid w:val="006E4D46"/>
    <w:rsid w:val="006E703A"/>
    <w:rsid w:val="006F21EB"/>
    <w:rsid w:val="006F2E97"/>
    <w:rsid w:val="006F4F13"/>
    <w:rsid w:val="00701513"/>
    <w:rsid w:val="0070271F"/>
    <w:rsid w:val="00704720"/>
    <w:rsid w:val="007058BF"/>
    <w:rsid w:val="0070709B"/>
    <w:rsid w:val="00711931"/>
    <w:rsid w:val="0071194C"/>
    <w:rsid w:val="00720345"/>
    <w:rsid w:val="00720CD8"/>
    <w:rsid w:val="00720F68"/>
    <w:rsid w:val="00723444"/>
    <w:rsid w:val="00723AC9"/>
    <w:rsid w:val="00723F86"/>
    <w:rsid w:val="00725160"/>
    <w:rsid w:val="007261A4"/>
    <w:rsid w:val="007275EE"/>
    <w:rsid w:val="007314EA"/>
    <w:rsid w:val="00736503"/>
    <w:rsid w:val="00737820"/>
    <w:rsid w:val="00741787"/>
    <w:rsid w:val="007432ED"/>
    <w:rsid w:val="00744080"/>
    <w:rsid w:val="007455D6"/>
    <w:rsid w:val="00747DC6"/>
    <w:rsid w:val="00753129"/>
    <w:rsid w:val="00756001"/>
    <w:rsid w:val="00757B1F"/>
    <w:rsid w:val="00760BDA"/>
    <w:rsid w:val="00761644"/>
    <w:rsid w:val="007620A0"/>
    <w:rsid w:val="007673E0"/>
    <w:rsid w:val="0077080F"/>
    <w:rsid w:val="00770F17"/>
    <w:rsid w:val="007718E3"/>
    <w:rsid w:val="0077516E"/>
    <w:rsid w:val="0077669A"/>
    <w:rsid w:val="0078015D"/>
    <w:rsid w:val="0078418F"/>
    <w:rsid w:val="007862FF"/>
    <w:rsid w:val="007922CE"/>
    <w:rsid w:val="00792986"/>
    <w:rsid w:val="0079300A"/>
    <w:rsid w:val="007935A2"/>
    <w:rsid w:val="00793E0D"/>
    <w:rsid w:val="00794B03"/>
    <w:rsid w:val="007956B8"/>
    <w:rsid w:val="007A1780"/>
    <w:rsid w:val="007A495B"/>
    <w:rsid w:val="007A7629"/>
    <w:rsid w:val="007B33EA"/>
    <w:rsid w:val="007B52B0"/>
    <w:rsid w:val="007B71BF"/>
    <w:rsid w:val="007C1198"/>
    <w:rsid w:val="007C127C"/>
    <w:rsid w:val="007C2357"/>
    <w:rsid w:val="007C25D8"/>
    <w:rsid w:val="007C3D7F"/>
    <w:rsid w:val="007D08D9"/>
    <w:rsid w:val="007D2F0C"/>
    <w:rsid w:val="007D53AF"/>
    <w:rsid w:val="007D75BE"/>
    <w:rsid w:val="007E2037"/>
    <w:rsid w:val="007E49F9"/>
    <w:rsid w:val="007E6700"/>
    <w:rsid w:val="007F075D"/>
    <w:rsid w:val="007F5458"/>
    <w:rsid w:val="008070A4"/>
    <w:rsid w:val="008070FF"/>
    <w:rsid w:val="00813ABF"/>
    <w:rsid w:val="00814904"/>
    <w:rsid w:val="008149E2"/>
    <w:rsid w:val="00814B4A"/>
    <w:rsid w:val="00823ADB"/>
    <w:rsid w:val="008267DD"/>
    <w:rsid w:val="008267F5"/>
    <w:rsid w:val="008278C5"/>
    <w:rsid w:val="00833B7C"/>
    <w:rsid w:val="0083471B"/>
    <w:rsid w:val="00841181"/>
    <w:rsid w:val="00842910"/>
    <w:rsid w:val="008524AD"/>
    <w:rsid w:val="00855A5D"/>
    <w:rsid w:val="008627F6"/>
    <w:rsid w:val="00863C01"/>
    <w:rsid w:val="008661DE"/>
    <w:rsid w:val="00866F7E"/>
    <w:rsid w:val="00872F2C"/>
    <w:rsid w:val="008805E5"/>
    <w:rsid w:val="0088099C"/>
    <w:rsid w:val="008832E2"/>
    <w:rsid w:val="00883890"/>
    <w:rsid w:val="0088736D"/>
    <w:rsid w:val="0089211A"/>
    <w:rsid w:val="00892F32"/>
    <w:rsid w:val="008A21F1"/>
    <w:rsid w:val="008A632A"/>
    <w:rsid w:val="008A7A08"/>
    <w:rsid w:val="008A7F6A"/>
    <w:rsid w:val="008B0E05"/>
    <w:rsid w:val="008B0F4D"/>
    <w:rsid w:val="008B506D"/>
    <w:rsid w:val="008B564F"/>
    <w:rsid w:val="008C2A0B"/>
    <w:rsid w:val="008C3E8C"/>
    <w:rsid w:val="008C4FA2"/>
    <w:rsid w:val="008C5775"/>
    <w:rsid w:val="008D3C89"/>
    <w:rsid w:val="008D4559"/>
    <w:rsid w:val="008D7965"/>
    <w:rsid w:val="008E0CAD"/>
    <w:rsid w:val="008E0E0F"/>
    <w:rsid w:val="008E5850"/>
    <w:rsid w:val="008F3D6A"/>
    <w:rsid w:val="008F7F66"/>
    <w:rsid w:val="00902F90"/>
    <w:rsid w:val="00904828"/>
    <w:rsid w:val="009064FC"/>
    <w:rsid w:val="00907006"/>
    <w:rsid w:val="00910E43"/>
    <w:rsid w:val="00910E4B"/>
    <w:rsid w:val="00911264"/>
    <w:rsid w:val="00911949"/>
    <w:rsid w:val="009119CF"/>
    <w:rsid w:val="00911BF4"/>
    <w:rsid w:val="009124E3"/>
    <w:rsid w:val="00923B3F"/>
    <w:rsid w:val="009268B8"/>
    <w:rsid w:val="009273EC"/>
    <w:rsid w:val="00927A1D"/>
    <w:rsid w:val="0093564C"/>
    <w:rsid w:val="00941CC3"/>
    <w:rsid w:val="009428A5"/>
    <w:rsid w:val="00946E80"/>
    <w:rsid w:val="009526F1"/>
    <w:rsid w:val="00955652"/>
    <w:rsid w:val="00955ED3"/>
    <w:rsid w:val="00964576"/>
    <w:rsid w:val="00965068"/>
    <w:rsid w:val="00970B5B"/>
    <w:rsid w:val="00976B1E"/>
    <w:rsid w:val="0097714B"/>
    <w:rsid w:val="0097785D"/>
    <w:rsid w:val="009828A0"/>
    <w:rsid w:val="0098446D"/>
    <w:rsid w:val="00990766"/>
    <w:rsid w:val="00990882"/>
    <w:rsid w:val="009919E7"/>
    <w:rsid w:val="0099490B"/>
    <w:rsid w:val="009956AC"/>
    <w:rsid w:val="00996043"/>
    <w:rsid w:val="0099764E"/>
    <w:rsid w:val="009A0BDF"/>
    <w:rsid w:val="009A39A2"/>
    <w:rsid w:val="009A39FE"/>
    <w:rsid w:val="009A480A"/>
    <w:rsid w:val="009A483D"/>
    <w:rsid w:val="009B2650"/>
    <w:rsid w:val="009B4140"/>
    <w:rsid w:val="009C0EA4"/>
    <w:rsid w:val="009C40BE"/>
    <w:rsid w:val="009C4B7D"/>
    <w:rsid w:val="009C7942"/>
    <w:rsid w:val="009D2DD0"/>
    <w:rsid w:val="009D2F87"/>
    <w:rsid w:val="009D712C"/>
    <w:rsid w:val="009D75CE"/>
    <w:rsid w:val="009E624F"/>
    <w:rsid w:val="009E71BE"/>
    <w:rsid w:val="009E7398"/>
    <w:rsid w:val="009E7A43"/>
    <w:rsid w:val="009F05EA"/>
    <w:rsid w:val="009F2240"/>
    <w:rsid w:val="009F65B9"/>
    <w:rsid w:val="00A03C58"/>
    <w:rsid w:val="00A128FE"/>
    <w:rsid w:val="00A15B2D"/>
    <w:rsid w:val="00A25D4E"/>
    <w:rsid w:val="00A267A9"/>
    <w:rsid w:val="00A320D8"/>
    <w:rsid w:val="00A3353C"/>
    <w:rsid w:val="00A348CA"/>
    <w:rsid w:val="00A40D74"/>
    <w:rsid w:val="00A47249"/>
    <w:rsid w:val="00A50A69"/>
    <w:rsid w:val="00A51AB1"/>
    <w:rsid w:val="00A5444B"/>
    <w:rsid w:val="00A545C7"/>
    <w:rsid w:val="00A620B5"/>
    <w:rsid w:val="00A62DA0"/>
    <w:rsid w:val="00A66340"/>
    <w:rsid w:val="00A678F9"/>
    <w:rsid w:val="00A80B86"/>
    <w:rsid w:val="00A81169"/>
    <w:rsid w:val="00A81E74"/>
    <w:rsid w:val="00A830D2"/>
    <w:rsid w:val="00A84F7C"/>
    <w:rsid w:val="00A861F3"/>
    <w:rsid w:val="00A93B14"/>
    <w:rsid w:val="00A9462C"/>
    <w:rsid w:val="00A95DD9"/>
    <w:rsid w:val="00A96C03"/>
    <w:rsid w:val="00AA01E2"/>
    <w:rsid w:val="00AA32D4"/>
    <w:rsid w:val="00AA3C15"/>
    <w:rsid w:val="00AA457D"/>
    <w:rsid w:val="00AB6B10"/>
    <w:rsid w:val="00AC53E3"/>
    <w:rsid w:val="00AC6554"/>
    <w:rsid w:val="00AE009A"/>
    <w:rsid w:val="00AE451A"/>
    <w:rsid w:val="00AE4A02"/>
    <w:rsid w:val="00AF0991"/>
    <w:rsid w:val="00AF4D2F"/>
    <w:rsid w:val="00AF6278"/>
    <w:rsid w:val="00B0174B"/>
    <w:rsid w:val="00B0212E"/>
    <w:rsid w:val="00B0335E"/>
    <w:rsid w:val="00B049A3"/>
    <w:rsid w:val="00B071AF"/>
    <w:rsid w:val="00B117DC"/>
    <w:rsid w:val="00B20514"/>
    <w:rsid w:val="00B25FB7"/>
    <w:rsid w:val="00B26F67"/>
    <w:rsid w:val="00B3014D"/>
    <w:rsid w:val="00B30F8E"/>
    <w:rsid w:val="00B32FEE"/>
    <w:rsid w:val="00B342A5"/>
    <w:rsid w:val="00B35426"/>
    <w:rsid w:val="00B401CE"/>
    <w:rsid w:val="00B4555B"/>
    <w:rsid w:val="00B4560F"/>
    <w:rsid w:val="00B50095"/>
    <w:rsid w:val="00B5139F"/>
    <w:rsid w:val="00B51D2B"/>
    <w:rsid w:val="00B51F61"/>
    <w:rsid w:val="00B53520"/>
    <w:rsid w:val="00B53582"/>
    <w:rsid w:val="00B53B6E"/>
    <w:rsid w:val="00B5471A"/>
    <w:rsid w:val="00B55A19"/>
    <w:rsid w:val="00B604B2"/>
    <w:rsid w:val="00B616E8"/>
    <w:rsid w:val="00B62691"/>
    <w:rsid w:val="00B6425C"/>
    <w:rsid w:val="00B644A3"/>
    <w:rsid w:val="00B6707D"/>
    <w:rsid w:val="00B73E88"/>
    <w:rsid w:val="00B74E3C"/>
    <w:rsid w:val="00B76629"/>
    <w:rsid w:val="00B81677"/>
    <w:rsid w:val="00B81ACA"/>
    <w:rsid w:val="00B839C2"/>
    <w:rsid w:val="00B83CAF"/>
    <w:rsid w:val="00B859E1"/>
    <w:rsid w:val="00B91AA2"/>
    <w:rsid w:val="00B920A6"/>
    <w:rsid w:val="00B95B8B"/>
    <w:rsid w:val="00B965AB"/>
    <w:rsid w:val="00BA2C63"/>
    <w:rsid w:val="00BA5670"/>
    <w:rsid w:val="00BA671E"/>
    <w:rsid w:val="00BB69F3"/>
    <w:rsid w:val="00BC0A8E"/>
    <w:rsid w:val="00BC2E4C"/>
    <w:rsid w:val="00BD444E"/>
    <w:rsid w:val="00BD448D"/>
    <w:rsid w:val="00BE4156"/>
    <w:rsid w:val="00BE4567"/>
    <w:rsid w:val="00BE4E30"/>
    <w:rsid w:val="00BE7B29"/>
    <w:rsid w:val="00BF0F1A"/>
    <w:rsid w:val="00BF3E53"/>
    <w:rsid w:val="00BF411D"/>
    <w:rsid w:val="00C0164D"/>
    <w:rsid w:val="00C01942"/>
    <w:rsid w:val="00C04574"/>
    <w:rsid w:val="00C10028"/>
    <w:rsid w:val="00C10776"/>
    <w:rsid w:val="00C11FF2"/>
    <w:rsid w:val="00C14F66"/>
    <w:rsid w:val="00C15CA0"/>
    <w:rsid w:val="00C200C6"/>
    <w:rsid w:val="00C22A7B"/>
    <w:rsid w:val="00C23A9E"/>
    <w:rsid w:val="00C252E2"/>
    <w:rsid w:val="00C2744F"/>
    <w:rsid w:val="00C27F5E"/>
    <w:rsid w:val="00C4298F"/>
    <w:rsid w:val="00C43CFD"/>
    <w:rsid w:val="00C44A52"/>
    <w:rsid w:val="00C45147"/>
    <w:rsid w:val="00C51A4E"/>
    <w:rsid w:val="00C575EF"/>
    <w:rsid w:val="00C6033C"/>
    <w:rsid w:val="00C60451"/>
    <w:rsid w:val="00C65A88"/>
    <w:rsid w:val="00C671E7"/>
    <w:rsid w:val="00C7105A"/>
    <w:rsid w:val="00C714E4"/>
    <w:rsid w:val="00C71AD3"/>
    <w:rsid w:val="00C71B88"/>
    <w:rsid w:val="00C739EF"/>
    <w:rsid w:val="00C855D4"/>
    <w:rsid w:val="00C86EA3"/>
    <w:rsid w:val="00C90768"/>
    <w:rsid w:val="00C90E5F"/>
    <w:rsid w:val="00C93385"/>
    <w:rsid w:val="00CA1D2F"/>
    <w:rsid w:val="00CA1DBF"/>
    <w:rsid w:val="00CA6828"/>
    <w:rsid w:val="00CB0CB2"/>
    <w:rsid w:val="00CB2A91"/>
    <w:rsid w:val="00CB7831"/>
    <w:rsid w:val="00CC2FEF"/>
    <w:rsid w:val="00CC6C94"/>
    <w:rsid w:val="00CC78A4"/>
    <w:rsid w:val="00CD5D23"/>
    <w:rsid w:val="00CD5E06"/>
    <w:rsid w:val="00CD5F09"/>
    <w:rsid w:val="00CD60D6"/>
    <w:rsid w:val="00CD65A9"/>
    <w:rsid w:val="00CD7CE8"/>
    <w:rsid w:val="00CE209A"/>
    <w:rsid w:val="00CE2C77"/>
    <w:rsid w:val="00CE644C"/>
    <w:rsid w:val="00CF0834"/>
    <w:rsid w:val="00CF3AD3"/>
    <w:rsid w:val="00CF779D"/>
    <w:rsid w:val="00D0173E"/>
    <w:rsid w:val="00D10335"/>
    <w:rsid w:val="00D1132F"/>
    <w:rsid w:val="00D123BA"/>
    <w:rsid w:val="00D12D31"/>
    <w:rsid w:val="00D17B26"/>
    <w:rsid w:val="00D205F7"/>
    <w:rsid w:val="00D237BF"/>
    <w:rsid w:val="00D2457A"/>
    <w:rsid w:val="00D26712"/>
    <w:rsid w:val="00D27998"/>
    <w:rsid w:val="00D310EB"/>
    <w:rsid w:val="00D31ADE"/>
    <w:rsid w:val="00D32D9C"/>
    <w:rsid w:val="00D44F6C"/>
    <w:rsid w:val="00D45FC4"/>
    <w:rsid w:val="00D46460"/>
    <w:rsid w:val="00D514DB"/>
    <w:rsid w:val="00D51681"/>
    <w:rsid w:val="00D53B55"/>
    <w:rsid w:val="00D545FF"/>
    <w:rsid w:val="00D54E42"/>
    <w:rsid w:val="00D56436"/>
    <w:rsid w:val="00D56F92"/>
    <w:rsid w:val="00D57FA3"/>
    <w:rsid w:val="00D61718"/>
    <w:rsid w:val="00D63E08"/>
    <w:rsid w:val="00D6456F"/>
    <w:rsid w:val="00D67FD9"/>
    <w:rsid w:val="00D702BD"/>
    <w:rsid w:val="00D72E28"/>
    <w:rsid w:val="00D72F9D"/>
    <w:rsid w:val="00D73E79"/>
    <w:rsid w:val="00D75FA0"/>
    <w:rsid w:val="00D836A4"/>
    <w:rsid w:val="00D868F0"/>
    <w:rsid w:val="00D86EC4"/>
    <w:rsid w:val="00D9317F"/>
    <w:rsid w:val="00D93DA2"/>
    <w:rsid w:val="00D941E6"/>
    <w:rsid w:val="00DA0936"/>
    <w:rsid w:val="00DA24BD"/>
    <w:rsid w:val="00DA636D"/>
    <w:rsid w:val="00DA7B0E"/>
    <w:rsid w:val="00DC17B5"/>
    <w:rsid w:val="00DD6BF4"/>
    <w:rsid w:val="00DD73E0"/>
    <w:rsid w:val="00DE2B9A"/>
    <w:rsid w:val="00DE71FE"/>
    <w:rsid w:val="00DF3895"/>
    <w:rsid w:val="00E01344"/>
    <w:rsid w:val="00E014E4"/>
    <w:rsid w:val="00E03731"/>
    <w:rsid w:val="00E0467C"/>
    <w:rsid w:val="00E06E6B"/>
    <w:rsid w:val="00E0782D"/>
    <w:rsid w:val="00E10445"/>
    <w:rsid w:val="00E13693"/>
    <w:rsid w:val="00E137AC"/>
    <w:rsid w:val="00E151FC"/>
    <w:rsid w:val="00E165E4"/>
    <w:rsid w:val="00E1691F"/>
    <w:rsid w:val="00E218D2"/>
    <w:rsid w:val="00E22852"/>
    <w:rsid w:val="00E22DB5"/>
    <w:rsid w:val="00E25C08"/>
    <w:rsid w:val="00E25EB9"/>
    <w:rsid w:val="00E31561"/>
    <w:rsid w:val="00E35A73"/>
    <w:rsid w:val="00E3650E"/>
    <w:rsid w:val="00E3666C"/>
    <w:rsid w:val="00E366F0"/>
    <w:rsid w:val="00E36E64"/>
    <w:rsid w:val="00E4139B"/>
    <w:rsid w:val="00E44053"/>
    <w:rsid w:val="00E55E0F"/>
    <w:rsid w:val="00E561A6"/>
    <w:rsid w:val="00E6489B"/>
    <w:rsid w:val="00E66809"/>
    <w:rsid w:val="00E71436"/>
    <w:rsid w:val="00E718C7"/>
    <w:rsid w:val="00E720B4"/>
    <w:rsid w:val="00E72259"/>
    <w:rsid w:val="00E77D67"/>
    <w:rsid w:val="00E83A99"/>
    <w:rsid w:val="00E844CE"/>
    <w:rsid w:val="00E849D9"/>
    <w:rsid w:val="00E9331A"/>
    <w:rsid w:val="00EA0D23"/>
    <w:rsid w:val="00EA624C"/>
    <w:rsid w:val="00EA68A1"/>
    <w:rsid w:val="00EA75E9"/>
    <w:rsid w:val="00EB1493"/>
    <w:rsid w:val="00EB23F7"/>
    <w:rsid w:val="00EB4F5B"/>
    <w:rsid w:val="00EB71B4"/>
    <w:rsid w:val="00EC05FE"/>
    <w:rsid w:val="00EC1349"/>
    <w:rsid w:val="00EC4831"/>
    <w:rsid w:val="00ED2FF0"/>
    <w:rsid w:val="00ED5F80"/>
    <w:rsid w:val="00EE0706"/>
    <w:rsid w:val="00EE143F"/>
    <w:rsid w:val="00EE47AF"/>
    <w:rsid w:val="00EE487C"/>
    <w:rsid w:val="00EE7980"/>
    <w:rsid w:val="00EE7EAA"/>
    <w:rsid w:val="00EF1A20"/>
    <w:rsid w:val="00EF489C"/>
    <w:rsid w:val="00EF5F31"/>
    <w:rsid w:val="00F0137E"/>
    <w:rsid w:val="00F06A52"/>
    <w:rsid w:val="00F07EF0"/>
    <w:rsid w:val="00F1013E"/>
    <w:rsid w:val="00F149D7"/>
    <w:rsid w:val="00F154B3"/>
    <w:rsid w:val="00F21253"/>
    <w:rsid w:val="00F222E8"/>
    <w:rsid w:val="00F26BDB"/>
    <w:rsid w:val="00F31294"/>
    <w:rsid w:val="00F325B2"/>
    <w:rsid w:val="00F33C9E"/>
    <w:rsid w:val="00F35646"/>
    <w:rsid w:val="00F40399"/>
    <w:rsid w:val="00F41C5A"/>
    <w:rsid w:val="00F44A89"/>
    <w:rsid w:val="00F45E80"/>
    <w:rsid w:val="00F46046"/>
    <w:rsid w:val="00F5493B"/>
    <w:rsid w:val="00F5516F"/>
    <w:rsid w:val="00F566C8"/>
    <w:rsid w:val="00F57FBC"/>
    <w:rsid w:val="00F66984"/>
    <w:rsid w:val="00F70794"/>
    <w:rsid w:val="00F70980"/>
    <w:rsid w:val="00F743A1"/>
    <w:rsid w:val="00F746ED"/>
    <w:rsid w:val="00F77714"/>
    <w:rsid w:val="00F830E6"/>
    <w:rsid w:val="00F8418F"/>
    <w:rsid w:val="00F92A6D"/>
    <w:rsid w:val="00F92E0B"/>
    <w:rsid w:val="00F92E6E"/>
    <w:rsid w:val="00F976D4"/>
    <w:rsid w:val="00FA1A38"/>
    <w:rsid w:val="00FA4E33"/>
    <w:rsid w:val="00FB2971"/>
    <w:rsid w:val="00FB74FA"/>
    <w:rsid w:val="00FC26C3"/>
    <w:rsid w:val="00FC2848"/>
    <w:rsid w:val="00FC5282"/>
    <w:rsid w:val="00FC6337"/>
    <w:rsid w:val="00FD0A52"/>
    <w:rsid w:val="00FD2AE3"/>
    <w:rsid w:val="00FD2C2B"/>
    <w:rsid w:val="00FD75BD"/>
    <w:rsid w:val="00FF02BB"/>
    <w:rsid w:val="00FF0365"/>
    <w:rsid w:val="00FF4300"/>
    <w:rsid w:val="00FF48C5"/>
  </w:rsids>
  <m:mathPr>
    <m:mathFont m:val="Cambria Math"/>
    <m:brkBin m:val="before"/>
    <m:brkBinSub m:val="--"/>
    <m:smallFrac m:val="0"/>
    <m:dispDef/>
    <m:lMargin m:val="52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CAA5EB-8B11-4EB7-A8C8-7CC4F121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Pr>
      <w:sz w:val="21"/>
    </w:rPr>
  </w:style>
  <w:style w:type="paragraph" w:styleId="a4">
    <w:name w:val="annotation subject"/>
    <w:basedOn w:val="a5"/>
    <w:next w:val="a5"/>
    <w:rPr>
      <w:b/>
    </w:rPr>
  </w:style>
  <w:style w:type="paragraph" w:styleId="a6">
    <w:name w:val="caption"/>
    <w:basedOn w:val="a"/>
    <w:next w:val="a"/>
    <w:qFormat/>
    <w:rPr>
      <w:rFonts w:ascii="Arial" w:eastAsia="黑体" w:hAnsi="Arial"/>
      <w:sz w:val="20"/>
    </w:rPr>
  </w:style>
  <w:style w:type="paragraph" w:styleId="a5">
    <w:name w:val="annotation text"/>
    <w:basedOn w:val="a"/>
    <w:pPr>
      <w:jc w:val="left"/>
    </w:pPr>
  </w:style>
  <w:style w:type="paragraph" w:styleId="a7">
    <w:name w:val="Balloon Text"/>
    <w:basedOn w:val="a"/>
    <w:rPr>
      <w:sz w:val="18"/>
    </w:rPr>
  </w:style>
  <w:style w:type="table" w:styleId="a8">
    <w:name w:val="Table Grid"/>
    <w:basedOn w:val="a1"/>
    <w:rsid w:val="007D53A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0"/>
    <w:rsid w:val="00A830D2"/>
    <w:rPr>
      <w:vanish/>
      <w:color w:val="FF0000"/>
    </w:rPr>
  </w:style>
  <w:style w:type="paragraph" w:customStyle="1" w:styleId="MTDisplayEquation">
    <w:name w:val="MTDisplayEquation"/>
    <w:basedOn w:val="a"/>
    <w:next w:val="a"/>
    <w:rsid w:val="00A830D2"/>
    <w:pPr>
      <w:tabs>
        <w:tab w:val="center" w:pos="4160"/>
        <w:tab w:val="right" w:pos="8300"/>
      </w:tabs>
    </w:pPr>
  </w:style>
  <w:style w:type="paragraph" w:styleId="a9">
    <w:name w:val="footer"/>
    <w:basedOn w:val="a"/>
    <w:rsid w:val="008A7A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a">
    <w:name w:val="page number"/>
    <w:basedOn w:val="a0"/>
    <w:rsid w:val="008A7A08"/>
  </w:style>
  <w:style w:type="paragraph" w:styleId="ab">
    <w:name w:val="header"/>
    <w:basedOn w:val="a"/>
    <w:rsid w:val="003A0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style11">
    <w:name w:val="style11"/>
    <w:basedOn w:val="a0"/>
    <w:rsid w:val="00B53B6E"/>
    <w:rPr>
      <w:b/>
      <w:bCs/>
      <w:color w:val="FF0000"/>
    </w:rPr>
  </w:style>
  <w:style w:type="character" w:styleId="ac">
    <w:name w:val="Hyperlink"/>
    <w:basedOn w:val="a0"/>
    <w:rsid w:val="007956B8"/>
    <w:rPr>
      <w:color w:val="0000FF"/>
      <w:u w:val="single"/>
    </w:rPr>
  </w:style>
  <w:style w:type="paragraph" w:customStyle="1" w:styleId="CharCharCharCharCharCharChar">
    <w:name w:val="Char Char Char Char Char Char Char"/>
    <w:basedOn w:val="a"/>
    <w:autoRedefine/>
    <w:rsid w:val="006D7847"/>
    <w:pPr>
      <w:widowControl/>
      <w:spacing w:after="160" w:line="240" w:lineRule="exact"/>
      <w:jc w:val="left"/>
    </w:pPr>
    <w:rPr>
      <w:rFonts w:ascii="Verdana" w:eastAsia="仿宋_GB2312" w:hAnsi="Verdana" w:cs="Verdana"/>
      <w:kern w:val="0"/>
      <w:sz w:val="24"/>
      <w:szCs w:val="24"/>
      <w:lang w:eastAsia="en-US"/>
    </w:rPr>
  </w:style>
  <w:style w:type="paragraph" w:customStyle="1" w:styleId="Char">
    <w:name w:val="Char"/>
    <w:basedOn w:val="a"/>
    <w:rsid w:val="00671106"/>
    <w:pPr>
      <w:spacing w:line="300" w:lineRule="auto"/>
    </w:pPr>
    <w:rPr>
      <w:rFonts w:ascii="黑体" w:eastAsia="仿宋_GB2312" w:cs="黑体"/>
      <w:sz w:val="24"/>
      <w:szCs w:val="24"/>
    </w:rPr>
  </w:style>
  <w:style w:type="character" w:styleId="ad">
    <w:name w:val="Placeholder Text"/>
    <w:basedOn w:val="a0"/>
    <w:uiPriority w:val="99"/>
    <w:semiHidden/>
    <w:rsid w:val="00AF4D2F"/>
    <w:rPr>
      <w:color w:val="808080"/>
    </w:rPr>
  </w:style>
  <w:style w:type="character" w:styleId="ae">
    <w:name w:val="FollowedHyperlink"/>
    <w:basedOn w:val="a0"/>
    <w:rsid w:val="00D237BF"/>
    <w:rPr>
      <w:color w:val="954F72" w:themeColor="followedHyperlink"/>
      <w:u w:val="single"/>
    </w:rPr>
  </w:style>
  <w:style w:type="paragraph" w:customStyle="1" w:styleId="EndNoteBibliographyTitle">
    <w:name w:val="EndNote Bibliography Title"/>
    <w:basedOn w:val="a"/>
    <w:link w:val="EndNoteBibliographyTitleChar"/>
    <w:rsid w:val="00B4560F"/>
    <w:pPr>
      <w:jc w:val="center"/>
    </w:pPr>
    <w:rPr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B4560F"/>
    <w:rPr>
      <w:noProof/>
      <w:kern w:val="2"/>
    </w:rPr>
  </w:style>
  <w:style w:type="paragraph" w:customStyle="1" w:styleId="EndNoteBibliography">
    <w:name w:val="EndNote Bibliography"/>
    <w:basedOn w:val="a"/>
    <w:link w:val="EndNoteBibliographyChar"/>
    <w:rsid w:val="00B4560F"/>
    <w:pPr>
      <w:jc w:val="left"/>
    </w:pPr>
    <w:rPr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B4560F"/>
    <w:rPr>
      <w:noProof/>
      <w:kern w:val="2"/>
    </w:rPr>
  </w:style>
  <w:style w:type="table" w:customStyle="1" w:styleId="MTEBNumberedEquation">
    <w:name w:val="MTEBNumberedEquation"/>
    <w:basedOn w:val="a1"/>
    <w:rsid w:val="0061356C"/>
    <w:tblPr>
      <w:tblCellSpacing w:w="0" w:type="dxa"/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paragraph" w:styleId="af">
    <w:name w:val="List Paragraph"/>
    <w:basedOn w:val="a"/>
    <w:uiPriority w:val="34"/>
    <w:qFormat/>
    <w:rsid w:val="009F05EA"/>
    <w:pPr>
      <w:ind w:firstLineChars="200" w:firstLine="420"/>
    </w:pPr>
  </w:style>
  <w:style w:type="paragraph" w:styleId="af0">
    <w:name w:val="footnote text"/>
    <w:basedOn w:val="a"/>
    <w:link w:val="Char0"/>
    <w:rsid w:val="00D51681"/>
    <w:pPr>
      <w:snapToGrid w:val="0"/>
      <w:jc w:val="left"/>
    </w:pPr>
    <w:rPr>
      <w:sz w:val="18"/>
      <w:szCs w:val="18"/>
    </w:rPr>
  </w:style>
  <w:style w:type="character" w:customStyle="1" w:styleId="Char0">
    <w:name w:val="脚注文本 Char"/>
    <w:basedOn w:val="a0"/>
    <w:link w:val="af0"/>
    <w:rsid w:val="00D51681"/>
    <w:rPr>
      <w:kern w:val="2"/>
      <w:sz w:val="18"/>
      <w:szCs w:val="18"/>
    </w:rPr>
  </w:style>
  <w:style w:type="character" w:styleId="af1">
    <w:name w:val="footnote reference"/>
    <w:basedOn w:val="a0"/>
    <w:rsid w:val="00D516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9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5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45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3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5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62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5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5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E3E96-5301-46D9-8C5E-A4EFD9E6B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2979</TotalTime>
  <Pages>8</Pages>
  <Words>3895</Words>
  <Characters>22208</Characters>
  <Application>Microsoft Office Word</Application>
  <DocSecurity>0</DocSecurity>
  <PresentationFormat/>
  <Lines>185</Lines>
  <Paragraphs>52</Paragraphs>
  <Slides>0</Slides>
  <Notes>0</Notes>
  <HiddenSlides>0</HiddenSlides>
  <MMClips>0</MMClips>
  <ScaleCrop>false</ScaleCrop>
  <Manager/>
  <Company/>
  <LinksUpToDate>false</LinksUpToDate>
  <CharactersWithSpaces>26051</CharactersWithSpaces>
  <SharedDoc>false</SharedDoc>
  <HLinks>
    <vt:vector size="6" baseType="variant">
      <vt:variant>
        <vt:i4>6225924</vt:i4>
      </vt:variant>
      <vt:variant>
        <vt:i4>0</vt:i4>
      </vt:variant>
      <vt:variant>
        <vt:i4>0</vt:i4>
      </vt:variant>
      <vt:variant>
        <vt:i4>5</vt:i4>
      </vt:variant>
      <vt:variant>
        <vt:lpwstr>http://www.jsjfz.com/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引言</dc:title>
  <dc:subject/>
  <dc:creator>00000000</dc:creator>
  <cp:keywords/>
  <dc:description/>
  <cp:lastModifiedBy>Zhaoming Liu</cp:lastModifiedBy>
  <cp:revision>70</cp:revision>
  <cp:lastPrinted>2009-12-06T09:20:00Z</cp:lastPrinted>
  <dcterms:created xsi:type="dcterms:W3CDTF">2018-03-06T08:37:00Z</dcterms:created>
  <dcterms:modified xsi:type="dcterms:W3CDTF">2018-03-25T14:55:00Z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