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pPr w:leftFromText="180" w:rightFromText="180" w:vertAnchor="page" w:horzAnchor="page" w:tblpX="3148"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936"/>
        <w:gridCol w:w="945"/>
        <w:gridCol w:w="762"/>
        <w:gridCol w:w="887"/>
        <w:gridCol w:w="887"/>
        <w:gridCol w:w="1038"/>
        <w:gridCol w:w="1680"/>
      </w:tblGrid>
      <w:tr w:rsidR="00671106" w:rsidRPr="008C56A3" w:rsidTr="00757B1F">
        <w:trPr>
          <w:trHeight w:val="148"/>
        </w:trPr>
        <w:tc>
          <w:tcPr>
            <w:tcW w:w="942" w:type="dxa"/>
          </w:tcPr>
          <w:p w:rsidR="00671106" w:rsidRPr="008C56A3" w:rsidRDefault="00671106" w:rsidP="00757B1F">
            <w:pPr>
              <w:spacing w:line="240" w:lineRule="exact"/>
              <w:jc w:val="right"/>
              <w:rPr>
                <w:sz w:val="18"/>
                <w:szCs w:val="18"/>
              </w:rPr>
            </w:pPr>
            <w:r>
              <w:rPr>
                <w:rFonts w:hint="eastAsia"/>
                <w:sz w:val="18"/>
                <w:szCs w:val="18"/>
              </w:rPr>
              <w:t>录用批号</w:t>
            </w:r>
          </w:p>
        </w:tc>
        <w:tc>
          <w:tcPr>
            <w:tcW w:w="936" w:type="dxa"/>
          </w:tcPr>
          <w:p w:rsidR="00671106" w:rsidRPr="008C56A3" w:rsidRDefault="00671106" w:rsidP="00757B1F">
            <w:pPr>
              <w:spacing w:line="240" w:lineRule="exact"/>
              <w:jc w:val="right"/>
              <w:rPr>
                <w:sz w:val="18"/>
                <w:szCs w:val="18"/>
              </w:rPr>
            </w:pPr>
            <w:r w:rsidRPr="008C56A3">
              <w:rPr>
                <w:rFonts w:hint="eastAsia"/>
                <w:sz w:val="18"/>
                <w:szCs w:val="18"/>
              </w:rPr>
              <w:t>文章分类</w:t>
            </w:r>
          </w:p>
        </w:tc>
        <w:tc>
          <w:tcPr>
            <w:tcW w:w="945" w:type="dxa"/>
          </w:tcPr>
          <w:p w:rsidR="00671106" w:rsidRPr="008C56A3" w:rsidRDefault="00671106" w:rsidP="00757B1F">
            <w:pPr>
              <w:spacing w:line="240" w:lineRule="exact"/>
              <w:rPr>
                <w:sz w:val="18"/>
                <w:szCs w:val="18"/>
              </w:rPr>
            </w:pPr>
            <w:r w:rsidRPr="008C56A3">
              <w:rPr>
                <w:rFonts w:hint="eastAsia"/>
                <w:sz w:val="18"/>
                <w:szCs w:val="18"/>
              </w:rPr>
              <w:t>文章编号</w:t>
            </w:r>
          </w:p>
        </w:tc>
        <w:tc>
          <w:tcPr>
            <w:tcW w:w="762" w:type="dxa"/>
          </w:tcPr>
          <w:p w:rsidR="00671106" w:rsidRPr="008C56A3" w:rsidRDefault="00671106" w:rsidP="00757B1F">
            <w:pPr>
              <w:spacing w:line="240" w:lineRule="exact"/>
              <w:rPr>
                <w:sz w:val="18"/>
                <w:szCs w:val="18"/>
              </w:rPr>
            </w:pPr>
            <w:r w:rsidRPr="008C56A3">
              <w:rPr>
                <w:rFonts w:hint="eastAsia"/>
                <w:sz w:val="18"/>
                <w:szCs w:val="18"/>
              </w:rPr>
              <w:t>审稿费</w:t>
            </w:r>
          </w:p>
        </w:tc>
        <w:tc>
          <w:tcPr>
            <w:tcW w:w="887" w:type="dxa"/>
          </w:tcPr>
          <w:p w:rsidR="00671106" w:rsidRPr="008C56A3" w:rsidRDefault="00671106" w:rsidP="00757B1F">
            <w:pPr>
              <w:spacing w:line="240" w:lineRule="exact"/>
              <w:rPr>
                <w:sz w:val="18"/>
                <w:szCs w:val="18"/>
              </w:rPr>
            </w:pPr>
            <w:r>
              <w:rPr>
                <w:rFonts w:hint="eastAsia"/>
                <w:sz w:val="18"/>
                <w:szCs w:val="18"/>
              </w:rPr>
              <w:t>稿件号</w:t>
            </w:r>
          </w:p>
        </w:tc>
        <w:tc>
          <w:tcPr>
            <w:tcW w:w="887" w:type="dxa"/>
          </w:tcPr>
          <w:p w:rsidR="00671106" w:rsidRPr="008C56A3" w:rsidRDefault="00671106" w:rsidP="00757B1F">
            <w:pPr>
              <w:spacing w:line="240" w:lineRule="exact"/>
              <w:jc w:val="center"/>
              <w:rPr>
                <w:sz w:val="18"/>
                <w:szCs w:val="18"/>
              </w:rPr>
            </w:pPr>
            <w:r>
              <w:rPr>
                <w:rFonts w:hint="eastAsia"/>
                <w:sz w:val="18"/>
                <w:szCs w:val="18"/>
              </w:rPr>
              <w:t>页面</w:t>
            </w:r>
          </w:p>
        </w:tc>
        <w:tc>
          <w:tcPr>
            <w:tcW w:w="1038" w:type="dxa"/>
          </w:tcPr>
          <w:p w:rsidR="00671106" w:rsidRPr="008C56A3" w:rsidRDefault="00671106" w:rsidP="00757B1F">
            <w:pPr>
              <w:spacing w:line="240" w:lineRule="exact"/>
              <w:rPr>
                <w:sz w:val="18"/>
                <w:szCs w:val="18"/>
              </w:rPr>
            </w:pPr>
            <w:r w:rsidRPr="008C56A3">
              <w:rPr>
                <w:rFonts w:hint="eastAsia"/>
                <w:sz w:val="18"/>
                <w:szCs w:val="18"/>
              </w:rPr>
              <w:t>收稿日期</w:t>
            </w:r>
          </w:p>
        </w:tc>
        <w:tc>
          <w:tcPr>
            <w:tcW w:w="1680" w:type="dxa"/>
          </w:tcPr>
          <w:p w:rsidR="00671106" w:rsidRPr="008C56A3" w:rsidRDefault="00671106" w:rsidP="00757B1F">
            <w:pPr>
              <w:spacing w:line="240" w:lineRule="exact"/>
              <w:rPr>
                <w:sz w:val="18"/>
                <w:szCs w:val="18"/>
              </w:rPr>
            </w:pPr>
            <w:r>
              <w:rPr>
                <w:rFonts w:hint="eastAsia"/>
                <w:sz w:val="18"/>
                <w:szCs w:val="18"/>
              </w:rPr>
              <w:t>20</w:t>
            </w:r>
            <w:r w:rsidRPr="008C56A3">
              <w:rPr>
                <w:rFonts w:hint="eastAsia"/>
                <w:sz w:val="18"/>
                <w:szCs w:val="18"/>
              </w:rPr>
              <w:t>年月日</w:t>
            </w:r>
          </w:p>
        </w:tc>
      </w:tr>
      <w:tr w:rsidR="00671106" w:rsidRPr="008C56A3" w:rsidTr="00757B1F">
        <w:trPr>
          <w:trHeight w:val="70"/>
        </w:trPr>
        <w:tc>
          <w:tcPr>
            <w:tcW w:w="942" w:type="dxa"/>
          </w:tcPr>
          <w:p w:rsidR="00671106" w:rsidRPr="008C56A3" w:rsidRDefault="00671106" w:rsidP="00757B1F">
            <w:pPr>
              <w:spacing w:line="240" w:lineRule="exact"/>
              <w:jc w:val="center"/>
              <w:rPr>
                <w:sz w:val="18"/>
                <w:szCs w:val="18"/>
              </w:rPr>
            </w:pPr>
          </w:p>
        </w:tc>
        <w:tc>
          <w:tcPr>
            <w:tcW w:w="936" w:type="dxa"/>
          </w:tcPr>
          <w:p w:rsidR="00671106" w:rsidRPr="008C56A3" w:rsidRDefault="00671106" w:rsidP="00757B1F">
            <w:pPr>
              <w:spacing w:line="240" w:lineRule="exact"/>
              <w:jc w:val="center"/>
              <w:rPr>
                <w:sz w:val="18"/>
                <w:szCs w:val="18"/>
              </w:rPr>
            </w:pPr>
          </w:p>
        </w:tc>
        <w:tc>
          <w:tcPr>
            <w:tcW w:w="945" w:type="dxa"/>
          </w:tcPr>
          <w:p w:rsidR="00671106" w:rsidRPr="008C56A3" w:rsidRDefault="00671106" w:rsidP="00757B1F">
            <w:pPr>
              <w:spacing w:line="240" w:lineRule="exact"/>
              <w:jc w:val="center"/>
              <w:rPr>
                <w:sz w:val="18"/>
                <w:szCs w:val="18"/>
              </w:rPr>
            </w:pPr>
          </w:p>
        </w:tc>
        <w:tc>
          <w:tcPr>
            <w:tcW w:w="762" w:type="dxa"/>
          </w:tcPr>
          <w:p w:rsidR="00671106" w:rsidRPr="008C56A3" w:rsidRDefault="00671106" w:rsidP="00757B1F">
            <w:pPr>
              <w:spacing w:line="240" w:lineRule="exact"/>
              <w:jc w:val="center"/>
              <w:rPr>
                <w:sz w:val="18"/>
                <w:szCs w:val="18"/>
              </w:rPr>
            </w:pPr>
          </w:p>
        </w:tc>
        <w:tc>
          <w:tcPr>
            <w:tcW w:w="887" w:type="dxa"/>
          </w:tcPr>
          <w:p w:rsidR="00671106" w:rsidRPr="008C56A3" w:rsidRDefault="00671106" w:rsidP="00757B1F">
            <w:pPr>
              <w:spacing w:line="240" w:lineRule="exact"/>
              <w:jc w:val="center"/>
              <w:rPr>
                <w:sz w:val="18"/>
                <w:szCs w:val="18"/>
              </w:rPr>
            </w:pPr>
            <w:r>
              <w:rPr>
                <w:sz w:val="18"/>
                <w:szCs w:val="18"/>
              </w:rPr>
              <w:t>CS</w:t>
            </w:r>
          </w:p>
        </w:tc>
        <w:tc>
          <w:tcPr>
            <w:tcW w:w="887" w:type="dxa"/>
          </w:tcPr>
          <w:p w:rsidR="00671106" w:rsidRPr="008C56A3" w:rsidRDefault="00671106" w:rsidP="00757B1F">
            <w:pPr>
              <w:spacing w:line="240" w:lineRule="exact"/>
              <w:rPr>
                <w:sz w:val="18"/>
                <w:szCs w:val="18"/>
              </w:rPr>
            </w:pPr>
          </w:p>
        </w:tc>
        <w:tc>
          <w:tcPr>
            <w:tcW w:w="1038" w:type="dxa"/>
          </w:tcPr>
          <w:p w:rsidR="00671106" w:rsidRPr="008C56A3" w:rsidRDefault="00671106" w:rsidP="00757B1F">
            <w:pPr>
              <w:spacing w:line="240" w:lineRule="exact"/>
              <w:rPr>
                <w:sz w:val="18"/>
                <w:szCs w:val="18"/>
              </w:rPr>
            </w:pPr>
            <w:proofErr w:type="gramStart"/>
            <w:r w:rsidRPr="008C56A3">
              <w:rPr>
                <w:rFonts w:hint="eastAsia"/>
                <w:sz w:val="18"/>
                <w:szCs w:val="18"/>
              </w:rPr>
              <w:t>修回日期</w:t>
            </w:r>
            <w:proofErr w:type="gramEnd"/>
          </w:p>
        </w:tc>
        <w:tc>
          <w:tcPr>
            <w:tcW w:w="1680" w:type="dxa"/>
          </w:tcPr>
          <w:p w:rsidR="00671106" w:rsidRPr="008C56A3" w:rsidRDefault="00671106" w:rsidP="00757B1F">
            <w:pPr>
              <w:spacing w:line="240" w:lineRule="exact"/>
              <w:rPr>
                <w:sz w:val="18"/>
                <w:szCs w:val="18"/>
              </w:rPr>
            </w:pPr>
          </w:p>
        </w:tc>
      </w:tr>
    </w:tbl>
    <w:p w:rsidR="001A30CA" w:rsidRPr="00855A5D" w:rsidRDefault="007E6700" w:rsidP="00B32FEE">
      <w:pPr>
        <w:ind w:left="420"/>
        <w:jc w:val="center"/>
        <w:rPr>
          <w:b/>
          <w:szCs w:val="21"/>
        </w:rPr>
      </w:pPr>
      <w:r>
        <w:rPr>
          <w:rFonts w:hAnsi="宋体" w:hint="eastAsia"/>
          <w:b/>
          <w:szCs w:val="21"/>
        </w:rPr>
        <w:lastRenderedPageBreak/>
        <w:t>基于运动描述语言的机械臂轨迹生成方法</w:t>
      </w:r>
    </w:p>
    <w:p w:rsidR="002F4ED5" w:rsidRPr="00855A5D" w:rsidRDefault="008E0CAD" w:rsidP="00855A5D">
      <w:pPr>
        <w:jc w:val="center"/>
        <w:rPr>
          <w:szCs w:val="21"/>
        </w:rPr>
      </w:pPr>
      <w:r>
        <w:rPr>
          <w:rFonts w:hAnsi="宋体" w:hint="eastAsia"/>
          <w:szCs w:val="21"/>
        </w:rPr>
        <w:t>刘钊铭</w:t>
      </w:r>
      <w:r w:rsidR="00855A5D">
        <w:rPr>
          <w:rFonts w:hint="eastAsia"/>
          <w:szCs w:val="21"/>
        </w:rPr>
        <w:t>，</w:t>
      </w:r>
      <w:r>
        <w:rPr>
          <w:rFonts w:hAnsi="宋体" w:hint="eastAsia"/>
          <w:szCs w:val="21"/>
        </w:rPr>
        <w:t>刘乃龙，</w:t>
      </w:r>
      <w:r>
        <w:rPr>
          <w:rFonts w:hAnsi="宋体"/>
          <w:szCs w:val="21"/>
        </w:rPr>
        <w:t>魏青</w:t>
      </w:r>
      <w:r>
        <w:rPr>
          <w:rFonts w:hAnsi="宋体" w:hint="eastAsia"/>
          <w:szCs w:val="21"/>
        </w:rPr>
        <w:t>，</w:t>
      </w:r>
      <w:r>
        <w:rPr>
          <w:rFonts w:hAnsi="宋体"/>
          <w:szCs w:val="21"/>
        </w:rPr>
        <w:t>崔龙</w:t>
      </w:r>
    </w:p>
    <w:p w:rsidR="002F4ED5" w:rsidRPr="00855A5D" w:rsidRDefault="00A620B5" w:rsidP="00855A5D">
      <w:pPr>
        <w:jc w:val="center"/>
        <w:rPr>
          <w:szCs w:val="21"/>
        </w:rPr>
      </w:pPr>
      <w:r w:rsidRPr="00855A5D">
        <w:rPr>
          <w:rFonts w:hAnsi="宋体"/>
          <w:szCs w:val="21"/>
        </w:rPr>
        <w:t>（</w:t>
      </w:r>
      <w:r w:rsidR="008E0CAD">
        <w:rPr>
          <w:rFonts w:hAnsi="宋体" w:hint="eastAsia"/>
          <w:szCs w:val="21"/>
        </w:rPr>
        <w:t>中国科学院沈阳自动化研究所</w:t>
      </w:r>
      <w:r w:rsidR="002F4ED5" w:rsidRPr="00855A5D">
        <w:rPr>
          <w:rFonts w:hAnsi="宋体"/>
          <w:szCs w:val="21"/>
        </w:rPr>
        <w:t>，</w:t>
      </w:r>
      <w:r w:rsidR="008E0CAD">
        <w:rPr>
          <w:rFonts w:hAnsi="宋体" w:hint="eastAsia"/>
          <w:szCs w:val="21"/>
        </w:rPr>
        <w:t>辽宁</w:t>
      </w:r>
      <w:r w:rsidR="00855A5D">
        <w:rPr>
          <w:rFonts w:hAnsi="宋体" w:hint="eastAsia"/>
          <w:szCs w:val="21"/>
        </w:rPr>
        <w:t xml:space="preserve"> </w:t>
      </w:r>
      <w:r w:rsidR="008E0CAD">
        <w:rPr>
          <w:rFonts w:hAnsi="宋体" w:hint="eastAsia"/>
          <w:szCs w:val="21"/>
        </w:rPr>
        <w:t>沈阳</w:t>
      </w:r>
      <w:r w:rsidR="00855A5D">
        <w:rPr>
          <w:rFonts w:hint="eastAsia"/>
          <w:szCs w:val="21"/>
        </w:rPr>
        <w:t xml:space="preserve"> </w:t>
      </w:r>
      <w:r w:rsidR="00FB2971">
        <w:rPr>
          <w:szCs w:val="21"/>
        </w:rPr>
        <w:t>110016</w:t>
      </w:r>
      <w:r w:rsidRPr="00855A5D">
        <w:rPr>
          <w:rFonts w:hAnsi="宋体"/>
          <w:szCs w:val="21"/>
        </w:rPr>
        <w:t>）</w:t>
      </w:r>
    </w:p>
    <w:p w:rsidR="001A30CA" w:rsidRPr="00855A5D" w:rsidRDefault="001A30CA" w:rsidP="00B53B6E">
      <w:pPr>
        <w:kinsoku w:val="0"/>
        <w:wordWrap w:val="0"/>
        <w:overflowPunct w:val="0"/>
        <w:autoSpaceDE w:val="0"/>
        <w:jc w:val="left"/>
        <w:rPr>
          <w:szCs w:val="21"/>
        </w:rPr>
      </w:pPr>
      <w:r w:rsidRPr="00512E61">
        <w:rPr>
          <w:rFonts w:hAnsi="宋体"/>
          <w:b/>
          <w:szCs w:val="21"/>
        </w:rPr>
        <w:t>摘要</w:t>
      </w:r>
      <w:r w:rsidR="00855A5D" w:rsidRPr="00512E61">
        <w:rPr>
          <w:rFonts w:hAnsi="宋体" w:hint="eastAsia"/>
          <w:b/>
          <w:szCs w:val="21"/>
        </w:rPr>
        <w:t>：</w:t>
      </w:r>
      <w:r w:rsidR="00B53B6E">
        <w:t>稿件摘要</w:t>
      </w:r>
      <w:r w:rsidR="00F44A89">
        <w:rPr>
          <w:rFonts w:hint="eastAsia"/>
        </w:rPr>
        <w:t>篇幅</w:t>
      </w:r>
      <w:r w:rsidR="00B53B6E">
        <w:t>应在</w:t>
      </w:r>
      <w:r w:rsidR="00B53B6E">
        <w:rPr>
          <w:rStyle w:val="style11"/>
        </w:rPr>
        <w:t>200</w:t>
      </w:r>
      <w:r w:rsidR="00B53B6E">
        <w:rPr>
          <w:rStyle w:val="style11"/>
        </w:rPr>
        <w:t>至</w:t>
      </w:r>
      <w:r w:rsidR="00B53B6E">
        <w:rPr>
          <w:rStyle w:val="style11"/>
        </w:rPr>
        <w:t>300</w:t>
      </w:r>
      <w:r w:rsidR="00B53B6E">
        <w:t>字</w:t>
      </w:r>
      <w:r w:rsidR="00996043">
        <w:rPr>
          <w:rFonts w:hint="eastAsia"/>
        </w:rPr>
        <w:t>（</w:t>
      </w:r>
      <w:r w:rsidR="00996043">
        <w:rPr>
          <w:rFonts w:hint="eastAsia"/>
        </w:rPr>
        <w:t>5-6</w:t>
      </w:r>
      <w:r w:rsidR="00996043">
        <w:rPr>
          <w:rFonts w:hint="eastAsia"/>
        </w:rPr>
        <w:t>行）</w:t>
      </w:r>
      <w:r w:rsidR="00B53B6E">
        <w:t>，其中要包含有目的、方法、结果、结论四要素。</w:t>
      </w:r>
      <w:r w:rsidR="00996043" w:rsidRPr="009D2F87">
        <w:rPr>
          <w:rFonts w:hAnsi="宋体" w:hint="eastAsia"/>
          <w:szCs w:val="21"/>
          <w:highlight w:val="yellow"/>
        </w:rPr>
        <w:t>全文篇幅</w:t>
      </w:r>
      <w:r w:rsidR="00F44A89" w:rsidRPr="009D2F87">
        <w:rPr>
          <w:rFonts w:hAnsi="宋体" w:hint="eastAsia"/>
          <w:szCs w:val="21"/>
          <w:highlight w:val="yellow"/>
        </w:rPr>
        <w:t>为</w:t>
      </w:r>
      <w:r w:rsidR="00F44A89" w:rsidRPr="00FC26C3">
        <w:rPr>
          <w:rFonts w:hAnsi="宋体" w:hint="eastAsia"/>
          <w:color w:val="FF0000"/>
          <w:szCs w:val="21"/>
        </w:rPr>
        <w:t>五号</w:t>
      </w:r>
      <w:r w:rsidR="00F44A89">
        <w:rPr>
          <w:rFonts w:hAnsi="宋体" w:hint="eastAsia"/>
          <w:szCs w:val="21"/>
        </w:rPr>
        <w:t>字体</w:t>
      </w:r>
      <w:r w:rsidR="00242015" w:rsidRPr="00023302">
        <w:rPr>
          <w:rFonts w:hAnsi="宋体" w:hint="eastAsia"/>
          <w:szCs w:val="21"/>
          <w:highlight w:val="yellow"/>
        </w:rPr>
        <w:t>（包括题目和文献</w:t>
      </w:r>
      <w:r w:rsidR="00023302">
        <w:rPr>
          <w:rFonts w:hAnsi="宋体" w:hint="eastAsia"/>
          <w:szCs w:val="21"/>
          <w:highlight w:val="yellow"/>
        </w:rPr>
        <w:t>,</w:t>
      </w:r>
      <w:r w:rsidR="00023302">
        <w:rPr>
          <w:rFonts w:hAnsi="宋体" w:hint="eastAsia"/>
          <w:szCs w:val="21"/>
          <w:highlight w:val="yellow"/>
        </w:rPr>
        <w:t>此为送审模板，请勿参照出刊书样</w:t>
      </w:r>
      <w:r w:rsidR="00242015" w:rsidRPr="00023302">
        <w:rPr>
          <w:rFonts w:hAnsi="宋体" w:hint="eastAsia"/>
          <w:szCs w:val="21"/>
          <w:highlight w:val="yellow"/>
        </w:rPr>
        <w:t>）</w:t>
      </w:r>
      <w:r w:rsidR="00F44A89">
        <w:rPr>
          <w:rFonts w:hAnsi="宋体" w:hint="eastAsia"/>
          <w:szCs w:val="21"/>
        </w:rPr>
        <w:t>A4</w:t>
      </w:r>
      <w:r w:rsidR="00F44A89">
        <w:rPr>
          <w:rFonts w:hAnsi="宋体" w:hint="eastAsia"/>
          <w:szCs w:val="21"/>
        </w:rPr>
        <w:t>纸张</w:t>
      </w:r>
      <w:r w:rsidR="002155ED" w:rsidRPr="009D2F87">
        <w:rPr>
          <w:rFonts w:hAnsi="宋体" w:hint="eastAsia"/>
          <w:color w:val="FF0000"/>
          <w:szCs w:val="21"/>
          <w:highlight w:val="yellow"/>
        </w:rPr>
        <w:t>4-</w:t>
      </w:r>
      <w:r w:rsidR="00996043" w:rsidRPr="009D2F87">
        <w:rPr>
          <w:rFonts w:hAnsi="宋体" w:hint="eastAsia"/>
          <w:color w:val="FF0000"/>
          <w:szCs w:val="21"/>
          <w:highlight w:val="yellow"/>
        </w:rPr>
        <w:t>页</w:t>
      </w:r>
      <w:r w:rsidR="002155ED" w:rsidRPr="009D2F87">
        <w:rPr>
          <w:rFonts w:hAnsi="宋体" w:hint="eastAsia"/>
          <w:color w:val="FF0000"/>
          <w:szCs w:val="21"/>
          <w:highlight w:val="yellow"/>
        </w:rPr>
        <w:t>以上</w:t>
      </w:r>
      <w:r w:rsidR="00996043">
        <w:rPr>
          <w:rFonts w:hAnsi="宋体" w:hint="eastAsia"/>
          <w:szCs w:val="21"/>
        </w:rPr>
        <w:t>。</w:t>
      </w:r>
      <w:r w:rsidR="00B53B6E">
        <w:rPr>
          <w:rFonts w:hAnsi="宋体"/>
          <w:szCs w:val="21"/>
        </w:rPr>
        <w:t>………………………………………………………………………………………………………………………………………………………………………………………………………………………………………………………………………………………………………………………………………………………………………………………………………………………………………………………………………………………………………………………………………………………………………………………………</w:t>
      </w:r>
    </w:p>
    <w:p w:rsidR="00202821" w:rsidRPr="00855A5D" w:rsidRDefault="001A30CA" w:rsidP="00855A5D">
      <w:pPr>
        <w:rPr>
          <w:szCs w:val="21"/>
        </w:rPr>
      </w:pPr>
      <w:r w:rsidRPr="00512E61">
        <w:rPr>
          <w:rFonts w:hAnsi="宋体"/>
          <w:b/>
          <w:szCs w:val="21"/>
        </w:rPr>
        <w:t>关键词</w:t>
      </w:r>
      <w:r w:rsidR="00855A5D" w:rsidRPr="00512E61">
        <w:rPr>
          <w:rFonts w:hAnsi="宋体" w:hint="eastAsia"/>
          <w:b/>
          <w:szCs w:val="21"/>
        </w:rPr>
        <w:t>：</w:t>
      </w:r>
      <w:r w:rsidR="00583B19">
        <w:rPr>
          <w:rFonts w:hAnsi="宋体" w:hint="eastAsia"/>
          <w:szCs w:val="21"/>
        </w:rPr>
        <w:t xml:space="preserve"> </w:t>
      </w:r>
      <w:r w:rsidR="00D237BF">
        <w:rPr>
          <w:rFonts w:hAnsi="宋体" w:hint="eastAsia"/>
          <w:szCs w:val="21"/>
        </w:rPr>
        <w:t>机器人</w:t>
      </w:r>
      <w:r w:rsidR="00512E61">
        <w:rPr>
          <w:rFonts w:hint="eastAsia"/>
          <w:szCs w:val="21"/>
        </w:rPr>
        <w:t>；</w:t>
      </w:r>
      <w:r w:rsidR="00D237BF">
        <w:rPr>
          <w:rFonts w:hAnsi="宋体" w:hint="eastAsia"/>
          <w:szCs w:val="21"/>
        </w:rPr>
        <w:t>运动描述语言</w:t>
      </w:r>
      <w:r w:rsidR="00512E61">
        <w:rPr>
          <w:rFonts w:hint="eastAsia"/>
          <w:szCs w:val="21"/>
        </w:rPr>
        <w:t>；</w:t>
      </w:r>
      <w:r w:rsidR="00D237BF">
        <w:rPr>
          <w:rFonts w:hAnsi="宋体" w:hint="eastAsia"/>
          <w:szCs w:val="21"/>
        </w:rPr>
        <w:t>轨迹生成</w:t>
      </w:r>
      <w:r w:rsidR="00512E61">
        <w:rPr>
          <w:rFonts w:hint="eastAsia"/>
          <w:szCs w:val="21"/>
        </w:rPr>
        <w:t>；</w:t>
      </w:r>
      <w:r w:rsidR="0010519F">
        <w:rPr>
          <w:rFonts w:hAnsi="宋体" w:hint="eastAsia"/>
          <w:szCs w:val="21"/>
        </w:rPr>
        <w:t>XXX</w:t>
      </w:r>
    </w:p>
    <w:p w:rsidR="009F65B9" w:rsidRPr="00855A5D" w:rsidRDefault="00582E37" w:rsidP="00855A5D">
      <w:pPr>
        <w:rPr>
          <w:szCs w:val="21"/>
        </w:rPr>
      </w:pPr>
      <w:r w:rsidRPr="00512E61">
        <w:rPr>
          <w:rFonts w:hAnsi="宋体"/>
          <w:b/>
          <w:szCs w:val="21"/>
        </w:rPr>
        <w:t>中图</w:t>
      </w:r>
      <w:r w:rsidR="009F65B9" w:rsidRPr="00512E61">
        <w:rPr>
          <w:rFonts w:hAnsi="宋体"/>
          <w:b/>
          <w:szCs w:val="21"/>
        </w:rPr>
        <w:t>分类号：</w:t>
      </w:r>
      <w:r w:rsidR="00EC05FE" w:rsidRPr="00EC05FE">
        <w:rPr>
          <w:rFonts w:hAnsi="宋体" w:hint="eastAsia"/>
          <w:color w:val="FF0000"/>
          <w:szCs w:val="21"/>
        </w:rPr>
        <w:t>（</w:t>
      </w:r>
      <w:r w:rsidR="009B4140">
        <w:rPr>
          <w:rFonts w:hAnsi="宋体" w:hint="eastAsia"/>
          <w:color w:val="FF0000"/>
          <w:szCs w:val="21"/>
        </w:rPr>
        <w:t>请</w:t>
      </w:r>
      <w:r w:rsidR="00EC05FE">
        <w:rPr>
          <w:rFonts w:hAnsi="宋体" w:hint="eastAsia"/>
          <w:color w:val="FF0000"/>
          <w:szCs w:val="21"/>
        </w:rPr>
        <w:t>作者自己填写</w:t>
      </w:r>
      <w:r w:rsidR="00EC05FE" w:rsidRPr="00EC05FE">
        <w:rPr>
          <w:rFonts w:hAnsi="宋体" w:hint="eastAsia"/>
          <w:color w:val="FF0000"/>
          <w:szCs w:val="21"/>
        </w:rPr>
        <w:t>）</w:t>
      </w:r>
      <w:r w:rsidR="009F65B9" w:rsidRPr="00855A5D">
        <w:rPr>
          <w:szCs w:val="21"/>
        </w:rPr>
        <w:t xml:space="preserve"> </w:t>
      </w:r>
      <w:r w:rsidR="00583B19">
        <w:rPr>
          <w:rFonts w:hint="eastAsia"/>
          <w:szCs w:val="21"/>
        </w:rPr>
        <w:t xml:space="preserve">     </w:t>
      </w:r>
      <w:r w:rsidR="009F65B9" w:rsidRPr="00855A5D">
        <w:rPr>
          <w:szCs w:val="21"/>
        </w:rPr>
        <w:t xml:space="preserve">         </w:t>
      </w:r>
      <w:r w:rsidR="009F65B9" w:rsidRPr="00512E61">
        <w:rPr>
          <w:rFonts w:hAnsi="宋体"/>
          <w:b/>
          <w:szCs w:val="21"/>
        </w:rPr>
        <w:t>文献标识码</w:t>
      </w:r>
      <w:r w:rsidR="009F65B9" w:rsidRPr="00855A5D">
        <w:rPr>
          <w:rFonts w:hAnsi="宋体"/>
          <w:szCs w:val="21"/>
        </w:rPr>
        <w:t>：</w:t>
      </w:r>
      <w:r w:rsidR="00EC05FE" w:rsidRPr="00EC05FE">
        <w:rPr>
          <w:rFonts w:hAnsi="宋体" w:hint="eastAsia"/>
          <w:color w:val="FF0000"/>
          <w:szCs w:val="21"/>
        </w:rPr>
        <w:t>（</w:t>
      </w:r>
      <w:r w:rsidR="009B4140">
        <w:rPr>
          <w:rFonts w:hAnsi="宋体" w:hint="eastAsia"/>
          <w:color w:val="FF0000"/>
          <w:szCs w:val="21"/>
        </w:rPr>
        <w:t>请</w:t>
      </w:r>
      <w:r w:rsidR="00EC05FE">
        <w:rPr>
          <w:rFonts w:hAnsi="宋体" w:hint="eastAsia"/>
          <w:color w:val="FF0000"/>
          <w:szCs w:val="21"/>
        </w:rPr>
        <w:t>作者自己填写</w:t>
      </w:r>
      <w:r w:rsidR="00EC05FE" w:rsidRPr="00EC05FE">
        <w:rPr>
          <w:rFonts w:hAnsi="宋体" w:hint="eastAsia"/>
          <w:color w:val="FF0000"/>
          <w:szCs w:val="21"/>
        </w:rPr>
        <w:t>）</w:t>
      </w:r>
      <w:r w:rsidR="003E6234">
        <w:rPr>
          <w:rFonts w:hAnsi="宋体" w:hint="eastAsia"/>
          <w:szCs w:val="21"/>
        </w:rPr>
        <w:t xml:space="preserve">   </w:t>
      </w:r>
    </w:p>
    <w:p w:rsidR="00BD448D" w:rsidRPr="007E49F9" w:rsidRDefault="007E49F9" w:rsidP="007956B8">
      <w:pPr>
        <w:rPr>
          <w:color w:val="808080"/>
          <w:szCs w:val="21"/>
        </w:rPr>
      </w:pPr>
      <w:r w:rsidRPr="007E49F9">
        <w:rPr>
          <w:rFonts w:hint="eastAsia"/>
          <w:color w:val="808080"/>
          <w:szCs w:val="21"/>
        </w:rPr>
        <w:t>分类号</w:t>
      </w:r>
      <w:r w:rsidR="007956B8" w:rsidRPr="007E49F9">
        <w:rPr>
          <w:rFonts w:hint="eastAsia"/>
          <w:color w:val="808080"/>
          <w:szCs w:val="21"/>
        </w:rPr>
        <w:t>请参看：</w:t>
      </w:r>
      <w:hyperlink r:id="rId7" w:history="1">
        <w:r w:rsidR="007956B8" w:rsidRPr="007E49F9">
          <w:rPr>
            <w:rStyle w:val="ac"/>
            <w:color w:val="808080"/>
            <w:szCs w:val="21"/>
          </w:rPr>
          <w:t>http://www.jsjfz.com/</w:t>
        </w:r>
      </w:hyperlink>
      <w:r w:rsidR="007956B8" w:rsidRPr="007E49F9">
        <w:rPr>
          <w:rFonts w:hint="eastAsia"/>
          <w:color w:val="808080"/>
          <w:szCs w:val="21"/>
        </w:rPr>
        <w:t xml:space="preserve"> </w:t>
      </w:r>
      <w:r w:rsidR="007956B8" w:rsidRPr="007E49F9">
        <w:rPr>
          <w:rFonts w:hint="eastAsia"/>
          <w:color w:val="808080"/>
          <w:szCs w:val="21"/>
        </w:rPr>
        <w:t>栏目</w:t>
      </w:r>
    </w:p>
    <w:p w:rsidR="00EB1493" w:rsidRPr="00855A5D" w:rsidRDefault="00EB1493" w:rsidP="00EB1493">
      <w:pPr>
        <w:jc w:val="center"/>
        <w:rPr>
          <w:b/>
          <w:szCs w:val="21"/>
        </w:rPr>
      </w:pPr>
      <w:r>
        <w:rPr>
          <w:rFonts w:hAnsi="宋体" w:hint="eastAsia"/>
          <w:b/>
          <w:szCs w:val="21"/>
        </w:rPr>
        <w:t>文</w:t>
      </w:r>
      <w:r>
        <w:rPr>
          <w:rFonts w:hAnsi="宋体" w:hint="eastAsia"/>
          <w:b/>
          <w:szCs w:val="21"/>
        </w:rPr>
        <w:t xml:space="preserve">      </w:t>
      </w:r>
      <w:r>
        <w:rPr>
          <w:rFonts w:hAnsi="宋体" w:hint="eastAsia"/>
          <w:b/>
          <w:szCs w:val="21"/>
        </w:rPr>
        <w:t>章</w:t>
      </w:r>
      <w:r>
        <w:rPr>
          <w:rFonts w:hAnsi="宋体" w:hint="eastAsia"/>
          <w:b/>
          <w:szCs w:val="21"/>
        </w:rPr>
        <w:t xml:space="preserve">        </w:t>
      </w:r>
      <w:r>
        <w:rPr>
          <w:rFonts w:hAnsi="宋体" w:hint="eastAsia"/>
          <w:b/>
          <w:szCs w:val="21"/>
        </w:rPr>
        <w:t>标</w:t>
      </w:r>
      <w:r>
        <w:rPr>
          <w:rFonts w:hAnsi="宋体" w:hint="eastAsia"/>
          <w:b/>
          <w:szCs w:val="21"/>
        </w:rPr>
        <w:t xml:space="preserve">         </w:t>
      </w:r>
      <w:r>
        <w:rPr>
          <w:rFonts w:hAnsi="宋体" w:hint="eastAsia"/>
          <w:b/>
          <w:szCs w:val="21"/>
        </w:rPr>
        <w:t>题（</w:t>
      </w:r>
      <w:r w:rsidRPr="00583B19">
        <w:rPr>
          <w:rFonts w:hAnsi="宋体" w:hint="eastAsia"/>
          <w:b/>
          <w:color w:val="999999"/>
          <w:szCs w:val="21"/>
        </w:rPr>
        <w:t>英文</w:t>
      </w:r>
      <w:r>
        <w:rPr>
          <w:rFonts w:hAnsi="宋体" w:hint="eastAsia"/>
          <w:b/>
          <w:szCs w:val="21"/>
        </w:rPr>
        <w:t>）</w:t>
      </w:r>
    </w:p>
    <w:p w:rsidR="00202821" w:rsidRPr="00855A5D" w:rsidRDefault="00202821" w:rsidP="00855A5D">
      <w:pPr>
        <w:jc w:val="center"/>
        <w:rPr>
          <w:szCs w:val="21"/>
        </w:rPr>
      </w:pPr>
      <w:r w:rsidRPr="00855A5D">
        <w:rPr>
          <w:szCs w:val="21"/>
        </w:rPr>
        <w:t>Z</w:t>
      </w:r>
      <w:r w:rsidR="00583B19">
        <w:rPr>
          <w:rFonts w:hint="eastAsia"/>
          <w:szCs w:val="21"/>
        </w:rPr>
        <w:t>HANG</w:t>
      </w:r>
      <w:r w:rsidR="00583B19">
        <w:rPr>
          <w:szCs w:val="21"/>
        </w:rPr>
        <w:t xml:space="preserve"> </w:t>
      </w:r>
      <w:r w:rsidR="00583B19">
        <w:rPr>
          <w:rFonts w:hint="eastAsia"/>
          <w:szCs w:val="21"/>
        </w:rPr>
        <w:t>S</w:t>
      </w:r>
      <w:r w:rsidRPr="00855A5D">
        <w:rPr>
          <w:szCs w:val="21"/>
        </w:rPr>
        <w:t>a</w:t>
      </w:r>
      <w:r w:rsidR="00583B19">
        <w:rPr>
          <w:rFonts w:hint="eastAsia"/>
          <w:szCs w:val="21"/>
        </w:rPr>
        <w:t>n</w:t>
      </w:r>
      <w:r w:rsidR="00855A5D">
        <w:rPr>
          <w:rFonts w:hint="eastAsia"/>
          <w:szCs w:val="21"/>
        </w:rPr>
        <w:t>，</w:t>
      </w:r>
      <w:r w:rsidRPr="00855A5D">
        <w:rPr>
          <w:szCs w:val="21"/>
        </w:rPr>
        <w:t>F</w:t>
      </w:r>
      <w:r w:rsidR="00855A5D">
        <w:rPr>
          <w:rFonts w:hint="eastAsia"/>
          <w:szCs w:val="21"/>
        </w:rPr>
        <w:t>AN</w:t>
      </w:r>
      <w:r w:rsidRPr="00855A5D">
        <w:rPr>
          <w:szCs w:val="21"/>
        </w:rPr>
        <w:t xml:space="preserve"> </w:t>
      </w:r>
      <w:r w:rsidR="00250C06" w:rsidRPr="00855A5D">
        <w:rPr>
          <w:szCs w:val="21"/>
        </w:rPr>
        <w:t>Y</w:t>
      </w:r>
      <w:r w:rsidRPr="00855A5D">
        <w:rPr>
          <w:szCs w:val="21"/>
        </w:rPr>
        <w:t>an</w:t>
      </w:r>
      <w:r w:rsidR="00855A5D">
        <w:rPr>
          <w:rFonts w:hint="eastAsia"/>
          <w:szCs w:val="21"/>
        </w:rPr>
        <w:t>-</w:t>
      </w:r>
      <w:r w:rsidRPr="00855A5D">
        <w:rPr>
          <w:szCs w:val="21"/>
        </w:rPr>
        <w:t>bin</w:t>
      </w:r>
    </w:p>
    <w:p w:rsidR="00202821" w:rsidRPr="00855A5D" w:rsidRDefault="00A620B5" w:rsidP="00855A5D">
      <w:pPr>
        <w:autoSpaceDE w:val="0"/>
        <w:autoSpaceDN w:val="0"/>
        <w:adjustRightInd w:val="0"/>
        <w:jc w:val="center"/>
        <w:rPr>
          <w:kern w:val="0"/>
          <w:szCs w:val="21"/>
        </w:rPr>
      </w:pPr>
      <w:r w:rsidRPr="00855A5D">
        <w:rPr>
          <w:kern w:val="0"/>
          <w:szCs w:val="21"/>
        </w:rPr>
        <w:t>(</w:t>
      </w:r>
      <w:smartTag w:uri="urn:schemas-microsoft-com:office:smarttags" w:element="PlaceType">
        <w:r w:rsidR="00202821" w:rsidRPr="00855A5D">
          <w:rPr>
            <w:kern w:val="0"/>
            <w:szCs w:val="21"/>
          </w:rPr>
          <w:t>College</w:t>
        </w:r>
      </w:smartTag>
      <w:r w:rsidR="00202821" w:rsidRPr="00855A5D">
        <w:rPr>
          <w:kern w:val="0"/>
          <w:szCs w:val="21"/>
        </w:rPr>
        <w:t xml:space="preserve"> of </w:t>
      </w:r>
      <w:smartTag w:uri="urn:schemas-microsoft-com:office:smarttags" w:element="PlaceName">
        <w:r w:rsidR="00202821" w:rsidRPr="00855A5D">
          <w:rPr>
            <w:kern w:val="0"/>
            <w:szCs w:val="21"/>
          </w:rPr>
          <w:t>Information</w:t>
        </w:r>
      </w:smartTag>
      <w:r w:rsidR="00202821" w:rsidRPr="00855A5D">
        <w:rPr>
          <w:kern w:val="0"/>
          <w:szCs w:val="21"/>
        </w:rPr>
        <w:t xml:space="preserve"> Engineering, </w:t>
      </w:r>
      <w:smartTag w:uri="urn:schemas-microsoft-com:office:smarttags" w:element="PlaceName">
        <w:r w:rsidR="00202821" w:rsidRPr="00855A5D">
          <w:rPr>
            <w:kern w:val="0"/>
            <w:szCs w:val="21"/>
          </w:rPr>
          <w:t>Qingdao</w:t>
        </w:r>
      </w:smartTag>
      <w:r w:rsidR="00202821" w:rsidRPr="00855A5D">
        <w:rPr>
          <w:kern w:val="0"/>
          <w:szCs w:val="21"/>
        </w:rPr>
        <w:t xml:space="preserve"> </w:t>
      </w:r>
      <w:smartTag w:uri="urn:schemas-microsoft-com:office:smarttags" w:element="PlaceType">
        <w:r w:rsidR="00202821" w:rsidRPr="00855A5D">
          <w:rPr>
            <w:kern w:val="0"/>
            <w:szCs w:val="21"/>
          </w:rPr>
          <w:t>University</w:t>
        </w:r>
      </w:smartTag>
      <w:r w:rsidR="00202821" w:rsidRPr="00855A5D">
        <w:rPr>
          <w:kern w:val="0"/>
          <w:szCs w:val="21"/>
        </w:rPr>
        <w:t xml:space="preserve">, </w:t>
      </w:r>
      <w:smartTag w:uri="urn:schemas-microsoft-com:office:smarttags" w:element="City">
        <w:r w:rsidR="00202821" w:rsidRPr="00855A5D">
          <w:rPr>
            <w:kern w:val="0"/>
            <w:szCs w:val="21"/>
          </w:rPr>
          <w:t>Qingdao</w:t>
        </w:r>
      </w:smartTag>
      <w:r w:rsidR="00202821" w:rsidRPr="00855A5D">
        <w:rPr>
          <w:kern w:val="0"/>
          <w:szCs w:val="21"/>
        </w:rPr>
        <w:t xml:space="preserve"> </w:t>
      </w:r>
      <w:smartTag w:uri="urn:schemas-microsoft-com:office:smarttags" w:element="State">
        <w:r w:rsidR="00855A5D">
          <w:rPr>
            <w:rFonts w:hint="eastAsia"/>
            <w:kern w:val="0"/>
            <w:szCs w:val="21"/>
          </w:rPr>
          <w:t>Shandong</w:t>
        </w:r>
      </w:smartTag>
      <w:r w:rsidR="00EB1493">
        <w:rPr>
          <w:rFonts w:hint="eastAsia"/>
          <w:kern w:val="0"/>
          <w:szCs w:val="21"/>
        </w:rPr>
        <w:t xml:space="preserve"> </w:t>
      </w:r>
      <w:r w:rsidR="00202821" w:rsidRPr="00855A5D">
        <w:rPr>
          <w:kern w:val="0"/>
          <w:szCs w:val="21"/>
        </w:rPr>
        <w:t>266071</w:t>
      </w:r>
      <w:r w:rsidR="00855A5D">
        <w:rPr>
          <w:rFonts w:hint="eastAsia"/>
          <w:kern w:val="0"/>
          <w:szCs w:val="21"/>
        </w:rPr>
        <w:t xml:space="preserve">, </w:t>
      </w:r>
      <w:smartTag w:uri="urn:schemas-microsoft-com:office:smarttags" w:element="country-region">
        <w:smartTag w:uri="urn:schemas-microsoft-com:office:smarttags" w:element="place">
          <w:r w:rsidR="00855A5D">
            <w:rPr>
              <w:rFonts w:hint="eastAsia"/>
              <w:kern w:val="0"/>
              <w:szCs w:val="21"/>
            </w:rPr>
            <w:t>China</w:t>
          </w:r>
        </w:smartTag>
      </w:smartTag>
      <w:r w:rsidRPr="00855A5D">
        <w:rPr>
          <w:kern w:val="0"/>
          <w:szCs w:val="21"/>
        </w:rPr>
        <w:t>)</w:t>
      </w:r>
    </w:p>
    <w:p w:rsidR="00FF4300" w:rsidRPr="00855A5D" w:rsidRDefault="00FF4300" w:rsidP="00855A5D">
      <w:pPr>
        <w:rPr>
          <w:szCs w:val="21"/>
        </w:rPr>
      </w:pPr>
      <w:r w:rsidRPr="00EB1493">
        <w:rPr>
          <w:b/>
          <w:szCs w:val="21"/>
        </w:rPr>
        <w:t>A</w:t>
      </w:r>
      <w:r w:rsidR="00EB1493">
        <w:rPr>
          <w:rFonts w:hint="eastAsia"/>
          <w:b/>
          <w:szCs w:val="21"/>
        </w:rPr>
        <w:t>BSTRACT</w:t>
      </w:r>
      <w:r w:rsidR="00855A5D" w:rsidRPr="00EB1493">
        <w:rPr>
          <w:rFonts w:hAnsi="宋体" w:hint="eastAsia"/>
          <w:b/>
          <w:szCs w:val="21"/>
        </w:rPr>
        <w:t>：</w:t>
      </w:r>
      <w:r w:rsidR="00CB2A91" w:rsidRPr="00855A5D">
        <w:rPr>
          <w:szCs w:val="21"/>
        </w:rPr>
        <w:t xml:space="preserve">Large amount utility of digital data brings about much maladies for the multimedia information’s security. Digital watermark technology </w:t>
      </w:r>
      <w:proofErr w:type="spellStart"/>
      <w:r w:rsidR="00CB2A91" w:rsidRPr="00855A5D">
        <w:rPr>
          <w:szCs w:val="21"/>
        </w:rPr>
        <w:t>appearred</w:t>
      </w:r>
      <w:proofErr w:type="spellEnd"/>
      <w:r w:rsidR="00CB2A91" w:rsidRPr="00855A5D">
        <w:rPr>
          <w:szCs w:val="21"/>
        </w:rPr>
        <w:t xml:space="preserve"> under this circumstance.</w:t>
      </w:r>
      <w:r w:rsidR="006C640F" w:rsidRPr="00855A5D">
        <w:rPr>
          <w:szCs w:val="21"/>
        </w:rPr>
        <w:t xml:space="preserve"> It is an effective measure for Copyright protection, distortion informing, unauthorized copy tracking etc.</w:t>
      </w:r>
      <w:r w:rsidR="00CB2A91" w:rsidRPr="00855A5D">
        <w:rPr>
          <w:szCs w:val="21"/>
        </w:rPr>
        <w:t xml:space="preserve"> </w:t>
      </w:r>
      <w:r w:rsidR="000D0FA6" w:rsidRPr="00855A5D">
        <w:rPr>
          <w:szCs w:val="21"/>
        </w:rPr>
        <w:t>The</w:t>
      </w:r>
      <w:r w:rsidRPr="00855A5D">
        <w:rPr>
          <w:szCs w:val="21"/>
        </w:rPr>
        <w:t xml:space="preserve"> adaptive algorithm based on wavelet packet and </w:t>
      </w:r>
      <w:r w:rsidR="00D12D31" w:rsidRPr="00855A5D">
        <w:rPr>
          <w:szCs w:val="21"/>
        </w:rPr>
        <w:t xml:space="preserve">the </w:t>
      </w:r>
      <w:r w:rsidRPr="00855A5D">
        <w:rPr>
          <w:szCs w:val="21"/>
        </w:rPr>
        <w:t>feature of texture chooses the embedded position and computes embedded depth adaptively through the analysis of</w:t>
      </w:r>
      <w:r w:rsidR="00D12D31" w:rsidRPr="00855A5D">
        <w:rPr>
          <w:szCs w:val="21"/>
        </w:rPr>
        <w:t xml:space="preserve"> the</w:t>
      </w:r>
      <w:r w:rsidRPr="00855A5D">
        <w:rPr>
          <w:szCs w:val="21"/>
        </w:rPr>
        <w:t xml:space="preserve"> texture to coordinate robustness and </w:t>
      </w:r>
      <w:proofErr w:type="spellStart"/>
      <w:r w:rsidRPr="00855A5D">
        <w:rPr>
          <w:szCs w:val="21"/>
        </w:rPr>
        <w:t>inperceptibility</w:t>
      </w:r>
      <w:proofErr w:type="spellEnd"/>
      <w:r w:rsidRPr="00855A5D">
        <w:rPr>
          <w:szCs w:val="21"/>
        </w:rPr>
        <w:t xml:space="preserve"> better. In the experiment, geometry crops, Gaussian noise, mosaic, etc. were applied as the attacks</w:t>
      </w:r>
      <w:r w:rsidR="00863C01" w:rsidRPr="00855A5D">
        <w:rPr>
          <w:szCs w:val="21"/>
        </w:rPr>
        <w:t>.</w:t>
      </w:r>
      <w:r w:rsidRPr="00855A5D">
        <w:rPr>
          <w:szCs w:val="21"/>
        </w:rPr>
        <w:t xml:space="preserve"> </w:t>
      </w:r>
      <w:r w:rsidR="00863C01" w:rsidRPr="00855A5D">
        <w:rPr>
          <w:szCs w:val="21"/>
        </w:rPr>
        <w:t>The experimental results show that robustness of this scheme gets a large progress, especially for the attacks of geometry crops and mosaic.</w:t>
      </w:r>
    </w:p>
    <w:p w:rsidR="00A15B2D" w:rsidRPr="00855A5D" w:rsidRDefault="00EB1493" w:rsidP="00855A5D">
      <w:pPr>
        <w:rPr>
          <w:szCs w:val="21"/>
        </w:rPr>
      </w:pPr>
      <w:r>
        <w:rPr>
          <w:rFonts w:hint="eastAsia"/>
          <w:b/>
          <w:szCs w:val="21"/>
        </w:rPr>
        <w:t>KEYWORDS</w:t>
      </w:r>
      <w:r w:rsidR="00855A5D" w:rsidRPr="00EB1493">
        <w:rPr>
          <w:rFonts w:hAnsi="宋体" w:hint="eastAsia"/>
          <w:b/>
          <w:szCs w:val="21"/>
        </w:rPr>
        <w:t>：</w:t>
      </w:r>
      <w:r w:rsidR="009064FC" w:rsidRPr="00855A5D">
        <w:rPr>
          <w:szCs w:val="21"/>
        </w:rPr>
        <w:t>digital watermark</w:t>
      </w:r>
      <w:r w:rsidR="00272466" w:rsidRPr="00855A5D">
        <w:rPr>
          <w:szCs w:val="21"/>
        </w:rPr>
        <w:t>;</w:t>
      </w:r>
      <w:r w:rsidR="009064FC" w:rsidRPr="00855A5D">
        <w:rPr>
          <w:szCs w:val="21"/>
        </w:rPr>
        <w:t xml:space="preserve"> wavelet packet</w:t>
      </w:r>
      <w:r w:rsidR="00272466" w:rsidRPr="00855A5D">
        <w:rPr>
          <w:szCs w:val="21"/>
        </w:rPr>
        <w:t>;</w:t>
      </w:r>
      <w:r w:rsidR="009064FC" w:rsidRPr="00855A5D">
        <w:rPr>
          <w:szCs w:val="21"/>
        </w:rPr>
        <w:t xml:space="preserve"> adaptive</w:t>
      </w:r>
      <w:r w:rsidR="00272466" w:rsidRPr="00855A5D">
        <w:rPr>
          <w:szCs w:val="21"/>
        </w:rPr>
        <w:t>;</w:t>
      </w:r>
      <w:r w:rsidR="009064FC" w:rsidRPr="00855A5D">
        <w:rPr>
          <w:szCs w:val="21"/>
        </w:rPr>
        <w:t xml:space="preserve"> feature of texture</w:t>
      </w:r>
    </w:p>
    <w:p w:rsidR="00BD448D" w:rsidRPr="00855A5D" w:rsidRDefault="00BD448D" w:rsidP="00855A5D">
      <w:pPr>
        <w:rPr>
          <w:szCs w:val="21"/>
        </w:rPr>
      </w:pPr>
    </w:p>
    <w:p w:rsidR="00CD5F09" w:rsidRPr="00855A5D" w:rsidRDefault="00CD5F09" w:rsidP="00855A5D">
      <w:pPr>
        <w:rPr>
          <w:b/>
          <w:szCs w:val="21"/>
        </w:rPr>
        <w:sectPr w:rsidR="00CD5F09" w:rsidRPr="00855A5D" w:rsidSect="00FF0365">
          <w:footerReference w:type="even" r:id="rId8"/>
          <w:footerReference w:type="default" r:id="rId9"/>
          <w:pgSz w:w="11906" w:h="16838"/>
          <w:pgMar w:top="1418" w:right="1418" w:bottom="1418" w:left="1418" w:header="851" w:footer="992" w:gutter="0"/>
          <w:cols w:space="720"/>
          <w:docGrid w:type="linesAndChars" w:linePitch="312"/>
        </w:sectPr>
      </w:pPr>
    </w:p>
    <w:p w:rsidR="001A30CA" w:rsidRPr="008A632A" w:rsidRDefault="001A30CA" w:rsidP="00855A5D">
      <w:pPr>
        <w:rPr>
          <w:b/>
          <w:szCs w:val="21"/>
        </w:rPr>
      </w:pPr>
      <w:r w:rsidRPr="008A632A">
        <w:rPr>
          <w:b/>
          <w:szCs w:val="21"/>
        </w:rPr>
        <w:lastRenderedPageBreak/>
        <w:t xml:space="preserve">1 </w:t>
      </w:r>
      <w:r w:rsidRPr="008A632A">
        <w:rPr>
          <w:b/>
          <w:szCs w:val="21"/>
        </w:rPr>
        <w:t>引言</w:t>
      </w:r>
    </w:p>
    <w:p w:rsidR="007E6700" w:rsidRPr="007E6700" w:rsidRDefault="007E6700" w:rsidP="007E6700">
      <w:pPr>
        <w:ind w:firstLine="420"/>
        <w:rPr>
          <w:rFonts w:hAnsi="宋体"/>
          <w:szCs w:val="21"/>
        </w:rPr>
      </w:pPr>
      <w:r w:rsidRPr="007E6700">
        <w:rPr>
          <w:rFonts w:hAnsi="宋体" w:hint="eastAsia"/>
          <w:szCs w:val="21"/>
        </w:rPr>
        <w:t>运动描述语言（</w:t>
      </w:r>
      <w:r w:rsidRPr="007E6700">
        <w:rPr>
          <w:rFonts w:hAnsi="宋体" w:hint="eastAsia"/>
          <w:szCs w:val="21"/>
        </w:rPr>
        <w:t>Motion Description Language</w:t>
      </w:r>
      <w:r w:rsidRPr="007E6700">
        <w:rPr>
          <w:rFonts w:hAnsi="宋体" w:hint="eastAsia"/>
          <w:szCs w:val="21"/>
        </w:rPr>
        <w:t>）是由哈佛大学的</w:t>
      </w:r>
      <w:r w:rsidRPr="007E6700">
        <w:rPr>
          <w:rFonts w:hAnsi="宋体" w:hint="eastAsia"/>
          <w:szCs w:val="21"/>
        </w:rPr>
        <w:t>Roger Brockett</w:t>
      </w:r>
      <w:r w:rsidRPr="007E6700">
        <w:rPr>
          <w:rFonts w:hAnsi="宋体" w:hint="eastAsia"/>
          <w:szCs w:val="21"/>
        </w:rPr>
        <w:t>教授提出的用于机器人控制的理论。</w:t>
      </w:r>
      <w:r w:rsidRPr="007E6700">
        <w:rPr>
          <w:rFonts w:hAnsi="宋体" w:hint="eastAsia"/>
          <w:szCs w:val="21"/>
        </w:rPr>
        <w:t>Brockett</w:t>
      </w:r>
      <w:r w:rsidRPr="007E6700">
        <w:rPr>
          <w:rFonts w:hAnsi="宋体" w:hint="eastAsia"/>
          <w:szCs w:val="21"/>
        </w:rPr>
        <w:t>教授指出，机器人系统是一种连续信号和离散信号相互混合的系统，具有混杂系统（</w:t>
      </w:r>
      <w:r w:rsidRPr="007E6700">
        <w:rPr>
          <w:rFonts w:hAnsi="宋体" w:hint="eastAsia"/>
          <w:szCs w:val="21"/>
        </w:rPr>
        <w:t>Hybrid System</w:t>
      </w:r>
      <w:r w:rsidRPr="007E6700">
        <w:rPr>
          <w:rFonts w:hAnsi="宋体" w:hint="eastAsia"/>
          <w:szCs w:val="21"/>
        </w:rPr>
        <w:t>）的特征。</w:t>
      </w:r>
      <w:r w:rsidRPr="007E6700">
        <w:rPr>
          <w:rFonts w:hAnsi="宋体" w:hint="eastAsia"/>
          <w:szCs w:val="21"/>
        </w:rPr>
        <w:t>1990</w:t>
      </w:r>
      <w:r w:rsidRPr="007E6700">
        <w:rPr>
          <w:rFonts w:hAnsi="宋体" w:hint="eastAsia"/>
          <w:szCs w:val="21"/>
        </w:rPr>
        <w:t>年，</w:t>
      </w:r>
      <w:proofErr w:type="spellStart"/>
      <w:r w:rsidRPr="007E6700">
        <w:rPr>
          <w:rFonts w:hAnsi="宋体" w:hint="eastAsia"/>
          <w:szCs w:val="21"/>
        </w:rPr>
        <w:t>Manikonda</w:t>
      </w:r>
      <w:proofErr w:type="spellEnd"/>
      <w:r w:rsidRPr="007E6700">
        <w:rPr>
          <w:rFonts w:hAnsi="宋体" w:hint="eastAsia"/>
          <w:szCs w:val="21"/>
        </w:rPr>
        <w:t>提出了</w:t>
      </w:r>
      <w:proofErr w:type="spellStart"/>
      <w:r w:rsidRPr="007E6700">
        <w:rPr>
          <w:rFonts w:hAnsi="宋体" w:hint="eastAsia"/>
          <w:szCs w:val="21"/>
        </w:rPr>
        <w:t>MDLe</w:t>
      </w:r>
      <w:proofErr w:type="spellEnd"/>
      <w:r w:rsidRPr="007E6700">
        <w:rPr>
          <w:rFonts w:hAnsi="宋体" w:hint="eastAsia"/>
          <w:szCs w:val="21"/>
        </w:rPr>
        <w:t>模型，这是一种加入了中断描述函数的扩展</w:t>
      </w:r>
      <w:r w:rsidRPr="007E6700">
        <w:rPr>
          <w:rFonts w:hAnsi="宋体" w:hint="eastAsia"/>
          <w:szCs w:val="21"/>
        </w:rPr>
        <w:t>MDL</w:t>
      </w:r>
      <w:r w:rsidRPr="007E6700">
        <w:rPr>
          <w:rFonts w:hAnsi="宋体" w:hint="eastAsia"/>
          <w:szCs w:val="21"/>
        </w:rPr>
        <w:t>模型，他把这种方法用于非完整性移动机器人的运动规划与控制。</w:t>
      </w:r>
      <w:r w:rsidRPr="007E6700">
        <w:rPr>
          <w:rFonts w:hAnsi="宋体" w:hint="eastAsia"/>
          <w:szCs w:val="21"/>
        </w:rPr>
        <w:t>2005</w:t>
      </w:r>
      <w:r w:rsidRPr="007E6700">
        <w:rPr>
          <w:rFonts w:hAnsi="宋体" w:hint="eastAsia"/>
          <w:szCs w:val="21"/>
        </w:rPr>
        <w:t>年，哈佛大学的李洪谊提出了</w:t>
      </w:r>
      <w:r w:rsidRPr="007E6700">
        <w:rPr>
          <w:rFonts w:hAnsi="宋体" w:hint="eastAsia"/>
          <w:szCs w:val="21"/>
        </w:rPr>
        <w:t>DMDL</w:t>
      </w:r>
      <w:r w:rsidRPr="007E6700">
        <w:rPr>
          <w:rFonts w:hAnsi="宋体" w:hint="eastAsia"/>
          <w:szCs w:val="21"/>
        </w:rPr>
        <w:t>模型，这种模型应用于包含了惯性的动力系统的控制。他以倒立摆系统为研究对象，运用</w:t>
      </w:r>
      <w:r w:rsidRPr="007E6700">
        <w:rPr>
          <w:rFonts w:hAnsi="宋体" w:hint="eastAsia"/>
          <w:szCs w:val="21"/>
        </w:rPr>
        <w:t>DMDL</w:t>
      </w:r>
      <w:r w:rsidRPr="007E6700">
        <w:rPr>
          <w:rFonts w:hAnsi="宋体" w:hint="eastAsia"/>
          <w:szCs w:val="21"/>
        </w:rPr>
        <w:t>模型得到了很好的控制结果。随后中科院沈阳自动化研究所的化建宁在机器人遥操作系统中应用了</w:t>
      </w:r>
      <w:r w:rsidRPr="007E6700">
        <w:rPr>
          <w:rFonts w:hAnsi="宋体" w:hint="eastAsia"/>
          <w:szCs w:val="21"/>
        </w:rPr>
        <w:t>MDL</w:t>
      </w:r>
      <w:r w:rsidRPr="007E6700">
        <w:rPr>
          <w:rFonts w:hAnsi="宋体" w:hint="eastAsia"/>
          <w:szCs w:val="21"/>
        </w:rPr>
        <w:t>方法，针对网络遥操作机器人系统的特点，基于</w:t>
      </w:r>
      <w:r w:rsidRPr="007E6700">
        <w:rPr>
          <w:rFonts w:hAnsi="宋体" w:hint="eastAsia"/>
          <w:szCs w:val="21"/>
        </w:rPr>
        <w:t>MDL</w:t>
      </w:r>
      <w:r w:rsidRPr="007E6700">
        <w:rPr>
          <w:rFonts w:hAnsi="宋体" w:hint="eastAsia"/>
          <w:szCs w:val="21"/>
        </w:rPr>
        <w:t>方法设计了新的系统控制结构，成功解决了网络遥操作系统中存在的通信带宽不足和计算能力较弱的问题。</w:t>
      </w:r>
      <w:r w:rsidRPr="007E6700">
        <w:rPr>
          <w:rFonts w:hAnsi="宋体" w:hint="eastAsia"/>
          <w:szCs w:val="21"/>
        </w:rPr>
        <w:t>2010</w:t>
      </w:r>
      <w:r w:rsidRPr="007E6700">
        <w:rPr>
          <w:rFonts w:hAnsi="宋体" w:hint="eastAsia"/>
          <w:szCs w:val="21"/>
        </w:rPr>
        <w:t>年，佐治亚理</w:t>
      </w:r>
      <w:r w:rsidRPr="007E6700">
        <w:rPr>
          <w:rFonts w:hAnsi="宋体" w:hint="eastAsia"/>
          <w:szCs w:val="21"/>
        </w:rPr>
        <w:lastRenderedPageBreak/>
        <w:t>工的</w:t>
      </w:r>
      <w:r w:rsidRPr="007E6700">
        <w:rPr>
          <w:rFonts w:hAnsi="宋体" w:hint="eastAsia"/>
          <w:szCs w:val="21"/>
        </w:rPr>
        <w:t>Patrick J. Martin</w:t>
      </w:r>
      <w:r w:rsidRPr="007E6700">
        <w:rPr>
          <w:rFonts w:hAnsi="宋体" w:hint="eastAsia"/>
          <w:szCs w:val="21"/>
        </w:rPr>
        <w:t>再次完善了</w:t>
      </w:r>
      <w:r w:rsidRPr="007E6700">
        <w:rPr>
          <w:rFonts w:hAnsi="宋体" w:hint="eastAsia"/>
          <w:szCs w:val="21"/>
        </w:rPr>
        <w:t>MDL</w:t>
      </w:r>
      <w:r w:rsidRPr="007E6700">
        <w:rPr>
          <w:rFonts w:hAnsi="宋体" w:hint="eastAsia"/>
          <w:szCs w:val="21"/>
        </w:rPr>
        <w:t>理论的基础框架，丰富了</w:t>
      </w:r>
      <w:r w:rsidRPr="007E6700">
        <w:rPr>
          <w:rFonts w:hAnsi="宋体" w:hint="eastAsia"/>
          <w:szCs w:val="21"/>
        </w:rPr>
        <w:t>MDL</w:t>
      </w:r>
      <w:r w:rsidRPr="007E6700">
        <w:rPr>
          <w:rFonts w:hAnsi="宋体" w:hint="eastAsia"/>
          <w:szCs w:val="21"/>
        </w:rPr>
        <w:t>理论的许多细节，并设计了</w:t>
      </w:r>
      <w:r w:rsidRPr="007E6700">
        <w:rPr>
          <w:rFonts w:hAnsi="宋体" w:hint="eastAsia"/>
          <w:szCs w:val="21"/>
        </w:rPr>
        <w:t>MDL</w:t>
      </w:r>
      <w:r w:rsidRPr="007E6700">
        <w:rPr>
          <w:rFonts w:hAnsi="宋体" w:hint="eastAsia"/>
          <w:szCs w:val="21"/>
        </w:rPr>
        <w:t>控制系统的软件结构，使它更适用于具有能源、驱动、传感和通信约束的控制系统。</w:t>
      </w:r>
      <w:r w:rsidRPr="007E6700">
        <w:rPr>
          <w:rFonts w:hAnsi="宋体" w:hint="eastAsia"/>
          <w:szCs w:val="21"/>
        </w:rPr>
        <w:t>2012</w:t>
      </w:r>
      <w:r w:rsidRPr="007E6700">
        <w:rPr>
          <w:rFonts w:hAnsi="宋体" w:hint="eastAsia"/>
          <w:szCs w:val="21"/>
        </w:rPr>
        <w:t>年，佐治亚理工的</w:t>
      </w:r>
      <w:proofErr w:type="spellStart"/>
      <w:r w:rsidRPr="007E6700">
        <w:rPr>
          <w:rFonts w:hAnsi="宋体" w:hint="eastAsia"/>
          <w:szCs w:val="21"/>
        </w:rPr>
        <w:t>Gargas</w:t>
      </w:r>
      <w:proofErr w:type="spellEnd"/>
      <w:r w:rsidRPr="007E6700">
        <w:rPr>
          <w:rFonts w:hAnsi="宋体" w:hint="eastAsia"/>
          <w:szCs w:val="21"/>
        </w:rPr>
        <w:t xml:space="preserve"> </w:t>
      </w:r>
      <w:r w:rsidRPr="007E6700">
        <w:rPr>
          <w:rFonts w:hAnsi="宋体" w:hint="eastAsia"/>
          <w:szCs w:val="21"/>
        </w:rPr>
        <w:t>以</w:t>
      </w:r>
      <w:proofErr w:type="spellStart"/>
      <w:r w:rsidRPr="007E6700">
        <w:rPr>
          <w:rFonts w:hAnsi="宋体" w:hint="eastAsia"/>
          <w:szCs w:val="21"/>
        </w:rPr>
        <w:t>MDLe</w:t>
      </w:r>
      <w:proofErr w:type="spellEnd"/>
      <w:r w:rsidRPr="007E6700">
        <w:rPr>
          <w:rFonts w:hAnsi="宋体" w:hint="eastAsia"/>
          <w:szCs w:val="21"/>
        </w:rPr>
        <w:t>为基础，提出了一套移动机器人运动控制的方法。这种方法运用希尔伯特空间理论，把移动机器人的运动控制信号分解到运动描述基元，实现在减少控制系统通信要求的基础上保持了原有运动轨迹的精确性。</w:t>
      </w:r>
      <w:r w:rsidRPr="007E6700">
        <w:rPr>
          <w:rFonts w:hAnsi="宋体" w:hint="eastAsia"/>
          <w:szCs w:val="21"/>
        </w:rPr>
        <w:t xml:space="preserve">      </w:t>
      </w:r>
    </w:p>
    <w:p w:rsidR="007E6700" w:rsidRPr="007E6700" w:rsidRDefault="007E6700" w:rsidP="007E6700">
      <w:pPr>
        <w:ind w:firstLine="420"/>
        <w:rPr>
          <w:rFonts w:hAnsi="宋体"/>
          <w:szCs w:val="21"/>
        </w:rPr>
      </w:pPr>
      <w:r w:rsidRPr="007E6700">
        <w:rPr>
          <w:rFonts w:hAnsi="宋体" w:hint="eastAsia"/>
          <w:szCs w:val="21"/>
        </w:rPr>
        <w:t>MDL</w:t>
      </w:r>
      <w:r w:rsidRPr="007E6700">
        <w:rPr>
          <w:rFonts w:hAnsi="宋体" w:hint="eastAsia"/>
          <w:szCs w:val="21"/>
        </w:rPr>
        <w:t>方法的核心思想就是把底层的控制问题交给执行机构本身，高层控制系统只负责整体规划，不考虑执行单元的具体细节，以前馈功能为主。在传统的机械臂控制系统中，每个关节的轨迹控制信息在机器人核心控制器中根据一定的约束条件生成，并对这条满足约束条件的轨迹进行采样，最后以固定的通信频率将这些采样点通过总线系统发送到关节驱动器，控制关节按照</w:t>
      </w:r>
      <w:r w:rsidRPr="007E6700">
        <w:rPr>
          <w:rFonts w:hAnsi="宋体" w:hint="eastAsia"/>
          <w:szCs w:val="21"/>
        </w:rPr>
        <w:lastRenderedPageBreak/>
        <w:t>给定参考信号运动。由于系统传输的是轨迹的离散采样点，因此在这种系统架构条件下，如果想提高机械臂的轨迹运动精度，就只能提高采样频率，加快通信速度。然而</w:t>
      </w:r>
      <w:r w:rsidRPr="007E6700">
        <w:rPr>
          <w:rFonts w:hAnsi="宋体" w:hint="eastAsia"/>
          <w:szCs w:val="21"/>
        </w:rPr>
        <w:t>MDL</w:t>
      </w:r>
      <w:r w:rsidRPr="007E6700">
        <w:rPr>
          <w:rFonts w:hAnsi="宋体" w:hint="eastAsia"/>
          <w:szCs w:val="21"/>
        </w:rPr>
        <w:t>的控制系统架构则与之不同，在该系统的框架下，不再传输离散的轨迹采样点，而是直接传输连续的轨迹函数。这些函数利用类似傅立叶变换的技术，被映射到一些可以参数化表示函数基元上，通信系统只需要传输几个简单的参数，就可以在关节端重构出轨迹函数，驱动关节运动。因此在这种控制系统架构下，提高机械臂的轨迹精度无需提高通信频率，实现了降低总线负载而不损失轨迹精度的诉求。</w:t>
      </w:r>
      <w:r w:rsidRPr="007E6700">
        <w:rPr>
          <w:rFonts w:hAnsi="宋体" w:hint="eastAsia"/>
          <w:szCs w:val="21"/>
        </w:rPr>
        <w:t xml:space="preserve">  </w:t>
      </w:r>
    </w:p>
    <w:p w:rsidR="00583B19" w:rsidRDefault="007E6700" w:rsidP="007E6700">
      <w:pPr>
        <w:ind w:firstLine="420"/>
        <w:rPr>
          <w:rFonts w:hAnsi="宋体"/>
          <w:szCs w:val="21"/>
        </w:rPr>
      </w:pPr>
      <w:r w:rsidRPr="007E6700">
        <w:rPr>
          <w:rFonts w:hAnsi="宋体" w:hint="eastAsia"/>
          <w:szCs w:val="21"/>
        </w:rPr>
        <w:t>在这篇论文中，我们将介绍运动描述语言的基础知识，然后介绍用于机械臂轨迹生成的运动描述语言理论和它的算法实现。最后，通过</w:t>
      </w:r>
      <w:r w:rsidRPr="007E6700">
        <w:rPr>
          <w:rFonts w:hAnsi="宋体" w:hint="eastAsia"/>
          <w:szCs w:val="21"/>
        </w:rPr>
        <w:t>V-REP</w:t>
      </w:r>
      <w:r w:rsidRPr="007E6700">
        <w:rPr>
          <w:rFonts w:hAnsi="宋体" w:hint="eastAsia"/>
          <w:szCs w:val="21"/>
        </w:rPr>
        <w:t>机器人仿真平台进行仿真实验。</w:t>
      </w:r>
    </w:p>
    <w:p w:rsidR="007E6700" w:rsidRDefault="007E6700" w:rsidP="00583B19">
      <w:pPr>
        <w:ind w:firstLine="420"/>
        <w:rPr>
          <w:rFonts w:hAnsi="宋体"/>
          <w:szCs w:val="21"/>
        </w:rPr>
      </w:pPr>
    </w:p>
    <w:p w:rsidR="001A30CA" w:rsidRPr="00855A5D" w:rsidRDefault="001A30CA" w:rsidP="00855A5D">
      <w:pPr>
        <w:rPr>
          <w:b/>
          <w:szCs w:val="21"/>
        </w:rPr>
      </w:pPr>
      <w:r w:rsidRPr="00855A5D">
        <w:rPr>
          <w:b/>
          <w:szCs w:val="21"/>
        </w:rPr>
        <w:t xml:space="preserve">2 </w:t>
      </w:r>
      <w:r w:rsidR="007E6700">
        <w:rPr>
          <w:rFonts w:hAnsi="宋体" w:hint="eastAsia"/>
          <w:b/>
          <w:szCs w:val="21"/>
        </w:rPr>
        <w:t>MDL</w:t>
      </w:r>
      <w:r w:rsidR="007E6700">
        <w:rPr>
          <w:rFonts w:hAnsi="宋体" w:hint="eastAsia"/>
          <w:b/>
          <w:szCs w:val="21"/>
        </w:rPr>
        <w:t>基础</w:t>
      </w:r>
    </w:p>
    <w:p w:rsidR="001A30CA" w:rsidRPr="00FF0365" w:rsidRDefault="001A30CA" w:rsidP="00855A5D">
      <w:pPr>
        <w:rPr>
          <w:szCs w:val="21"/>
        </w:rPr>
      </w:pPr>
      <w:r w:rsidRPr="00FF0365">
        <w:rPr>
          <w:szCs w:val="21"/>
        </w:rPr>
        <w:t>2.1</w:t>
      </w:r>
      <w:r w:rsidR="0010519F" w:rsidRPr="00FF0365">
        <w:rPr>
          <w:rFonts w:hint="eastAsia"/>
          <w:szCs w:val="21"/>
        </w:rPr>
        <w:t xml:space="preserve"> </w:t>
      </w:r>
      <w:r w:rsidR="007E6700" w:rsidRPr="007E6700">
        <w:rPr>
          <w:rFonts w:hAnsi="宋体" w:hint="eastAsia"/>
          <w:szCs w:val="21"/>
        </w:rPr>
        <w:t>Brockett</w:t>
      </w:r>
      <w:r w:rsidR="007E6700" w:rsidRPr="007E6700">
        <w:rPr>
          <w:rFonts w:hAnsi="宋体" w:hint="eastAsia"/>
          <w:szCs w:val="21"/>
        </w:rPr>
        <w:t>基础理论</w:t>
      </w:r>
    </w:p>
    <w:p w:rsidR="00302FC3" w:rsidRDefault="007E6700" w:rsidP="00855A5D">
      <w:pPr>
        <w:autoSpaceDE w:val="0"/>
        <w:autoSpaceDN w:val="0"/>
        <w:adjustRightInd w:val="0"/>
        <w:ind w:firstLineChars="171" w:firstLine="359"/>
        <w:jc w:val="left"/>
        <w:rPr>
          <w:rFonts w:hAnsi="宋体"/>
          <w:szCs w:val="21"/>
        </w:rPr>
      </w:pPr>
      <w:r w:rsidRPr="007E6700">
        <w:rPr>
          <w:rFonts w:hAnsi="宋体" w:hint="eastAsia"/>
          <w:szCs w:val="21"/>
        </w:rPr>
        <w:t>考虑一个具有如下形式的系统</w:t>
      </w:r>
      <w:r>
        <w:rPr>
          <w:rFonts w:hAnsi="宋体" w:hint="eastAsia"/>
          <w:szCs w:val="21"/>
        </w:rPr>
        <w:t>：</w:t>
      </w:r>
    </w:p>
    <w:p w:rsidR="00AF4D2F" w:rsidRDefault="00A267A9" w:rsidP="00AF4D2F">
      <w:pPr>
        <w:autoSpaceDE w:val="0"/>
        <w:autoSpaceDN w:val="0"/>
        <w:adjustRightInd w:val="0"/>
        <w:ind w:firstLineChars="171" w:firstLine="359"/>
        <w:jc w:val="left"/>
        <w:rPr>
          <w:szCs w:val="21"/>
        </w:rPr>
      </w:pPr>
      <m:oMathPara>
        <m:oMath>
          <m:acc>
            <m:accPr>
              <m:chr m:val="̇"/>
              <m:ctrlPr>
                <w:rPr>
                  <w:rFonts w:ascii="Cambria Math" w:hAnsi="Cambria Math"/>
                  <w:i/>
                  <w:szCs w:val="21"/>
                </w:rPr>
              </m:ctrlPr>
            </m:accPr>
            <m:e>
              <m:r>
                <w:rPr>
                  <w:rFonts w:ascii="Cambria Math" w:hAnsi="Cambria Math"/>
                  <w:szCs w:val="21"/>
                </w:rPr>
                <m:t>x</m:t>
              </m:r>
            </m:e>
          </m:acc>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u;  y=h(x)</m:t>
          </m:r>
        </m:oMath>
      </m:oMathPara>
    </w:p>
    <w:p w:rsidR="0017065E" w:rsidRDefault="00AF4D2F" w:rsidP="00090C32">
      <w:pPr>
        <w:autoSpaceDE w:val="0"/>
        <w:autoSpaceDN w:val="0"/>
        <w:adjustRightInd w:val="0"/>
        <w:jc w:val="left"/>
        <w:rPr>
          <w:szCs w:val="21"/>
        </w:rPr>
      </w:pPr>
      <w:r w:rsidRPr="00AF4D2F">
        <w:rPr>
          <w:rFonts w:hint="eastAsia"/>
          <w:szCs w:val="21"/>
        </w:rPr>
        <w:t>其中</w:t>
      </w:r>
      <w:r>
        <w:rPr>
          <w:rFonts w:hint="eastAsia"/>
          <w:szCs w:val="21"/>
        </w:rPr>
        <w:t>u</w:t>
      </w:r>
      <w:r>
        <w:rPr>
          <w:rFonts w:hint="eastAsia"/>
          <w:szCs w:val="21"/>
        </w:rPr>
        <w:t>、</w:t>
      </w:r>
      <w:r>
        <w:rPr>
          <w:rFonts w:hint="eastAsia"/>
          <w:szCs w:val="21"/>
        </w:rPr>
        <w:t>x</w:t>
      </w:r>
      <w:r>
        <w:rPr>
          <w:rFonts w:hint="eastAsia"/>
          <w:szCs w:val="21"/>
        </w:rPr>
        <w:t>、</w:t>
      </w:r>
      <w:r>
        <w:rPr>
          <w:rFonts w:hint="eastAsia"/>
          <w:szCs w:val="21"/>
        </w:rPr>
        <w:t>y</w:t>
      </w:r>
      <w:r w:rsidRPr="00AF4D2F">
        <w:rPr>
          <w:rFonts w:hint="eastAsia"/>
          <w:szCs w:val="21"/>
        </w:rPr>
        <w:t>都是时间的函数。</w:t>
      </w:r>
      <w:r w:rsidRPr="00AF4D2F">
        <w:rPr>
          <w:rFonts w:hint="eastAsia"/>
          <w:szCs w:val="21"/>
        </w:rPr>
        <w:t>u</w:t>
      </w:r>
      <w:r w:rsidRPr="00AF4D2F">
        <w:rPr>
          <w:rFonts w:hint="eastAsia"/>
          <w:szCs w:val="21"/>
        </w:rPr>
        <w:t>是输入的控制率，它是一个</w:t>
      </w:r>
      <w:r w:rsidRPr="00AF4D2F">
        <w:rPr>
          <w:rFonts w:hint="eastAsia"/>
          <w:szCs w:val="21"/>
        </w:rPr>
        <w:t>m</w:t>
      </w:r>
      <w:r w:rsidRPr="00AF4D2F">
        <w:rPr>
          <w:rFonts w:hint="eastAsia"/>
          <w:szCs w:val="21"/>
        </w:rPr>
        <w:t>维的连续函数。</w:t>
      </w:r>
      <w:r w:rsidRPr="00AF4D2F">
        <w:rPr>
          <w:rFonts w:hint="eastAsia"/>
          <w:szCs w:val="21"/>
        </w:rPr>
        <w:t>x</w:t>
      </w:r>
      <w:r w:rsidRPr="00AF4D2F">
        <w:rPr>
          <w:rFonts w:hint="eastAsia"/>
          <w:szCs w:val="21"/>
        </w:rPr>
        <w:t>是</w:t>
      </w:r>
      <w:r w:rsidRPr="00AF4D2F">
        <w:rPr>
          <w:rFonts w:hint="eastAsia"/>
          <w:szCs w:val="21"/>
        </w:rPr>
        <w:t>n</w:t>
      </w:r>
      <w:r w:rsidRPr="00AF4D2F">
        <w:rPr>
          <w:rFonts w:hint="eastAsia"/>
          <w:szCs w:val="21"/>
        </w:rPr>
        <w:t>维的系统状态。</w:t>
      </w:r>
      <w:r w:rsidRPr="00AF4D2F">
        <w:rPr>
          <w:rFonts w:hint="eastAsia"/>
          <w:szCs w:val="21"/>
        </w:rPr>
        <w:t>y</w:t>
      </w:r>
      <w:r w:rsidRPr="00AF4D2F">
        <w:rPr>
          <w:rFonts w:hint="eastAsia"/>
          <w:szCs w:val="21"/>
        </w:rPr>
        <w:t>是一个</w:t>
      </w:r>
      <w:r w:rsidRPr="00AF4D2F">
        <w:rPr>
          <w:rFonts w:hint="eastAsia"/>
          <w:szCs w:val="21"/>
        </w:rPr>
        <w:t>p</w:t>
      </w:r>
      <w:r w:rsidRPr="00AF4D2F">
        <w:rPr>
          <w:rFonts w:hint="eastAsia"/>
          <w:szCs w:val="21"/>
        </w:rPr>
        <w:t>维的系统输出。在</w:t>
      </w:r>
      <w:r w:rsidRPr="00AF4D2F">
        <w:rPr>
          <w:rFonts w:hint="eastAsia"/>
          <w:szCs w:val="21"/>
        </w:rPr>
        <w:t>MDL</w:t>
      </w:r>
      <w:r w:rsidRPr="00AF4D2F">
        <w:rPr>
          <w:rFonts w:hint="eastAsia"/>
          <w:szCs w:val="21"/>
        </w:rPr>
        <w:t>理论中，这个系统的模型可以被分解成许多段，每一段用一个三元组</w:t>
      </w:r>
      <w:r w:rsidRPr="00AF4D2F">
        <w:rPr>
          <w:rFonts w:hint="eastAsia"/>
          <w:szCs w:val="21"/>
        </w:rPr>
        <w:t>(</w:t>
      </w:r>
      <w:proofErr w:type="spellStart"/>
      <w:r w:rsidRPr="00AF4D2F">
        <w:rPr>
          <w:rFonts w:hint="eastAsia"/>
          <w:szCs w:val="21"/>
        </w:rPr>
        <w:t>u,k,t</w:t>
      </w:r>
      <w:proofErr w:type="spellEnd"/>
      <w:r w:rsidRPr="00AF4D2F">
        <w:rPr>
          <w:rFonts w:hint="eastAsia"/>
          <w:szCs w:val="21"/>
        </w:rPr>
        <w:t>)</w:t>
      </w:r>
      <w:r w:rsidRPr="00AF4D2F">
        <w:rPr>
          <w:rFonts w:hint="eastAsia"/>
          <w:szCs w:val="21"/>
        </w:rPr>
        <w:t>来表示，我们把它叫做一个运动基元（</w:t>
      </w:r>
      <w:r w:rsidRPr="00AF4D2F">
        <w:rPr>
          <w:rFonts w:hint="eastAsia"/>
          <w:szCs w:val="21"/>
        </w:rPr>
        <w:t>atom</w:t>
      </w:r>
      <w:r w:rsidRPr="00AF4D2F">
        <w:rPr>
          <w:rFonts w:hint="eastAsia"/>
          <w:szCs w:val="21"/>
        </w:rPr>
        <w:t>）。从初始时刻开始，</w:t>
      </w:r>
      <w:r w:rsidRPr="00AF4D2F">
        <w:rPr>
          <w:rFonts w:hint="eastAsia"/>
          <w:szCs w:val="21"/>
        </w:rPr>
        <w:t>MDL</w:t>
      </w:r>
      <w:r w:rsidRPr="00AF4D2F">
        <w:rPr>
          <w:rFonts w:hint="eastAsia"/>
          <w:szCs w:val="21"/>
        </w:rPr>
        <w:t>编译器接收到一个运动基元的序列，然后编译器可以将这个序列转换成如下的分段仿射模型：</w:t>
      </w:r>
    </w:p>
    <w:p w:rsidR="00AF4D2F" w:rsidRPr="00855A5D" w:rsidRDefault="00A267A9" w:rsidP="00AF4D2F">
      <w:pPr>
        <w:autoSpaceDE w:val="0"/>
        <w:autoSpaceDN w:val="0"/>
        <w:adjustRightInd w:val="0"/>
        <w:ind w:firstLineChars="171" w:firstLine="359"/>
        <w:jc w:val="left"/>
        <w:rPr>
          <w:szCs w:val="21"/>
        </w:rPr>
      </w:pPr>
      <m:oMathPara>
        <m:oMath>
          <m:eqArr>
            <m:eqArrPr>
              <m:ctrlPr>
                <w:rPr>
                  <w:rFonts w:ascii="Cambria Math" w:hAnsi="Cambria Math"/>
                  <w:szCs w:val="21"/>
                </w:rPr>
              </m:ctrlPr>
            </m:eqArrPr>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1</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2</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r>
                <w:rPr>
                  <w:rFonts w:ascii="Cambria Math" w:hAnsi="Cambria Math"/>
                  <w:szCs w:val="21"/>
                </w:rPr>
                <m:t>⋮</m:t>
              </m:r>
            </m:e>
            <m:e>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k</m:t>
                  </m:r>
                </m:e>
                <m:sub>
                  <m:r>
                    <w:rPr>
                      <w:rFonts w:ascii="Cambria Math" w:hAnsi="Cambria Math"/>
                      <w:szCs w:val="21"/>
                    </w:rPr>
                    <m:t>i</m:t>
                  </m:r>
                </m:sub>
              </m:sSub>
              <m:r>
                <w:rPr>
                  <w:rFonts w:ascii="Cambria Math" w:hAnsi="Cambria Math"/>
                  <w:szCs w:val="21"/>
                </w:rPr>
                <m:t>(y));y=h(x);</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qArr>
        </m:oMath>
      </m:oMathPara>
    </w:p>
    <w:p w:rsidR="00090C32" w:rsidRPr="00090C32" w:rsidRDefault="00090C32" w:rsidP="00090C32">
      <w:pPr>
        <w:autoSpaceDE w:val="0"/>
        <w:autoSpaceDN w:val="0"/>
        <w:adjustRightInd w:val="0"/>
        <w:jc w:val="left"/>
        <w:rPr>
          <w:szCs w:val="21"/>
        </w:rPr>
      </w:pPr>
      <w:r>
        <w:rPr>
          <w:rFonts w:hint="eastAsia"/>
          <w:szCs w:val="21"/>
        </w:rPr>
        <w:t>关于这个分段仿射模型与原系统的关系，</w:t>
      </w:r>
      <w:r w:rsidRPr="00090C32">
        <w:rPr>
          <w:rFonts w:hint="eastAsia"/>
          <w:szCs w:val="21"/>
        </w:rPr>
        <w:t>Brockett</w:t>
      </w:r>
      <w:r w:rsidRPr="00090C32">
        <w:rPr>
          <w:rFonts w:hint="eastAsia"/>
          <w:szCs w:val="21"/>
        </w:rPr>
        <w:t>教授给出了如下定理：</w:t>
      </w:r>
      <w:r w:rsidRPr="00090C32">
        <w:rPr>
          <w:rFonts w:hint="eastAsia"/>
          <w:szCs w:val="21"/>
        </w:rPr>
        <w:t xml:space="preserve">   </w:t>
      </w:r>
    </w:p>
    <w:p w:rsidR="00090C32" w:rsidRPr="00090C32" w:rsidRDefault="00090C32" w:rsidP="00EB23F7">
      <w:pPr>
        <w:autoSpaceDE w:val="0"/>
        <w:autoSpaceDN w:val="0"/>
        <w:adjustRightInd w:val="0"/>
        <w:ind w:firstLine="420"/>
        <w:jc w:val="left"/>
        <w:rPr>
          <w:szCs w:val="21"/>
        </w:rPr>
      </w:pPr>
      <w:r w:rsidRPr="00090C32">
        <w:rPr>
          <w:rFonts w:hint="eastAsia"/>
          <w:b/>
          <w:szCs w:val="21"/>
        </w:rPr>
        <w:t>定理</w:t>
      </w:r>
      <w:r w:rsidRPr="00090C32">
        <w:rPr>
          <w:rFonts w:hint="eastAsia"/>
          <w:b/>
          <w:szCs w:val="21"/>
        </w:rPr>
        <w:t>2.1</w:t>
      </w:r>
      <w:r>
        <w:rPr>
          <w:rFonts w:hint="eastAsia"/>
          <w:szCs w:val="21"/>
        </w:rPr>
        <w:t>：</w:t>
      </w:r>
      <w:r w:rsidRPr="00090C32">
        <w:rPr>
          <w:rFonts w:hint="eastAsia"/>
          <w:szCs w:val="21"/>
        </w:rPr>
        <w:t>如果关于</w:t>
      </w:r>
      <w:r w:rsidRPr="00090C32">
        <w:rPr>
          <w:rFonts w:hint="eastAsia"/>
          <w:szCs w:val="21"/>
        </w:rPr>
        <w:t>x</w:t>
      </w:r>
      <w:r w:rsidRPr="00090C32">
        <w:rPr>
          <w:rFonts w:hint="eastAsia"/>
          <w:szCs w:val="21"/>
        </w:rPr>
        <w:t>的连续函数</w:t>
      </w:r>
      <w:r w:rsidRPr="00090C32">
        <w:rPr>
          <w:rFonts w:hint="eastAsia"/>
          <w:szCs w:val="21"/>
        </w:rPr>
        <w:t>G</w:t>
      </w:r>
      <w:r w:rsidRPr="00090C32">
        <w:rPr>
          <w:rFonts w:hint="eastAsia"/>
          <w:szCs w:val="21"/>
        </w:rPr>
        <w:t>满足利普希茨连续性条件，那么这个分段仿射模型可以对任意曲线生成一个足够好的逼近。</w:t>
      </w:r>
      <w:r w:rsidRPr="00090C32">
        <w:rPr>
          <w:rFonts w:hint="eastAsia"/>
          <w:szCs w:val="21"/>
        </w:rPr>
        <w:t xml:space="preserve">  </w:t>
      </w:r>
    </w:p>
    <w:p w:rsidR="00AF4D2F" w:rsidRPr="00855A5D" w:rsidRDefault="00090C32" w:rsidP="00090C32">
      <w:pPr>
        <w:autoSpaceDE w:val="0"/>
        <w:autoSpaceDN w:val="0"/>
        <w:adjustRightInd w:val="0"/>
        <w:ind w:firstLine="420"/>
        <w:jc w:val="left"/>
        <w:rPr>
          <w:szCs w:val="21"/>
        </w:rPr>
      </w:pPr>
      <w:r w:rsidRPr="00090C32">
        <w:rPr>
          <w:rFonts w:hint="eastAsia"/>
          <w:szCs w:val="21"/>
        </w:rPr>
        <w:t>这个定理构成了整个运动描述语言理论的基础，它使一个仿射系统可以被分段表示。这样我们只要把一个连续系统分段表示，然后将每一段连续的小系统参数化，就可以用一段离</w:t>
      </w:r>
      <w:r w:rsidRPr="00090C32">
        <w:rPr>
          <w:rFonts w:hint="eastAsia"/>
          <w:szCs w:val="21"/>
        </w:rPr>
        <w:lastRenderedPageBreak/>
        <w:t>散的符号序列来表示和控制一个连续系统</w:t>
      </w:r>
    </w:p>
    <w:p w:rsidR="001A30CA" w:rsidRPr="00855A5D" w:rsidRDefault="001A30CA" w:rsidP="00855A5D">
      <w:pPr>
        <w:rPr>
          <w:szCs w:val="21"/>
        </w:rPr>
      </w:pPr>
      <w:r w:rsidRPr="00855A5D">
        <w:rPr>
          <w:szCs w:val="21"/>
        </w:rPr>
        <w:t>2.</w:t>
      </w:r>
      <w:r w:rsidR="00FF0365">
        <w:rPr>
          <w:rFonts w:hint="eastAsia"/>
          <w:szCs w:val="21"/>
        </w:rPr>
        <w:t>2</w:t>
      </w:r>
      <w:r w:rsidRPr="00855A5D">
        <w:rPr>
          <w:szCs w:val="21"/>
        </w:rPr>
        <w:t xml:space="preserve"> </w:t>
      </w:r>
      <w:r w:rsidR="00090C32" w:rsidRPr="00090C32">
        <w:rPr>
          <w:rFonts w:hAnsi="宋体" w:hint="eastAsia"/>
          <w:szCs w:val="21"/>
        </w:rPr>
        <w:t>机械臂轨迹生成理论</w:t>
      </w:r>
    </w:p>
    <w:p w:rsidR="002B5318" w:rsidRDefault="00090C32" w:rsidP="002F6B19">
      <w:pPr>
        <w:autoSpaceDE w:val="0"/>
        <w:autoSpaceDN w:val="0"/>
        <w:adjustRightInd w:val="0"/>
        <w:ind w:firstLineChars="171" w:firstLine="359"/>
        <w:jc w:val="left"/>
        <w:rPr>
          <w:szCs w:val="21"/>
        </w:rPr>
      </w:pPr>
      <w:r w:rsidRPr="00090C32">
        <w:rPr>
          <w:rFonts w:hint="eastAsia"/>
          <w:szCs w:val="21"/>
        </w:rPr>
        <w:t>机械臂的运动控制分为路径规划（</w:t>
      </w:r>
      <w:r w:rsidRPr="00090C32">
        <w:rPr>
          <w:rFonts w:hint="eastAsia"/>
          <w:szCs w:val="21"/>
        </w:rPr>
        <w:t>Path Planning</w:t>
      </w:r>
      <w:r w:rsidRPr="00090C32">
        <w:rPr>
          <w:rFonts w:hint="eastAsia"/>
          <w:szCs w:val="21"/>
        </w:rPr>
        <w:t>）和轨迹生成（</w:t>
      </w:r>
      <w:r w:rsidRPr="00090C32">
        <w:rPr>
          <w:rFonts w:hint="eastAsia"/>
          <w:szCs w:val="21"/>
        </w:rPr>
        <w:t>Trajectory Generation</w:t>
      </w:r>
      <w:r w:rsidRPr="00090C32">
        <w:rPr>
          <w:rFonts w:hint="eastAsia"/>
          <w:szCs w:val="21"/>
        </w:rPr>
        <w:t>）两个层次。路径规划的是控制的高层次内容，它的任务是在末端笛卡尔空间生成一条满足要求并且规避碰撞的合理路径；轨迹生成则位于整个系统的低层，它负责在机械臂的关节空间根据末端轨迹和速度、加速度等约束生成足够平滑的运动轨迹，一般用样条曲线插补的方式实现轨迹的平滑，用优化理论使轨迹满足约束条件。</w:t>
      </w:r>
    </w:p>
    <w:p w:rsidR="00090C32" w:rsidRDefault="00090C32" w:rsidP="002F6B19">
      <w:pPr>
        <w:autoSpaceDE w:val="0"/>
        <w:autoSpaceDN w:val="0"/>
        <w:adjustRightInd w:val="0"/>
        <w:ind w:firstLineChars="171" w:firstLine="359"/>
        <w:jc w:val="left"/>
        <w:rPr>
          <w:szCs w:val="21"/>
        </w:rPr>
      </w:pPr>
      <w:r w:rsidRPr="00090C32">
        <w:rPr>
          <w:rFonts w:hint="eastAsia"/>
          <w:szCs w:val="21"/>
        </w:rPr>
        <w:t>事实上，在关节空间产生的轨迹都是使用点到点（</w:t>
      </w:r>
      <w:r w:rsidRPr="00090C32">
        <w:rPr>
          <w:rFonts w:hint="eastAsia"/>
          <w:szCs w:val="21"/>
        </w:rPr>
        <w:t>PTP</w:t>
      </w:r>
      <w:r w:rsidRPr="00090C32">
        <w:rPr>
          <w:rFonts w:hint="eastAsia"/>
          <w:szCs w:val="21"/>
        </w:rPr>
        <w:t>）运动方式实现的。所谓点到点运动，就是对关节的运动轨迹以</w:t>
      </w:r>
      <m:oMath>
        <m:r>
          <m:rPr>
            <m:sty m:val="p"/>
          </m:rPr>
          <w:rPr>
            <w:rFonts w:ascii="Cambria Math" w:hAnsi="Cambria Math"/>
            <w:szCs w:val="21"/>
          </w:rPr>
          <m:t>Δ</m:t>
        </m:r>
        <m:r>
          <m:rPr>
            <m:sty m:val="p"/>
          </m:rPr>
          <w:rPr>
            <w:rFonts w:ascii="Cambria Math" w:hAnsi="Cambria Math" w:hint="eastAsia"/>
            <w:szCs w:val="21"/>
          </w:rPr>
          <m:t>t</m:t>
        </m:r>
      </m:oMath>
      <w:r>
        <w:rPr>
          <w:rFonts w:hint="eastAsia"/>
          <w:szCs w:val="21"/>
        </w:rPr>
        <w:t>为采用时间进行离散采样</w:t>
      </w:r>
      <w:r w:rsidRPr="00090C32">
        <w:rPr>
          <w:rFonts w:hint="eastAsia"/>
          <w:szCs w:val="21"/>
        </w:rPr>
        <w:t>，然后在两个离散的采样点直接使用样条曲线进行轨迹插补，只要采样时间足够小，实际的运动轨迹的就一定会达到期望精度，而插补所用的样条曲线可以使每段轨迹的速度、加速度等满足连续性条件，抑制机械臂的震动。关于样条曲线，一般根据轨迹的连续性要求进行选取，目前已经有了成熟的理论，常用的样条曲线有二次、三次、五次等样条曲线：</w:t>
      </w:r>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B965AB" w:rsidRPr="00B965AB" w:rsidRDefault="00B965AB" w:rsidP="002F6B19">
      <w:pPr>
        <w:autoSpaceDE w:val="0"/>
        <w:autoSpaceDN w:val="0"/>
        <w:adjustRightInd w:val="0"/>
        <w:ind w:firstLineChars="171" w:firstLine="359"/>
        <w:jc w:val="left"/>
        <w:rPr>
          <w:szCs w:val="21"/>
        </w:rPr>
      </w:pPr>
      <m:oMathPara>
        <m:oMath>
          <m:r>
            <w:rPr>
              <w:rFonts w:ascii="Cambria Math" w:hAnsi="Cambria Math"/>
              <w:szCs w:val="21"/>
            </w:rPr>
            <m:t>q</m:t>
          </m:r>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E7BE9" w:rsidRDefault="000E7BE9" w:rsidP="002F6B19">
      <w:pPr>
        <w:autoSpaceDE w:val="0"/>
        <w:autoSpaceDN w:val="0"/>
        <w:adjustRightInd w:val="0"/>
        <w:ind w:firstLineChars="171" w:firstLine="359"/>
        <w:jc w:val="left"/>
        <w:rPr>
          <w:szCs w:val="21"/>
        </w:rPr>
      </w:pPr>
      <m:oMathPara>
        <m:oMath>
          <m:r>
            <w:rPr>
              <w:rFonts w:ascii="Cambria Math" w:hAnsi="Cambria Math"/>
              <w:szCs w:val="21"/>
            </w:rPr>
            <m:t>q(t)=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5</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5</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4</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4</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3</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3</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0</m:t>
              </m:r>
            </m:sub>
          </m:sSub>
        </m:oMath>
      </m:oMathPara>
    </w:p>
    <w:p w:rsidR="00090C32" w:rsidRDefault="00B965AB" w:rsidP="00B965AB">
      <w:pPr>
        <w:autoSpaceDE w:val="0"/>
        <w:autoSpaceDN w:val="0"/>
        <w:adjustRightInd w:val="0"/>
        <w:jc w:val="left"/>
        <w:rPr>
          <w:szCs w:val="21"/>
        </w:rPr>
      </w:pPr>
      <w:r w:rsidRPr="00B965AB">
        <w:rPr>
          <w:rFonts w:hint="eastAsia"/>
          <w:szCs w:val="21"/>
        </w:rPr>
        <w:t>这些样条曲线就是构建机械臂轨迹生成</w:t>
      </w:r>
      <w:r w:rsidRPr="00B965AB">
        <w:rPr>
          <w:rFonts w:hint="eastAsia"/>
          <w:szCs w:val="21"/>
        </w:rPr>
        <w:t>MDL</w:t>
      </w:r>
      <w:r w:rsidRPr="00B965AB">
        <w:rPr>
          <w:rFonts w:hint="eastAsia"/>
          <w:szCs w:val="21"/>
        </w:rPr>
        <w:t>系统运动基元的基础。</w:t>
      </w:r>
    </w:p>
    <w:p w:rsidR="00B965AB" w:rsidRPr="00855A5D" w:rsidRDefault="00B965AB" w:rsidP="00B965AB">
      <w:pPr>
        <w:rPr>
          <w:b/>
          <w:szCs w:val="21"/>
        </w:rPr>
      </w:pPr>
      <w:r w:rsidRPr="00855A5D">
        <w:rPr>
          <w:b/>
          <w:szCs w:val="21"/>
        </w:rPr>
        <w:t xml:space="preserve">3. </w:t>
      </w:r>
      <w:proofErr w:type="spellStart"/>
      <w:r w:rsidRPr="00B965AB">
        <w:rPr>
          <w:rFonts w:hAnsi="宋体" w:hint="eastAsia"/>
          <w:b/>
          <w:szCs w:val="21"/>
        </w:rPr>
        <w:t>MDLg</w:t>
      </w:r>
      <w:proofErr w:type="spellEnd"/>
      <w:r w:rsidRPr="00B965AB">
        <w:rPr>
          <w:rFonts w:hAnsi="宋体" w:hint="eastAsia"/>
          <w:b/>
          <w:szCs w:val="21"/>
        </w:rPr>
        <w:t>理论</w:t>
      </w:r>
    </w:p>
    <w:p w:rsidR="00B965AB" w:rsidRDefault="00B965AB" w:rsidP="00B965AB">
      <w:pPr>
        <w:autoSpaceDE w:val="0"/>
        <w:autoSpaceDN w:val="0"/>
        <w:adjustRightInd w:val="0"/>
        <w:ind w:firstLineChars="171" w:firstLine="359"/>
        <w:jc w:val="left"/>
        <w:rPr>
          <w:szCs w:val="21"/>
        </w:rPr>
      </w:pPr>
      <w:r w:rsidRPr="00B965AB">
        <w:rPr>
          <w:rFonts w:hint="eastAsia"/>
          <w:szCs w:val="21"/>
        </w:rPr>
        <w:t>本节将介绍用于机械臂轨迹生成的</w:t>
      </w:r>
      <w:proofErr w:type="spellStart"/>
      <w:r w:rsidRPr="00B965AB">
        <w:rPr>
          <w:rFonts w:hint="eastAsia"/>
          <w:szCs w:val="21"/>
        </w:rPr>
        <w:t>MDLg</w:t>
      </w:r>
      <w:proofErr w:type="spellEnd"/>
      <w:r w:rsidRPr="00B965AB">
        <w:rPr>
          <w:rFonts w:hint="eastAsia"/>
          <w:szCs w:val="21"/>
        </w:rPr>
        <w:t>理论的基础。</w:t>
      </w:r>
      <w:proofErr w:type="spellStart"/>
      <w:r w:rsidRPr="00B965AB">
        <w:rPr>
          <w:rFonts w:hint="eastAsia"/>
          <w:szCs w:val="21"/>
        </w:rPr>
        <w:t>MDLg</w:t>
      </w:r>
      <w:proofErr w:type="spellEnd"/>
      <w:r w:rsidRPr="00B965AB">
        <w:rPr>
          <w:rFonts w:hint="eastAsia"/>
          <w:szCs w:val="21"/>
        </w:rPr>
        <w:t>以传统的</w:t>
      </w:r>
      <w:r w:rsidRPr="00B965AB">
        <w:rPr>
          <w:rFonts w:hint="eastAsia"/>
          <w:szCs w:val="21"/>
        </w:rPr>
        <w:t>MDL</w:t>
      </w:r>
      <w:r w:rsidRPr="00B965AB">
        <w:rPr>
          <w:rFonts w:hint="eastAsia"/>
          <w:szCs w:val="21"/>
        </w:rPr>
        <w:t>理论和加入了中断的改进型</w:t>
      </w:r>
      <w:proofErr w:type="spellStart"/>
      <w:r w:rsidRPr="00B965AB">
        <w:rPr>
          <w:rFonts w:hint="eastAsia"/>
          <w:szCs w:val="21"/>
        </w:rPr>
        <w:t>MDLe</w:t>
      </w:r>
      <w:proofErr w:type="spellEnd"/>
      <w:r w:rsidRPr="00B965AB">
        <w:rPr>
          <w:rFonts w:hint="eastAsia"/>
          <w:szCs w:val="21"/>
        </w:rPr>
        <w:t>为基础，专门用于机械臂的控制。用于机械臂轨迹生成的</w:t>
      </w:r>
      <w:proofErr w:type="spellStart"/>
      <w:r w:rsidRPr="00B965AB">
        <w:rPr>
          <w:rFonts w:hint="eastAsia"/>
          <w:szCs w:val="21"/>
        </w:rPr>
        <w:t>MDLg</w:t>
      </w:r>
      <w:proofErr w:type="spellEnd"/>
      <w:r w:rsidRPr="00B965AB">
        <w:rPr>
          <w:rFonts w:hint="eastAsia"/>
          <w:szCs w:val="21"/>
        </w:rPr>
        <w:t>架构具有一个主端和多个从端。</w:t>
      </w:r>
      <w:proofErr w:type="spellStart"/>
      <w:r w:rsidRPr="00B965AB">
        <w:rPr>
          <w:rFonts w:hint="eastAsia"/>
          <w:szCs w:val="21"/>
        </w:rPr>
        <w:t>MDLg</w:t>
      </w:r>
      <w:proofErr w:type="spellEnd"/>
      <w:r w:rsidRPr="00B965AB">
        <w:rPr>
          <w:rFonts w:hint="eastAsia"/>
          <w:szCs w:val="21"/>
        </w:rPr>
        <w:t>生成器位于机器人的主端核心控制器，将关节的运动轨迹映射成一系列基于运动基元的运动序列字符串。</w:t>
      </w:r>
      <w:proofErr w:type="spellStart"/>
      <w:r w:rsidRPr="00B965AB">
        <w:rPr>
          <w:rFonts w:hint="eastAsia"/>
          <w:szCs w:val="21"/>
        </w:rPr>
        <w:t>MDLg</w:t>
      </w:r>
      <w:proofErr w:type="spellEnd"/>
      <w:r w:rsidRPr="00B965AB">
        <w:rPr>
          <w:rFonts w:hint="eastAsia"/>
          <w:szCs w:val="21"/>
        </w:rPr>
        <w:t>解析器位于机器人的从端关节控制器，将主端发送来的运动序列解析为运动参考函数，并基于关节的动力学模型对关节运动进行控制。</w:t>
      </w:r>
      <w:r w:rsidRPr="00B965AB">
        <w:rPr>
          <w:rFonts w:hint="eastAsia"/>
          <w:szCs w:val="21"/>
        </w:rPr>
        <w:t xml:space="preserve">    </w:t>
      </w:r>
    </w:p>
    <w:p w:rsidR="009A483D" w:rsidRDefault="009A483D" w:rsidP="009A483D">
      <w:pPr>
        <w:autoSpaceDE w:val="0"/>
        <w:autoSpaceDN w:val="0"/>
        <w:adjustRightInd w:val="0"/>
        <w:jc w:val="center"/>
        <w:rPr>
          <w:szCs w:val="21"/>
        </w:rPr>
      </w:pPr>
      <w:r>
        <w:rPr>
          <w:noProof/>
          <w:szCs w:val="21"/>
        </w:rPr>
        <w:lastRenderedPageBreak/>
        <w:drawing>
          <wp:inline distT="0" distB="0" distL="0" distR="0">
            <wp:extent cx="1661392" cy="3352302"/>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0">
                      <a:extLst>
                        <a:ext uri="{28A0092B-C50C-407E-A947-70E740481C1C}">
                          <a14:useLocalDpi xmlns:a14="http://schemas.microsoft.com/office/drawing/2010/main" val="0"/>
                        </a:ext>
                      </a:extLst>
                    </a:blip>
                    <a:stretch>
                      <a:fillRect/>
                    </a:stretch>
                  </pic:blipFill>
                  <pic:spPr>
                    <a:xfrm>
                      <a:off x="0" y="0"/>
                      <a:ext cx="1661392" cy="3352302"/>
                    </a:xfrm>
                    <a:prstGeom prst="rect">
                      <a:avLst/>
                    </a:prstGeom>
                  </pic:spPr>
                </pic:pic>
              </a:graphicData>
            </a:graphic>
          </wp:inline>
        </w:drawing>
      </w:r>
    </w:p>
    <w:p w:rsidR="009A483D" w:rsidRPr="00B965AB" w:rsidRDefault="009A483D" w:rsidP="009A483D">
      <w:pPr>
        <w:jc w:val="center"/>
        <w:rPr>
          <w:szCs w:val="21"/>
        </w:rPr>
      </w:pPr>
      <w:bookmarkStart w:id="0" w:name="OLE_LINK3"/>
      <w:r w:rsidRPr="009A483D">
        <w:rPr>
          <w:rFonts w:hint="eastAsia"/>
          <w:szCs w:val="21"/>
        </w:rPr>
        <w:t>图</w:t>
      </w:r>
      <w:r>
        <w:rPr>
          <w:szCs w:val="21"/>
        </w:rPr>
        <w:t>1</w:t>
      </w:r>
      <w:r w:rsidRPr="00583B19">
        <w:rPr>
          <w:rFonts w:hint="eastAsia"/>
          <w:color w:val="FF0000"/>
          <w:szCs w:val="21"/>
        </w:rPr>
        <w:t xml:space="preserve"> </w:t>
      </w:r>
      <w:r>
        <w:rPr>
          <w:rFonts w:hint="eastAsia"/>
          <w:szCs w:val="21"/>
        </w:rPr>
        <w:t xml:space="preserve"> </w:t>
      </w:r>
      <w:r>
        <w:rPr>
          <w:rFonts w:hint="eastAsia"/>
          <w:szCs w:val="21"/>
        </w:rPr>
        <w:t>基于</w:t>
      </w:r>
      <w:r>
        <w:rPr>
          <w:rFonts w:hint="eastAsia"/>
          <w:szCs w:val="21"/>
        </w:rPr>
        <w:t>MDL</w:t>
      </w:r>
      <w:r>
        <w:rPr>
          <w:rFonts w:hint="eastAsia"/>
          <w:szCs w:val="21"/>
        </w:rPr>
        <w:t>的机械臂控制架构</w:t>
      </w:r>
    </w:p>
    <w:bookmarkEnd w:id="0"/>
    <w:p w:rsidR="00090C32" w:rsidRDefault="00B965AB" w:rsidP="00B965AB">
      <w:pPr>
        <w:autoSpaceDE w:val="0"/>
        <w:autoSpaceDN w:val="0"/>
        <w:adjustRightInd w:val="0"/>
        <w:ind w:firstLineChars="171" w:firstLine="359"/>
        <w:jc w:val="left"/>
        <w:rPr>
          <w:szCs w:val="21"/>
        </w:rPr>
      </w:pPr>
      <w:r w:rsidRPr="00B965AB">
        <w:rPr>
          <w:rFonts w:hint="eastAsia"/>
          <w:szCs w:val="21"/>
        </w:rPr>
        <w:t>下面给出</w:t>
      </w:r>
      <w:proofErr w:type="spellStart"/>
      <w:r w:rsidRPr="00B965AB">
        <w:rPr>
          <w:rFonts w:hint="eastAsia"/>
          <w:szCs w:val="21"/>
        </w:rPr>
        <w:t>MDLg</w:t>
      </w:r>
      <w:proofErr w:type="spellEnd"/>
      <w:r w:rsidRPr="00B965AB">
        <w:rPr>
          <w:rFonts w:hint="eastAsia"/>
          <w:szCs w:val="21"/>
        </w:rPr>
        <w:t>模型的定义。考虑一个具有如下形式的系统：</w:t>
      </w:r>
    </w:p>
    <w:p w:rsidR="00090C32" w:rsidRDefault="00A267A9" w:rsidP="00B965AB">
      <w:pPr>
        <w:autoSpaceDE w:val="0"/>
        <w:autoSpaceDN w:val="0"/>
        <w:adjustRightInd w:val="0"/>
        <w:jc w:val="left"/>
        <w:rPr>
          <w:szCs w:val="21"/>
        </w:rPr>
      </w:pPr>
      <m:oMathPara>
        <m:oMath>
          <m:acc>
            <m:accPr>
              <m:chr m:val="̇"/>
              <m:ctrlPr>
                <w:rPr>
                  <w:rFonts w:ascii="Cambria Math" w:hAnsi="Cambria Math"/>
                  <w:szCs w:val="21"/>
                </w:rPr>
              </m:ctrlPr>
            </m:accPr>
            <m:e>
              <m:r>
                <w:rPr>
                  <w:rFonts w:ascii="Cambria Math" w:hAnsi="Cambria Math"/>
                  <w:szCs w:val="21"/>
                </w:rPr>
                <m:t>x</m:t>
              </m:r>
            </m:e>
          </m:acc>
          <m:r>
            <w:rPr>
              <w:rFonts w:ascii="Cambria Math" w:hAnsi="Cambria Math"/>
              <w:szCs w:val="21"/>
            </w:rPr>
            <m:t>=f(x)+</m:t>
          </m:r>
          <m:nary>
            <m:naryPr>
              <m:chr m:val="∑"/>
              <m:limLoc m:val="undOvr"/>
              <m:grow m:val="1"/>
              <m:ctrlPr>
                <w:rPr>
                  <w:rFonts w:ascii="Cambria Math" w:hAnsi="Cambria Math"/>
                  <w:szCs w:val="21"/>
                </w:rPr>
              </m:ctrlPr>
            </m:naryPr>
            <m:sub>
              <m:r>
                <w:rPr>
                  <w:rFonts w:ascii="Cambria Math" w:hAnsi="Cambria Math"/>
                  <w:szCs w:val="21"/>
                </w:rPr>
                <m:t>m</m:t>
              </m:r>
            </m:sub>
            <m:sup>
              <m:r>
                <w:rPr>
                  <w:rFonts w:ascii="Cambria Math" w:hAnsi="Cambria Math"/>
                  <w:szCs w:val="21"/>
                </w:rPr>
                <m:t>i=1</m:t>
              </m:r>
            </m:sup>
            <m:e>
              <m:sSub>
                <m:sSubPr>
                  <m:ctrlPr>
                    <w:rPr>
                      <w:rFonts w:ascii="Cambria Math" w:hAnsi="Cambria Math"/>
                      <w:szCs w:val="21"/>
                    </w:rPr>
                  </m:ctrlPr>
                </m:sSubPr>
                <m:e>
                  <m:r>
                    <w:rPr>
                      <w:rFonts w:ascii="Cambria Math" w:hAnsi="Cambria Math"/>
                      <w:szCs w:val="21"/>
                    </w:rPr>
                    <m:t>g</m:t>
                  </m:r>
                </m:e>
                <m:sub>
                  <m:r>
                    <w:rPr>
                      <w:rFonts w:ascii="Cambria Math" w:hAnsi="Cambria Math"/>
                      <w:szCs w:val="21"/>
                    </w:rPr>
                    <m:t>i</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e>
          </m:nary>
          <m:r>
            <w:rPr>
              <w:rFonts w:ascii="Cambria Math" w:hAnsi="Cambria Math"/>
              <w:szCs w:val="21"/>
            </w:rPr>
            <m:t>;y=h(x)∈</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oMath>
      </m:oMathPara>
    </w:p>
    <w:p w:rsidR="00090C32" w:rsidRDefault="00B965AB" w:rsidP="002F6B19">
      <w:pPr>
        <w:autoSpaceDE w:val="0"/>
        <w:autoSpaceDN w:val="0"/>
        <w:adjustRightInd w:val="0"/>
        <w:ind w:firstLineChars="171" w:firstLine="359"/>
        <w:jc w:val="left"/>
        <w:rPr>
          <w:szCs w:val="21"/>
        </w:rPr>
      </w:pPr>
      <w:r>
        <w:rPr>
          <w:szCs w:val="21"/>
        </w:rPr>
        <w:t>其中</w:t>
      </w:r>
    </w:p>
    <w:p w:rsidR="00090C32" w:rsidRDefault="00A267A9"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x(⋅):</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=[0,</m:t>
                </m:r>
                <m:r>
                  <m:rPr>
                    <m:sty m:val="p"/>
                  </m:rPr>
                  <w:rPr>
                    <w:rFonts w:ascii="Cambria Math" w:hAnsi="Cambria Math"/>
                    <w:szCs w:val="21"/>
                  </w:rPr>
                  <m:t>∞</m:t>
                </m:r>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m:t>
                </m:r>
              </m:e>
            </m:mr>
            <m:mr>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e>
              <m:e>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p</m:t>
                    </m:r>
                  </m:sup>
                </m:sSup>
                <m:r>
                  <w:rPr>
                    <w:rFonts w:ascii="Cambria Math" w:hAnsi="Cambria Math"/>
                    <w:szCs w:val="21"/>
                  </w:rPr>
                  <m:t>→</m:t>
                </m:r>
                <m:r>
                  <m:rPr>
                    <m:scr m:val="double-struck"/>
                    <m:sty m:val="p"/>
                  </m:rPr>
                  <w:rPr>
                    <w:rFonts w:ascii="Cambria Math" w:hAnsi="Cambria Math"/>
                    <w:szCs w:val="21"/>
                  </w:rPr>
                  <m:t>R</m:t>
                </m:r>
                <m:r>
                  <w:rPr>
                    <w:rFonts w:ascii="Cambria Math" w:hAnsi="Cambria Math"/>
                    <w:szCs w:val="21"/>
                  </w:rPr>
                  <m:t>,</m:t>
                </m:r>
              </m:e>
            </m:mr>
            <m:mr>
              <m:e/>
              <m:e>
                <m:r>
                  <w:rPr>
                    <w:rFonts w:ascii="Cambria Math" w:hAnsi="Cambria Math"/>
                    <w:szCs w:val="21"/>
                  </w:rPr>
                  <m:t>(t,y(t))↦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(t,y(t))</m:t>
                </m:r>
              </m:e>
            </m:mr>
          </m:m>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对于这个系统，下面开始定义</w:t>
      </w:r>
      <w:proofErr w:type="spellStart"/>
      <w:r w:rsidRPr="00EB23F7">
        <w:rPr>
          <w:rFonts w:hint="eastAsia"/>
          <w:szCs w:val="21"/>
        </w:rPr>
        <w:t>MDLg</w:t>
      </w:r>
      <w:proofErr w:type="spellEnd"/>
      <w:r w:rsidRPr="00EB23F7">
        <w:rPr>
          <w:rFonts w:hint="eastAsia"/>
          <w:szCs w:val="21"/>
        </w:rPr>
        <w:t>体系的运动基元。</w:t>
      </w:r>
      <w:r w:rsidRPr="00EB23F7">
        <w:rPr>
          <w:rFonts w:hint="eastAsia"/>
          <w:szCs w:val="21"/>
        </w:rPr>
        <w:t xml:space="preserve">        </w:t>
      </w:r>
    </w:p>
    <w:p w:rsidR="00090C32" w:rsidRDefault="00EB23F7" w:rsidP="00EB23F7">
      <w:pPr>
        <w:autoSpaceDE w:val="0"/>
        <w:autoSpaceDN w:val="0"/>
        <w:adjustRightInd w:val="0"/>
        <w:ind w:firstLineChars="171" w:firstLine="360"/>
        <w:jc w:val="left"/>
        <w:rPr>
          <w:szCs w:val="21"/>
        </w:rPr>
      </w:pPr>
      <w:r w:rsidRPr="00EB23F7">
        <w:rPr>
          <w:rFonts w:hint="eastAsia"/>
          <w:b/>
          <w:szCs w:val="21"/>
        </w:rPr>
        <w:t>定义</w:t>
      </w:r>
      <w:r w:rsidRPr="00EB23F7">
        <w:rPr>
          <w:rFonts w:hint="eastAsia"/>
          <w:b/>
          <w:szCs w:val="21"/>
        </w:rPr>
        <w:t>3.1</w:t>
      </w:r>
      <w:r w:rsidRPr="00EB23F7">
        <w:rPr>
          <w:rFonts w:hint="eastAsia"/>
          <w:szCs w:val="21"/>
        </w:rPr>
        <w:t>（运动基元）：</w:t>
      </w:r>
      <w:proofErr w:type="spellStart"/>
      <w:r w:rsidRPr="00EB23F7">
        <w:rPr>
          <w:rFonts w:hint="eastAsia"/>
          <w:szCs w:val="21"/>
        </w:rPr>
        <w:t>MDLg</w:t>
      </w:r>
      <w:proofErr w:type="spellEnd"/>
      <w:r w:rsidRPr="00EB23F7">
        <w:rPr>
          <w:rFonts w:hint="eastAsia"/>
          <w:szCs w:val="21"/>
        </w:rPr>
        <w:t>理论中，运动基元（</w:t>
      </w:r>
      <w:r w:rsidRPr="00EB23F7">
        <w:rPr>
          <w:rFonts w:hint="eastAsia"/>
          <w:szCs w:val="21"/>
        </w:rPr>
        <w:t>atom</w:t>
      </w:r>
      <w:r w:rsidRPr="00EB23F7">
        <w:rPr>
          <w:rFonts w:hint="eastAsia"/>
          <w:szCs w:val="21"/>
        </w:rPr>
        <w:t>）是一个三元组符号，用</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EB23F7">
        <w:rPr>
          <w:rFonts w:hint="eastAsia"/>
          <w:szCs w:val="21"/>
        </w:rPr>
        <w:t>来表示，其中</w:t>
      </w:r>
    </w:p>
    <w:p w:rsidR="00090C32" w:rsidRPr="00EB23F7" w:rsidRDefault="00A267A9" w:rsidP="002F6B19">
      <w:pPr>
        <w:autoSpaceDE w:val="0"/>
        <w:autoSpaceDN w:val="0"/>
        <w:adjustRightInd w:val="0"/>
        <w:ind w:firstLineChars="171" w:firstLine="359"/>
        <w:jc w:val="left"/>
        <w:rPr>
          <w:szCs w:val="21"/>
        </w:rPr>
      </w:pPr>
      <m:oMathPara>
        <m:oMath>
          <m:m>
            <m:mPr>
              <m:plcHide m:val="1"/>
              <m:mcs>
                <m:mc>
                  <m:mcPr>
                    <m:count m:val="2"/>
                    <m:mcJc m:val="center"/>
                  </m:mcPr>
                </m:mc>
              </m:mcs>
              <m:ctrlPr>
                <w:rPr>
                  <w:rFonts w:ascii="Cambria Math" w:hAnsi="Cambria Math"/>
                  <w:szCs w:val="21"/>
                </w:rPr>
              </m:ctrlPr>
            </m:mPr>
            <m:mr>
              <m:e/>
              <m:e>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i-1</m:t>
                    </m:r>
                  </m:sub>
                </m:sSub>
              </m:e>
            </m:mr>
            <m:mr>
              <m:e/>
              <m:e>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m</m:t>
                    </m:r>
                  </m:sub>
                </m:sSub>
                <m:sSup>
                  <m:sSupPr>
                    <m:ctrlPr>
                      <w:rPr>
                        <w:rFonts w:ascii="Cambria Math" w:hAnsi="Cambria Math"/>
                        <w:szCs w:val="21"/>
                      </w:rPr>
                    </m:ctrlPr>
                  </m:sSupPr>
                  <m:e>
                    <m:r>
                      <w:rPr>
                        <w:rFonts w:ascii="Cambria Math" w:hAnsi="Cambria Math"/>
                        <w:szCs w:val="21"/>
                      </w:rPr>
                      <m:t>)</m:t>
                    </m:r>
                  </m:e>
                  <m:sup>
                    <m:r>
                      <w:rPr>
                        <w:rFonts w:ascii="Cambria Math" w:hAnsi="Cambria Math"/>
                        <w:szCs w:val="21"/>
                      </w:rPr>
                      <m:t>T</m:t>
                    </m:r>
                  </m:sup>
                </m:sSup>
              </m:e>
            </m:mr>
          </m:m>
        </m:oMath>
      </m:oMathPara>
    </w:p>
    <w:p w:rsidR="00090C32" w:rsidRDefault="00EB23F7" w:rsidP="00EB23F7">
      <w:pPr>
        <w:autoSpaceDE w:val="0"/>
        <w:autoSpaceDN w:val="0"/>
        <w:adjustRightInd w:val="0"/>
        <w:jc w:val="left"/>
        <w:rPr>
          <w:szCs w:val="21"/>
        </w:rPr>
      </w:pPr>
      <w:r w:rsidRPr="00EB23F7">
        <w:rPr>
          <w:rFonts w:hint="eastAsia"/>
          <w:szCs w:val="21"/>
        </w:rPr>
        <w:t>其中</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oMath>
      <w:r w:rsidRPr="00EB23F7">
        <w:rPr>
          <w:rFonts w:hint="eastAsia"/>
          <w:szCs w:val="21"/>
        </w:rPr>
        <w:t>是输入控制率，</w:t>
      </w:r>
      <m:oMath>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oMath>
      <w:r w:rsidRPr="00EB23F7">
        <w:rPr>
          <w:rFonts w:hint="eastAsia"/>
          <w:szCs w:val="21"/>
        </w:rPr>
        <w:t>是一个触发中断的布尔函数</w:t>
      </w:r>
    </w:p>
    <w:p w:rsidR="00090C32" w:rsidRDefault="00A267A9" w:rsidP="002F6B19">
      <w:pPr>
        <w:autoSpaceDE w:val="0"/>
        <w:autoSpaceDN w:val="0"/>
        <w:adjustRightInd w:val="0"/>
        <w:ind w:firstLineChars="171" w:firstLine="359"/>
        <w:jc w:val="left"/>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r>
                <w:rPr>
                  <w:rFonts w:ascii="Cambria Math" w:hAnsi="Cambria Math"/>
                  <w:szCs w:val="21"/>
                </w:rPr>
                <m:t>→{0,1}</m:t>
              </m:r>
            </m:e>
            <m:e>
              <m:r>
                <w:rPr>
                  <w:rFonts w:ascii="Cambria Math" w:hAnsi="Cambria Math"/>
                  <w:szCs w:val="21"/>
                </w:rPr>
                <m:t>s(t)↦ξ(s(t))</m:t>
              </m:r>
            </m:e>
          </m:eqArr>
        </m:oMath>
      </m:oMathPara>
    </w:p>
    <w:p w:rsidR="00EB23F7" w:rsidRPr="00EB23F7" w:rsidRDefault="00EB23F7" w:rsidP="00EB23F7">
      <w:pPr>
        <w:autoSpaceDE w:val="0"/>
        <w:autoSpaceDN w:val="0"/>
        <w:adjustRightInd w:val="0"/>
        <w:ind w:firstLineChars="171" w:firstLine="359"/>
        <w:jc w:val="left"/>
        <w:rPr>
          <w:szCs w:val="21"/>
        </w:rPr>
      </w:pPr>
      <w:r w:rsidRPr="00EB23F7">
        <w:rPr>
          <w:rFonts w:hint="eastAsia"/>
          <w:szCs w:val="21"/>
        </w:rPr>
        <w:t>其中</w:t>
      </w:r>
      <m:oMath>
        <m:r>
          <m:rPr>
            <m:sty m:val="p"/>
          </m:rPr>
          <w:rPr>
            <w:rFonts w:ascii="Cambria Math" w:hAnsi="Cambria Math"/>
            <w:szCs w:val="21"/>
          </w:rPr>
          <m:t>T</m:t>
        </m:r>
      </m:oMath>
      <w:r w:rsidRPr="00EB23F7">
        <w:rPr>
          <w:rFonts w:hint="eastAsia"/>
          <w:szCs w:val="21"/>
        </w:rPr>
        <w:t>是表示时间的正整数，而</w:t>
      </w:r>
      <m:oMath>
        <m:r>
          <w:rPr>
            <w:rFonts w:ascii="Cambria Math" w:hAnsi="Cambria Math"/>
            <w:szCs w:val="21"/>
          </w:rPr>
          <m:t>s(⋅):[0,T]→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k</m:t>
            </m:r>
          </m:sup>
        </m:sSup>
      </m:oMath>
      <w:r w:rsidRPr="00EB23F7">
        <w:rPr>
          <w:rFonts w:hint="eastAsia"/>
          <w:szCs w:val="21"/>
        </w:rPr>
        <w:t>表示一个来自关节传感器的</w:t>
      </w:r>
      <w:r w:rsidRPr="00EB23F7">
        <w:rPr>
          <w:rFonts w:hint="eastAsia"/>
          <w:szCs w:val="21"/>
        </w:rPr>
        <w:t>k</w:t>
      </w:r>
      <w:r w:rsidRPr="00EB23F7">
        <w:rPr>
          <w:rFonts w:hint="eastAsia"/>
          <w:szCs w:val="21"/>
        </w:rPr>
        <w:t>维信号反馈。在发生紧急情况的时候，这个函数会触发中断，停止机械臂的运动。</w:t>
      </w:r>
    </w:p>
    <w:p w:rsidR="00090C32" w:rsidRDefault="00EB23F7" w:rsidP="00EB23F7">
      <w:pPr>
        <w:autoSpaceDE w:val="0"/>
        <w:autoSpaceDN w:val="0"/>
        <w:adjustRightInd w:val="0"/>
        <w:ind w:firstLineChars="171" w:firstLine="359"/>
        <w:jc w:val="left"/>
        <w:rPr>
          <w:szCs w:val="21"/>
        </w:rPr>
      </w:pPr>
      <w:r w:rsidRPr="00EB23F7">
        <w:rPr>
          <w:rFonts w:hint="eastAsia"/>
          <w:szCs w:val="21"/>
        </w:rPr>
        <w:t>当这一串运动基元被传输到</w:t>
      </w:r>
      <w:proofErr w:type="spellStart"/>
      <w:r w:rsidRPr="00EB23F7">
        <w:rPr>
          <w:rFonts w:hint="eastAsia"/>
          <w:szCs w:val="21"/>
        </w:rPr>
        <w:t>MDLg</w:t>
      </w:r>
      <w:proofErr w:type="spellEnd"/>
      <w:r w:rsidRPr="00EB23F7">
        <w:rPr>
          <w:rFonts w:hint="eastAsia"/>
          <w:szCs w:val="21"/>
        </w:rPr>
        <w:t>从端的时候，就可以构成一个运动序列</w:t>
      </w:r>
    </w:p>
    <w:p w:rsidR="00090C32" w:rsidRDefault="00A267A9" w:rsidP="00FA4E33">
      <w:pPr>
        <w:autoSpaceDE w:val="0"/>
        <w:autoSpaceDN w:val="0"/>
        <w:adjustRightInd w:val="0"/>
        <w:jc w:val="left"/>
        <w:rPr>
          <w:szCs w:val="21"/>
        </w:rPr>
      </w:pPr>
      <m:oMathPara>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1</m:t>
              </m:r>
            </m:sub>
            <m:sup>
              <m:r>
                <w:rPr>
                  <w:rFonts w:ascii="Cambria Math" w:hAnsi="Cambria Math"/>
                  <w:szCs w:val="21"/>
                </w:rPr>
                <m:t>α</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Sup>
            <m:sSubSupPr>
              <m:ctrlPr>
                <w:rPr>
                  <w:rFonts w:ascii="Cambria Math" w:hAnsi="Cambria Math"/>
                  <w:szCs w:val="21"/>
                </w:rPr>
              </m:ctrlPr>
            </m:sSubSupPr>
            <m:e>
              <m:r>
                <w:rPr>
                  <w:rFonts w:ascii="Cambria Math" w:hAnsi="Cambria Math"/>
                  <w:szCs w:val="21"/>
                </w:rPr>
                <m:t>ξ</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n</m:t>
              </m:r>
            </m:sub>
            <m:sup>
              <m:r>
                <w:rPr>
                  <w:rFonts w:ascii="Cambria Math" w:hAnsi="Cambria Math"/>
                  <w:szCs w:val="21"/>
                </w:rPr>
                <m:t>α</m:t>
              </m:r>
            </m:sup>
          </m:sSubSup>
          <m:r>
            <w:rPr>
              <w:rFonts w:ascii="Cambria Math" w:hAnsi="Cambria Math"/>
              <w:szCs w:val="21"/>
            </w:rPr>
            <m:t>)</m:t>
          </m:r>
        </m:oMath>
      </m:oMathPara>
    </w:p>
    <w:p w:rsidR="00090C32" w:rsidRDefault="00FA4E33" w:rsidP="00FA4E33">
      <w:pPr>
        <w:autoSpaceDE w:val="0"/>
        <w:autoSpaceDN w:val="0"/>
        <w:adjustRightInd w:val="0"/>
        <w:jc w:val="left"/>
        <w:rPr>
          <w:szCs w:val="21"/>
        </w:rPr>
      </w:pPr>
      <w:r w:rsidRPr="00FA4E33">
        <w:rPr>
          <w:rFonts w:hint="eastAsia"/>
          <w:szCs w:val="21"/>
        </w:rPr>
        <w:t>从端将这个运动序列重构以后就可以得到系统的状态方程</w:t>
      </w:r>
    </w:p>
    <w:p w:rsidR="00FA4E33" w:rsidRDefault="00A267A9" w:rsidP="00FA4E33">
      <w:pPr>
        <w:autoSpaceDE w:val="0"/>
        <w:autoSpaceDN w:val="0"/>
        <w:adjustRightInd w:val="0"/>
        <w:jc w:val="left"/>
        <w:rPr>
          <w:szCs w:val="21"/>
        </w:rPr>
      </w:pPr>
      <m:oMathPara>
        <m:oMath>
          <m:m>
            <m:mPr>
              <m:plcHide m:val="1"/>
              <m:mcs>
                <m:mc>
                  <m:mcPr>
                    <m:count m:val="3"/>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szCs w:val="21"/>
                      </w:rPr>
                      <m:t>x</m:t>
                    </m:r>
                  </m:e>
                </m:acc>
              </m:e>
              <m:e>
                <m:r>
                  <w:rPr>
                    <w:rFonts w:ascii="Cambria Math" w:hAnsi="Cambria Math"/>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0</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1</m:t>
                    </m:r>
                  </m:sub>
                </m:sSub>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2</m:t>
                    </m:r>
                  </m:sub>
                </m:sSub>
              </m:e>
              <m:e/>
            </m:mr>
            <m:mr>
              <m:e/>
              <m:e>
                <m:r>
                  <w:rPr>
                    <w:rFonts w:ascii="Cambria Math" w:hAnsi="Cambria Math"/>
                    <w:szCs w:val="21"/>
                  </w:rPr>
                  <m:t>⋮</m:t>
                </m:r>
              </m:e>
              <m:e/>
            </m:mr>
            <m:mr>
              <m:e>
                <m:acc>
                  <m:accPr>
                    <m:chr m:val="̇"/>
                    <m:ctrlPr>
                      <w:rPr>
                        <w:rFonts w:ascii="Cambria Math" w:hAnsi="Cambria Math"/>
                        <w:szCs w:val="21"/>
                      </w:rPr>
                    </m:ctrlPr>
                  </m:accPr>
                  <m:e>
                    <m:r>
                      <w:rPr>
                        <w:rFonts w:ascii="Cambria Math" w:hAnsi="Cambria Math"/>
                        <w:szCs w:val="21"/>
                      </w:rPr>
                      <m:t>x</m:t>
                    </m:r>
                  </m:e>
                </m:acc>
              </m:e>
              <m:e>
                <m:r>
                  <w:rPr>
                    <w:rFonts w:ascii="Cambria Math" w:hAnsi="Cambria Math"/>
                    <w:szCs w:val="21"/>
                  </w:rPr>
                  <m:t>=f(x)+G(x)</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 xml:space="preserve"> τ</m:t>
                    </m:r>
                  </m:e>
                  <m:sub>
                    <m:r>
                      <w:rPr>
                        <w:rFonts w:ascii="Cambria Math" w:hAnsi="Cambria Math"/>
                        <w:szCs w:val="21"/>
                      </w:rPr>
                      <m:t>i-1</m:t>
                    </m:r>
                  </m:sub>
                </m:sSub>
                <m:r>
                  <w:rPr>
                    <w:rFonts w:ascii="Cambria Math" w:hAnsi="Cambria Math"/>
                    <w:szCs w:val="21"/>
                  </w:rPr>
                  <m:t>⩽t&lt;</m:t>
                </m:r>
                <m:sSub>
                  <m:sSubPr>
                    <m:ctrlPr>
                      <w:rPr>
                        <w:rFonts w:ascii="Cambria Math" w:hAnsi="Cambria Math"/>
                        <w:szCs w:val="21"/>
                      </w:rPr>
                    </m:ctrlPr>
                  </m:sSubPr>
                  <m:e>
                    <m:r>
                      <w:rPr>
                        <w:rFonts w:ascii="Cambria Math" w:hAnsi="Cambria Math"/>
                        <w:szCs w:val="21"/>
                      </w:rPr>
                      <m:t>τ</m:t>
                    </m:r>
                  </m:e>
                  <m:sub>
                    <m:r>
                      <w:rPr>
                        <w:rFonts w:ascii="Cambria Math" w:hAnsi="Cambria Math"/>
                        <w:szCs w:val="21"/>
                      </w:rPr>
                      <m:t>i</m:t>
                    </m:r>
                  </m:sub>
                </m:sSub>
              </m:e>
              <m:e/>
            </m:mr>
          </m:m>
        </m:oMath>
      </m:oMathPara>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3.2</w:t>
      </w:r>
      <w:r w:rsidRPr="00FA4E33">
        <w:rPr>
          <w:rFonts w:hint="eastAsia"/>
          <w:szCs w:val="21"/>
        </w:rPr>
        <w:t>（缩放基元）：</w:t>
      </w:r>
      <w:r w:rsidRPr="00FA4E33">
        <w:rPr>
          <w:rFonts w:hint="eastAsia"/>
          <w:b/>
          <w:szCs w:val="21"/>
        </w:rPr>
        <w:t>缩放基元</w:t>
      </w:r>
      <w:r w:rsidRPr="00FA4E33">
        <w:rPr>
          <w:rFonts w:hint="eastAsia"/>
          <w:szCs w:val="21"/>
        </w:rPr>
        <w:t>是对一个运动基元进行标量数乘，对控制信号进行放大或者缩小，对执行时间进行</w:t>
      </w:r>
      <w:bookmarkStart w:id="1" w:name="_GoBack"/>
      <w:bookmarkEnd w:id="1"/>
      <w:r w:rsidRPr="00FA4E33">
        <w:rPr>
          <w:rFonts w:hint="eastAsia"/>
          <w:szCs w:val="21"/>
        </w:rPr>
        <w:t>压缩或者扩张。</w:t>
      </w:r>
    </w:p>
    <w:p w:rsidR="00FA4E33" w:rsidRDefault="00A267A9" w:rsidP="00FA4E33">
      <w:pPr>
        <w:widowControl/>
        <w:ind w:firstLine="420"/>
        <w:jc w:val="left"/>
        <w:rPr>
          <w:szCs w:val="21"/>
        </w:rPr>
      </w:pPr>
      <m:oMathPara>
        <m:oMath>
          <m:m>
            <m:mPr>
              <m:plcHide m:val="1"/>
              <m:mcs>
                <m:mc>
                  <m:mcPr>
                    <m:count m:val="2"/>
                    <m:mcJc m:val="center"/>
                  </m:mcPr>
                </m:mc>
              </m:mcs>
              <m:ctrlPr>
                <w:rPr>
                  <w:rFonts w:ascii="Cambria Math" w:hAnsi="Cambria Math"/>
                  <w:szCs w:val="21"/>
                </w:rPr>
              </m:ctrlPr>
            </m:mPr>
            <m:mr>
              <m:e>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(βt),ξ,</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β</m:t>
                    </m:r>
                  </m:den>
                </m:f>
                <m:r>
                  <w:rPr>
                    <w:rFonts w:ascii="Cambria Math" w:hAnsi="Cambria Math"/>
                    <w:szCs w:val="21"/>
                  </w:rPr>
                  <m:t>),</m:t>
                </m:r>
              </m:e>
              <m:e>
                <m:r>
                  <w:rPr>
                    <w:rFonts w:ascii="Cambria Math" w:hAnsi="Cambria Math"/>
                    <w:szCs w:val="21"/>
                  </w:rPr>
                  <m:t>t∈[0,T]</m:t>
                </m:r>
              </m:e>
            </m:mr>
            <m:mr>
              <m:e>
                <m:r>
                  <w:rPr>
                    <w:rFonts w:ascii="Cambria Math" w:hAnsi="Cambria Math"/>
                    <w:szCs w:val="21"/>
                  </w:rPr>
                  <m:t>st        β=</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num>
                  <m:den>
                    <m:r>
                      <w:rPr>
                        <w:rFonts w:ascii="Cambria Math" w:hAnsi="Cambria Math"/>
                        <w:szCs w:val="21"/>
                      </w:rPr>
                      <m:t>T</m:t>
                    </m:r>
                  </m:den>
                </m:f>
              </m:e>
              <m:e/>
            </m:mr>
          </m:m>
        </m:oMath>
      </m:oMathPara>
    </w:p>
    <w:p w:rsidR="00FA4E33" w:rsidRPr="00FA4E33" w:rsidRDefault="00FA4E33" w:rsidP="00FA4E33">
      <w:pPr>
        <w:widowControl/>
        <w:jc w:val="left"/>
        <w:rPr>
          <w:szCs w:val="21"/>
        </w:rPr>
      </w:pPr>
      <w:r w:rsidRPr="00FA4E33">
        <w:rPr>
          <w:rFonts w:hint="eastAsia"/>
          <w:szCs w:val="21"/>
        </w:rPr>
        <w:t>等式左边就是一个缩放基元</w:t>
      </w:r>
      <m:oMath>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oMath>
      <w:r w:rsidRPr="00FA4E33">
        <w:rPr>
          <w:rFonts w:hint="eastAsia"/>
          <w:szCs w:val="21"/>
        </w:rPr>
        <w:t>，并且把</w:t>
      </w:r>
      <m:oMath>
        <m:r>
          <w:rPr>
            <w:rFonts w:ascii="Cambria Math" w:hAnsi="Cambria Math"/>
            <w:szCs w:val="21"/>
          </w:rPr>
          <m:t>(α,β)</m:t>
        </m:r>
      </m:oMath>
      <w:r w:rsidRPr="00FA4E33">
        <w:rPr>
          <w:rFonts w:hint="eastAsia"/>
          <w:szCs w:val="21"/>
        </w:rPr>
        <w:t>称为缩放系数。</w:t>
      </w:r>
      <w:r w:rsidRPr="00FA4E33">
        <w:rPr>
          <w:rFonts w:hint="eastAsia"/>
          <w:szCs w:val="21"/>
        </w:rPr>
        <w:t xml:space="preserve">     </w:t>
      </w:r>
    </w:p>
    <w:p w:rsidR="00FA4E33" w:rsidRDefault="00FA4E33" w:rsidP="00FA4E33">
      <w:pPr>
        <w:widowControl/>
        <w:ind w:firstLine="420"/>
        <w:jc w:val="left"/>
        <w:rPr>
          <w:szCs w:val="21"/>
        </w:rPr>
      </w:pPr>
      <w:r w:rsidRPr="00FA4E33">
        <w:rPr>
          <w:rFonts w:hint="eastAsia"/>
          <w:szCs w:val="21"/>
        </w:rPr>
        <w:t>通过这个定义，可以对执行时间不同的各个控制基元进行时间扩张，使它们的时间尺度一致，有利于基元序列的存储和传输。</w:t>
      </w:r>
    </w:p>
    <w:p w:rsidR="00FA4E33" w:rsidRDefault="00FA4E33" w:rsidP="00FA4E33">
      <w:pPr>
        <w:widowControl/>
        <w:ind w:firstLine="420"/>
        <w:jc w:val="left"/>
        <w:rPr>
          <w:szCs w:val="21"/>
        </w:rPr>
      </w:pPr>
      <w:r w:rsidRPr="00FA4E33">
        <w:rPr>
          <w:rFonts w:hint="eastAsia"/>
          <w:b/>
          <w:szCs w:val="21"/>
        </w:rPr>
        <w:t>定义</w:t>
      </w:r>
      <w:r w:rsidRPr="00FA4E33">
        <w:rPr>
          <w:rFonts w:hint="eastAsia"/>
          <w:b/>
          <w:szCs w:val="21"/>
        </w:rPr>
        <w:t>3.3</w:t>
      </w:r>
      <w:r w:rsidRPr="00FA4E33">
        <w:rPr>
          <w:rFonts w:hint="eastAsia"/>
          <w:szCs w:val="21"/>
        </w:rPr>
        <w:t>（字母表）：字母表用符号</w:t>
      </w:r>
      <m:oMath>
        <m:r>
          <m:rPr>
            <m:sty m:val="p"/>
          </m:rPr>
          <w:rPr>
            <w:rFonts w:ascii="Cambria Math" w:hAnsi="Cambria Math"/>
            <w:szCs w:val="21"/>
          </w:rPr>
          <m:t>Σ</m:t>
        </m:r>
      </m:oMath>
      <w:r w:rsidRPr="00FA4E33">
        <w:rPr>
          <w:rFonts w:hint="eastAsia"/>
          <w:szCs w:val="21"/>
        </w:rPr>
        <w:t>表示，是有限个运动基元的集合</w:t>
      </w:r>
      <w:r w:rsidRPr="00FA4E33">
        <w:rPr>
          <w:rFonts w:hint="eastAsia"/>
          <w:szCs w:val="21"/>
        </w:rPr>
        <w:t>,</w:t>
      </w:r>
    </w:p>
    <w:p w:rsidR="00FA4E33" w:rsidRDefault="00FA4E33" w:rsidP="00FA4E33">
      <w:pPr>
        <w:widowControl/>
        <w:ind w:firstLine="420"/>
        <w:jc w:val="center"/>
        <w:rPr>
          <w:szCs w:val="21"/>
        </w:rPr>
      </w:pPr>
      <m:oMathPara>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r>
            <w:rPr>
              <w:rFonts w:ascii="Cambria Math" w:hAnsi="Cambria Math"/>
              <w:szCs w:val="21"/>
            </w:rPr>
            <m:t>}</m:t>
          </m:r>
        </m:oMath>
      </m:oMathPara>
    </w:p>
    <w:p w:rsidR="00741787" w:rsidRDefault="00FA4E33" w:rsidP="00741787">
      <w:pPr>
        <w:widowControl/>
        <w:ind w:firstLine="420"/>
        <w:jc w:val="left"/>
        <w:rPr>
          <w:szCs w:val="21"/>
        </w:rPr>
      </w:pPr>
      <w:r w:rsidRPr="00FA4E33">
        <w:rPr>
          <w:rFonts w:hint="eastAsia"/>
          <w:szCs w:val="21"/>
        </w:rPr>
        <w:t>其中对</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m:t>
        </m:r>
        <m:r>
          <m:rPr>
            <m:sty m:val="p"/>
          </m:rPr>
          <w:rPr>
            <w:rFonts w:ascii="Cambria Math" w:hAnsi="Cambria Math"/>
            <w:szCs w:val="21"/>
          </w:rPr>
          <m:t>Σ</m:t>
        </m:r>
      </m:oMath>
      <w:r w:rsidRPr="00FA4E33">
        <w:rPr>
          <w:rFonts w:hint="eastAsia"/>
          <w:szCs w:val="21"/>
        </w:rPr>
        <w:t>都满足</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≢(α,β)</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j</m:t>
            </m:r>
          </m:sub>
        </m:sSub>
        <m:r>
          <w:rPr>
            <w:rFonts w:ascii="Cambria Math" w:hAnsi="Cambria Math"/>
            <w:szCs w:val="21"/>
          </w:rPr>
          <m:t>,α∈</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m:t>
            </m:r>
          </m:sup>
        </m:sSup>
        <m:r>
          <w:rPr>
            <w:rFonts w:ascii="Cambria Math" w:hAnsi="Cambria Math"/>
            <w:szCs w:val="21"/>
          </w:rPr>
          <m:t>,β∈</m:t>
        </m:r>
        <m:r>
          <m:rPr>
            <m:scr m:val="double-struck"/>
            <m:sty m:val="p"/>
          </m:rPr>
          <w:rPr>
            <w:rFonts w:ascii="Cambria Math" w:hAnsi="Cambria Math"/>
            <w:szCs w:val="21"/>
          </w:rPr>
          <m:t>R</m:t>
        </m:r>
      </m:oMath>
      <w:r w:rsidRPr="00FA4E33">
        <w:rPr>
          <w:rFonts w:hint="eastAsia"/>
          <w:szCs w:val="21"/>
        </w:rPr>
        <w:t>。</w:t>
      </w:r>
      <w:r w:rsidRPr="00FA4E33">
        <w:rPr>
          <w:rFonts w:hint="eastAsia"/>
          <w:szCs w:val="21"/>
        </w:rPr>
        <w:t xml:space="preserve"> </w:t>
      </w:r>
    </w:p>
    <w:p w:rsidR="00741787" w:rsidRDefault="00741787" w:rsidP="00741787">
      <w:pPr>
        <w:widowControl/>
        <w:ind w:firstLine="420"/>
        <w:jc w:val="left"/>
        <w:rPr>
          <w:szCs w:val="21"/>
        </w:rPr>
      </w:pPr>
      <w:r w:rsidRPr="00741787">
        <w:rPr>
          <w:rFonts w:hint="eastAsia"/>
          <w:szCs w:val="21"/>
        </w:rPr>
        <w:t>字母表的定义表明，字母表中的每一个运动基元都是独立的，它不能使用缩放操作被另外一个基元表示。接下来将要定义基元的合并方法，首先需要引入运动基元的合并运算：</w:t>
      </w:r>
    </w:p>
    <w:p w:rsidR="00741787" w:rsidRPr="00741787" w:rsidRDefault="00A267A9" w:rsidP="00741787">
      <w:pPr>
        <w:widowControl/>
        <w:ind w:firstLine="420"/>
        <w:jc w:val="left"/>
        <w:rPr>
          <w:sz w:val="18"/>
          <w:szCs w:val="21"/>
        </w:rPr>
      </w:pPr>
      <m:oMathPara>
        <m:oMathParaPr>
          <m:jc m:val="left"/>
        </m:oMathParaPr>
        <m:oMath>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1</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r>
                <w:rPr>
                  <w:rFonts w:ascii="Cambria Math" w:hAnsi="Cambria Math"/>
                  <w:sz w:val="16"/>
                  <w:szCs w:val="21"/>
                </w:rPr>
                <m:t>,β</m:t>
              </m:r>
            </m:e>
          </m:d>
          <m:sSub>
            <m:sSubPr>
              <m:ctrlPr>
                <w:rPr>
                  <w:rFonts w:ascii="Cambria Math" w:hAnsi="Cambria Math"/>
                  <w:sz w:val="16"/>
                  <w:szCs w:val="21"/>
                </w:rPr>
              </m:ctrlPr>
            </m:sSubPr>
            <m:e>
              <m:r>
                <w:rPr>
                  <w:rFonts w:ascii="Cambria Math" w:hAnsi="Cambria Math"/>
                  <w:sz w:val="16"/>
                  <w:szCs w:val="21"/>
                </w:rPr>
                <m:t>σ</m:t>
              </m:r>
            </m:e>
            <m:sub>
              <m:r>
                <w:rPr>
                  <w:rFonts w:ascii="Cambria Math" w:hAnsi="Cambria Math"/>
                  <w:sz w:val="16"/>
                  <w:szCs w:val="21"/>
                </w:rPr>
                <m:t>2</m:t>
              </m:r>
            </m:sub>
          </m:sSub>
          <m:r>
            <w:rPr>
              <w:rFonts w:ascii="Cambria Math" w:hAnsi="Cambria Math"/>
              <w:sz w:val="16"/>
              <w:szCs w:val="21"/>
            </w:rPr>
            <m:t>=</m:t>
          </m:r>
          <m:d>
            <m:dPr>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1</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1</m:t>
                  </m:r>
                </m:sub>
              </m:sSub>
              <m:d>
                <m:dPr>
                  <m:ctrlPr>
                    <w:rPr>
                      <w:rFonts w:ascii="Cambria Math" w:hAnsi="Cambria Math"/>
                      <w:i/>
                      <w:sz w:val="16"/>
                      <w:szCs w:val="21"/>
                    </w:rPr>
                  </m:ctrlPr>
                </m:dPr>
                <m:e>
                  <m:r>
                    <w:rPr>
                      <w:rFonts w:ascii="Cambria Math" w:hAnsi="Cambria Math"/>
                      <w:sz w:val="16"/>
                      <w:szCs w:val="21"/>
                    </w:rPr>
                    <m:t>βt</m:t>
                  </m:r>
                </m:e>
              </m:d>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α</m:t>
                  </m:r>
                </m:e>
                <m:sub>
                  <m:r>
                    <w:rPr>
                      <w:rFonts w:ascii="Cambria Math" w:hAnsi="Cambria Math"/>
                      <w:sz w:val="16"/>
                      <w:szCs w:val="21"/>
                    </w:rPr>
                    <m:t>2</m:t>
                  </m:r>
                </m:sub>
              </m:sSub>
              <m:sSub>
                <m:sSubPr>
                  <m:ctrlPr>
                    <w:rPr>
                      <w:rFonts w:ascii="Cambria Math" w:hAnsi="Cambria Math"/>
                      <w:sz w:val="16"/>
                      <w:szCs w:val="21"/>
                    </w:rPr>
                  </m:ctrlPr>
                </m:sSubPr>
                <m:e>
                  <m:r>
                    <w:rPr>
                      <w:rFonts w:ascii="Cambria Math" w:hAnsi="Cambria Math"/>
                      <w:sz w:val="16"/>
                      <w:szCs w:val="21"/>
                    </w:rPr>
                    <m:t>u</m:t>
                  </m:r>
                </m:e>
                <m:sub>
                  <m:r>
                    <w:rPr>
                      <w:rFonts w:ascii="Cambria Math" w:hAnsi="Cambria Math"/>
                      <w:sz w:val="16"/>
                      <w:szCs w:val="21"/>
                    </w:rPr>
                    <m:t>2</m:t>
                  </m:r>
                </m:sub>
              </m:sSub>
              <m:d>
                <m:dPr>
                  <m:ctrlPr>
                    <w:rPr>
                      <w:rFonts w:ascii="Cambria Math" w:hAnsi="Cambria Math"/>
                      <w:i/>
                      <w:sz w:val="16"/>
                      <w:szCs w:val="21"/>
                    </w:rPr>
                  </m:ctrlPr>
                </m:dPr>
                <m:e>
                  <m:r>
                    <w:rPr>
                      <w:rFonts w:ascii="Cambria Math" w:hAnsi="Cambria Math"/>
                      <w:sz w:val="16"/>
                      <w:szCs w:val="21"/>
                    </w:rPr>
                    <m:t>βt</m:t>
                  </m:r>
                </m:e>
              </m:d>
            </m:e>
          </m:d>
          <m:r>
            <w:rPr>
              <w:rFonts w:ascii="Cambria Math" w:hAnsi="Cambria Math"/>
              <w:sz w:val="16"/>
              <w:szCs w:val="21"/>
            </w:rPr>
            <m:t>,</m:t>
          </m:r>
          <m:func>
            <m:funcPr>
              <m:ctrlPr>
                <w:rPr>
                  <w:rFonts w:ascii="Cambria Math" w:hAnsi="Cambria Math"/>
                  <w:sz w:val="16"/>
                  <w:szCs w:val="21"/>
                </w:rPr>
              </m:ctrlPr>
            </m:funcPr>
            <m:fName>
              <m:r>
                <m:rPr>
                  <m:sty m:val="p"/>
                </m:rPr>
                <w:rPr>
                  <w:rFonts w:ascii="Cambria Math" w:hAnsi="Cambria Math"/>
                  <w:sz w:val="16"/>
                  <w:szCs w:val="21"/>
                </w:rPr>
                <m:t>min</m:t>
              </m:r>
              <m:ctrlPr>
                <w:rPr>
                  <w:rFonts w:ascii="Cambria Math" w:hAnsi="Cambria Math"/>
                  <w:i/>
                  <w:sz w:val="16"/>
                  <w:szCs w:val="21"/>
                </w:rPr>
              </m:ctrlPr>
            </m:fName>
            <m:e>
              <m:d>
                <m:dPr>
                  <m:begChr m:val="{"/>
                  <m:endChr m:val="}"/>
                  <m:ctrlPr>
                    <w:rPr>
                      <w:rFonts w:ascii="Cambria Math" w:hAnsi="Cambria Math"/>
                      <w:i/>
                      <w:sz w:val="16"/>
                      <w:szCs w:val="21"/>
                    </w:rPr>
                  </m:ctrlPr>
                </m:dPr>
                <m:e>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1</m:t>
                      </m:r>
                    </m:sub>
                  </m:sSub>
                  <m:r>
                    <w:rPr>
                      <w:rFonts w:ascii="Cambria Math" w:hAnsi="Cambria Math"/>
                      <w:sz w:val="16"/>
                      <w:szCs w:val="21"/>
                    </w:rPr>
                    <m:t>,</m:t>
                  </m:r>
                  <m:sSub>
                    <m:sSubPr>
                      <m:ctrlPr>
                        <w:rPr>
                          <w:rFonts w:ascii="Cambria Math" w:hAnsi="Cambria Math"/>
                          <w:sz w:val="16"/>
                          <w:szCs w:val="21"/>
                        </w:rPr>
                      </m:ctrlPr>
                    </m:sSubPr>
                    <m:e>
                      <m:r>
                        <w:rPr>
                          <w:rFonts w:ascii="Cambria Math" w:hAnsi="Cambria Math"/>
                          <w:sz w:val="16"/>
                          <w:szCs w:val="21"/>
                        </w:rPr>
                        <m:t>ξ</m:t>
                      </m:r>
                    </m:e>
                    <m:sub>
                      <m:r>
                        <w:rPr>
                          <w:rFonts w:ascii="Cambria Math" w:hAnsi="Cambria Math"/>
                          <w:sz w:val="16"/>
                          <w:szCs w:val="21"/>
                        </w:rPr>
                        <m:t>2</m:t>
                      </m:r>
                    </m:sub>
                  </m:sSub>
                </m:e>
              </m:d>
            </m:e>
          </m:func>
        </m:oMath>
      </m:oMathPara>
    </w:p>
    <w:p w:rsidR="00B965AB" w:rsidRPr="009828A0" w:rsidRDefault="00741787" w:rsidP="009828A0">
      <w:pPr>
        <w:widowControl/>
        <w:ind w:firstLine="420"/>
        <w:jc w:val="center"/>
        <w:rPr>
          <w:sz w:val="16"/>
          <w:szCs w:val="21"/>
        </w:rPr>
      </w:pPr>
      <m:oMathPara>
        <m:oMath>
          <m:r>
            <w:rPr>
              <w:rFonts w:ascii="Cambria Math" w:hAnsi="Cambria Math"/>
              <w:sz w:val="16"/>
              <w:szCs w:val="21"/>
            </w:rPr>
            <m:t>st    T=</m:t>
          </m:r>
          <m:f>
            <m:fPr>
              <m:ctrlPr>
                <w:rPr>
                  <w:rFonts w:ascii="Cambria Math" w:hAnsi="Cambria Math"/>
                  <w:sz w:val="16"/>
                  <w:szCs w:val="21"/>
                </w:rPr>
              </m:ctrlPr>
            </m:fPr>
            <m:num>
              <m:sSub>
                <m:sSubPr>
                  <m:ctrlPr>
                    <w:rPr>
                      <w:rFonts w:ascii="Cambria Math" w:hAnsi="Cambria Math"/>
                      <w:sz w:val="16"/>
                      <w:szCs w:val="21"/>
                    </w:rPr>
                  </m:ctrlPr>
                </m:sSubPr>
                <m:e>
                  <m:r>
                    <w:rPr>
                      <w:rFonts w:ascii="Cambria Math" w:hAnsi="Cambria Math"/>
                      <w:sz w:val="16"/>
                      <w:szCs w:val="21"/>
                    </w:rPr>
                    <m:t>T</m:t>
                  </m:r>
                </m:e>
                <m:sub>
                  <m:r>
                    <w:rPr>
                      <w:rFonts w:ascii="Cambria Math" w:hAnsi="Cambria Math"/>
                      <w:sz w:val="16"/>
                      <w:szCs w:val="21"/>
                    </w:rPr>
                    <m:t>i</m:t>
                  </m:r>
                </m:sub>
              </m:sSub>
            </m:num>
            <m:den>
              <m:r>
                <w:rPr>
                  <w:rFonts w:ascii="Cambria Math" w:hAnsi="Cambria Math"/>
                  <w:sz w:val="16"/>
                  <w:szCs w:val="21"/>
                </w:rPr>
                <m:t>β</m:t>
              </m:r>
            </m:den>
          </m:f>
        </m:oMath>
      </m:oMathPara>
    </w:p>
    <w:p w:rsidR="00090C32" w:rsidRDefault="009828A0" w:rsidP="002F6B19">
      <w:pPr>
        <w:autoSpaceDE w:val="0"/>
        <w:autoSpaceDN w:val="0"/>
        <w:adjustRightInd w:val="0"/>
        <w:ind w:firstLineChars="171" w:firstLine="359"/>
        <w:jc w:val="left"/>
        <w:rPr>
          <w:szCs w:val="21"/>
        </w:rPr>
      </w:pPr>
      <w:r w:rsidRPr="009828A0">
        <w:rPr>
          <w:rFonts w:hint="eastAsia"/>
          <w:szCs w:val="21"/>
        </w:rPr>
        <w:t>在运动基元合并运算的基础上，就可以定义合并基元：</w:t>
      </w:r>
    </w:p>
    <w:p w:rsidR="009828A0" w:rsidRDefault="009828A0" w:rsidP="002F6B19">
      <w:pPr>
        <w:autoSpaceDE w:val="0"/>
        <w:autoSpaceDN w:val="0"/>
        <w:adjustRightInd w:val="0"/>
        <w:ind w:firstLineChars="171" w:firstLine="360"/>
        <w:jc w:val="left"/>
        <w:rPr>
          <w:szCs w:val="21"/>
        </w:rPr>
      </w:pPr>
      <w:r w:rsidRPr="009828A0">
        <w:rPr>
          <w:rFonts w:hint="eastAsia"/>
          <w:b/>
          <w:szCs w:val="21"/>
        </w:rPr>
        <w:t>定义</w:t>
      </w:r>
      <w:r w:rsidRPr="009828A0">
        <w:rPr>
          <w:rFonts w:hint="eastAsia"/>
          <w:b/>
          <w:szCs w:val="21"/>
        </w:rPr>
        <w:t>3.4</w:t>
      </w:r>
      <w:r w:rsidRPr="009828A0">
        <w:rPr>
          <w:rFonts w:hint="eastAsia"/>
          <w:szCs w:val="21"/>
        </w:rPr>
        <w:t>（合并基元）：合并基元是对字母表</w:t>
      </w:r>
      <m:oMath>
        <m:r>
          <m:rPr>
            <m:sty m:val="p"/>
          </m:rPr>
          <w:rPr>
            <w:rFonts w:ascii="Cambria Math" w:hAnsi="Cambria Math"/>
            <w:szCs w:val="21"/>
          </w:rPr>
          <m:t>Σ</m:t>
        </m:r>
      </m:oMath>
      <w:r w:rsidRPr="009828A0">
        <w:rPr>
          <w:rFonts w:hint="eastAsia"/>
          <w:szCs w:val="21"/>
        </w:rPr>
        <w:t>中的所有运动基元进行缩放与合并操作后得到的新的运动基元</w:t>
      </w:r>
    </w:p>
    <w:p w:rsidR="009828A0" w:rsidRPr="009828A0" w:rsidRDefault="00A267A9" w:rsidP="002F6B19">
      <w:pPr>
        <w:autoSpaceDE w:val="0"/>
        <w:autoSpaceDN w:val="0"/>
        <w:adjustRightInd w:val="0"/>
        <w:ind w:firstLineChars="171" w:firstLine="359"/>
        <w:jc w:val="left"/>
        <w:rPr>
          <w:szCs w:val="21"/>
        </w:rPr>
      </w:pPr>
      <m:oMathPara>
        <m:oMath>
          <m:sSub>
            <m:sSubPr>
              <m:ctrlPr>
                <w:rPr>
                  <w:rFonts w:ascii="Cambria Math" w:hAnsi="Cambria Math"/>
                  <w:szCs w:val="21"/>
                </w:rPr>
              </m:ctrlPr>
            </m:sSubPr>
            <m:e>
              <m:acc>
                <m:accPr>
                  <m:chr m:val="̃"/>
                  <m:ctrlPr>
                    <w:rPr>
                      <w:rFonts w:ascii="Cambria Math" w:hAnsi="Cambria Math"/>
                      <w:i/>
                      <w:szCs w:val="21"/>
                    </w:rPr>
                  </m:ctrlPr>
                </m:accPr>
                <m:e>
                  <m:r>
                    <w:rPr>
                      <w:rFonts w:ascii="Cambria Math" w:hAnsi="Cambria Math"/>
                      <w:szCs w:val="21"/>
                    </w:rPr>
                    <m:t>σ</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m:t>
              </m:r>
            </m:sub>
          </m:sSub>
        </m:oMath>
      </m:oMathPara>
    </w:p>
    <w:p w:rsidR="00421027" w:rsidRDefault="009828A0">
      <w:pPr>
        <w:widowControl/>
        <w:jc w:val="left"/>
        <w:rPr>
          <w:szCs w:val="21"/>
        </w:rPr>
      </w:pPr>
      <w:r w:rsidRPr="009828A0">
        <w:rPr>
          <w:rFonts w:hint="eastAsia"/>
          <w:szCs w:val="21"/>
        </w:rPr>
        <w:t>其中</w:t>
      </w:r>
      <m:oMath>
        <m:r>
          <m:rPr>
            <m:sty m:val="p"/>
          </m:rPr>
          <w:rPr>
            <w:rFonts w:ascii="Cambria Math" w:hAnsi="Cambria Math"/>
            <w:szCs w:val="21"/>
          </w:rPr>
          <m:t>n</m:t>
        </m:r>
      </m:oMath>
      <w:r w:rsidRPr="009828A0">
        <w:rPr>
          <w:rFonts w:hint="eastAsia"/>
          <w:szCs w:val="21"/>
        </w:rPr>
        <w:t>是字母表</w:t>
      </w:r>
      <m:oMath>
        <m:r>
          <m:rPr>
            <m:sty m:val="p"/>
          </m:rPr>
          <w:rPr>
            <w:rFonts w:ascii="Cambria Math" w:hAnsi="Cambria Math"/>
            <w:szCs w:val="21"/>
          </w:rPr>
          <m:t>Σ</m:t>
        </m:r>
      </m:oMath>
      <w:r w:rsidRPr="009828A0">
        <w:rPr>
          <w:rFonts w:hint="eastAsia"/>
          <w:szCs w:val="21"/>
        </w:rPr>
        <w:t>中基元的个数。另外用符号</w:t>
      </w:r>
      <m:oMath>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ρ</m:t>
                </m:r>
              </m:e>
            </m:acc>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oMath>
      <w:r w:rsidRPr="009828A0">
        <w:rPr>
          <w:rFonts w:hint="eastAsia"/>
          <w:szCs w:val="21"/>
        </w:rPr>
        <w:t>表示合并基元中所有缩放系数的组合，称为合并基元的系数。</w:t>
      </w:r>
    </w:p>
    <w:p w:rsidR="00421027" w:rsidRDefault="00421027" w:rsidP="00421027">
      <w:pPr>
        <w:widowControl/>
        <w:ind w:firstLine="420"/>
        <w:jc w:val="left"/>
        <w:rPr>
          <w:szCs w:val="21"/>
        </w:rPr>
      </w:pPr>
      <w:r w:rsidRPr="00421027">
        <w:rPr>
          <w:rFonts w:hint="eastAsia"/>
          <w:b/>
          <w:szCs w:val="21"/>
        </w:rPr>
        <w:t>定义</w:t>
      </w:r>
      <w:r w:rsidRPr="00421027">
        <w:rPr>
          <w:rFonts w:hint="eastAsia"/>
          <w:b/>
          <w:szCs w:val="21"/>
        </w:rPr>
        <w:t>3.5</w:t>
      </w:r>
      <w:r w:rsidRPr="00421027">
        <w:rPr>
          <w:rFonts w:hint="eastAsia"/>
          <w:szCs w:val="21"/>
        </w:rPr>
        <w:t>（</w:t>
      </w:r>
      <w:proofErr w:type="spellStart"/>
      <w:r w:rsidRPr="00421027">
        <w:rPr>
          <w:rFonts w:hint="eastAsia"/>
          <w:szCs w:val="21"/>
        </w:rPr>
        <w:t>MDLg</w:t>
      </w:r>
      <w:proofErr w:type="spellEnd"/>
      <w:r w:rsidRPr="00421027">
        <w:rPr>
          <w:rFonts w:hint="eastAsia"/>
          <w:szCs w:val="21"/>
        </w:rPr>
        <w:t>字符串）：</w:t>
      </w:r>
      <w:proofErr w:type="spellStart"/>
      <w:r w:rsidRPr="00421027">
        <w:rPr>
          <w:rFonts w:hint="eastAsia"/>
          <w:szCs w:val="21"/>
        </w:rPr>
        <w:t>MDLg</w:t>
      </w:r>
      <w:proofErr w:type="spellEnd"/>
      <w:r w:rsidRPr="00421027">
        <w:rPr>
          <w:rFonts w:hint="eastAsia"/>
          <w:szCs w:val="21"/>
        </w:rPr>
        <w:t>字符串是一系列合并基元的系数的组合，用符号</w:t>
      </w:r>
      <w:proofErr w:type="spellStart"/>
      <w:r w:rsidRPr="00421027">
        <w:rPr>
          <w:rFonts w:hint="eastAsia"/>
          <w:szCs w:val="21"/>
        </w:rPr>
        <w:t>MDLg</w:t>
      </w:r>
      <w:proofErr w:type="spellEnd"/>
      <w:r w:rsidRPr="00421027">
        <w:rPr>
          <w:rFonts w:hint="eastAsia"/>
          <w:szCs w:val="21"/>
        </w:rPr>
        <w:t>表示</w:t>
      </w:r>
    </w:p>
    <w:p w:rsidR="00421027" w:rsidRDefault="00421027" w:rsidP="00421027">
      <w:pPr>
        <w:widowControl/>
        <w:ind w:firstLine="420"/>
        <w:jc w:val="left"/>
        <w:rPr>
          <w:szCs w:val="21"/>
        </w:rPr>
      </w:pPr>
      <m:oMathPara>
        <m:oMath>
          <m:r>
            <w:rPr>
              <w:rFonts w:ascii="Cambria Math" w:hAnsi="Cambria Math"/>
              <w:szCs w:val="21"/>
            </w:rPr>
            <m:t>MDLg={</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ρ</m:t>
                  </m:r>
                </m:e>
                <m:lim>
                  <m:r>
                    <w:rPr>
                      <w:rFonts w:ascii="Cambria Math" w:hAnsi="Cambria Math"/>
                      <w:szCs w:val="21"/>
                    </w:rPr>
                    <m:t>~</m:t>
                  </m:r>
                </m:lim>
              </m:limUpp>
            </m:e>
            <m:sub>
              <m:r>
                <w:rPr>
                  <w:rFonts w:ascii="Cambria Math" w:hAnsi="Cambria Math"/>
                  <w:szCs w:val="21"/>
                </w:rPr>
                <m:t>m</m:t>
              </m:r>
            </m:sub>
          </m:sSub>
          <m:r>
            <w:rPr>
              <w:rFonts w:ascii="Cambria Math" w:hAnsi="Cambria Math"/>
              <w:szCs w:val="21"/>
            </w:rPr>
            <m:t>},m∈</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m:t>
              </m:r>
            </m:sup>
          </m:sSup>
        </m:oMath>
      </m:oMathPara>
    </w:p>
    <w:p w:rsidR="00421027" w:rsidRDefault="00421027" w:rsidP="00421027">
      <w:pPr>
        <w:widowControl/>
        <w:ind w:firstLine="420"/>
        <w:jc w:val="left"/>
        <w:rPr>
          <w:szCs w:val="21"/>
        </w:rPr>
      </w:pPr>
      <w:r w:rsidRPr="00421027">
        <w:rPr>
          <w:rFonts w:hint="eastAsia"/>
          <w:szCs w:val="21"/>
        </w:rPr>
        <w:lastRenderedPageBreak/>
        <w:t>如果将一个</w:t>
      </w:r>
      <w:proofErr w:type="spellStart"/>
      <w:r w:rsidRPr="00421027">
        <w:rPr>
          <w:rFonts w:hint="eastAsia"/>
          <w:szCs w:val="21"/>
        </w:rPr>
        <w:t>MDLg</w:t>
      </w:r>
      <w:proofErr w:type="spellEnd"/>
      <w:r w:rsidRPr="00421027">
        <w:rPr>
          <w:rFonts w:hint="eastAsia"/>
          <w:szCs w:val="21"/>
        </w:rPr>
        <w:t>字符串传输到到</w:t>
      </w:r>
      <w:proofErr w:type="spellStart"/>
      <w:r w:rsidRPr="00421027">
        <w:rPr>
          <w:rFonts w:hint="eastAsia"/>
          <w:szCs w:val="21"/>
        </w:rPr>
        <w:t>MDLg</w:t>
      </w:r>
      <w:proofErr w:type="spellEnd"/>
      <w:r w:rsidRPr="00421027">
        <w:rPr>
          <w:rFonts w:hint="eastAsia"/>
          <w:szCs w:val="21"/>
        </w:rPr>
        <w:t>从端，从端就得到了一个合并基元序列</w:t>
      </w:r>
      <m:oMath>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1</m:t>
            </m:r>
          </m:sub>
        </m:sSub>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σ</m:t>
                </m:r>
              </m:e>
              <m:lim>
                <m:r>
                  <w:rPr>
                    <w:rFonts w:ascii="Cambria Math" w:hAnsi="Cambria Math"/>
                    <w:szCs w:val="21"/>
                  </w:rPr>
                  <m:t>~</m:t>
                </m:r>
              </m:lim>
            </m:limUpp>
          </m:e>
          <m:sub>
            <m:r>
              <w:rPr>
                <w:rFonts w:ascii="Cambria Math" w:hAnsi="Cambria Math"/>
                <w:szCs w:val="21"/>
              </w:rPr>
              <m:t>m</m:t>
            </m:r>
          </m:sub>
        </m:sSub>
      </m:oMath>
      <w:r w:rsidRPr="00421027">
        <w:rPr>
          <w:rFonts w:hint="eastAsia"/>
          <w:szCs w:val="21"/>
        </w:rPr>
        <w:t>。从端将这个合并基元序列重构以后，就可以得到一个满足如下状态方程组的系统</w:t>
      </w:r>
    </w:p>
    <w:p w:rsidR="00F566C8" w:rsidRDefault="00A267A9" w:rsidP="00421027">
      <w:pPr>
        <w:widowControl/>
        <w:jc w:val="left"/>
        <w:rPr>
          <w:szCs w:val="21"/>
        </w:rPr>
      </w:pPr>
      <m:oMathPara>
        <m:oMath>
          <m:m>
            <m:mPr>
              <m:plcHide m:val="1"/>
              <m:mcs>
                <m:mc>
                  <m:mcPr>
                    <m:count m:val="2"/>
                    <m:mcJc m:val="center"/>
                  </m:mcPr>
                </m:mc>
              </m:mcs>
              <m:ctrlPr>
                <w:rPr>
                  <w:rFonts w:ascii="Cambria Math" w:hAnsi="Cambria Math"/>
                  <w:sz w:val="18"/>
                  <w:szCs w:val="21"/>
                </w:rPr>
              </m:ctrlPr>
            </m:mP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1n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0</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1</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2n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2</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2</m:t>
                    </m:r>
                  </m:sub>
                </m:sSub>
              </m:e>
              <m:e/>
            </m:mr>
            <m:mr>
              <m:e>
                <m:r>
                  <w:rPr>
                    <w:rFonts w:ascii="Cambria Math" w:hAnsi="Cambria Math"/>
                    <w:sz w:val="18"/>
                    <w:szCs w:val="21"/>
                  </w:rPr>
                  <m:t>⋮</m:t>
                </m:r>
              </m:e>
              <m:e/>
            </m:mr>
            <m:mr>
              <m:e>
                <m:acc>
                  <m:accPr>
                    <m:chr m:val="̇"/>
                    <m:ctrlPr>
                      <w:rPr>
                        <w:rFonts w:ascii="Cambria Math" w:hAnsi="Cambria Math"/>
                        <w:sz w:val="18"/>
                        <w:szCs w:val="21"/>
                      </w:rPr>
                    </m:ctrlPr>
                  </m:accPr>
                  <m:e>
                    <m:r>
                      <w:rPr>
                        <w:rFonts w:ascii="Cambria Math" w:hAnsi="Cambria Math"/>
                        <w:sz w:val="18"/>
                        <w:szCs w:val="21"/>
                      </w:rPr>
                      <m:t>x</m:t>
                    </m:r>
                  </m:e>
                </m:acc>
                <m:r>
                  <w:rPr>
                    <w:rFonts w:ascii="Cambria Math" w:hAnsi="Cambria Math"/>
                    <w:sz w:val="18"/>
                    <w:szCs w:val="21"/>
                  </w:rPr>
                  <m:t>=f(x)+G(x)(</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m1</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α</m:t>
                    </m:r>
                  </m:e>
                  <m:sub>
                    <m:r>
                      <w:rPr>
                        <w:rFonts w:ascii="Cambria Math" w:hAnsi="Cambria Math"/>
                        <w:sz w:val="18"/>
                        <w:szCs w:val="21"/>
                      </w:rPr>
                      <m:t>mn</m:t>
                    </m:r>
                  </m:sub>
                </m:sSub>
                <m:sSub>
                  <m:sSubPr>
                    <m:ctrlPr>
                      <w:rPr>
                        <w:rFonts w:ascii="Cambria Math" w:hAnsi="Cambria Math"/>
                        <w:sz w:val="18"/>
                        <w:szCs w:val="21"/>
                      </w:rPr>
                    </m:ctrlPr>
                  </m:sSubPr>
                  <m:e>
                    <m:r>
                      <w:rPr>
                        <w:rFonts w:ascii="Cambria Math" w:hAnsi="Cambria Math"/>
                        <w:sz w:val="18"/>
                        <w:szCs w:val="21"/>
                      </w:rPr>
                      <m:t>u</m:t>
                    </m:r>
                  </m:e>
                  <m:sub>
                    <m:r>
                      <w:rPr>
                        <w:rFonts w:ascii="Cambria Math" w:hAnsi="Cambria Math"/>
                        <w:sz w:val="18"/>
                        <w:szCs w:val="21"/>
                      </w:rPr>
                      <m:t>n</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m-1</m:t>
                    </m:r>
                  </m:sub>
                </m:sSub>
                <m:r>
                  <w:rPr>
                    <w:rFonts w:ascii="Cambria Math" w:hAnsi="Cambria Math"/>
                    <w:sz w:val="18"/>
                    <w:szCs w:val="21"/>
                  </w:rPr>
                  <m:t>⩽</m:t>
                </m:r>
                <m:sSub>
                  <m:sSubPr>
                    <m:ctrlPr>
                      <w:rPr>
                        <w:rFonts w:ascii="Cambria Math" w:hAnsi="Cambria Math"/>
                        <w:sz w:val="18"/>
                        <w:szCs w:val="21"/>
                      </w:rPr>
                    </m:ctrlPr>
                  </m:sSubPr>
                  <m:e>
                    <m:r>
                      <w:rPr>
                        <w:rFonts w:ascii="Cambria Math" w:hAnsi="Cambria Math"/>
                        <w:sz w:val="18"/>
                        <w:szCs w:val="21"/>
                      </w:rPr>
                      <m:t>β</m:t>
                    </m:r>
                  </m:e>
                  <m:sub>
                    <m:r>
                      <w:rPr>
                        <w:rFonts w:ascii="Cambria Math" w:hAnsi="Cambria Math"/>
                        <w:sz w:val="18"/>
                        <w:szCs w:val="21"/>
                      </w:rPr>
                      <m:t>m</m:t>
                    </m:r>
                  </m:sub>
                </m:sSub>
                <m:r>
                  <w:rPr>
                    <w:rFonts w:ascii="Cambria Math" w:hAnsi="Cambria Math"/>
                    <w:sz w:val="18"/>
                    <w:szCs w:val="21"/>
                  </w:rPr>
                  <m:t>t&lt;</m:t>
                </m:r>
                <m:sSub>
                  <m:sSubPr>
                    <m:ctrlPr>
                      <w:rPr>
                        <w:rFonts w:ascii="Cambria Math" w:hAnsi="Cambria Math"/>
                        <w:sz w:val="18"/>
                        <w:szCs w:val="21"/>
                      </w:rPr>
                    </m:ctrlPr>
                  </m:sSubPr>
                  <m:e>
                    <m:r>
                      <w:rPr>
                        <w:rFonts w:ascii="Cambria Math" w:hAnsi="Cambria Math"/>
                        <w:sz w:val="18"/>
                        <w:szCs w:val="21"/>
                      </w:rPr>
                      <m:t>τ</m:t>
                    </m:r>
                  </m:e>
                  <m:sub>
                    <m:r>
                      <w:rPr>
                        <w:rFonts w:ascii="Cambria Math" w:hAnsi="Cambria Math"/>
                        <w:sz w:val="18"/>
                        <w:szCs w:val="21"/>
                      </w:rPr>
                      <m:t>m</m:t>
                    </m:r>
                  </m:sub>
                </m:sSub>
              </m:e>
              <m:e/>
            </m:mr>
          </m:m>
        </m:oMath>
      </m:oMathPara>
    </w:p>
    <w:p w:rsidR="00F566C8" w:rsidRDefault="00F566C8" w:rsidP="00F566C8">
      <w:pPr>
        <w:rPr>
          <w:b/>
          <w:szCs w:val="21"/>
        </w:rPr>
      </w:pPr>
      <w:r>
        <w:rPr>
          <w:rFonts w:hint="eastAsia"/>
          <w:b/>
          <w:szCs w:val="21"/>
        </w:rPr>
        <w:t>4.</w:t>
      </w:r>
      <w:r w:rsidRPr="00F566C8">
        <w:rPr>
          <w:rFonts w:hint="eastAsia"/>
          <w:b/>
          <w:szCs w:val="21"/>
        </w:rPr>
        <w:t>系统实现</w:t>
      </w:r>
    </w:p>
    <w:p w:rsidR="00F566C8" w:rsidRDefault="00F566C8" w:rsidP="00F566C8">
      <w:pPr>
        <w:ind w:firstLine="420"/>
        <w:rPr>
          <w:szCs w:val="21"/>
        </w:rPr>
      </w:pPr>
      <w:r w:rsidRPr="00F566C8">
        <w:rPr>
          <w:rFonts w:hint="eastAsia"/>
          <w:szCs w:val="21"/>
        </w:rPr>
        <w:t>这个部分将会介绍</w:t>
      </w:r>
      <w:proofErr w:type="spellStart"/>
      <w:r w:rsidRPr="00F566C8">
        <w:rPr>
          <w:rFonts w:hint="eastAsia"/>
          <w:szCs w:val="21"/>
        </w:rPr>
        <w:t>MDLg</w:t>
      </w:r>
      <w:proofErr w:type="spellEnd"/>
      <w:r w:rsidRPr="00F566C8">
        <w:rPr>
          <w:rFonts w:hint="eastAsia"/>
          <w:szCs w:val="21"/>
        </w:rPr>
        <w:t>算法的具体实现。</w:t>
      </w:r>
      <w:proofErr w:type="spellStart"/>
      <w:r w:rsidRPr="00F566C8">
        <w:rPr>
          <w:rFonts w:hint="eastAsia"/>
          <w:szCs w:val="21"/>
        </w:rPr>
        <w:t>MDLg</w:t>
      </w:r>
      <w:proofErr w:type="spellEnd"/>
      <w:r w:rsidRPr="00F566C8">
        <w:rPr>
          <w:rFonts w:hint="eastAsia"/>
          <w:szCs w:val="21"/>
        </w:rPr>
        <w:t>算法包含两个部分：控制信号的分解与控制信号的重构。整个算法流程大致包含三个步骤：第一步是对控制信号的分割，根据某种规则将控制信号在时间域上分割成不同时间长度的小段，这步称为</w:t>
      </w:r>
      <w:r w:rsidRPr="00F566C8">
        <w:rPr>
          <w:rFonts w:hint="eastAsia"/>
          <w:b/>
          <w:szCs w:val="21"/>
        </w:rPr>
        <w:t>时域分割</w:t>
      </w:r>
      <w:r w:rsidRPr="00F566C8">
        <w:rPr>
          <w:rFonts w:hint="eastAsia"/>
          <w:szCs w:val="21"/>
        </w:rPr>
        <w:t>；第二步是将已经被分段的信号分解到运动基元上，这一步称为</w:t>
      </w:r>
      <w:r w:rsidRPr="00F566C8">
        <w:rPr>
          <w:rFonts w:hint="eastAsia"/>
          <w:b/>
          <w:szCs w:val="21"/>
        </w:rPr>
        <w:t>空间分解</w:t>
      </w:r>
      <w:r w:rsidRPr="00F566C8">
        <w:rPr>
          <w:rFonts w:hint="eastAsia"/>
          <w:szCs w:val="21"/>
        </w:rPr>
        <w:t>；第三步是</w:t>
      </w:r>
      <w:r w:rsidRPr="00F566C8">
        <w:rPr>
          <w:rFonts w:hint="eastAsia"/>
          <w:b/>
          <w:szCs w:val="21"/>
        </w:rPr>
        <w:t>信号重构</w:t>
      </w:r>
      <w:r w:rsidRPr="00F566C8">
        <w:rPr>
          <w:rFonts w:hint="eastAsia"/>
          <w:szCs w:val="21"/>
        </w:rPr>
        <w:t>，就是通过</w:t>
      </w:r>
      <w:proofErr w:type="spellStart"/>
      <w:r w:rsidRPr="00F566C8">
        <w:rPr>
          <w:rFonts w:hint="eastAsia"/>
          <w:szCs w:val="21"/>
        </w:rPr>
        <w:t>MDLg</w:t>
      </w:r>
      <w:proofErr w:type="spellEnd"/>
      <w:r w:rsidRPr="00F566C8">
        <w:rPr>
          <w:rFonts w:hint="eastAsia"/>
          <w:szCs w:val="21"/>
        </w:rPr>
        <w:t>字符串信息在机器人关节端重构出控制信号的过程。下图展示了整个算法的信号流程图。</w:t>
      </w:r>
    </w:p>
    <w:p w:rsidR="007261A4" w:rsidRDefault="007261A4" w:rsidP="007261A4">
      <w:pPr>
        <w:rPr>
          <w:szCs w:val="21"/>
        </w:rPr>
      </w:pPr>
      <w:r>
        <w:rPr>
          <w:rFonts w:hint="eastAsia"/>
          <w:noProof/>
          <w:szCs w:val="21"/>
        </w:rPr>
        <w:drawing>
          <wp:inline distT="0" distB="0" distL="0" distR="0">
            <wp:extent cx="2744293" cy="8058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4293" cy="805815"/>
                    </a:xfrm>
                    <a:prstGeom prst="rect">
                      <a:avLst/>
                    </a:prstGeom>
                  </pic:spPr>
                </pic:pic>
              </a:graphicData>
            </a:graphic>
          </wp:inline>
        </w:drawing>
      </w:r>
    </w:p>
    <w:p w:rsidR="007261A4" w:rsidRPr="007261A4" w:rsidRDefault="007261A4" w:rsidP="007261A4">
      <w:pPr>
        <w:jc w:val="center"/>
        <w:rPr>
          <w:szCs w:val="21"/>
        </w:rPr>
      </w:pPr>
      <w:r w:rsidRPr="009A483D">
        <w:rPr>
          <w:rFonts w:hint="eastAsia"/>
          <w:szCs w:val="21"/>
        </w:rPr>
        <w:t>图</w:t>
      </w:r>
      <w:r>
        <w:rPr>
          <w:szCs w:val="21"/>
        </w:rPr>
        <w:t>2</w:t>
      </w:r>
      <w:r w:rsidRPr="00583B19">
        <w:rPr>
          <w:rFonts w:hint="eastAsia"/>
          <w:color w:val="FF0000"/>
          <w:szCs w:val="21"/>
        </w:rPr>
        <w:t xml:space="preserve"> </w:t>
      </w:r>
      <w:r>
        <w:rPr>
          <w:rFonts w:hint="eastAsia"/>
          <w:szCs w:val="21"/>
        </w:rPr>
        <w:t xml:space="preserve"> </w:t>
      </w:r>
      <w:r>
        <w:rPr>
          <w:rFonts w:hint="eastAsia"/>
          <w:szCs w:val="21"/>
        </w:rPr>
        <w:t>算法实现信号流图</w:t>
      </w:r>
    </w:p>
    <w:p w:rsidR="00F566C8" w:rsidRDefault="00F566C8" w:rsidP="00F566C8">
      <w:pPr>
        <w:rPr>
          <w:szCs w:val="21"/>
        </w:rPr>
      </w:pPr>
      <w:r>
        <w:rPr>
          <w:rFonts w:hint="eastAsia"/>
          <w:szCs w:val="21"/>
        </w:rPr>
        <w:t>4.1</w:t>
      </w:r>
      <w:r w:rsidRPr="00F566C8">
        <w:rPr>
          <w:rFonts w:hint="eastAsia"/>
          <w:szCs w:val="21"/>
        </w:rPr>
        <w:t>时域分割</w:t>
      </w:r>
    </w:p>
    <w:p w:rsidR="00617482" w:rsidRDefault="00F566C8" w:rsidP="00617482">
      <w:pPr>
        <w:ind w:firstLine="420"/>
        <w:rPr>
          <w:szCs w:val="21"/>
        </w:rPr>
      </w:pPr>
      <w:r w:rsidRPr="00F566C8">
        <w:rPr>
          <w:rFonts w:hint="eastAsia"/>
          <w:szCs w:val="21"/>
        </w:rPr>
        <w:t>时域分解是对参考控制信号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00617482">
        <w:rPr>
          <w:rFonts w:hint="eastAsia"/>
          <w:szCs w:val="21"/>
        </w:rPr>
        <w:t>的预处理过程，把输入信号根据某种规则</w:t>
      </w:r>
      <w:r w:rsidRPr="00F566C8">
        <w:rPr>
          <w:rFonts w:hint="eastAsia"/>
          <w:szCs w:val="21"/>
        </w:rPr>
        <w:t>分割成许多不同时间长度的小段。这一过程有两个输入，分别是控制信号</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F566C8">
        <w:rPr>
          <w:rFonts w:hint="eastAsia"/>
          <w:szCs w:val="21"/>
        </w:rPr>
        <w:t>和初始字母表</w:t>
      </w:r>
      <m:oMath>
        <m:sSub>
          <m:sSubPr>
            <m:ctrlPr>
              <w:rPr>
                <w:rFonts w:ascii="Cambria Math" w:hAnsi="Cambria Math"/>
                <w:i/>
                <w:szCs w:val="21"/>
              </w:rPr>
            </m:ctrlPr>
          </m:sSubPr>
          <m:e>
            <m:r>
              <m:rPr>
                <m:sty m:val="p"/>
              </m:rPr>
              <w:rPr>
                <w:rFonts w:ascii="Cambria Math" w:hAnsi="Cambria Math"/>
                <w:szCs w:val="21"/>
              </w:rPr>
              <m:t>Σ</m:t>
            </m:r>
          </m:e>
          <m:sub>
            <m:r>
              <w:rPr>
                <w:rFonts w:ascii="Cambria Math" w:hAnsi="Cambria Math"/>
                <w:szCs w:val="21"/>
              </w:rPr>
              <m:t>init</m:t>
            </m:r>
          </m:sub>
        </m:sSub>
      </m:oMath>
      <w:r w:rsidRPr="00F566C8">
        <w:rPr>
          <w:rFonts w:hint="eastAsia"/>
          <w:szCs w:val="21"/>
        </w:rPr>
        <w:t>。给定的控制输入信号是一个在时间域上连续的函数。然而，事实上计算机控制器并不能处理连续信号。因此，要以时间间隔</w:t>
      </w:r>
      <m:oMath>
        <m:r>
          <m:rPr>
            <m:sty m:val="p"/>
          </m:rPr>
          <w:rPr>
            <w:rFonts w:ascii="Cambria Math" w:hAnsi="Cambria Math"/>
            <w:szCs w:val="21"/>
          </w:rPr>
          <m:t>Δ</m:t>
        </m:r>
        <m:r>
          <w:rPr>
            <w:rFonts w:ascii="Cambria Math" w:hAnsi="Cambria Math"/>
            <w:szCs w:val="21"/>
          </w:rPr>
          <m:t>t</m:t>
        </m:r>
      </m:oMath>
      <w:r w:rsidRPr="00F566C8">
        <w:rPr>
          <w:rFonts w:hint="eastAsia"/>
          <w:szCs w:val="21"/>
        </w:rPr>
        <w:t>对控制信号进行离散化处理，可以得到控制信号的离散形式为向量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1×d</m:t>
            </m:r>
          </m:sup>
        </m:sSup>
      </m:oMath>
      <w:r w:rsidRPr="00F566C8">
        <w:rPr>
          <w:rFonts w:hint="eastAsia"/>
          <w:szCs w:val="21"/>
        </w:rPr>
        <w:t>。接下来需要在采用信号中找到变化率比较大的点。首先计算出输入信号的二阶导数</w:t>
      </w:r>
    </w:p>
    <w:p w:rsidR="0019769A" w:rsidRDefault="00A267A9" w:rsidP="0019769A">
      <w:pPr>
        <w:jc w:val="center"/>
        <w:rPr>
          <w:szCs w:val="21"/>
        </w:rPr>
      </w:pPr>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(k),k∈[1,d]]</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,k∈[1,d-1]</m:t>
            </m:r>
          </m:e>
          <m:e>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m:t>
            </m:r>
            <m:f>
              <m:fPr>
                <m:ctrlPr>
                  <w:rPr>
                    <w:rFonts w:ascii="Cambria Math" w:hAnsi="Cambria Math"/>
                    <w:szCs w:val="21"/>
                  </w:rPr>
                </m:ctrlPr>
              </m:fPr>
              <m:num>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(k+1)-</m:t>
                </m:r>
                <m:sSub>
                  <m:sSubPr>
                    <m:ctrlPr>
                      <w:rPr>
                        <w:rFonts w:ascii="Cambria Math" w:hAnsi="Cambria Math"/>
                        <w:szCs w:val="21"/>
                      </w:rPr>
                    </m:ctrlPr>
                  </m:sSubPr>
                  <m:e>
                    <m:limUpp>
                      <m:limUppPr>
                        <m:ctrlPr>
                          <w:rPr>
                            <w:rFonts w:ascii="Cambria Math" w:hAnsi="Cambria Math"/>
                            <w:szCs w:val="21"/>
                          </w:rPr>
                        </m:ctrlPr>
                      </m:limUppPr>
                      <m:e>
                        <m:r>
                          <w:rPr>
                            <w:rFonts w:ascii="Cambria Math" w:hAnsi="Cambria Math"/>
                            <w:szCs w:val="21"/>
                          </w:rPr>
                          <m:t>u</m:t>
                        </m:r>
                      </m:e>
                      <m:lim>
                        <m:r>
                          <w:rPr>
                            <w:rFonts w:ascii="Cambria Math" w:hAnsi="Cambria Math"/>
                            <w:szCs w:val="21"/>
                          </w:rPr>
                          <m:t>˙</m:t>
                        </m:r>
                      </m:lim>
                    </m:limUpp>
                  </m:e>
                  <m:sub>
                    <m:r>
                      <w:rPr>
                        <w:rFonts w:ascii="Cambria Math" w:hAnsi="Cambria Math"/>
                        <w:szCs w:val="21"/>
                      </w:rPr>
                      <m:t>r</m:t>
                    </m:r>
                  </m:sub>
                </m:sSub>
                <m:r>
                  <w:rPr>
                    <w:rFonts w:ascii="Cambria Math" w:hAnsi="Cambria Math"/>
                    <w:szCs w:val="21"/>
                  </w:rPr>
                  <m:t>(k)</m:t>
                </m:r>
              </m:num>
              <m:den>
                <m:r>
                  <m:rPr>
                    <m:sty m:val="p"/>
                  </m:rPr>
                  <w:rPr>
                    <w:rFonts w:ascii="Cambria Math" w:hAnsi="Cambria Math"/>
                    <w:szCs w:val="21"/>
                  </w:rPr>
                  <m:t>Δ</m:t>
                </m:r>
                <m:r>
                  <w:rPr>
                    <w:rFonts w:ascii="Cambria Math" w:hAnsi="Cambria Math"/>
                    <w:szCs w:val="21"/>
                  </w:rPr>
                  <m:t>t</m:t>
                </m:r>
              </m:den>
            </m:f>
            <m:r>
              <w:rPr>
                <w:rFonts w:ascii="Cambria Math" w:hAnsi="Cambria Math"/>
                <w:szCs w:val="21"/>
              </w:rPr>
              <m:t>,k∈[1,d-2]</m:t>
            </m:r>
          </m:e>
        </m:eqArr>
      </m:oMath>
      <w:r w:rsidR="00617482" w:rsidRPr="00617482">
        <w:rPr>
          <w:szCs w:val="21"/>
        </w:rPr>
        <w:t xml:space="preserve"> </w:t>
      </w:r>
    </w:p>
    <w:p w:rsidR="0019769A" w:rsidRDefault="0019769A" w:rsidP="0019769A">
      <w:pPr>
        <w:jc w:val="left"/>
        <w:rPr>
          <w:szCs w:val="21"/>
        </w:rPr>
      </w:pPr>
      <w:r w:rsidRPr="0019769A">
        <w:rPr>
          <w:rFonts w:hint="eastAsia"/>
          <w:szCs w:val="21"/>
        </w:rPr>
        <w:t>根据二阶导数值就可以找到用于分段的过渡点。所谓过渡点就是满足下面条件的点</w:t>
      </w:r>
    </w:p>
    <w:p w:rsidR="006D0D65" w:rsidRDefault="00A267A9" w:rsidP="0019769A">
      <w:pPr>
        <w:jc w:val="center"/>
        <w:rPr>
          <w:szCs w:val="21"/>
        </w:rPr>
      </w:pPr>
      <m:oMathPara>
        <m:oMath>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(k-1)∥&gt;ε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(k)∥&lt;ε</m:t>
              </m:r>
            </m:e>
            <m:e>
              <m:r>
                <m:rPr>
                  <m:sty m:val="p"/>
                </m:rPr>
                <w:rPr>
                  <w:rFonts w:ascii="Cambria Math" w:hAnsi="Cambria Math" w:hint="eastAsia"/>
                  <w:szCs w:val="21"/>
                </w:rPr>
                <m:t>或者</m:t>
              </m:r>
              <m:r>
                <w:rPr>
                  <w:rFonts w:ascii="Cambria Math" w:hAnsi="Cambria Math"/>
                  <w:szCs w:val="21"/>
                </w:rPr>
                <m:t>∥</m:t>
              </m:r>
              <m:sSub>
                <m:sSubPr>
                  <m:ctrlPr>
                    <w:rPr>
                      <w:rFonts w:ascii="Cambria Math" w:hAnsi="Cambria Math"/>
                      <w:szCs w:val="21"/>
                    </w:rPr>
                  </m:ctrlPr>
                </m:sSubPr>
                <m:e>
                  <m:acc>
                    <m:accPr>
                      <m:chr m:val="̈"/>
                      <m:ctrlPr>
                        <w:rPr>
                          <w:rFonts w:ascii="Cambria Math" w:hAnsi="Cambria Math"/>
                          <w:szCs w:val="21"/>
                        </w:rPr>
                      </m:ctrlPr>
                    </m:accPr>
                    <m:e>
                      <m:r>
                        <w:rPr>
                          <w:rFonts w:ascii="Cambria Math" w:hAnsi="Cambria Math"/>
                          <w:szCs w:val="21"/>
                        </w:rPr>
                        <m:t>u</m:t>
                      </m:r>
                    </m:e>
                  </m:acc>
                </m:e>
                <m:sub>
                  <m:r>
                    <w:rPr>
                      <w:rFonts w:ascii="Cambria Math" w:hAnsi="Cambria Math"/>
                      <w:szCs w:val="21"/>
                    </w:rPr>
                    <m:t>r</m:t>
                  </m:r>
                </m:sub>
              </m:sSub>
              <m:r>
                <w:rPr>
                  <w:rFonts w:ascii="Cambria Math" w:hAnsi="Cambria Math"/>
                  <w:szCs w:val="21"/>
                </w:rPr>
                <m:t>(k-1)∥&lt;ε</m:t>
              </m:r>
              <m:r>
                <m:rPr>
                  <m:sty m:val="p"/>
                </m:rPr>
                <w:rPr>
                  <w:rFonts w:ascii="Cambria Math" w:hAnsi="Cambria Math"/>
                  <w:szCs w:val="21"/>
                </w:rPr>
                <m:t>&amp;&amp;</m:t>
              </m:r>
              <m:r>
                <w:rPr>
                  <w:rFonts w:ascii="Cambria Math" w:hAnsi="Cambria Math"/>
                  <w:szCs w:val="21"/>
                </w:rPr>
                <m:t>∥</m:t>
              </m:r>
              <m:acc>
                <m:accPr>
                  <m:chr m:val="̈"/>
                  <m:ctrlPr>
                    <w:rPr>
                      <w:rFonts w:ascii="Cambria Math" w:hAnsi="Cambria Math"/>
                      <w:szCs w:val="21"/>
                    </w:rPr>
                  </m:ctrlPr>
                </m:accPr>
                <m:e>
                  <m:r>
                    <w:rPr>
                      <w:rFonts w:ascii="Cambria Math" w:hAnsi="Cambria Math"/>
                      <w:szCs w:val="21"/>
                    </w:rPr>
                    <m:t>u</m:t>
                  </m:r>
                </m:e>
              </m:acc>
              <m:r>
                <w:rPr>
                  <w:rFonts w:ascii="Cambria Math" w:hAnsi="Cambria Math"/>
                  <w:szCs w:val="21"/>
                </w:rPr>
                <m:t>(k)∥&gt;ε</m:t>
              </m:r>
            </m:e>
          </m:eqArr>
        </m:oMath>
      </m:oMathPara>
    </w:p>
    <w:p w:rsidR="005A5C51" w:rsidRDefault="006D0D65" w:rsidP="006D0D65">
      <w:pPr>
        <w:ind w:firstLine="420"/>
        <w:jc w:val="left"/>
        <w:rPr>
          <w:szCs w:val="21"/>
        </w:rPr>
      </w:pPr>
      <w:r w:rsidRPr="006D0D65">
        <w:rPr>
          <w:rFonts w:hint="eastAsia"/>
          <w:szCs w:val="21"/>
        </w:rPr>
        <w:lastRenderedPageBreak/>
        <w:t>其中</w:t>
      </w:r>
      <m:oMath>
        <m:r>
          <m:rPr>
            <m:sty m:val="p"/>
          </m:rPr>
          <w:rPr>
            <w:rFonts w:ascii="Cambria Math" w:hAnsi="Cambria Math"/>
            <w:szCs w:val="21"/>
          </w:rPr>
          <m:t>ε</m:t>
        </m:r>
      </m:oMath>
      <w:r w:rsidRPr="006D0D65">
        <w:rPr>
          <w:rFonts w:hint="eastAsia"/>
          <w:szCs w:val="21"/>
        </w:rPr>
        <w:t>是由用户给定的控制变量。这一过程将会输出一个矩阵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6D0D65">
        <w:rPr>
          <w:rFonts w:hint="eastAsia"/>
          <w:szCs w:val="21"/>
        </w:rPr>
        <w:t>，它的行数</w:t>
      </w:r>
      <w:r w:rsidRPr="006D0D65">
        <w:rPr>
          <w:rFonts w:hint="eastAsia"/>
          <w:szCs w:val="21"/>
        </w:rPr>
        <w:t>n</w:t>
      </w:r>
      <w:r w:rsidRPr="006D0D65">
        <w:rPr>
          <w:rFonts w:hint="eastAsia"/>
          <w:szCs w:val="21"/>
        </w:rPr>
        <w:t>表示一共分割出的段数，列数</w:t>
      </w:r>
      <w:r w:rsidRPr="006D0D65">
        <w:rPr>
          <w:rFonts w:hint="eastAsia"/>
          <w:szCs w:val="21"/>
        </w:rPr>
        <w:t>m</w:t>
      </w:r>
      <w:r w:rsidRPr="006D0D65">
        <w:rPr>
          <w:rFonts w:hint="eastAsia"/>
          <w:szCs w:val="21"/>
        </w:rPr>
        <w:t>是采样点最多的那一个分割段的采样点个数，其它不足</w:t>
      </w:r>
      <w:r w:rsidRPr="006D0D65">
        <w:rPr>
          <w:rFonts w:hint="eastAsia"/>
          <w:szCs w:val="21"/>
        </w:rPr>
        <w:t>m</w:t>
      </w:r>
      <w:r w:rsidRPr="006D0D65">
        <w:rPr>
          <w:rFonts w:hint="eastAsia"/>
          <w:szCs w:val="21"/>
        </w:rPr>
        <w:t>个采样点的分割段则用</w:t>
      </w:r>
      <w:r w:rsidRPr="006D0D65">
        <w:rPr>
          <w:rFonts w:hint="eastAsia"/>
          <w:szCs w:val="21"/>
        </w:rPr>
        <w:t>0</w:t>
      </w:r>
      <w:r w:rsidRPr="006D0D65">
        <w:rPr>
          <w:rFonts w:hint="eastAsia"/>
          <w:szCs w:val="21"/>
        </w:rPr>
        <w:t>填充。</w:t>
      </w:r>
    </w:p>
    <w:p w:rsidR="00C6033C" w:rsidRDefault="005A5C51" w:rsidP="006D0D65">
      <w:pPr>
        <w:ind w:firstLine="420"/>
        <w:jc w:val="left"/>
        <w:rPr>
          <w:szCs w:val="21"/>
        </w:rPr>
      </w:pPr>
      <w:r w:rsidRPr="005A5C51">
        <w:rPr>
          <w:rFonts w:hint="eastAsia"/>
          <w:szCs w:val="21"/>
        </w:rPr>
        <w:t>完成分割过程之后，就要对分割段进行时间尺度扩张，使每一个分割段的时间尺度一致。因此，这一过程有两个输入，分别是前面经过分割得到矩阵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m:t>
            </m:r>
          </m:sup>
        </m:sSup>
      </m:oMath>
      <w:r w:rsidRPr="005A5C51">
        <w:rPr>
          <w:rFonts w:hint="eastAsia"/>
          <w:szCs w:val="21"/>
        </w:rPr>
        <w:t>和初始字母表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j×k</m:t>
            </m:r>
          </m:sup>
        </m:sSup>
      </m:oMath>
      <w:r w:rsidRPr="005A5C51">
        <w:rPr>
          <w:rFonts w:hint="eastAsia"/>
          <w:szCs w:val="21"/>
        </w:rPr>
        <w:t>。输出则是完成了时间尺度扩张的分割段矩阵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n×max{s,k}</m:t>
            </m:r>
          </m:sup>
        </m:sSup>
      </m:oMath>
      <w:r w:rsidRPr="005A5C51">
        <w:rPr>
          <w:rFonts w:hint="eastAsia"/>
          <w:szCs w:val="21"/>
        </w:rPr>
        <w:t>和</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j×max{s,k}</m:t>
            </m:r>
          </m:sup>
        </m:sSup>
      </m:oMath>
      <w:r w:rsidRPr="005A5C51">
        <w:rPr>
          <w:rFonts w:hint="eastAsia"/>
          <w:szCs w:val="21"/>
        </w:rPr>
        <w:t>，以及扩张尺度系数</w:t>
      </w:r>
      <m:oMath>
        <m:r>
          <w:rPr>
            <w:rFonts w:ascii="Cambria Math" w:hAnsi="Cambria Math"/>
            <w:szCs w:val="21"/>
          </w:rPr>
          <m:t>β∈</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oMath>
      <w:r w:rsidRPr="005A5C51">
        <w:rPr>
          <w:rFonts w:hint="eastAsia"/>
          <w:szCs w:val="21"/>
        </w:rPr>
        <w:t>。扩张以后每一段的时间尺度变为</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r>
          <m:rPr>
            <m:sty m:val="p"/>
          </m:rPr>
          <w:rPr>
            <w:rFonts w:ascii="Cambria Math" w:hAnsi="Cambria Math"/>
            <w:szCs w:val="21"/>
          </w:rPr>
          <m:t>Δ</m:t>
        </m:r>
        <m:r>
          <w:rPr>
            <w:rFonts w:ascii="Cambria Math" w:hAnsi="Cambria Math"/>
            <w:szCs w:val="21"/>
          </w:rPr>
          <m:t>t×(max(m,k)-1)</m:t>
        </m:r>
      </m:oMath>
      <w:r w:rsidRPr="005A5C51">
        <w:rPr>
          <w:rFonts w:hint="eastAsia"/>
          <w:szCs w:val="21"/>
        </w:rPr>
        <w:t>。</w:t>
      </w:r>
    </w:p>
    <w:p w:rsidR="00C6033C" w:rsidRDefault="00C6033C" w:rsidP="006D0D65">
      <w:pPr>
        <w:ind w:firstLine="420"/>
        <w:jc w:val="left"/>
        <w:rPr>
          <w:szCs w:val="21"/>
        </w:rPr>
      </w:pPr>
      <w:r w:rsidRPr="00C6033C">
        <w:rPr>
          <w:rFonts w:hint="eastAsia"/>
          <w:szCs w:val="21"/>
        </w:rPr>
        <w:t>首先用下面的方程计算时间扩张系数</w:t>
      </w:r>
    </w:p>
    <w:p w:rsidR="00C6033C" w:rsidRPr="00C6033C" w:rsidRDefault="00A267A9" w:rsidP="00C6033C">
      <w:pPr>
        <w:ind w:firstLine="420"/>
        <w:jc w:val="center"/>
        <w:rPr>
          <w:szCs w:val="21"/>
        </w:rPr>
      </w:pPr>
      <m:oMathPara>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s</m:t>
              </m:r>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oMath>
      </m:oMathPara>
    </w:p>
    <w:p w:rsidR="00C6033C" w:rsidRDefault="00C6033C" w:rsidP="00C6033C">
      <w:pPr>
        <w:jc w:val="left"/>
        <w:rPr>
          <w:szCs w:val="21"/>
        </w:rPr>
      </w:pPr>
      <w:r>
        <w:rPr>
          <w:szCs w:val="21"/>
        </w:rPr>
        <w:t>其中</w:t>
      </w:r>
    </w:p>
    <w:p w:rsidR="00C6033C" w:rsidRPr="00C6033C" w:rsidRDefault="00A267A9" w:rsidP="00C6033C">
      <w:pPr>
        <w:jc w:val="center"/>
        <w:rPr>
          <w:szCs w:val="21"/>
        </w:rPr>
      </w:pPr>
      <m:oMathPara>
        <m:oMath>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
              <m:sSub>
                <m:sSubPr>
                  <m:ctrlPr>
                    <w:rPr>
                      <w:rFonts w:ascii="Cambria Math" w:hAnsi="Cambria Math"/>
                      <w:szCs w:val="21"/>
                    </w:rPr>
                  </m:ctrlPr>
                </m:sSubPr>
                <m:e>
                  <m:r>
                    <w:rPr>
                      <w:rFonts w:ascii="Cambria Math" w:hAnsi="Cambria Math"/>
                      <w:szCs w:val="21"/>
                    </w:rPr>
                    <m:t>T</m:t>
                  </m:r>
                </m:e>
                <m:sub>
                  <m:r>
                    <w:rPr>
                      <w:rFonts w:ascii="Cambria Math" w:hAnsi="Cambria Math"/>
                      <w:szCs w:val="21"/>
                    </w:rPr>
                    <m:t>s</m:t>
                  </m:r>
                </m:sub>
              </m:sSub>
              <m:r>
                <w:rPr>
                  <w:rFonts w:ascii="Cambria Math" w:hAnsi="Cambria Math"/>
                  <w:szCs w:val="21"/>
                </w:rPr>
                <m:t>=</m:t>
              </m:r>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e>
          </m:eqArr>
        </m:oMath>
      </m:oMathPara>
    </w:p>
    <w:p w:rsidR="00C6033C" w:rsidRDefault="00C6033C" w:rsidP="00C6033C">
      <w:pPr>
        <w:jc w:val="left"/>
        <w:rPr>
          <w:szCs w:val="21"/>
        </w:rPr>
      </w:pPr>
      <w:r>
        <w:rPr>
          <w:szCs w:val="21"/>
        </w:rPr>
        <w:t>可以得到</w:t>
      </w:r>
    </w:p>
    <w:p w:rsidR="00C6033C" w:rsidRPr="00C6033C" w:rsidRDefault="00C6033C" w:rsidP="00C6033C">
      <w:pPr>
        <w:jc w:val="center"/>
        <w:rPr>
          <w:szCs w:val="21"/>
        </w:rPr>
      </w:pPr>
      <m:oMathPara>
        <m:oMath>
          <m:r>
            <w:rPr>
              <w:rFonts w:ascii="Cambria Math" w:hAnsi="Cambria Math"/>
              <w:szCs w:val="21"/>
            </w:rPr>
            <m:t>β=</m:t>
          </m:r>
          <m:f>
            <m:fPr>
              <m:ctrlPr>
                <w:rPr>
                  <w:rFonts w:ascii="Cambria Math" w:hAnsi="Cambria Math"/>
                  <w:szCs w:val="21"/>
                </w:rPr>
              </m:ctrlPr>
            </m:fPr>
            <m:num>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max</m:t>
                      </m:r>
                      <m:ctrlPr>
                        <w:rPr>
                          <w:rFonts w:ascii="Cambria Math" w:hAnsi="Cambria Math"/>
                          <w:i/>
                          <w:szCs w:val="21"/>
                        </w:rPr>
                      </m:ctrlP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e>
              </m:d>
              <m:r>
                <w:rPr>
                  <w:rFonts w:ascii="Cambria Math" w:hAnsi="Cambria Math"/>
                  <w:szCs w:val="21"/>
                </w:rPr>
                <m:t>⋅</m:t>
              </m:r>
              <m:r>
                <m:rPr>
                  <m:sty m:val="p"/>
                </m:rPr>
                <w:rPr>
                  <w:rFonts w:ascii="Cambria Math" w:hAnsi="Cambria Math"/>
                  <w:szCs w:val="21"/>
                </w:rPr>
                <m:t>Δ</m:t>
              </m:r>
              <m:r>
                <w:rPr>
                  <w:rFonts w:ascii="Cambria Math" w:hAnsi="Cambria Math"/>
                  <w:szCs w:val="21"/>
                </w:rPr>
                <m:t>t</m:t>
              </m:r>
            </m:num>
            <m:den>
              <m:d>
                <m:dPr>
                  <m:ctrlPr>
                    <w:rPr>
                      <w:rFonts w:ascii="Cambria Math" w:hAnsi="Cambria Math"/>
                      <w:i/>
                      <w:szCs w:val="21"/>
                    </w:rPr>
                  </m:ctrlPr>
                </m:dPr>
                <m:e>
                  <m:r>
                    <w:rPr>
                      <w:rFonts w:ascii="Cambria Math" w:hAnsi="Cambria Math"/>
                      <w:szCs w:val="21"/>
                    </w:rPr>
                    <m:t>s-1</m:t>
                  </m:r>
                </m:e>
              </m:d>
              <m:r>
                <w:rPr>
                  <w:rFonts w:ascii="Cambria Math" w:hAnsi="Cambria Math"/>
                  <w:szCs w:val="21"/>
                </w:rPr>
                <m:t>⋅</m:t>
              </m:r>
              <m:r>
                <m:rPr>
                  <m:sty m:val="p"/>
                </m:rPr>
                <w:rPr>
                  <w:rFonts w:ascii="Cambria Math" w:hAnsi="Cambria Math"/>
                  <w:szCs w:val="21"/>
                </w:rPr>
                <m:t>Δ</m:t>
              </m:r>
              <m:r>
                <w:rPr>
                  <w:rFonts w:ascii="Cambria Math" w:hAnsi="Cambria Math"/>
                  <w:szCs w:val="21"/>
                </w:rPr>
                <m:t>⋅t</m:t>
              </m:r>
            </m:den>
          </m:f>
          <m:r>
            <w:rPr>
              <w:rFonts w:ascii="Cambria Math" w:hAnsi="Cambria Math"/>
              <w:szCs w:val="21"/>
            </w:rPr>
            <m:t>=</m:t>
          </m:r>
          <m:f>
            <m:fPr>
              <m:ctrlPr>
                <w:rPr>
                  <w:rFonts w:ascii="Cambria Math" w:hAnsi="Cambria Math"/>
                  <w:szCs w:val="21"/>
                </w:rPr>
              </m:ctrlPr>
            </m:fPr>
            <m:num>
              <m:func>
                <m:funcPr>
                  <m:ctrlPr>
                    <w:rPr>
                      <w:rFonts w:ascii="Cambria Math" w:hAnsi="Cambria Math"/>
                      <w:szCs w:val="21"/>
                    </w:rPr>
                  </m:ctrlPr>
                </m:funcPr>
                <m:fName>
                  <m:r>
                    <m:rPr>
                      <m:sty m:val="p"/>
                    </m:rPr>
                    <w:rPr>
                      <w:rFonts w:ascii="Cambria Math" w:hAnsi="Cambria Math"/>
                      <w:szCs w:val="21"/>
                    </w:rPr>
                    <m:t>max</m:t>
                  </m:r>
                </m:fName>
                <m:e>
                  <m:d>
                    <m:dPr>
                      <m:ctrlPr>
                        <w:rPr>
                          <w:rFonts w:ascii="Cambria Math" w:hAnsi="Cambria Math"/>
                          <w:i/>
                          <w:szCs w:val="21"/>
                        </w:rPr>
                      </m:ctrlPr>
                    </m:dPr>
                    <m:e>
                      <m:r>
                        <w:rPr>
                          <w:rFonts w:ascii="Cambria Math" w:hAnsi="Cambria Math"/>
                          <w:szCs w:val="21"/>
                        </w:rPr>
                        <m:t>m,k</m:t>
                      </m:r>
                    </m:e>
                  </m:d>
                </m:e>
              </m:func>
              <m:r>
                <w:rPr>
                  <w:rFonts w:ascii="Cambria Math" w:hAnsi="Cambria Math"/>
                  <w:szCs w:val="21"/>
                </w:rPr>
                <m:t>-1</m:t>
              </m:r>
            </m:num>
            <m:den>
              <m:r>
                <w:rPr>
                  <w:rFonts w:ascii="Cambria Math" w:hAnsi="Cambria Math"/>
                  <w:szCs w:val="21"/>
                </w:rPr>
                <m:t>s-1</m:t>
              </m:r>
            </m:den>
          </m:f>
        </m:oMath>
      </m:oMathPara>
    </w:p>
    <w:p w:rsidR="00C6033C" w:rsidRDefault="00C6033C" w:rsidP="00C6033C">
      <w:pPr>
        <w:jc w:val="left"/>
        <w:rPr>
          <w:szCs w:val="21"/>
        </w:rPr>
      </w:pPr>
      <w:r w:rsidRPr="00C6033C">
        <w:rPr>
          <w:rFonts w:hint="eastAsia"/>
          <w:szCs w:val="21"/>
        </w:rPr>
        <w:t>当计算出所有的时间扩张系数以后，可以把它们总结成一个向量</w:t>
      </w:r>
    </w:p>
    <w:p w:rsidR="00C6033C" w:rsidRPr="00C6033C" w:rsidRDefault="00C6033C" w:rsidP="00C6033C">
      <w:pPr>
        <w:jc w:val="center"/>
        <w:rPr>
          <w:szCs w:val="21"/>
        </w:rPr>
      </w:pPr>
      <m:oMathPara>
        <m:oMath>
          <m:r>
            <w:rPr>
              <w:rFonts w:ascii="Cambria Math" w:hAnsi="Cambria Math"/>
              <w:szCs w:val="21"/>
            </w:rPr>
            <m:t>β=</m:t>
          </m:r>
          <m:d>
            <m:dPr>
              <m:begChr m:val="["/>
              <m:endChr m:val="]"/>
              <m:ctrlPr>
                <w:rPr>
                  <w:rFonts w:ascii="Cambria Math" w:hAnsi="Cambria Math"/>
                  <w:i/>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e>
              </m:eqArr>
            </m:e>
          </m:d>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n</m:t>
              </m:r>
            </m:sup>
          </m:sSup>
          <m:r>
            <w:rPr>
              <w:rFonts w:ascii="Cambria Math" w:hAnsi="Cambria Math"/>
              <w:szCs w:val="21"/>
            </w:rPr>
            <m:t xml:space="preserve"> st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i</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β</m:t>
                  </m:r>
                </m:e>
                <m:sub>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sub>
              </m:sSub>
            </m:den>
          </m:f>
          <m:r>
            <w:rPr>
              <w:rFonts w:ascii="Cambria Math" w:hAnsi="Cambria Math"/>
              <w:szCs w:val="21"/>
            </w:rPr>
            <m:t>,i∈</m:t>
          </m:r>
          <m:d>
            <m:dPr>
              <m:begChr m:val="["/>
              <m:endChr m:val="]"/>
              <m:ctrlPr>
                <w:rPr>
                  <w:rFonts w:ascii="Cambria Math" w:hAnsi="Cambria Math"/>
                  <w:i/>
                  <w:szCs w:val="21"/>
                </w:rPr>
              </m:ctrlPr>
            </m:dPr>
            <m:e>
              <m:r>
                <w:rPr>
                  <w:rFonts w:ascii="Cambria Math" w:hAnsi="Cambria Math"/>
                  <w:szCs w:val="21"/>
                </w:rPr>
                <m:t>1,n</m:t>
              </m:r>
            </m:e>
          </m:d>
        </m:oMath>
      </m:oMathPara>
    </w:p>
    <w:p w:rsidR="00C6033C" w:rsidRDefault="00C6033C" w:rsidP="00C6033C">
      <w:pPr>
        <w:jc w:val="left"/>
        <w:rPr>
          <w:szCs w:val="21"/>
        </w:rPr>
      </w:pPr>
      <w:r w:rsidRPr="00C6033C">
        <w:rPr>
          <w:rFonts w:hint="eastAsia"/>
          <w:szCs w:val="21"/>
        </w:rPr>
        <w:t>输出的这个向量</w:t>
      </w:r>
      <m:oMath>
        <m:r>
          <m:rPr>
            <m:sty m:val="p"/>
          </m:rPr>
          <w:rPr>
            <w:rFonts w:ascii="Cambria Math" w:hAnsi="Cambria Math"/>
            <w:szCs w:val="21"/>
          </w:rPr>
          <m:t>β</m:t>
        </m:r>
      </m:oMath>
      <w:r w:rsidRPr="00C6033C">
        <w:rPr>
          <w:rFonts w:hint="eastAsia"/>
          <w:szCs w:val="21"/>
        </w:rPr>
        <w:t>用于对扩张后的向量</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C6033C">
        <w:rPr>
          <w:rFonts w:hint="eastAsia"/>
          <w:szCs w:val="21"/>
        </w:rPr>
        <w:t>进行反扩张，得到原始分割段。</w:t>
      </w:r>
    </w:p>
    <w:p w:rsidR="00F45E80" w:rsidRPr="00F45E80" w:rsidRDefault="00F45E80" w:rsidP="00C6033C">
      <w:pPr>
        <w:jc w:val="left"/>
        <w:rPr>
          <w:szCs w:val="21"/>
        </w:rPr>
      </w:pPr>
      <w:r>
        <w:rPr>
          <w:rFonts w:hint="eastAsia"/>
          <w:szCs w:val="21"/>
        </w:rPr>
        <w:t>4.</w:t>
      </w:r>
      <w:r>
        <w:rPr>
          <w:szCs w:val="21"/>
        </w:rPr>
        <w:t>2</w:t>
      </w:r>
      <w:r>
        <w:rPr>
          <w:rFonts w:hint="eastAsia"/>
          <w:szCs w:val="21"/>
        </w:rPr>
        <w:t>空间分解</w:t>
      </w:r>
    </w:p>
    <w:p w:rsidR="00395270" w:rsidRDefault="00D46460" w:rsidP="00D46460">
      <w:pPr>
        <w:ind w:firstLine="420"/>
        <w:jc w:val="left"/>
        <w:rPr>
          <w:szCs w:val="21"/>
        </w:rPr>
      </w:pPr>
      <w:r w:rsidRPr="00D46460">
        <w:rPr>
          <w:rFonts w:hint="eastAsia"/>
          <w:szCs w:val="21"/>
        </w:rPr>
        <w:t>时域分割过程完成之后，就要对得到的被扩张的分割段进行空间分解，把它们分解映射到运动基元上。然而这里存在一个棘手的问题，就是初始化的运动基元可能不够，无法满足控制信号分解重构的精度要求，这就需要在分解的同时对运动基元进行必要的扩充。空间分解过程的输入信号为扩张后的分段信号矩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和字母表矩阵</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r>
          <w:rPr>
            <w:rFonts w:ascii="Cambria Math" w:hAnsi="Cambria Math"/>
            <w:szCs w:val="21"/>
          </w:rPr>
          <m:t>∈</m:t>
        </m:r>
        <m:sSup>
          <m:sSupPr>
            <m:ctrlPr>
              <w:rPr>
                <w:rFonts w:ascii="Cambria Math" w:hAnsi="Cambria Math"/>
                <w:szCs w:val="21"/>
              </w:rPr>
            </m:ctrlPr>
          </m:sSupPr>
          <m:e>
            <m:r>
              <m:rPr>
                <m:scr m:val="double-struck"/>
                <m:sty m:val="p"/>
              </m:rPr>
              <w:rPr>
                <w:rFonts w:ascii="Cambria Math" w:hAnsi="Cambria Math"/>
                <w:szCs w:val="21"/>
              </w:rPr>
              <m:t>R</m:t>
            </m:r>
          </m:e>
          <m:sup>
            <m:r>
              <w:rPr>
                <w:rFonts w:ascii="Cambria Math" w:hAnsi="Cambria Math"/>
                <w:szCs w:val="21"/>
              </w:rPr>
              <m:t>j×max(m,k)</m:t>
            </m:r>
          </m:sup>
        </m:sSup>
      </m:oMath>
      <w:r w:rsidRPr="00D46460">
        <w:rPr>
          <w:rFonts w:hint="eastAsia"/>
          <w:szCs w:val="21"/>
        </w:rPr>
        <w:t>。输出则是经过扩展的字母表</w:t>
      </w:r>
      <m:oMath>
        <m:r>
          <m:rPr>
            <m:sty m:val="p"/>
          </m:rPr>
          <w:rPr>
            <w:rFonts w:ascii="Cambria Math" w:hAnsi="Cambria Math"/>
            <w:szCs w:val="21"/>
          </w:rPr>
          <m:t>Σ</m:t>
        </m:r>
      </m:oMath>
      <w:r w:rsidRPr="00D46460">
        <w:rPr>
          <w:rFonts w:hint="eastAsia"/>
          <w:szCs w:val="21"/>
        </w:rPr>
        <w:t>和表示运动序列的</w:t>
      </w:r>
      <w:proofErr w:type="spellStart"/>
      <w:r w:rsidRPr="00D46460">
        <w:rPr>
          <w:rFonts w:hint="eastAsia"/>
          <w:szCs w:val="21"/>
        </w:rPr>
        <w:t>MDLg</w:t>
      </w:r>
      <w:proofErr w:type="spellEnd"/>
      <w:r w:rsidRPr="00D46460">
        <w:rPr>
          <w:rFonts w:hint="eastAsia"/>
          <w:szCs w:val="21"/>
        </w:rPr>
        <w:t>字符串。</w:t>
      </w:r>
      <w:r w:rsidRPr="00D46460">
        <w:rPr>
          <w:rFonts w:hint="eastAsia"/>
          <w:szCs w:val="21"/>
        </w:rPr>
        <w:t xml:space="preserve"> </w:t>
      </w:r>
    </w:p>
    <w:p w:rsidR="00395270" w:rsidRDefault="00395270" w:rsidP="00D46460">
      <w:pPr>
        <w:ind w:firstLine="420"/>
        <w:jc w:val="left"/>
        <w:rPr>
          <w:szCs w:val="21"/>
        </w:rPr>
      </w:pPr>
      <w:r w:rsidRPr="00395270">
        <w:rPr>
          <w:rFonts w:hint="eastAsia"/>
          <w:szCs w:val="21"/>
        </w:rPr>
        <w:t>根据函数空间理论，参考控制信号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(t)</m:t>
        </m:r>
      </m:oMath>
      <w:r w:rsidRPr="00395270">
        <w:rPr>
          <w:rFonts w:hint="eastAsia"/>
          <w:szCs w:val="21"/>
        </w:rPr>
        <w:t>是</w:t>
      </w:r>
      <m:oMath>
        <m:sSup>
          <m:sSupPr>
            <m:ctrlPr>
              <w:rPr>
                <w:rFonts w:ascii="Cambria Math" w:hAnsi="Cambria Math"/>
                <w:szCs w:val="21"/>
              </w:rPr>
            </m:ctrlPr>
          </m:sSupPr>
          <m:e>
            <m:r>
              <w:rPr>
                <w:rFonts w:ascii="Cambria Math" w:hAnsi="Cambria Math"/>
                <w:szCs w:val="21"/>
              </w:rPr>
              <m:t>L</m:t>
            </m:r>
          </m:e>
          <m:sup>
            <m:r>
              <w:rPr>
                <w:rFonts w:ascii="Cambria Math" w:hAnsi="Cambria Math"/>
                <w:szCs w:val="21"/>
              </w:rPr>
              <m:t>2</m:t>
            </m:r>
          </m:sup>
        </m:sSup>
      </m:oMath>
      <w:r w:rsidRPr="00395270">
        <w:rPr>
          <w:rFonts w:hint="eastAsia"/>
          <w:szCs w:val="21"/>
        </w:rPr>
        <w:t>空间中的函数。因此我们可以对这个函数进行正交分解，正交分解基就是已经得到的字母表</w:t>
      </w:r>
      <m:oMath>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s</m:t>
            </m:r>
          </m:sub>
        </m:sSub>
      </m:oMath>
      <w:r w:rsidRPr="00395270">
        <w:rPr>
          <w:rFonts w:hint="eastAsia"/>
          <w:szCs w:val="21"/>
        </w:rPr>
        <w:t>。依据希尔伯特空间正交分解理论，对每</w:t>
      </w:r>
      <w:r w:rsidRPr="00395270">
        <w:rPr>
          <w:rFonts w:hint="eastAsia"/>
          <w:szCs w:val="21"/>
        </w:rPr>
        <w:lastRenderedPageBreak/>
        <w:t>一个分割段</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oMath>
      <w:r w:rsidRPr="00395270">
        <w:rPr>
          <w:rFonts w:hint="eastAsia"/>
          <w:szCs w:val="21"/>
        </w:rPr>
        <w:t>进行正交分解后，这个函数就可以表示成如下形式：</w:t>
      </w:r>
    </w:p>
    <w:p w:rsidR="00395270" w:rsidRDefault="00A267A9" w:rsidP="00395270">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(t)</m:t>
          </m:r>
        </m:oMath>
      </m:oMathPara>
    </w:p>
    <w:p w:rsidR="00395270" w:rsidRDefault="00395270" w:rsidP="00395270">
      <w:pPr>
        <w:jc w:val="left"/>
        <w:rPr>
          <w:szCs w:val="21"/>
        </w:rPr>
      </w:pPr>
      <w:r w:rsidRPr="00395270">
        <w:rPr>
          <w:rFonts w:hint="eastAsia"/>
          <w:szCs w:val="21"/>
        </w:rPr>
        <w:t>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395270">
        <w:rPr>
          <w:rFonts w:hint="eastAsia"/>
          <w:szCs w:val="21"/>
        </w:rPr>
        <w:t>就可以表示成一些基函数的线性组合，这些基函数就是运动基元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i</m:t>
            </m:r>
          </m:sub>
        </m:sSub>
        <m:r>
          <w:rPr>
            <w:rFonts w:ascii="Cambria Math" w:hAnsi="Cambria Math"/>
            <w:szCs w:val="21"/>
          </w:rPr>
          <m:t>)</m:t>
        </m:r>
      </m:oMath>
      <w:r w:rsidRPr="00395270">
        <w:rPr>
          <w:rFonts w:hint="eastAsia"/>
          <w:szCs w:val="21"/>
        </w:rPr>
        <w:t>。下一步就是计算出线性组合的参数</w:t>
      </w:r>
      <m:oMath>
        <m:r>
          <m:rPr>
            <m:sty m:val="p"/>
          </m:rPr>
          <w:rPr>
            <w:rFonts w:ascii="Cambria Math" w:hAnsi="Cambria Math"/>
            <w:szCs w:val="21"/>
          </w:rPr>
          <m:t>α</m:t>
        </m:r>
      </m:oMath>
      <w:r w:rsidRPr="00395270">
        <w:rPr>
          <w:rFonts w:hint="eastAsia"/>
          <w:szCs w:val="21"/>
        </w:rPr>
        <w:t>，这里应用希尔伯特空间理论，根据内积的性质</w:t>
      </w:r>
    </w:p>
    <w:p w:rsidR="00C7105A" w:rsidRPr="00C7105A" w:rsidRDefault="00A267A9" w:rsidP="00395270">
      <w:pPr>
        <w:jc w:val="left"/>
        <w:rPr>
          <w:szCs w:val="21"/>
        </w:rPr>
      </w:pPr>
      <m:oMathPara>
        <m:oMath>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C7105A" w:rsidRPr="00C7105A" w:rsidRDefault="00C7105A" w:rsidP="00395270">
      <w:pPr>
        <w:jc w:val="left"/>
        <w:rPr>
          <w:szCs w:val="21"/>
        </w:rPr>
      </w:pPr>
      <m:oMathPara>
        <m:oMath>
          <m:r>
            <m:rPr>
              <m:sty m:val="p"/>
            </m:rPr>
            <w:rPr>
              <w:rFonts w:ascii="Cambria Math" w:hAnsi="Cambria Math"/>
              <w:szCs w:val="21"/>
            </w:rPr>
            <m:t xml:space="preserve">         =</m:t>
          </m:r>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395270" w:rsidRPr="007C25D8" w:rsidRDefault="00C7105A" w:rsidP="00395270">
      <w:pPr>
        <w:jc w:val="left"/>
        <w:rPr>
          <w:szCs w:val="21"/>
        </w:rPr>
      </w:pPr>
      <m:oMathPara>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1</m:t>
              </m:r>
            </m:sub>
          </m:sSub>
          <m:d>
            <m:dPr>
              <m:begChr m:val="〈"/>
              <m:endChr m:val="〉"/>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n</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i</m:t>
                  </m:r>
                </m:sub>
              </m:sSub>
            </m:e>
          </m:d>
        </m:oMath>
      </m:oMathPara>
    </w:p>
    <w:p w:rsidR="007C25D8" w:rsidRDefault="007C25D8" w:rsidP="00395270">
      <w:pPr>
        <w:jc w:val="left"/>
        <w:rPr>
          <w:szCs w:val="21"/>
        </w:rPr>
      </w:pPr>
      <w:r w:rsidRPr="007C25D8">
        <w:rPr>
          <w:rFonts w:hint="eastAsia"/>
          <w:szCs w:val="21"/>
        </w:rPr>
        <w:t>从</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oMath>
      <w:r w:rsidRPr="007C25D8">
        <w:rPr>
          <w:rFonts w:hint="eastAsia"/>
          <w:szCs w:val="21"/>
        </w:rPr>
        <w:t>到</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oMath>
      <w:r w:rsidRPr="007C25D8">
        <w:rPr>
          <w:rFonts w:hint="eastAsia"/>
          <w:szCs w:val="21"/>
        </w:rPr>
        <w:t>排列成矩阵，可以得到下面的矩阵方程</w:t>
      </w:r>
    </w:p>
    <w:p w:rsidR="001624C2" w:rsidRDefault="00A267A9" w:rsidP="00395270">
      <w:pPr>
        <w:jc w:val="left"/>
        <w:rPr>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e>
              </m:eqArr>
            </m:e>
          </m:d>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e>
                    <m:r>
                      <w:rPr>
                        <w:rFonts w:ascii="Cambria Math" w:hAnsi="Cambria Math"/>
                        <w:szCs w:val="21"/>
                      </w:rPr>
                      <m:t>⋯</m:t>
                    </m:r>
                  </m:e>
                  <m:e>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s</m:t>
                        </m:r>
                      </m:sub>
                    </m:sSub>
                    <m:r>
                      <w:rPr>
                        <w:rFonts w:ascii="Cambria Math" w:hAnsi="Cambria Math"/>
                        <w:szCs w:val="21"/>
                      </w:rPr>
                      <m:t>⟩</m:t>
                    </m:r>
                  </m:e>
                </m:mr>
              </m:m>
            </m:e>
          </m:d>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e>
              </m:eqArr>
            </m:e>
          </m:d>
        </m:oMath>
      </m:oMathPara>
    </w:p>
    <w:p w:rsidR="001D1EC3" w:rsidRDefault="001624C2" w:rsidP="00395270">
      <w:pPr>
        <w:jc w:val="left"/>
        <w:rPr>
          <w:szCs w:val="21"/>
        </w:rPr>
      </w:pPr>
      <w:r w:rsidRPr="001624C2">
        <w:rPr>
          <w:rFonts w:hint="eastAsia"/>
          <w:szCs w:val="21"/>
        </w:rPr>
        <w:t>这个矩阵方程可以简化为</w:t>
      </w:r>
      <m:oMath>
        <m:r>
          <m:rPr>
            <m:sty m:val="p"/>
          </m:rPr>
          <w:rPr>
            <w:rFonts w:ascii="Cambria Math" w:hAnsi="Cambria Math"/>
            <w:szCs w:val="21"/>
          </w:rPr>
          <m:t>v=Gα</m:t>
        </m:r>
      </m:oMath>
      <w:r w:rsidR="001D1EC3">
        <w:rPr>
          <w:rFonts w:hint="eastAsia"/>
          <w:szCs w:val="21"/>
        </w:rPr>
        <w:t>，</w:t>
      </w:r>
      <w:r w:rsidR="001D1EC3" w:rsidRPr="001D1EC3">
        <w:rPr>
          <w:rFonts w:hint="eastAsia"/>
          <w:szCs w:val="21"/>
        </w:rPr>
        <w:t>因此参数向量可以表示为</w:t>
      </w:r>
    </w:p>
    <w:p w:rsidR="001D1EC3" w:rsidRDefault="001D1EC3" w:rsidP="001D1EC3">
      <w:pPr>
        <w:jc w:val="center"/>
        <w:rPr>
          <w:szCs w:val="21"/>
        </w:rPr>
      </w:pPr>
      <m:oMathPara>
        <m:oMath>
          <m:r>
            <w:rPr>
              <w:rFonts w:ascii="Cambria Math" w:hAnsi="Cambria Math"/>
              <w:szCs w:val="21"/>
            </w:rPr>
            <m:t>α=</m:t>
          </m:r>
          <m:sSup>
            <m:sSupPr>
              <m:ctrlPr>
                <w:rPr>
                  <w:rFonts w:ascii="Cambria Math" w:hAnsi="Cambria Math"/>
                  <w:szCs w:val="21"/>
                </w:rPr>
              </m:ctrlPr>
            </m:sSupPr>
            <m:e>
              <m:r>
                <w:rPr>
                  <w:rFonts w:ascii="Cambria Math" w:hAnsi="Cambria Math"/>
                  <w:szCs w:val="21"/>
                </w:rPr>
                <m:t>G</m:t>
              </m:r>
            </m:e>
            <m:sup>
              <m:r>
                <w:rPr>
                  <w:rFonts w:ascii="Cambria Math" w:hAnsi="Cambria Math"/>
                  <w:szCs w:val="21"/>
                </w:rPr>
                <m:t>-1</m:t>
              </m:r>
            </m:sup>
          </m:sSup>
          <m:r>
            <w:rPr>
              <w:rFonts w:ascii="Cambria Math" w:hAnsi="Cambria Math"/>
              <w:szCs w:val="21"/>
            </w:rPr>
            <m:t>v</m:t>
          </m:r>
        </m:oMath>
      </m:oMathPara>
    </w:p>
    <w:p w:rsidR="001D1EC3" w:rsidRDefault="001D1EC3" w:rsidP="001D1EC3">
      <w:pPr>
        <w:ind w:firstLine="420"/>
        <w:jc w:val="left"/>
        <w:rPr>
          <w:szCs w:val="21"/>
        </w:rPr>
      </w:pPr>
      <w:r w:rsidRPr="001D1EC3">
        <w:rPr>
          <w:rFonts w:hint="eastAsia"/>
          <w:szCs w:val="21"/>
        </w:rPr>
        <w:t>如此操作把所有的分割段都进行分解，得到矩阵</w:t>
      </w:r>
      <w:r w:rsidRPr="001D1EC3">
        <w:rPr>
          <w:rFonts w:hint="eastAsia"/>
          <w:szCs w:val="21"/>
        </w:rPr>
        <w:t>A</w:t>
      </w:r>
    </w:p>
    <w:p w:rsidR="00272577" w:rsidRDefault="001D1EC3" w:rsidP="001D1EC3">
      <w:pPr>
        <w:jc w:val="center"/>
        <w:rPr>
          <w:szCs w:val="21"/>
        </w:rPr>
      </w:pPr>
      <m:oMathPara>
        <m:oMath>
          <m:r>
            <w:rPr>
              <w:rFonts w:ascii="Cambria Math" w:hAnsi="Cambria Math"/>
              <w:szCs w:val="21"/>
            </w:rPr>
            <m:t>A=</m:t>
          </m:r>
          <m:d>
            <m:dPr>
              <m:begChr m:val="["/>
              <m:endChr m:val="]"/>
              <m:ctrlPr>
                <w:rPr>
                  <w:rFonts w:ascii="Cambria Math" w:hAnsi="Cambria Math"/>
                  <w:i/>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1</m:t>
                      </m:r>
                    </m:sub>
                    <m:sup>
                      <m:r>
                        <w:rPr>
                          <w:rFonts w:ascii="Cambria Math" w:hAnsi="Cambria Math"/>
                          <w:szCs w:val="21"/>
                        </w:rPr>
                        <m:t>T</m:t>
                      </m:r>
                    </m:sup>
                  </m:sSubSup>
                </m:e>
                <m:e>
                  <m:r>
                    <w:rPr>
                      <w:rFonts w:ascii="Cambria Math" w:hAnsi="Cambria Math"/>
                      <w:szCs w:val="21"/>
                    </w:rPr>
                    <m:t>⋮</m:t>
                  </m:r>
                </m:e>
                <m:e>
                  <m:sSubSup>
                    <m:sSubSupPr>
                      <m:ctrlPr>
                        <w:rPr>
                          <w:rFonts w:ascii="Cambria Math" w:hAnsi="Cambria Math"/>
                          <w:szCs w:val="21"/>
                        </w:rPr>
                      </m:ctrlPr>
                    </m:sSubSupPr>
                    <m:e>
                      <m:r>
                        <w:rPr>
                          <w:rFonts w:ascii="Cambria Math" w:hAnsi="Cambria Math"/>
                          <w:szCs w:val="21"/>
                        </w:rPr>
                        <m:t>α</m:t>
                      </m:r>
                    </m:e>
                    <m:sub>
                      <m:r>
                        <w:rPr>
                          <w:rFonts w:ascii="Cambria Math" w:hAnsi="Cambria Math"/>
                          <w:szCs w:val="21"/>
                        </w:rPr>
                        <m:t>n</m:t>
                      </m:r>
                    </m:sub>
                    <m:sup>
                      <m:r>
                        <w:rPr>
                          <w:rFonts w:ascii="Cambria Math" w:hAnsi="Cambria Math"/>
                          <w:szCs w:val="21"/>
                        </w:rPr>
                        <m:t>T</m:t>
                      </m:r>
                    </m:sup>
                  </m:sSubSup>
                </m:e>
              </m:eqArr>
            </m:e>
          </m:d>
        </m:oMath>
      </m:oMathPara>
    </w:p>
    <w:p w:rsidR="00272577" w:rsidRPr="00272577" w:rsidRDefault="00272577" w:rsidP="00272577">
      <w:pPr>
        <w:ind w:firstLine="420"/>
        <w:jc w:val="left"/>
        <w:rPr>
          <w:szCs w:val="21"/>
        </w:rPr>
      </w:pPr>
      <w:r w:rsidRPr="00272577">
        <w:rPr>
          <w:rFonts w:hint="eastAsia"/>
          <w:szCs w:val="21"/>
        </w:rPr>
        <w:t>但是，这里存在两个问题。其一是如何选择初始的运动基元；其二是初始的运动基元可能不足。对初始运动基元的选择，基于轨迹插补理论，选择一些样条曲线作为运动基元。第二个问题则需要构建一种扩张运动基元的方式，使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获得更完美的分解。</w:t>
      </w:r>
      <w:r w:rsidRPr="00272577">
        <w:rPr>
          <w:rFonts w:hint="eastAsia"/>
          <w:szCs w:val="21"/>
        </w:rPr>
        <w:t xml:space="preserve">     </w:t>
      </w:r>
    </w:p>
    <w:p w:rsidR="00272577" w:rsidRDefault="00272577" w:rsidP="00272577">
      <w:pPr>
        <w:jc w:val="left"/>
        <w:rPr>
          <w:szCs w:val="21"/>
        </w:rPr>
      </w:pPr>
      <w:r w:rsidRPr="00272577">
        <w:rPr>
          <w:rFonts w:hint="eastAsia"/>
          <w:szCs w:val="21"/>
        </w:rPr>
        <w:t>如果参考信号</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oMath>
      <w:r w:rsidRPr="00272577">
        <w:rPr>
          <w:rFonts w:hint="eastAsia"/>
          <w:szCs w:val="21"/>
        </w:rPr>
        <w:t>经过初始运动基元分解后，误差不满足要求，那么可以令</w:t>
      </w:r>
    </w:p>
    <w:p w:rsidR="00272577" w:rsidRPr="00272577" w:rsidRDefault="00A267A9" w:rsidP="00272577">
      <w:pPr>
        <w:jc w:val="center"/>
        <w:rPr>
          <w:szCs w:val="21"/>
        </w:rPr>
      </w:pPr>
      <m:oMathPara>
        <m:oMath>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α</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u</m:t>
              </m:r>
            </m:e>
            <m:sub>
              <m:r>
                <w:rPr>
                  <w:rFonts w:ascii="Cambria Math" w:hAnsi="Cambria Math"/>
                  <w:szCs w:val="21"/>
                </w:rPr>
                <m:t>n</m:t>
              </m:r>
            </m:sub>
          </m:sSub>
        </m:oMath>
      </m:oMathPara>
    </w:p>
    <w:p w:rsidR="00272577" w:rsidRDefault="00272577" w:rsidP="00272577">
      <w:pPr>
        <w:jc w:val="center"/>
        <w:rPr>
          <w:szCs w:val="21"/>
        </w:rPr>
      </w:pPr>
      <m:oMathPara>
        <m:oMath>
          <m:r>
            <w:rPr>
              <w:rFonts w:ascii="Cambria Math" w:hAnsi="Cambria Math"/>
              <w:szCs w:val="21"/>
            </w:rPr>
            <m:t xml:space="preserve">st   </m:t>
          </m:r>
          <m:sSub>
            <m:sSubPr>
              <m:ctrlPr>
                <w:rPr>
                  <w:rFonts w:ascii="Cambria Math" w:hAnsi="Cambria Math"/>
                  <w:szCs w:val="21"/>
                </w:rPr>
              </m:ctrlPr>
            </m:sSubPr>
            <m:e>
              <m:r>
                <w:rPr>
                  <w:rFonts w:ascii="Cambria Math" w:hAnsi="Cambria Math"/>
                  <w:szCs w:val="21"/>
                </w:rPr>
                <m:t>u</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,i∈[1,n]</m:t>
          </m:r>
        </m:oMath>
      </m:oMathPara>
    </w:p>
    <w:p w:rsidR="00272577" w:rsidRDefault="00272577" w:rsidP="00272577">
      <w:pPr>
        <w:jc w:val="left"/>
        <w:rPr>
          <w:szCs w:val="21"/>
        </w:rPr>
      </w:pPr>
      <w:r>
        <w:rPr>
          <w:rFonts w:hint="eastAsia"/>
          <w:szCs w:val="21"/>
        </w:rPr>
        <w:t>因此可以得到</w:t>
      </w:r>
    </w:p>
    <w:p w:rsidR="00272577" w:rsidRDefault="00A267A9" w:rsidP="00272577">
      <w:pPr>
        <w:jc w:val="center"/>
        <w:rPr>
          <w:szCs w:val="21"/>
        </w:rPr>
      </w:pPr>
      <m:oMathPara>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 xml:space="preserve">  st  </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oMath>
      </m:oMathPara>
    </w:p>
    <w:p w:rsidR="006E4D46" w:rsidRDefault="00272577" w:rsidP="00272577">
      <w:pPr>
        <w:ind w:firstLine="420"/>
        <w:jc w:val="left"/>
        <w:rPr>
          <w:szCs w:val="21"/>
        </w:rPr>
      </w:pPr>
      <w:r w:rsidRPr="00272577">
        <w:rPr>
          <w:rFonts w:hint="eastAsia"/>
          <w:szCs w:val="21"/>
        </w:rPr>
        <w:t>这样就得到了新的运动基元</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Pr="00272577">
        <w:rPr>
          <w:rFonts w:hint="eastAsia"/>
          <w:szCs w:val="21"/>
        </w:rPr>
        <w:t>，其中的控制率为</w:t>
      </w:r>
      <m:oMath>
        <m:sSub>
          <m:sSubPr>
            <m:ctrlPr>
              <w:rPr>
                <w:rFonts w:ascii="Cambria Math" w:hAnsi="Cambria Math"/>
                <w:szCs w:val="21"/>
              </w:rPr>
            </m:ctrlPr>
          </m:sSubPr>
          <m:e>
            <m:r>
              <w:rPr>
                <w:rFonts w:ascii="Cambria Math" w:hAnsi="Cambria Math"/>
                <w:szCs w:val="21"/>
              </w:rPr>
              <m:t>u</m:t>
            </m:r>
          </m:e>
          <m:sub>
            <m:r>
              <w:rPr>
                <w:rFonts w:ascii="Cambria Math" w:hAnsi="Cambria Math"/>
                <w:szCs w:val="21"/>
              </w:rPr>
              <m:t>n+1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u</m:t>
            </m:r>
          </m:e>
          <m:sub>
            <m:r>
              <w:rPr>
                <w:rFonts w:ascii="Cambria Math" w:hAnsi="Cambria Math"/>
                <w:szCs w:val="21"/>
              </w:rPr>
              <m:t>r</m:t>
            </m:r>
          </m:sub>
        </m:sSub>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oMath>
      <w:r w:rsidRPr="00272577">
        <w:rPr>
          <w:rFonts w:hint="eastAsia"/>
          <w:szCs w:val="21"/>
        </w:rPr>
        <w:t>。扩展后的字母表是</w:t>
      </w:r>
      <m:oMath>
        <m:r>
          <m:rPr>
            <m:sty m:val="p"/>
          </m:rPr>
          <w:rPr>
            <w:rFonts w:ascii="Cambria Math" w:hAnsi="Cambria Math"/>
            <w:szCs w:val="21"/>
          </w:rPr>
          <m:t>Σ</m:t>
        </m:r>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Σ</m:t>
            </m:r>
          </m:e>
          <m:sub>
            <m:r>
              <w:rPr>
                <w:rFonts w:ascii="Cambria Math" w:hAnsi="Cambria Math"/>
                <w:szCs w:val="21"/>
              </w:rPr>
              <m:t>init</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σ</m:t>
            </m:r>
          </m:e>
          <m:sub>
            <m:r>
              <w:rPr>
                <w:rFonts w:ascii="Cambria Math" w:hAnsi="Cambria Math"/>
                <w:szCs w:val="21"/>
              </w:rPr>
              <m:t>n+1</m:t>
            </m:r>
          </m:sub>
        </m:sSub>
      </m:oMath>
      <w:r w:rsidR="006E4D46">
        <w:rPr>
          <w:rFonts w:hint="eastAsia"/>
          <w:szCs w:val="21"/>
        </w:rPr>
        <w:t>。</w:t>
      </w:r>
      <w:r w:rsidRPr="00272577">
        <w:rPr>
          <w:rFonts w:hint="eastAsia"/>
          <w:szCs w:val="21"/>
        </w:rPr>
        <w:t>这一过程将会被反复执行，直到分解满足给定精度要求为止。</w:t>
      </w:r>
      <w:r w:rsidRPr="00272577">
        <w:rPr>
          <w:rFonts w:hint="eastAsia"/>
          <w:szCs w:val="21"/>
        </w:rPr>
        <w:t xml:space="preserve"> </w:t>
      </w:r>
    </w:p>
    <w:p w:rsidR="006E4D46" w:rsidRDefault="006E4D46" w:rsidP="00272577">
      <w:pPr>
        <w:ind w:firstLine="420"/>
        <w:jc w:val="left"/>
        <w:rPr>
          <w:szCs w:val="21"/>
        </w:rPr>
      </w:pPr>
      <w:r w:rsidRPr="006E4D46">
        <w:rPr>
          <w:rFonts w:hint="eastAsia"/>
          <w:szCs w:val="21"/>
        </w:rPr>
        <w:t>连续函数上的内积一般由如下公式定义</w:t>
      </w:r>
    </w:p>
    <w:p w:rsidR="006E4D46" w:rsidRDefault="006E4D46" w:rsidP="006E4D46">
      <w:pPr>
        <w:jc w:val="center"/>
        <w:rPr>
          <w:szCs w:val="21"/>
        </w:rPr>
      </w:pPr>
      <m:oMathPara>
        <m:oMath>
          <m:r>
            <w:rPr>
              <w:rFonts w:ascii="Cambria Math" w:hAnsi="Cambria Math"/>
              <w:szCs w:val="21"/>
            </w:rPr>
            <m:t>⟨u,v⟩=</m:t>
          </m:r>
          <m:nary>
            <m:naryPr>
              <m:limLoc m:val="subSup"/>
              <m:grow m:val="1"/>
              <m:ctrlPr>
                <w:rPr>
                  <w:rFonts w:ascii="Cambria Math" w:hAnsi="Cambria Math"/>
                  <w:szCs w:val="21"/>
                </w:rPr>
              </m:ctrlPr>
            </m:naryPr>
            <m:sub>
              <m:r>
                <w:rPr>
                  <w:rFonts w:ascii="Cambria Math" w:hAnsi="Cambria Math"/>
                  <w:szCs w:val="21"/>
                </w:rPr>
                <m:t>0</m:t>
              </m:r>
            </m:sub>
            <m:sup>
              <m:r>
                <w:rPr>
                  <w:rFonts w:ascii="Cambria Math" w:hAnsi="Cambria Math"/>
                  <w:szCs w:val="21"/>
                </w:rPr>
                <m:t>T</m:t>
              </m:r>
            </m:sup>
            <m:e>
              <m:r>
                <w:rPr>
                  <w:rFonts w:ascii="Cambria Math" w:hAnsi="Cambria Math"/>
                  <w:szCs w:val="21"/>
                </w:rPr>
                <m:t>u(t)v(t)dt</m:t>
              </m:r>
            </m:e>
          </m:nary>
        </m:oMath>
      </m:oMathPara>
    </w:p>
    <w:p w:rsidR="006E4D46" w:rsidRDefault="006E4D46" w:rsidP="006E4D46">
      <w:pPr>
        <w:jc w:val="left"/>
        <w:rPr>
          <w:szCs w:val="21"/>
        </w:rPr>
      </w:pPr>
      <w:r w:rsidRPr="006E4D46">
        <w:rPr>
          <w:rFonts w:hint="eastAsia"/>
          <w:szCs w:val="21"/>
        </w:rPr>
        <w:t>但是在实践中，需要处理的是离散点的内积。就需要使用数值内积算法</w:t>
      </w:r>
    </w:p>
    <w:p w:rsidR="006E4D46" w:rsidRDefault="00A267A9" w:rsidP="006E4D46">
      <w:pPr>
        <w:jc w:val="center"/>
        <w:rPr>
          <w:szCs w:val="21"/>
        </w:rPr>
      </w:pPr>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h</m:t>
                </m:r>
                <m:d>
                  <m:dPr>
                    <m:ctrlPr>
                      <w:rPr>
                        <w:rFonts w:ascii="Cambria Math" w:hAnsi="Cambria Math"/>
                        <w:i/>
                        <w:szCs w:val="21"/>
                      </w:rPr>
                    </m:ctrlPr>
                  </m:dPr>
                  <m:e>
                    <m:r>
                      <w:rPr>
                        <w:rFonts w:ascii="Cambria Math" w:hAnsi="Cambria Math"/>
                        <w:szCs w:val="21"/>
                      </w:rPr>
                      <m:t>s</m:t>
                    </m:r>
                  </m:e>
                </m:d>
                <m:r>
                  <w:rPr>
                    <w:rFonts w:ascii="Cambria Math" w:hAnsi="Cambria Math"/>
                    <w:szCs w:val="21"/>
                  </w:rPr>
                  <m:t>=u</m:t>
                </m:r>
                <m:d>
                  <m:dPr>
                    <m:ctrlPr>
                      <w:rPr>
                        <w:rFonts w:ascii="Cambria Math" w:hAnsi="Cambria Math"/>
                        <w:i/>
                        <w:szCs w:val="21"/>
                      </w:rPr>
                    </m:ctrlPr>
                  </m:dPr>
                  <m:e>
                    <m:r>
                      <w:rPr>
                        <w:rFonts w:ascii="Cambria Math" w:hAnsi="Cambria Math"/>
                        <w:szCs w:val="21"/>
                      </w:rPr>
                      <m:t>s</m:t>
                    </m:r>
                  </m:e>
                </m:d>
                <m:r>
                  <w:rPr>
                    <w:rFonts w:ascii="Cambria Math" w:hAnsi="Cambria Math"/>
                    <w:szCs w:val="21"/>
                  </w:rPr>
                  <m:t>v</m:t>
                </m:r>
                <m:d>
                  <m:dPr>
                    <m:ctrlPr>
                      <w:rPr>
                        <w:rFonts w:ascii="Cambria Math" w:hAnsi="Cambria Math"/>
                        <w:i/>
                        <w:szCs w:val="21"/>
                      </w:rPr>
                    </m:ctrlPr>
                  </m:dPr>
                  <m:e>
                    <m:r>
                      <w:rPr>
                        <w:rFonts w:ascii="Cambria Math" w:hAnsi="Cambria Math"/>
                        <w:szCs w:val="21"/>
                      </w:rPr>
                      <m:t>s</m:t>
                    </m:r>
                  </m:e>
                </m:d>
                <m:r>
                  <w:rPr>
                    <w:rFonts w:ascii="Cambria Math" w:hAnsi="Cambria Math"/>
                    <w:szCs w:val="21"/>
                  </w:rPr>
                  <m:t>, s∈[1,max(m,k)]</m:t>
                </m:r>
              </m:e>
              <m:e>
                <m:r>
                  <w:rPr>
                    <w:rFonts w:ascii="Cambria Math" w:hAnsi="Cambria Math"/>
                    <w:szCs w:val="21"/>
                  </w:rPr>
                  <m:t>⟨u,v⟩≈</m:t>
                </m:r>
                <m:f>
                  <m:fPr>
                    <m:ctrlPr>
                      <w:rPr>
                        <w:rFonts w:ascii="Cambria Math" w:hAnsi="Cambria Math"/>
                        <w:szCs w:val="21"/>
                      </w:rPr>
                    </m:ctrlPr>
                  </m:fPr>
                  <m:num>
                    <m:r>
                      <w:rPr>
                        <w:rFonts w:ascii="Cambria Math" w:hAnsi="Cambria Math"/>
                        <w:szCs w:val="21"/>
                      </w:rPr>
                      <m:t>dt</m:t>
                    </m:r>
                  </m:num>
                  <m:den>
                    <m:r>
                      <w:rPr>
                        <w:rFonts w:ascii="Cambria Math" w:hAnsi="Cambria Math"/>
                        <w:szCs w:val="21"/>
                      </w:rPr>
                      <m:t>2</m:t>
                    </m:r>
                  </m:den>
                </m:f>
                <m:nary>
                  <m:naryPr>
                    <m:chr m:val="∑"/>
                    <m:limLoc m:val="undOvr"/>
                    <m:grow m:val="1"/>
                    <m:ctrlPr>
                      <w:rPr>
                        <w:rFonts w:ascii="Cambria Math" w:hAnsi="Cambria Math"/>
                        <w:szCs w:val="21"/>
                      </w:rPr>
                    </m:ctrlPr>
                  </m:naryPr>
                  <m:sub>
                    <m:r>
                      <w:rPr>
                        <w:rFonts w:ascii="Cambria Math" w:hAnsi="Cambria Math"/>
                        <w:szCs w:val="21"/>
                      </w:rPr>
                      <m:t>i=1</m:t>
                    </m:r>
                  </m:sub>
                  <m:sup>
                    <m:r>
                      <w:rPr>
                        <w:rFonts w:ascii="Cambria Math" w:hAnsi="Cambria Math"/>
                        <w:szCs w:val="21"/>
                      </w:rPr>
                      <m:t>max(m,k)-1</m:t>
                    </m:r>
                  </m:sup>
                  <m:e>
                    <m:r>
                      <w:rPr>
                        <w:rFonts w:ascii="Cambria Math" w:hAnsi="Cambria Math"/>
                        <w:szCs w:val="21"/>
                      </w:rPr>
                      <m:t>(h(i+1)+</m:t>
                    </m:r>
                    <m:r>
                      <w:rPr>
                        <w:rFonts w:ascii="Cambria Math" w:hAnsi="Cambria Math"/>
                        <w:szCs w:val="21"/>
                      </w:rPr>
                      <m:t>h(i))</m:t>
                    </m:r>
                  </m:e>
                </m:nary>
              </m:e>
            </m:eqArr>
          </m:e>
        </m:d>
      </m:oMath>
      <w:r w:rsidR="006E4D46" w:rsidRPr="006E4D46">
        <w:rPr>
          <w:szCs w:val="21"/>
        </w:rPr>
        <w:t xml:space="preserve"> </w:t>
      </w:r>
    </w:p>
    <w:p w:rsidR="00F33C9E" w:rsidRDefault="006E4D46" w:rsidP="006E4D46">
      <w:pPr>
        <w:jc w:val="left"/>
        <w:rPr>
          <w:szCs w:val="21"/>
        </w:rPr>
      </w:pPr>
      <w:r w:rsidRPr="006E4D46">
        <w:rPr>
          <w:rFonts w:hint="eastAsia"/>
          <w:szCs w:val="21"/>
        </w:rPr>
        <w:t>整个算法的细节将在算法表格中展示。</w:t>
      </w:r>
    </w:p>
    <w:p w:rsidR="00F33C9E" w:rsidRDefault="00F33C9E" w:rsidP="00F33C9E">
      <w:pPr>
        <w:jc w:val="left"/>
        <w:rPr>
          <w:szCs w:val="21"/>
        </w:rPr>
      </w:pPr>
      <w:r>
        <w:rPr>
          <w:rFonts w:hint="eastAsia"/>
          <w:szCs w:val="21"/>
        </w:rPr>
        <w:t>4.</w:t>
      </w:r>
      <w:r>
        <w:rPr>
          <w:szCs w:val="21"/>
        </w:rPr>
        <w:t>3</w:t>
      </w:r>
      <w:r>
        <w:rPr>
          <w:rFonts w:hint="eastAsia"/>
          <w:szCs w:val="21"/>
        </w:rPr>
        <w:t>信号重构</w:t>
      </w:r>
    </w:p>
    <w:p w:rsidR="00F33C9E" w:rsidRDefault="00F33C9E" w:rsidP="00F33C9E">
      <w:pPr>
        <w:ind w:firstLine="420"/>
        <w:jc w:val="left"/>
        <w:rPr>
          <w:szCs w:val="21"/>
        </w:rPr>
      </w:pPr>
      <w:r w:rsidRPr="00F33C9E">
        <w:rPr>
          <w:rFonts w:hint="eastAsia"/>
          <w:szCs w:val="21"/>
        </w:rPr>
        <w:t>本过程将在</w:t>
      </w:r>
      <w:proofErr w:type="spellStart"/>
      <w:r w:rsidRPr="00F33C9E">
        <w:rPr>
          <w:rFonts w:hint="eastAsia"/>
          <w:szCs w:val="21"/>
        </w:rPr>
        <w:t>MDLg</w:t>
      </w:r>
      <w:proofErr w:type="spellEnd"/>
      <w:r w:rsidRPr="00F33C9E">
        <w:rPr>
          <w:rFonts w:hint="eastAsia"/>
          <w:szCs w:val="21"/>
        </w:rPr>
        <w:t>从端重构参考信号，完成对机器人关节的控制。通过前面两个过程，可以获得扩展后的字母表</w:t>
      </w:r>
      <m:oMath>
        <m:r>
          <m:rPr>
            <m:sty m:val="p"/>
          </m:rPr>
          <w:rPr>
            <w:rFonts w:ascii="Cambria Math" w:hAnsi="Cambria Math"/>
            <w:szCs w:val="21"/>
          </w:rPr>
          <m:t>Σ</m:t>
        </m:r>
      </m:oMath>
      <w:r w:rsidRPr="00F33C9E">
        <w:rPr>
          <w:rFonts w:hint="eastAsia"/>
          <w:szCs w:val="21"/>
        </w:rPr>
        <w:t>和</w:t>
      </w:r>
      <w:proofErr w:type="spellStart"/>
      <w:r w:rsidRPr="00F33C9E">
        <w:rPr>
          <w:rFonts w:hint="eastAsia"/>
          <w:szCs w:val="21"/>
        </w:rPr>
        <w:t>MDLg</w:t>
      </w:r>
      <w:proofErr w:type="spellEnd"/>
      <w:r w:rsidRPr="00F33C9E">
        <w:rPr>
          <w:rFonts w:hint="eastAsia"/>
          <w:szCs w:val="21"/>
        </w:rPr>
        <w:t>字符串矩阵</w:t>
      </w:r>
      <w:r>
        <w:rPr>
          <w:rFonts w:hint="eastAsia"/>
          <w:szCs w:val="21"/>
        </w:rPr>
        <w:t>A</w:t>
      </w:r>
      <w:r w:rsidRPr="00F33C9E">
        <w:rPr>
          <w:rFonts w:hint="eastAsia"/>
          <w:szCs w:val="21"/>
        </w:rPr>
        <w:t>以及扩张系数向量</w:t>
      </w:r>
      <m:oMath>
        <m:r>
          <m:rPr>
            <m:sty m:val="p"/>
          </m:rPr>
          <w:rPr>
            <w:rFonts w:ascii="Cambria Math" w:hAnsi="Cambria Math"/>
            <w:szCs w:val="21"/>
          </w:rPr>
          <m:t>β</m:t>
        </m:r>
      </m:oMath>
      <w:r w:rsidRPr="00F33C9E">
        <w:rPr>
          <w:rFonts w:hint="eastAsia"/>
          <w:szCs w:val="21"/>
        </w:rPr>
        <w:t>。字母表就被预先存储在</w:t>
      </w:r>
      <w:proofErr w:type="spellStart"/>
      <w:r w:rsidRPr="00F33C9E">
        <w:rPr>
          <w:rFonts w:hint="eastAsia"/>
          <w:szCs w:val="21"/>
        </w:rPr>
        <w:t>MDLg</w:t>
      </w:r>
      <w:proofErr w:type="spellEnd"/>
      <w:r w:rsidRPr="00F33C9E">
        <w:rPr>
          <w:rFonts w:hint="eastAsia"/>
          <w:szCs w:val="21"/>
        </w:rPr>
        <w:t>从端也就是关节中，我们只需要把字符串</w:t>
      </w:r>
      <w:r>
        <w:rPr>
          <w:szCs w:val="21"/>
        </w:rPr>
        <w:t>A</w:t>
      </w:r>
      <w:r w:rsidRPr="00F33C9E">
        <w:rPr>
          <w:rFonts w:hint="eastAsia"/>
          <w:szCs w:val="21"/>
        </w:rPr>
        <w:t>和扩张系数</w:t>
      </w:r>
      <m:oMath>
        <m:r>
          <m:rPr>
            <m:sty m:val="p"/>
          </m:rPr>
          <w:rPr>
            <w:rFonts w:ascii="Cambria Math" w:hAnsi="Cambria Math"/>
            <w:szCs w:val="21"/>
          </w:rPr>
          <m:t>β</m:t>
        </m:r>
      </m:oMath>
      <w:r w:rsidRPr="00F33C9E">
        <w:rPr>
          <w:rFonts w:hint="eastAsia"/>
          <w:szCs w:val="21"/>
        </w:rPr>
        <w:t>实时传输给机器人关节控制器，就可以完成机器人轨迹的控制。</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信号重构分为两个步骤。首先是重构参考信号，在这个过程中，可以得到每一个分割段。但是每个分割段的执行时间并不是正确的。因此，第二步就是应用扩张系数</w:t>
      </w:r>
      <m:oMath>
        <m:r>
          <m:rPr>
            <m:sty m:val="p"/>
          </m:rPr>
          <w:rPr>
            <w:rFonts w:ascii="Cambria Math" w:hAnsi="Cambria Math"/>
            <w:szCs w:val="21"/>
          </w:rPr>
          <m:t>β</m:t>
        </m:r>
      </m:oMath>
      <w:r w:rsidRPr="00F33C9E">
        <w:rPr>
          <w:rFonts w:hint="eastAsia"/>
          <w:szCs w:val="21"/>
        </w:rPr>
        <w:t>使所有分割段回归初始的运行时间。这样把所有分割段拼接在一起就得到了初始参考信号。</w:t>
      </w:r>
      <w:r w:rsidRPr="00F33C9E">
        <w:rPr>
          <w:rFonts w:hint="eastAsia"/>
          <w:szCs w:val="21"/>
        </w:rPr>
        <w:t xml:space="preserve"> </w:t>
      </w:r>
    </w:p>
    <w:p w:rsidR="00F33C9E" w:rsidRDefault="00F33C9E" w:rsidP="00F33C9E">
      <w:pPr>
        <w:ind w:firstLine="420"/>
        <w:jc w:val="left"/>
        <w:rPr>
          <w:szCs w:val="21"/>
        </w:rPr>
      </w:pPr>
      <w:r w:rsidRPr="00F33C9E">
        <w:rPr>
          <w:rFonts w:hint="eastAsia"/>
          <w:szCs w:val="21"/>
        </w:rPr>
        <w:t>所有的基元段被顺序执行，这样就可以获得参考轨迹。同时，每一个运动基元都可以接收到来自关节传感器的反馈信息，只要出现异常情况，就可以控制关节和机器人停止运动，保证系统安全。</w:t>
      </w:r>
    </w:p>
    <w:p w:rsidR="00F33C9E" w:rsidRDefault="00F33C9E" w:rsidP="00F33C9E">
      <w:pPr>
        <w:rPr>
          <w:b/>
          <w:szCs w:val="21"/>
        </w:rPr>
      </w:pPr>
      <w:r w:rsidRPr="00F33C9E">
        <w:rPr>
          <w:rFonts w:hint="eastAsia"/>
          <w:b/>
          <w:szCs w:val="21"/>
        </w:rPr>
        <w:t>5.</w:t>
      </w:r>
      <w:r w:rsidRPr="00F33C9E">
        <w:rPr>
          <w:rFonts w:hint="eastAsia"/>
          <w:b/>
          <w:szCs w:val="21"/>
        </w:rPr>
        <w:t>仿真研究</w:t>
      </w:r>
    </w:p>
    <w:p w:rsidR="00C86EA3" w:rsidRDefault="00C86EA3" w:rsidP="00C86EA3">
      <w:pPr>
        <w:ind w:firstLine="420"/>
        <w:rPr>
          <w:szCs w:val="21"/>
        </w:rPr>
      </w:pPr>
      <w:r w:rsidRPr="00C86EA3">
        <w:rPr>
          <w:rFonts w:hint="eastAsia"/>
          <w:szCs w:val="21"/>
        </w:rPr>
        <w:t>为了验证</w:t>
      </w:r>
      <w:r>
        <w:rPr>
          <w:rFonts w:hint="eastAsia"/>
          <w:szCs w:val="21"/>
        </w:rPr>
        <w:t>理论的实际效果，</w:t>
      </w:r>
      <w:r>
        <w:rPr>
          <w:szCs w:val="21"/>
        </w:rPr>
        <w:t>我们</w:t>
      </w:r>
      <w:r>
        <w:rPr>
          <w:rFonts w:hint="eastAsia"/>
          <w:szCs w:val="21"/>
        </w:rPr>
        <w:t>用</w:t>
      </w:r>
      <w:r>
        <w:rPr>
          <w:rFonts w:hint="eastAsia"/>
          <w:szCs w:val="21"/>
        </w:rPr>
        <w:t>V-REP</w:t>
      </w:r>
      <w:r>
        <w:rPr>
          <w:rFonts w:hint="eastAsia"/>
          <w:szCs w:val="21"/>
        </w:rPr>
        <w:t>和</w:t>
      </w:r>
      <w:proofErr w:type="spellStart"/>
      <w:r>
        <w:rPr>
          <w:rFonts w:hint="eastAsia"/>
          <w:szCs w:val="21"/>
        </w:rPr>
        <w:t>Matlab</w:t>
      </w:r>
      <w:proofErr w:type="spellEnd"/>
      <w:r>
        <w:rPr>
          <w:rFonts w:hint="eastAsia"/>
          <w:szCs w:val="21"/>
        </w:rPr>
        <w:t>进行了联合仿真实验。</w:t>
      </w:r>
      <w:r w:rsidR="00A267A9">
        <w:rPr>
          <w:rFonts w:hint="eastAsia"/>
          <w:szCs w:val="21"/>
        </w:rPr>
        <w:t>V-</w:t>
      </w:r>
      <w:r w:rsidR="00A267A9">
        <w:rPr>
          <w:szCs w:val="21"/>
        </w:rPr>
        <w:t>REP</w:t>
      </w:r>
      <w:r w:rsidR="00A267A9">
        <w:rPr>
          <w:rFonts w:hint="eastAsia"/>
          <w:szCs w:val="21"/>
        </w:rPr>
        <w:t>（</w:t>
      </w:r>
      <w:r w:rsidR="00A267A9">
        <w:rPr>
          <w:rFonts w:hint="eastAsia"/>
          <w:szCs w:val="21"/>
        </w:rPr>
        <w:t>Virtual Robot Experimentation Platform</w:t>
      </w:r>
      <w:r w:rsidR="00A267A9">
        <w:rPr>
          <w:szCs w:val="21"/>
        </w:rPr>
        <w:t>）</w:t>
      </w:r>
      <w:r w:rsidR="00A267A9">
        <w:rPr>
          <w:rFonts w:hint="eastAsia"/>
          <w:szCs w:val="21"/>
        </w:rPr>
        <w:t>是</w:t>
      </w:r>
      <w:proofErr w:type="spellStart"/>
      <w:r w:rsidR="00A267A9">
        <w:rPr>
          <w:rFonts w:hint="eastAsia"/>
          <w:szCs w:val="21"/>
        </w:rPr>
        <w:t>Coppelia</w:t>
      </w:r>
      <w:proofErr w:type="spellEnd"/>
      <w:r w:rsidR="00A267A9">
        <w:rPr>
          <w:rFonts w:hint="eastAsia"/>
          <w:szCs w:val="21"/>
        </w:rPr>
        <w:t xml:space="preserve"> Robotics</w:t>
      </w:r>
      <w:r w:rsidR="00A267A9">
        <w:rPr>
          <w:rFonts w:hint="eastAsia"/>
          <w:szCs w:val="21"/>
        </w:rPr>
        <w:t>公司开发的一款跨平台机器人仿真软件，它是一个集成开发环境，采用分布式控制架构，</w:t>
      </w:r>
      <w:r w:rsidR="00A267A9">
        <w:rPr>
          <w:szCs w:val="21"/>
        </w:rPr>
        <w:t>可以</w:t>
      </w:r>
      <w:r w:rsidR="00A267A9">
        <w:rPr>
          <w:rFonts w:hint="eastAsia"/>
          <w:szCs w:val="21"/>
        </w:rPr>
        <w:t>进行机器人模型创建、</w:t>
      </w:r>
      <w:r w:rsidR="00A267A9">
        <w:rPr>
          <w:szCs w:val="21"/>
        </w:rPr>
        <w:t>动力学</w:t>
      </w:r>
      <w:r w:rsidR="00A267A9">
        <w:rPr>
          <w:rFonts w:hint="eastAsia"/>
          <w:szCs w:val="21"/>
        </w:rPr>
        <w:t>仿真、</w:t>
      </w:r>
      <w:r w:rsidR="00A267A9">
        <w:rPr>
          <w:szCs w:val="21"/>
        </w:rPr>
        <w:t>控制器</w:t>
      </w:r>
      <w:r w:rsidR="00A267A9">
        <w:rPr>
          <w:rFonts w:hint="eastAsia"/>
          <w:szCs w:val="21"/>
        </w:rPr>
        <w:t>开发，</w:t>
      </w:r>
      <w:r w:rsidR="00A267A9">
        <w:rPr>
          <w:szCs w:val="21"/>
        </w:rPr>
        <w:t>支持</w:t>
      </w:r>
      <w:r w:rsidR="00A267A9">
        <w:rPr>
          <w:rFonts w:hint="eastAsia"/>
          <w:szCs w:val="21"/>
        </w:rPr>
        <w:t>C/C++</w:t>
      </w:r>
      <w:r w:rsidR="00A267A9">
        <w:rPr>
          <w:rFonts w:hint="eastAsia"/>
          <w:szCs w:val="21"/>
        </w:rPr>
        <w:t>、</w:t>
      </w:r>
      <w:r w:rsidR="00A267A9">
        <w:rPr>
          <w:szCs w:val="21"/>
        </w:rPr>
        <w:t>Python</w:t>
      </w:r>
      <w:r w:rsidR="00A267A9">
        <w:rPr>
          <w:rFonts w:hint="eastAsia"/>
          <w:szCs w:val="21"/>
        </w:rPr>
        <w:t>、</w:t>
      </w:r>
      <w:r w:rsidR="00A267A9">
        <w:rPr>
          <w:szCs w:val="21"/>
        </w:rPr>
        <w:t>Java</w:t>
      </w:r>
      <w:r w:rsidR="00A267A9">
        <w:rPr>
          <w:rFonts w:hint="eastAsia"/>
          <w:szCs w:val="21"/>
        </w:rPr>
        <w:t>、</w:t>
      </w:r>
      <w:proofErr w:type="spellStart"/>
      <w:r w:rsidR="00A267A9">
        <w:rPr>
          <w:rFonts w:hint="eastAsia"/>
          <w:szCs w:val="21"/>
        </w:rPr>
        <w:t>Lua</w:t>
      </w:r>
      <w:proofErr w:type="spellEnd"/>
      <w:r w:rsidR="00A267A9">
        <w:rPr>
          <w:rFonts w:hint="eastAsia"/>
          <w:szCs w:val="21"/>
        </w:rPr>
        <w:t>和</w:t>
      </w:r>
      <w:proofErr w:type="spellStart"/>
      <w:r w:rsidR="00A267A9">
        <w:rPr>
          <w:rFonts w:hint="eastAsia"/>
          <w:szCs w:val="21"/>
        </w:rPr>
        <w:t>Matlab</w:t>
      </w:r>
      <w:proofErr w:type="spellEnd"/>
      <w:r w:rsidR="00A267A9">
        <w:rPr>
          <w:rFonts w:hint="eastAsia"/>
          <w:szCs w:val="21"/>
        </w:rPr>
        <w:t>等编程语言。使用</w:t>
      </w:r>
      <w:r w:rsidR="00A267A9">
        <w:rPr>
          <w:rFonts w:hint="eastAsia"/>
          <w:szCs w:val="21"/>
        </w:rPr>
        <w:t>V-REP</w:t>
      </w:r>
      <w:r w:rsidR="00A267A9">
        <w:rPr>
          <w:rFonts w:hint="eastAsia"/>
          <w:szCs w:val="21"/>
        </w:rPr>
        <w:t>平台可以快速实现机器人控制算法的开发与仿真。</w:t>
      </w:r>
    </w:p>
    <w:p w:rsidR="00A267A9" w:rsidRDefault="00A267A9" w:rsidP="00C86EA3">
      <w:pPr>
        <w:ind w:firstLine="420"/>
        <w:rPr>
          <w:szCs w:val="21"/>
        </w:rPr>
      </w:pPr>
      <w:r>
        <w:rPr>
          <w:rFonts w:hint="eastAsia"/>
          <w:szCs w:val="21"/>
        </w:rPr>
        <w:t>本文仿真使用</w:t>
      </w:r>
      <w:r>
        <w:rPr>
          <w:rFonts w:hint="eastAsia"/>
          <w:szCs w:val="21"/>
        </w:rPr>
        <w:t>V-REP</w:t>
      </w:r>
      <w:r w:rsidR="00E25EB9">
        <w:rPr>
          <w:szCs w:val="21"/>
        </w:rPr>
        <w:t xml:space="preserve"> </w:t>
      </w:r>
      <w:r>
        <w:rPr>
          <w:szCs w:val="21"/>
        </w:rPr>
        <w:t>3.4</w:t>
      </w:r>
      <w:r>
        <w:rPr>
          <w:rFonts w:hint="eastAsia"/>
          <w:szCs w:val="21"/>
        </w:rPr>
        <w:t>.0</w:t>
      </w:r>
      <w:r>
        <w:rPr>
          <w:rFonts w:hint="eastAsia"/>
          <w:szCs w:val="21"/>
        </w:rPr>
        <w:t>和</w:t>
      </w:r>
      <w:proofErr w:type="spellStart"/>
      <w:r>
        <w:rPr>
          <w:rFonts w:hint="eastAsia"/>
          <w:szCs w:val="21"/>
        </w:rPr>
        <w:t>Matlab</w:t>
      </w:r>
      <w:proofErr w:type="spellEnd"/>
      <w:r>
        <w:rPr>
          <w:szCs w:val="21"/>
        </w:rPr>
        <w:t xml:space="preserve"> 2016a</w:t>
      </w:r>
      <w:r>
        <w:rPr>
          <w:rFonts w:hint="eastAsia"/>
          <w:szCs w:val="21"/>
        </w:rPr>
        <w:t>。</w:t>
      </w:r>
      <w:r>
        <w:rPr>
          <w:szCs w:val="21"/>
        </w:rPr>
        <w:t>机器人</w:t>
      </w:r>
      <w:r>
        <w:rPr>
          <w:rFonts w:hint="eastAsia"/>
          <w:szCs w:val="21"/>
        </w:rPr>
        <w:t>模型在</w:t>
      </w:r>
      <w:r>
        <w:rPr>
          <w:rFonts w:hint="eastAsia"/>
          <w:szCs w:val="21"/>
        </w:rPr>
        <w:t>V-REP</w:t>
      </w:r>
      <w:r>
        <w:rPr>
          <w:rFonts w:hint="eastAsia"/>
          <w:szCs w:val="21"/>
        </w:rPr>
        <w:t>中建立</w:t>
      </w:r>
      <w:r w:rsidR="00E25EB9">
        <w:rPr>
          <w:rFonts w:hint="eastAsia"/>
          <w:szCs w:val="21"/>
        </w:rPr>
        <w:t>，</w:t>
      </w:r>
      <w:r w:rsidR="00E25EB9">
        <w:rPr>
          <w:szCs w:val="21"/>
        </w:rPr>
        <w:t>利用</w:t>
      </w:r>
      <w:r w:rsidR="00E25EB9">
        <w:rPr>
          <w:rFonts w:hint="eastAsia"/>
          <w:szCs w:val="21"/>
        </w:rPr>
        <w:t>V-REP</w:t>
      </w:r>
      <w:r w:rsidR="00E25EB9">
        <w:rPr>
          <w:rFonts w:hint="eastAsia"/>
          <w:szCs w:val="21"/>
        </w:rPr>
        <w:t>自带的物理引擎进行实物仿真。</w:t>
      </w:r>
      <w:proofErr w:type="spellStart"/>
      <w:r w:rsidR="00E25EB9">
        <w:rPr>
          <w:szCs w:val="21"/>
        </w:rPr>
        <w:t>MDLg</w:t>
      </w:r>
      <w:proofErr w:type="spellEnd"/>
      <w:r w:rsidR="00E25EB9">
        <w:rPr>
          <w:rFonts w:hint="eastAsia"/>
          <w:szCs w:val="21"/>
        </w:rPr>
        <w:t>轨迹生成算法在</w:t>
      </w:r>
      <w:proofErr w:type="spellStart"/>
      <w:r w:rsidR="00E25EB9">
        <w:rPr>
          <w:rFonts w:hint="eastAsia"/>
          <w:szCs w:val="21"/>
        </w:rPr>
        <w:t>Matlab</w:t>
      </w:r>
      <w:proofErr w:type="spellEnd"/>
      <w:r w:rsidR="00E25EB9">
        <w:rPr>
          <w:rFonts w:hint="eastAsia"/>
          <w:szCs w:val="21"/>
        </w:rPr>
        <w:t>中开发实现，通过</w:t>
      </w:r>
      <w:r w:rsidR="00E25EB9">
        <w:rPr>
          <w:rFonts w:hint="eastAsia"/>
          <w:szCs w:val="21"/>
        </w:rPr>
        <w:t>V</w:t>
      </w:r>
      <w:r w:rsidR="00E25EB9">
        <w:rPr>
          <w:szCs w:val="21"/>
        </w:rPr>
        <w:t>-REP</w:t>
      </w:r>
      <w:r w:rsidR="00E25EB9">
        <w:rPr>
          <w:rFonts w:hint="eastAsia"/>
          <w:szCs w:val="21"/>
        </w:rPr>
        <w:t>提供的</w:t>
      </w:r>
      <w:r w:rsidR="00E25EB9">
        <w:rPr>
          <w:szCs w:val="21"/>
        </w:rPr>
        <w:t>R</w:t>
      </w:r>
      <w:r w:rsidR="00E25EB9">
        <w:rPr>
          <w:rFonts w:hint="eastAsia"/>
          <w:szCs w:val="21"/>
        </w:rPr>
        <w:t>emote</w:t>
      </w:r>
      <w:r w:rsidR="00E25EB9">
        <w:rPr>
          <w:szCs w:val="21"/>
        </w:rPr>
        <w:t xml:space="preserve"> API</w:t>
      </w:r>
      <w:r w:rsidR="00E25EB9">
        <w:rPr>
          <w:rFonts w:hint="eastAsia"/>
          <w:szCs w:val="21"/>
        </w:rPr>
        <w:t>接口与</w:t>
      </w:r>
      <w:proofErr w:type="spellStart"/>
      <w:r w:rsidR="00E25EB9">
        <w:rPr>
          <w:rFonts w:hint="eastAsia"/>
          <w:szCs w:val="21"/>
        </w:rPr>
        <w:t>Matlab</w:t>
      </w:r>
      <w:proofErr w:type="spellEnd"/>
      <w:r w:rsidR="00E25EB9">
        <w:rPr>
          <w:rFonts w:hint="eastAsia"/>
          <w:szCs w:val="21"/>
        </w:rPr>
        <w:t>连接，</w:t>
      </w:r>
      <w:r w:rsidR="00E25EB9">
        <w:rPr>
          <w:szCs w:val="21"/>
        </w:rPr>
        <w:t>将</w:t>
      </w:r>
      <w:r w:rsidR="00E25EB9">
        <w:rPr>
          <w:rFonts w:hint="eastAsia"/>
          <w:szCs w:val="21"/>
        </w:rPr>
        <w:t>关节的运动数据发送给</w:t>
      </w:r>
      <w:r w:rsidR="00E25EB9">
        <w:rPr>
          <w:rFonts w:hint="eastAsia"/>
          <w:szCs w:val="21"/>
        </w:rPr>
        <w:t>V-REP</w:t>
      </w:r>
      <w:r w:rsidR="00E25EB9">
        <w:rPr>
          <w:rFonts w:hint="eastAsia"/>
          <w:szCs w:val="21"/>
        </w:rPr>
        <w:t>中的机器人模型，</w:t>
      </w:r>
      <w:r w:rsidR="00E25EB9">
        <w:rPr>
          <w:szCs w:val="21"/>
        </w:rPr>
        <w:t>控制</w:t>
      </w:r>
      <w:r w:rsidR="00E25EB9">
        <w:rPr>
          <w:rFonts w:hint="eastAsia"/>
          <w:szCs w:val="21"/>
        </w:rPr>
        <w:t>机器人运动。</w:t>
      </w:r>
    </w:p>
    <w:p w:rsidR="00E25EB9" w:rsidRDefault="00E25EB9" w:rsidP="00C86EA3">
      <w:pPr>
        <w:ind w:firstLine="420"/>
        <w:rPr>
          <w:rFonts w:hint="eastAsia"/>
          <w:szCs w:val="21"/>
        </w:rPr>
      </w:pPr>
      <w:r>
        <w:rPr>
          <w:rFonts w:hint="eastAsia"/>
          <w:szCs w:val="21"/>
        </w:rPr>
        <w:t>本次选择</w:t>
      </w:r>
      <w:r>
        <w:rPr>
          <w:rFonts w:hint="eastAsia"/>
          <w:szCs w:val="21"/>
        </w:rPr>
        <w:t>ABB</w:t>
      </w:r>
      <w:r>
        <w:rPr>
          <w:rFonts w:hint="eastAsia"/>
          <w:szCs w:val="21"/>
        </w:rPr>
        <w:t>的</w:t>
      </w:r>
      <w:r>
        <w:rPr>
          <w:rFonts w:hint="eastAsia"/>
          <w:szCs w:val="21"/>
        </w:rPr>
        <w:t>IRB</w:t>
      </w:r>
      <w:r>
        <w:rPr>
          <w:szCs w:val="21"/>
        </w:rPr>
        <w:t>4600</w:t>
      </w:r>
      <w:r>
        <w:rPr>
          <w:rFonts w:hint="eastAsia"/>
          <w:szCs w:val="21"/>
        </w:rPr>
        <w:t>机器人模型进行仿真。</w:t>
      </w:r>
      <w:r>
        <w:rPr>
          <w:szCs w:val="21"/>
        </w:rPr>
        <w:t>IRB4600</w:t>
      </w:r>
      <w:r>
        <w:rPr>
          <w:rFonts w:hint="eastAsia"/>
          <w:szCs w:val="21"/>
        </w:rPr>
        <w:t>是一款传统的</w:t>
      </w:r>
      <w:r>
        <w:rPr>
          <w:rFonts w:hint="eastAsia"/>
          <w:szCs w:val="21"/>
        </w:rPr>
        <w:t>6</w:t>
      </w:r>
      <w:r>
        <w:rPr>
          <w:rFonts w:hint="eastAsia"/>
          <w:szCs w:val="21"/>
        </w:rPr>
        <w:t>轴机械臂</w:t>
      </w:r>
      <w:r w:rsidR="00E31561">
        <w:rPr>
          <w:rFonts w:hint="eastAsia"/>
          <w:szCs w:val="21"/>
        </w:rPr>
        <w:t>，我们让这个机械臂的末端走一个圆形轨迹以验证</w:t>
      </w:r>
      <w:proofErr w:type="spellStart"/>
      <w:r w:rsidR="00E31561">
        <w:rPr>
          <w:rFonts w:hint="eastAsia"/>
          <w:szCs w:val="21"/>
        </w:rPr>
        <w:t>MDL</w:t>
      </w:r>
      <w:r w:rsidR="00E31561">
        <w:rPr>
          <w:szCs w:val="21"/>
        </w:rPr>
        <w:t>g</w:t>
      </w:r>
      <w:proofErr w:type="spellEnd"/>
      <w:r w:rsidR="00E31561">
        <w:rPr>
          <w:rFonts w:hint="eastAsia"/>
          <w:szCs w:val="21"/>
        </w:rPr>
        <w:t>轨迹生成算法的有效性。</w:t>
      </w:r>
    </w:p>
    <w:p w:rsidR="00E25EB9" w:rsidRDefault="00E25EB9" w:rsidP="00E25EB9">
      <w:pPr>
        <w:jc w:val="center"/>
        <w:rPr>
          <w:szCs w:val="21"/>
        </w:rPr>
      </w:pPr>
      <w:r>
        <w:rPr>
          <w:rFonts w:hint="eastAsia"/>
          <w:noProof/>
          <w:szCs w:val="21"/>
        </w:rPr>
        <w:lastRenderedPageBreak/>
        <w:drawing>
          <wp:inline distT="0" distB="0" distL="0" distR="0">
            <wp:extent cx="2744470" cy="15436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ep_screenshot_2018_03_19-14_41_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Default="00E31561" w:rsidP="00E31561">
      <w:pPr>
        <w:jc w:val="left"/>
        <w:rPr>
          <w:szCs w:val="21"/>
        </w:rPr>
      </w:pPr>
      <w:r>
        <w:rPr>
          <w:szCs w:val="21"/>
        </w:rPr>
        <w:tab/>
      </w:r>
      <w:r>
        <w:rPr>
          <w:rFonts w:hint="eastAsia"/>
          <w:szCs w:val="21"/>
        </w:rPr>
        <w:t>在</w:t>
      </w:r>
      <w:r>
        <w:rPr>
          <w:rFonts w:hint="eastAsia"/>
          <w:szCs w:val="21"/>
        </w:rPr>
        <w:t>V-REP</w:t>
      </w:r>
      <w:r>
        <w:rPr>
          <w:rFonts w:hint="eastAsia"/>
          <w:szCs w:val="21"/>
        </w:rPr>
        <w:t>中将仿真步长设置为</w:t>
      </w:r>
      <w:r>
        <w:rPr>
          <w:rFonts w:hint="eastAsia"/>
          <w:szCs w:val="21"/>
        </w:rPr>
        <w:t>1</w:t>
      </w:r>
      <w:r>
        <w:rPr>
          <w:szCs w:val="21"/>
        </w:rPr>
        <w:t>ms</w:t>
      </w:r>
      <w:r>
        <w:rPr>
          <w:rFonts w:hint="eastAsia"/>
          <w:szCs w:val="21"/>
        </w:rPr>
        <w:t>，开启实时仿真模式（</w:t>
      </w:r>
      <w:r>
        <w:rPr>
          <w:rFonts w:hint="eastAsia"/>
          <w:szCs w:val="21"/>
        </w:rPr>
        <w:t>real</w:t>
      </w:r>
      <w:r>
        <w:rPr>
          <w:szCs w:val="21"/>
        </w:rPr>
        <w:t>-time mode</w:t>
      </w:r>
      <w:r>
        <w:rPr>
          <w:szCs w:val="21"/>
        </w:rPr>
        <w:t>）</w:t>
      </w:r>
      <w:r>
        <w:rPr>
          <w:rFonts w:hint="eastAsia"/>
          <w:szCs w:val="21"/>
        </w:rPr>
        <w:t>，</w:t>
      </w:r>
      <w:r>
        <w:rPr>
          <w:szCs w:val="21"/>
        </w:rPr>
        <w:t>在</w:t>
      </w:r>
      <w:proofErr w:type="spellStart"/>
      <w:r>
        <w:rPr>
          <w:rFonts w:hint="eastAsia"/>
          <w:szCs w:val="21"/>
        </w:rPr>
        <w:t>MDL</w:t>
      </w:r>
      <w:r>
        <w:rPr>
          <w:szCs w:val="21"/>
        </w:rPr>
        <w:t>g</w:t>
      </w:r>
      <w:proofErr w:type="spellEnd"/>
      <w:r>
        <w:rPr>
          <w:rFonts w:hint="eastAsia"/>
          <w:szCs w:val="21"/>
        </w:rPr>
        <w:t>轨迹生成算法下，</w:t>
      </w:r>
      <w:r>
        <w:rPr>
          <w:szCs w:val="21"/>
        </w:rPr>
        <w:t>机械</w:t>
      </w:r>
      <w:proofErr w:type="gramStart"/>
      <w:r>
        <w:rPr>
          <w:szCs w:val="21"/>
        </w:rPr>
        <w:t>臂</w:t>
      </w:r>
      <w:r>
        <w:rPr>
          <w:rFonts w:hint="eastAsia"/>
          <w:szCs w:val="21"/>
        </w:rPr>
        <w:t>实现</w:t>
      </w:r>
      <w:proofErr w:type="gramEnd"/>
      <w:r>
        <w:rPr>
          <w:rFonts w:hint="eastAsia"/>
          <w:szCs w:val="21"/>
        </w:rPr>
        <w:t>了末端的圆形轨迹。</w:t>
      </w:r>
      <w:r>
        <w:rPr>
          <w:rFonts w:hint="eastAsia"/>
          <w:szCs w:val="21"/>
        </w:rPr>
        <w:t>完整的仿真代码和视频录像已经被上传到网络空间，</w:t>
      </w:r>
      <w:r>
        <w:rPr>
          <w:szCs w:val="21"/>
        </w:rPr>
        <w:t>读者</w:t>
      </w:r>
      <w:r>
        <w:rPr>
          <w:rFonts w:hint="eastAsia"/>
          <w:szCs w:val="21"/>
        </w:rPr>
        <w:t>可以下载参考</w:t>
      </w:r>
      <w:r>
        <w:rPr>
          <w:rFonts w:hint="eastAsia"/>
          <w:szCs w:val="21"/>
        </w:rPr>
        <w:t>。</w:t>
      </w:r>
    </w:p>
    <w:p w:rsidR="00E31561" w:rsidRDefault="00E31561" w:rsidP="00E31561">
      <w:pPr>
        <w:jc w:val="center"/>
        <w:rPr>
          <w:szCs w:val="21"/>
        </w:rPr>
      </w:pPr>
      <w:r>
        <w:rPr>
          <w:rFonts w:hint="eastAsia"/>
          <w:noProof/>
          <w:szCs w:val="21"/>
        </w:rPr>
        <w:drawing>
          <wp:inline distT="0" distB="0" distL="0" distR="0">
            <wp:extent cx="2744470" cy="15436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ep_screenshot_2018_03_19-14_57_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4470" cy="1543685"/>
                    </a:xfrm>
                    <a:prstGeom prst="rect">
                      <a:avLst/>
                    </a:prstGeom>
                  </pic:spPr>
                </pic:pic>
              </a:graphicData>
            </a:graphic>
          </wp:inline>
        </w:drawing>
      </w:r>
    </w:p>
    <w:p w:rsidR="00E31561" w:rsidRPr="00E31561" w:rsidRDefault="00E31561" w:rsidP="00E31561">
      <w:pPr>
        <w:jc w:val="left"/>
        <w:rPr>
          <w:rFonts w:hint="eastAsia"/>
          <w:szCs w:val="21"/>
        </w:rPr>
      </w:pPr>
      <w:r>
        <w:rPr>
          <w:szCs w:val="21"/>
        </w:rPr>
        <w:tab/>
      </w:r>
      <w:r w:rsidR="0012180C">
        <w:rPr>
          <w:rFonts w:hint="eastAsia"/>
          <w:szCs w:val="21"/>
        </w:rPr>
        <w:t>使用</w:t>
      </w:r>
      <w:proofErr w:type="spellStart"/>
      <w:r w:rsidR="0012180C">
        <w:rPr>
          <w:rFonts w:hint="eastAsia"/>
          <w:szCs w:val="21"/>
        </w:rPr>
        <w:t>MDL</w:t>
      </w:r>
      <w:r w:rsidR="0012180C">
        <w:rPr>
          <w:szCs w:val="21"/>
        </w:rPr>
        <w:t>g</w:t>
      </w:r>
      <w:proofErr w:type="spellEnd"/>
      <w:r w:rsidR="0012180C">
        <w:rPr>
          <w:rFonts w:hint="eastAsia"/>
          <w:szCs w:val="21"/>
        </w:rPr>
        <w:t>算法</w:t>
      </w:r>
      <w:r w:rsidR="007D75BE">
        <w:rPr>
          <w:rFonts w:hint="eastAsia"/>
          <w:szCs w:val="21"/>
        </w:rPr>
        <w:t>，</w:t>
      </w:r>
      <w:proofErr w:type="gramStart"/>
      <w:r w:rsidR="007D75BE">
        <w:rPr>
          <w:szCs w:val="21"/>
        </w:rPr>
        <w:t>主端</w:t>
      </w:r>
      <w:r w:rsidR="007D75BE">
        <w:rPr>
          <w:rFonts w:hint="eastAsia"/>
          <w:szCs w:val="21"/>
        </w:rPr>
        <w:t>控制器</w:t>
      </w:r>
      <w:proofErr w:type="gramEnd"/>
      <w:r w:rsidR="007D75BE">
        <w:rPr>
          <w:rFonts w:hint="eastAsia"/>
          <w:szCs w:val="21"/>
        </w:rPr>
        <w:t>只需要向关节控制器实时传输</w:t>
      </w:r>
    </w:p>
    <w:p w:rsidR="00E3650E" w:rsidRPr="00E3650E" w:rsidRDefault="00E3650E" w:rsidP="00F33C9E">
      <w:pPr>
        <w:rPr>
          <w:b/>
          <w:szCs w:val="21"/>
        </w:rPr>
      </w:pPr>
      <w:r>
        <w:rPr>
          <w:b/>
          <w:szCs w:val="21"/>
        </w:rPr>
        <w:t>6.</w:t>
      </w:r>
      <w:r>
        <w:rPr>
          <w:rFonts w:hint="eastAsia"/>
          <w:b/>
          <w:szCs w:val="21"/>
        </w:rPr>
        <w:t>结论</w:t>
      </w:r>
    </w:p>
    <w:p w:rsidR="009828A0" w:rsidRPr="00C6033C" w:rsidRDefault="009828A0" w:rsidP="006E4D46">
      <w:pPr>
        <w:jc w:val="left"/>
        <w:rPr>
          <w:szCs w:val="21"/>
        </w:rPr>
      </w:pPr>
      <w:r>
        <w:rPr>
          <w:szCs w:val="21"/>
        </w:rPr>
        <w:br w:type="page"/>
      </w:r>
    </w:p>
    <w:p w:rsidR="00090C32" w:rsidRDefault="00090C32" w:rsidP="002F6B19">
      <w:pPr>
        <w:autoSpaceDE w:val="0"/>
        <w:autoSpaceDN w:val="0"/>
        <w:adjustRightInd w:val="0"/>
        <w:ind w:firstLineChars="171" w:firstLine="359"/>
        <w:jc w:val="left"/>
        <w:rPr>
          <w:szCs w:val="21"/>
        </w:rPr>
      </w:pPr>
    </w:p>
    <w:p w:rsidR="00090C32" w:rsidRPr="00855A5D" w:rsidRDefault="00090C32" w:rsidP="002F6B19">
      <w:pPr>
        <w:autoSpaceDE w:val="0"/>
        <w:autoSpaceDN w:val="0"/>
        <w:adjustRightInd w:val="0"/>
        <w:ind w:firstLineChars="171" w:firstLine="359"/>
        <w:jc w:val="left"/>
        <w:rPr>
          <w:szCs w:val="21"/>
        </w:rPr>
      </w:pPr>
    </w:p>
    <w:p w:rsidR="001A30CA" w:rsidRPr="00855A5D" w:rsidRDefault="001A30CA" w:rsidP="00855A5D">
      <w:pPr>
        <w:rPr>
          <w:b/>
          <w:szCs w:val="21"/>
        </w:rPr>
      </w:pPr>
      <w:r w:rsidRPr="00855A5D">
        <w:rPr>
          <w:b/>
          <w:szCs w:val="21"/>
        </w:rPr>
        <w:t xml:space="preserve">3. </w:t>
      </w:r>
      <w:r w:rsidR="002A40CD">
        <w:rPr>
          <w:rFonts w:hAnsi="宋体" w:hint="eastAsia"/>
          <w:b/>
          <w:szCs w:val="21"/>
        </w:rPr>
        <w:t>XXXXX</w:t>
      </w:r>
    </w:p>
    <w:p w:rsidR="002F6B19" w:rsidRDefault="002F6B19" w:rsidP="002F6B19">
      <w:pPr>
        <w:ind w:firstLine="420"/>
        <w:rPr>
          <w:rFonts w:hAnsi="宋体"/>
          <w:szCs w:val="21"/>
        </w:rPr>
      </w:pPr>
      <w:r>
        <w:rPr>
          <w:rFonts w:hAnsi="宋体"/>
          <w:szCs w:val="21"/>
        </w:rPr>
        <w:t>……………………………………………………………</w:t>
      </w:r>
      <w:r w:rsidR="003E6234">
        <w:rPr>
          <w:rFonts w:hAnsi="宋体" w:hint="eastAsia"/>
          <w:szCs w:val="21"/>
        </w:rPr>
        <w:t>见表</w:t>
      </w:r>
      <w:r w:rsidR="003E6234">
        <w:rPr>
          <w:rFonts w:hAnsi="宋体" w:hint="eastAsia"/>
          <w:szCs w:val="21"/>
        </w:rPr>
        <w:t>1</w:t>
      </w:r>
      <w:r w:rsidR="003E6234">
        <w:rPr>
          <w:rFonts w:hAnsi="宋体" w:hint="eastAsia"/>
          <w:szCs w:val="21"/>
        </w:rPr>
        <w:t>。</w:t>
      </w:r>
    </w:p>
    <w:p w:rsidR="007D08D9" w:rsidRPr="009D2F87" w:rsidRDefault="007D08D9" w:rsidP="00855A5D">
      <w:pPr>
        <w:jc w:val="center"/>
        <w:rPr>
          <w:szCs w:val="21"/>
        </w:rPr>
      </w:pPr>
      <w:r w:rsidRPr="002F6B19">
        <w:rPr>
          <w:rFonts w:hAnsi="宋体"/>
          <w:color w:val="FF0000"/>
          <w:szCs w:val="21"/>
        </w:rPr>
        <w:t>表</w:t>
      </w:r>
      <w:r w:rsidRPr="002F6B19">
        <w:rPr>
          <w:color w:val="FF0000"/>
          <w:szCs w:val="21"/>
        </w:rPr>
        <w:t xml:space="preserve">1  </w:t>
      </w:r>
      <w:r w:rsidR="0010519F">
        <w:rPr>
          <w:rFonts w:hAnsi="宋体" w:hint="eastAsia"/>
          <w:szCs w:val="21"/>
        </w:rPr>
        <w:t>XXXXXXXX</w:t>
      </w:r>
      <w:r w:rsidR="009D2F87">
        <w:rPr>
          <w:rFonts w:hAnsi="宋体" w:hint="eastAsia"/>
          <w:szCs w:val="21"/>
        </w:rPr>
        <w:t xml:space="preserve"> </w:t>
      </w:r>
    </w:p>
    <w:tbl>
      <w:tblPr>
        <w:tblW w:w="0" w:type="auto"/>
        <w:tblBorders>
          <w:top w:val="single" w:sz="12" w:space="0" w:color="auto"/>
          <w:bottom w:val="single" w:sz="12" w:space="0" w:color="auto"/>
        </w:tblBorders>
        <w:tblLook w:val="01E0" w:firstRow="1" w:lastRow="1" w:firstColumn="1" w:lastColumn="1" w:noHBand="0" w:noVBand="0"/>
      </w:tblPr>
      <w:tblGrid>
        <w:gridCol w:w="692"/>
        <w:gridCol w:w="692"/>
        <w:gridCol w:w="693"/>
        <w:gridCol w:w="693"/>
        <w:gridCol w:w="693"/>
        <w:gridCol w:w="693"/>
      </w:tblGrid>
      <w:tr w:rsidR="006B6637" w:rsidRPr="00813ABF" w:rsidTr="00813ABF">
        <w:tc>
          <w:tcPr>
            <w:tcW w:w="4156" w:type="dxa"/>
            <w:gridSpan w:val="6"/>
          </w:tcPr>
          <w:p w:rsidR="006B6637" w:rsidRPr="00813ABF" w:rsidRDefault="006B6637" w:rsidP="00813ABF">
            <w:pPr>
              <w:jc w:val="center"/>
              <w:rPr>
                <w:sz w:val="15"/>
                <w:szCs w:val="15"/>
              </w:rPr>
            </w:pPr>
            <w:r w:rsidRPr="00813ABF">
              <w:rPr>
                <w:rFonts w:hAnsi="宋体"/>
                <w:sz w:val="15"/>
                <w:szCs w:val="15"/>
              </w:rPr>
              <w:t>不同的韦伯比</w:t>
            </w:r>
          </w:p>
        </w:tc>
      </w:tr>
      <w:tr w:rsidR="006B6637" w:rsidRPr="00813ABF" w:rsidTr="00813ABF">
        <w:tc>
          <w:tcPr>
            <w:tcW w:w="692" w:type="dxa"/>
          </w:tcPr>
          <w:p w:rsidR="006B6637" w:rsidRPr="00813ABF" w:rsidRDefault="00AF4D2F" w:rsidP="00855A5D">
            <w:pPr>
              <w:rPr>
                <w:sz w:val="15"/>
                <w:szCs w:val="15"/>
              </w:rPr>
            </w:pPr>
            <w:r w:rsidRPr="00813ABF">
              <w:rPr>
                <w:noProof/>
                <w:sz w:val="15"/>
                <w:szCs w:val="15"/>
              </w:rPr>
              <mc:AlternateContent>
                <mc:Choice Requires="wps">
                  <w:drawing>
                    <wp:anchor distT="0" distB="0" distL="114300" distR="114300" simplePos="0" relativeHeight="251657216" behindDoc="0" locked="0" layoutInCell="1" allowOverlap="1">
                      <wp:simplePos x="0" y="0"/>
                      <wp:positionH relativeFrom="column">
                        <wp:posOffset>-64770</wp:posOffset>
                      </wp:positionH>
                      <wp:positionV relativeFrom="paragraph">
                        <wp:posOffset>5715</wp:posOffset>
                      </wp:positionV>
                      <wp:extent cx="2613660" cy="0"/>
                      <wp:effectExtent l="11430" t="12700" r="13335" b="6350"/>
                      <wp:wrapNone/>
                      <wp:docPr id="1"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89C6B" id="Line 219"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5pt" to="200.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"/>
                  </w:pict>
                </mc:Fallback>
              </mc:AlternateContent>
            </w:r>
          </w:p>
        </w:tc>
        <w:tc>
          <w:tcPr>
            <w:tcW w:w="692" w:type="dxa"/>
          </w:tcPr>
          <w:p w:rsidR="006B6637" w:rsidRPr="00813ABF" w:rsidRDefault="006B6637" w:rsidP="00813ABF">
            <w:pPr>
              <w:jc w:val="center"/>
              <w:rPr>
                <w:sz w:val="15"/>
                <w:szCs w:val="15"/>
              </w:rPr>
            </w:pPr>
            <w:r w:rsidRPr="00813ABF">
              <w:rPr>
                <w:sz w:val="15"/>
                <w:szCs w:val="15"/>
              </w:rPr>
              <w:t>0.0025</w:t>
            </w:r>
          </w:p>
        </w:tc>
        <w:tc>
          <w:tcPr>
            <w:tcW w:w="693" w:type="dxa"/>
          </w:tcPr>
          <w:p w:rsidR="006B6637" w:rsidRPr="00813ABF" w:rsidRDefault="006B6637" w:rsidP="00813ABF">
            <w:pPr>
              <w:jc w:val="center"/>
              <w:rPr>
                <w:sz w:val="15"/>
                <w:szCs w:val="15"/>
              </w:rPr>
            </w:pPr>
            <w:r w:rsidRPr="00813ABF">
              <w:rPr>
                <w:sz w:val="15"/>
                <w:szCs w:val="15"/>
              </w:rPr>
              <w:t>0.005</w:t>
            </w:r>
          </w:p>
        </w:tc>
        <w:tc>
          <w:tcPr>
            <w:tcW w:w="693" w:type="dxa"/>
          </w:tcPr>
          <w:p w:rsidR="006B6637" w:rsidRPr="00813ABF" w:rsidRDefault="006B6637" w:rsidP="00813ABF">
            <w:pPr>
              <w:jc w:val="center"/>
              <w:rPr>
                <w:sz w:val="15"/>
                <w:szCs w:val="15"/>
              </w:rPr>
            </w:pPr>
            <w:r w:rsidRPr="00813ABF">
              <w:rPr>
                <w:sz w:val="15"/>
                <w:szCs w:val="15"/>
              </w:rPr>
              <w:t>0.0075</w:t>
            </w:r>
          </w:p>
        </w:tc>
        <w:tc>
          <w:tcPr>
            <w:tcW w:w="693" w:type="dxa"/>
          </w:tcPr>
          <w:p w:rsidR="006B6637" w:rsidRPr="00813ABF" w:rsidRDefault="006B6637" w:rsidP="00813ABF">
            <w:pPr>
              <w:jc w:val="center"/>
              <w:rPr>
                <w:sz w:val="15"/>
                <w:szCs w:val="15"/>
              </w:rPr>
            </w:pPr>
            <w:r w:rsidRPr="00813ABF">
              <w:rPr>
                <w:sz w:val="15"/>
                <w:szCs w:val="15"/>
              </w:rPr>
              <w:t>0.010</w:t>
            </w:r>
          </w:p>
        </w:tc>
        <w:tc>
          <w:tcPr>
            <w:tcW w:w="693" w:type="dxa"/>
          </w:tcPr>
          <w:p w:rsidR="006B6637" w:rsidRPr="00813ABF" w:rsidRDefault="006B6637" w:rsidP="00813ABF">
            <w:pPr>
              <w:jc w:val="center"/>
              <w:rPr>
                <w:sz w:val="15"/>
                <w:szCs w:val="15"/>
              </w:rPr>
            </w:pPr>
            <w:r w:rsidRPr="00813ABF">
              <w:rPr>
                <w:sz w:val="15"/>
                <w:szCs w:val="15"/>
              </w:rPr>
              <w:t>0.015</w:t>
            </w:r>
          </w:p>
        </w:tc>
      </w:tr>
      <w:tr w:rsidR="006B6637" w:rsidRPr="00813ABF" w:rsidTr="00813ABF">
        <w:tc>
          <w:tcPr>
            <w:tcW w:w="692" w:type="dxa"/>
          </w:tcPr>
          <w:p w:rsidR="006B6637" w:rsidRPr="00813ABF" w:rsidRDefault="006B6637" w:rsidP="00813ABF">
            <w:pPr>
              <w:jc w:val="center"/>
              <w:rPr>
                <w:sz w:val="15"/>
                <w:szCs w:val="15"/>
              </w:rPr>
            </w:pPr>
            <w:r w:rsidRPr="00813ABF">
              <w:rPr>
                <w:rFonts w:hAnsi="宋体"/>
                <w:sz w:val="15"/>
                <w:szCs w:val="15"/>
              </w:rPr>
              <w:t>剪切</w:t>
            </w:r>
          </w:p>
        </w:tc>
        <w:tc>
          <w:tcPr>
            <w:tcW w:w="692" w:type="dxa"/>
          </w:tcPr>
          <w:p w:rsidR="006B6637" w:rsidRPr="00813ABF" w:rsidRDefault="006B6637" w:rsidP="00813ABF">
            <w:pPr>
              <w:jc w:val="center"/>
              <w:rPr>
                <w:sz w:val="15"/>
                <w:szCs w:val="15"/>
              </w:rPr>
            </w:pPr>
            <w:r w:rsidRPr="00813ABF">
              <w:rPr>
                <w:sz w:val="15"/>
                <w:szCs w:val="15"/>
              </w:rPr>
              <w:t>0.9930</w:t>
            </w:r>
          </w:p>
        </w:tc>
        <w:tc>
          <w:tcPr>
            <w:tcW w:w="693" w:type="dxa"/>
          </w:tcPr>
          <w:p w:rsidR="006B6637" w:rsidRPr="00813ABF" w:rsidRDefault="006B6637" w:rsidP="00813ABF">
            <w:pPr>
              <w:jc w:val="center"/>
              <w:rPr>
                <w:sz w:val="15"/>
                <w:szCs w:val="15"/>
              </w:rPr>
            </w:pPr>
            <w:r w:rsidRPr="00813ABF">
              <w:rPr>
                <w:sz w:val="15"/>
                <w:szCs w:val="15"/>
              </w:rPr>
              <w:t>0.9930</w:t>
            </w:r>
          </w:p>
        </w:tc>
        <w:tc>
          <w:tcPr>
            <w:tcW w:w="693" w:type="dxa"/>
          </w:tcPr>
          <w:p w:rsidR="006B6637" w:rsidRPr="00813ABF" w:rsidRDefault="006B6637" w:rsidP="00813ABF">
            <w:pPr>
              <w:jc w:val="center"/>
              <w:rPr>
                <w:sz w:val="15"/>
                <w:szCs w:val="15"/>
              </w:rPr>
            </w:pPr>
            <w:r w:rsidRPr="00813ABF">
              <w:rPr>
                <w:sz w:val="15"/>
                <w:szCs w:val="15"/>
              </w:rPr>
              <w:t>0.9930</w:t>
            </w:r>
          </w:p>
        </w:tc>
        <w:tc>
          <w:tcPr>
            <w:tcW w:w="693" w:type="dxa"/>
          </w:tcPr>
          <w:p w:rsidR="006B6637" w:rsidRPr="00813ABF" w:rsidRDefault="006B6637" w:rsidP="00813ABF">
            <w:pPr>
              <w:jc w:val="center"/>
              <w:rPr>
                <w:sz w:val="15"/>
                <w:szCs w:val="15"/>
              </w:rPr>
            </w:pPr>
            <w:r w:rsidRPr="00813ABF">
              <w:rPr>
                <w:sz w:val="15"/>
                <w:szCs w:val="15"/>
              </w:rPr>
              <w:t>0.9930</w:t>
            </w:r>
          </w:p>
        </w:tc>
        <w:tc>
          <w:tcPr>
            <w:tcW w:w="693" w:type="dxa"/>
          </w:tcPr>
          <w:p w:rsidR="006B6637" w:rsidRPr="00813ABF" w:rsidRDefault="006B6637" w:rsidP="00813ABF">
            <w:pPr>
              <w:jc w:val="center"/>
              <w:rPr>
                <w:sz w:val="15"/>
                <w:szCs w:val="15"/>
              </w:rPr>
            </w:pPr>
            <w:r w:rsidRPr="00813ABF">
              <w:rPr>
                <w:sz w:val="15"/>
                <w:szCs w:val="15"/>
              </w:rPr>
              <w:t>0.9930</w:t>
            </w:r>
          </w:p>
        </w:tc>
      </w:tr>
      <w:tr w:rsidR="006B6637" w:rsidRPr="00813ABF" w:rsidTr="00813ABF">
        <w:tc>
          <w:tcPr>
            <w:tcW w:w="692" w:type="dxa"/>
          </w:tcPr>
          <w:p w:rsidR="006B6637" w:rsidRPr="00813ABF" w:rsidRDefault="006B6637" w:rsidP="00813ABF">
            <w:pPr>
              <w:jc w:val="center"/>
              <w:rPr>
                <w:sz w:val="15"/>
                <w:szCs w:val="15"/>
              </w:rPr>
            </w:pPr>
            <w:r w:rsidRPr="00813ABF">
              <w:rPr>
                <w:rFonts w:hAnsi="宋体"/>
                <w:sz w:val="15"/>
                <w:szCs w:val="15"/>
              </w:rPr>
              <w:t>锐化</w:t>
            </w:r>
          </w:p>
        </w:tc>
        <w:tc>
          <w:tcPr>
            <w:tcW w:w="692" w:type="dxa"/>
          </w:tcPr>
          <w:p w:rsidR="006B6637" w:rsidRPr="00813ABF" w:rsidRDefault="006B6637" w:rsidP="00813ABF">
            <w:pPr>
              <w:jc w:val="center"/>
              <w:rPr>
                <w:sz w:val="15"/>
                <w:szCs w:val="15"/>
              </w:rPr>
            </w:pPr>
            <w:r w:rsidRPr="00813ABF">
              <w:rPr>
                <w:sz w:val="15"/>
                <w:szCs w:val="15"/>
              </w:rPr>
              <w:t>0.9564</w:t>
            </w:r>
          </w:p>
        </w:tc>
        <w:tc>
          <w:tcPr>
            <w:tcW w:w="693" w:type="dxa"/>
          </w:tcPr>
          <w:p w:rsidR="006B6637" w:rsidRPr="00813ABF" w:rsidRDefault="006B6637" w:rsidP="00813ABF">
            <w:pPr>
              <w:jc w:val="center"/>
              <w:rPr>
                <w:sz w:val="15"/>
                <w:szCs w:val="15"/>
              </w:rPr>
            </w:pPr>
            <w:r w:rsidRPr="00813ABF">
              <w:rPr>
                <w:sz w:val="15"/>
                <w:szCs w:val="15"/>
              </w:rPr>
              <w:t>0.9564</w:t>
            </w:r>
          </w:p>
        </w:tc>
        <w:tc>
          <w:tcPr>
            <w:tcW w:w="693" w:type="dxa"/>
          </w:tcPr>
          <w:p w:rsidR="006B6637" w:rsidRPr="00813ABF" w:rsidRDefault="006B6637" w:rsidP="00813ABF">
            <w:pPr>
              <w:jc w:val="center"/>
              <w:rPr>
                <w:sz w:val="15"/>
                <w:szCs w:val="15"/>
              </w:rPr>
            </w:pPr>
            <w:r w:rsidRPr="00813ABF">
              <w:rPr>
                <w:sz w:val="15"/>
                <w:szCs w:val="15"/>
              </w:rPr>
              <w:t>0.9561</w:t>
            </w:r>
          </w:p>
        </w:tc>
        <w:tc>
          <w:tcPr>
            <w:tcW w:w="693" w:type="dxa"/>
          </w:tcPr>
          <w:p w:rsidR="006B6637" w:rsidRPr="00813ABF" w:rsidRDefault="006B6637" w:rsidP="00813ABF">
            <w:pPr>
              <w:jc w:val="center"/>
              <w:rPr>
                <w:sz w:val="15"/>
                <w:szCs w:val="15"/>
              </w:rPr>
            </w:pPr>
            <w:r w:rsidRPr="00813ABF">
              <w:rPr>
                <w:sz w:val="15"/>
                <w:szCs w:val="15"/>
              </w:rPr>
              <w:t>0.9561</w:t>
            </w:r>
          </w:p>
        </w:tc>
        <w:tc>
          <w:tcPr>
            <w:tcW w:w="693" w:type="dxa"/>
          </w:tcPr>
          <w:p w:rsidR="006B6637" w:rsidRPr="00813ABF" w:rsidRDefault="006B6637" w:rsidP="00813ABF">
            <w:pPr>
              <w:jc w:val="center"/>
              <w:rPr>
                <w:sz w:val="15"/>
                <w:szCs w:val="15"/>
              </w:rPr>
            </w:pPr>
            <w:r w:rsidRPr="00813ABF">
              <w:rPr>
                <w:sz w:val="15"/>
                <w:szCs w:val="15"/>
              </w:rPr>
              <w:t>0.9558</w:t>
            </w:r>
          </w:p>
        </w:tc>
      </w:tr>
      <w:tr w:rsidR="006B6637" w:rsidRPr="00813ABF" w:rsidTr="00813ABF">
        <w:tc>
          <w:tcPr>
            <w:tcW w:w="692" w:type="dxa"/>
          </w:tcPr>
          <w:p w:rsidR="006B6637" w:rsidRPr="00813ABF" w:rsidRDefault="006B6637" w:rsidP="00813ABF">
            <w:pPr>
              <w:jc w:val="center"/>
              <w:rPr>
                <w:sz w:val="15"/>
                <w:szCs w:val="15"/>
              </w:rPr>
            </w:pPr>
            <w:r w:rsidRPr="00813ABF">
              <w:rPr>
                <w:rFonts w:hAnsi="宋体"/>
                <w:sz w:val="15"/>
                <w:szCs w:val="15"/>
              </w:rPr>
              <w:t>加噪</w:t>
            </w:r>
          </w:p>
        </w:tc>
        <w:tc>
          <w:tcPr>
            <w:tcW w:w="692" w:type="dxa"/>
          </w:tcPr>
          <w:p w:rsidR="006B6637" w:rsidRPr="00813ABF" w:rsidRDefault="006B6637" w:rsidP="00813ABF">
            <w:pPr>
              <w:jc w:val="center"/>
              <w:rPr>
                <w:sz w:val="15"/>
                <w:szCs w:val="15"/>
              </w:rPr>
            </w:pPr>
            <w:r w:rsidRPr="00813ABF">
              <w:rPr>
                <w:sz w:val="15"/>
                <w:szCs w:val="15"/>
              </w:rPr>
              <w:t>0.9323</w:t>
            </w:r>
          </w:p>
        </w:tc>
        <w:tc>
          <w:tcPr>
            <w:tcW w:w="693" w:type="dxa"/>
          </w:tcPr>
          <w:p w:rsidR="006B6637" w:rsidRPr="00813ABF" w:rsidRDefault="006B6637" w:rsidP="00855A5D">
            <w:pPr>
              <w:rPr>
                <w:sz w:val="15"/>
                <w:szCs w:val="15"/>
              </w:rPr>
            </w:pPr>
            <w:r w:rsidRPr="00813ABF">
              <w:rPr>
                <w:sz w:val="15"/>
                <w:szCs w:val="15"/>
              </w:rPr>
              <w:t>0.9345</w:t>
            </w:r>
          </w:p>
        </w:tc>
        <w:tc>
          <w:tcPr>
            <w:tcW w:w="693" w:type="dxa"/>
          </w:tcPr>
          <w:p w:rsidR="006B6637" w:rsidRPr="00813ABF" w:rsidRDefault="006B6637" w:rsidP="00813ABF">
            <w:pPr>
              <w:jc w:val="center"/>
              <w:rPr>
                <w:sz w:val="15"/>
                <w:szCs w:val="15"/>
              </w:rPr>
            </w:pPr>
            <w:r w:rsidRPr="00813ABF">
              <w:rPr>
                <w:sz w:val="15"/>
                <w:szCs w:val="15"/>
              </w:rPr>
              <w:t>0.9311</w:t>
            </w:r>
          </w:p>
        </w:tc>
        <w:tc>
          <w:tcPr>
            <w:tcW w:w="693" w:type="dxa"/>
          </w:tcPr>
          <w:p w:rsidR="006B6637" w:rsidRPr="00813ABF" w:rsidRDefault="006B6637" w:rsidP="00813ABF">
            <w:pPr>
              <w:jc w:val="center"/>
              <w:rPr>
                <w:sz w:val="15"/>
                <w:szCs w:val="15"/>
              </w:rPr>
            </w:pPr>
            <w:r w:rsidRPr="00813ABF">
              <w:rPr>
                <w:sz w:val="15"/>
                <w:szCs w:val="15"/>
              </w:rPr>
              <w:t>0.9336</w:t>
            </w:r>
          </w:p>
        </w:tc>
        <w:tc>
          <w:tcPr>
            <w:tcW w:w="693" w:type="dxa"/>
          </w:tcPr>
          <w:p w:rsidR="006B6637" w:rsidRPr="00813ABF" w:rsidRDefault="006B6637" w:rsidP="00813ABF">
            <w:pPr>
              <w:jc w:val="center"/>
              <w:rPr>
                <w:sz w:val="15"/>
                <w:szCs w:val="15"/>
              </w:rPr>
            </w:pPr>
            <w:r w:rsidRPr="00813ABF">
              <w:rPr>
                <w:sz w:val="15"/>
                <w:szCs w:val="15"/>
              </w:rPr>
              <w:t>0.9326</w:t>
            </w:r>
          </w:p>
        </w:tc>
      </w:tr>
    </w:tbl>
    <w:p w:rsidR="002F6B19" w:rsidRDefault="002F6B19" w:rsidP="002F6B19">
      <w:pPr>
        <w:ind w:firstLine="420"/>
        <w:rPr>
          <w:rFonts w:hAnsi="宋体"/>
          <w:szCs w:val="21"/>
        </w:rPr>
      </w:pPr>
      <w:r>
        <w:rPr>
          <w:rFonts w:hAnsi="宋体"/>
          <w:szCs w:val="21"/>
        </w:rPr>
        <w:t>……………………………………………………………</w:t>
      </w:r>
      <w:r w:rsidR="003E6234">
        <w:rPr>
          <w:rFonts w:hAnsi="宋体" w:hint="eastAsia"/>
          <w:szCs w:val="21"/>
        </w:rPr>
        <w:t>见表</w:t>
      </w:r>
      <w:r w:rsidR="003E6234">
        <w:rPr>
          <w:rFonts w:hAnsi="宋体" w:hint="eastAsia"/>
          <w:szCs w:val="21"/>
        </w:rPr>
        <w:t>2</w:t>
      </w:r>
      <w:r w:rsidR="003E6234">
        <w:rPr>
          <w:rFonts w:hAnsi="宋体" w:hint="eastAsia"/>
          <w:szCs w:val="21"/>
        </w:rPr>
        <w:t>。</w:t>
      </w:r>
    </w:p>
    <w:p w:rsidR="001D7358" w:rsidRPr="00855A5D" w:rsidRDefault="00704720" w:rsidP="00855A5D">
      <w:pPr>
        <w:jc w:val="center"/>
        <w:rPr>
          <w:szCs w:val="21"/>
        </w:rPr>
      </w:pPr>
      <w:r w:rsidRPr="002F6B19">
        <w:rPr>
          <w:rFonts w:hAnsi="宋体"/>
          <w:color w:val="FF0000"/>
          <w:szCs w:val="21"/>
        </w:rPr>
        <w:t>表</w:t>
      </w:r>
      <w:r w:rsidRPr="002F6B19">
        <w:rPr>
          <w:color w:val="FF0000"/>
          <w:szCs w:val="21"/>
        </w:rPr>
        <w:t xml:space="preserve"> 2 </w:t>
      </w:r>
      <w:r w:rsidRPr="00855A5D">
        <w:rPr>
          <w:szCs w:val="21"/>
        </w:rPr>
        <w:t xml:space="preserve"> </w:t>
      </w:r>
      <w:r w:rsidR="0010519F">
        <w:rPr>
          <w:rFonts w:hAnsi="宋体" w:hint="eastAsia"/>
          <w:szCs w:val="21"/>
        </w:rPr>
        <w:t>XXXXXXXX</w:t>
      </w:r>
    </w:p>
    <w:tbl>
      <w:tblPr>
        <w:tblW w:w="3888" w:type="dxa"/>
        <w:tblBorders>
          <w:top w:val="single" w:sz="4" w:space="0" w:color="auto"/>
          <w:bottom w:val="single" w:sz="4" w:space="0" w:color="auto"/>
        </w:tblBorders>
        <w:tblLayout w:type="fixed"/>
        <w:tblLook w:val="0000" w:firstRow="0" w:lastRow="0" w:firstColumn="0" w:lastColumn="0" w:noHBand="0" w:noVBand="0"/>
      </w:tblPr>
      <w:tblGrid>
        <w:gridCol w:w="1548"/>
        <w:gridCol w:w="1080"/>
        <w:gridCol w:w="1260"/>
      </w:tblGrid>
      <w:tr w:rsidR="00EE7EAA" w:rsidRPr="00855A5D">
        <w:tc>
          <w:tcPr>
            <w:tcW w:w="1548" w:type="dxa"/>
            <w:vMerge w:val="restart"/>
            <w:tcBorders>
              <w:top w:val="single" w:sz="4" w:space="0" w:color="auto"/>
              <w:bottom w:val="nil"/>
            </w:tcBorders>
            <w:vAlign w:val="center"/>
          </w:tcPr>
          <w:p w:rsidR="00EE7EAA" w:rsidRPr="00855A5D" w:rsidRDefault="00EE7EAA" w:rsidP="00855A5D">
            <w:pPr>
              <w:jc w:val="center"/>
              <w:rPr>
                <w:sz w:val="15"/>
                <w:szCs w:val="15"/>
              </w:rPr>
            </w:pPr>
          </w:p>
        </w:tc>
        <w:tc>
          <w:tcPr>
            <w:tcW w:w="2340" w:type="dxa"/>
            <w:gridSpan w:val="2"/>
            <w:tcBorders>
              <w:top w:val="single" w:sz="4" w:space="0" w:color="auto"/>
              <w:bottom w:val="nil"/>
            </w:tcBorders>
          </w:tcPr>
          <w:p w:rsidR="00EE7EAA" w:rsidRPr="00855A5D" w:rsidRDefault="00EE7EAA" w:rsidP="00855A5D">
            <w:pPr>
              <w:jc w:val="center"/>
              <w:rPr>
                <w:sz w:val="15"/>
                <w:szCs w:val="15"/>
              </w:rPr>
            </w:pPr>
            <w:r w:rsidRPr="00855A5D">
              <w:rPr>
                <w:sz w:val="15"/>
                <w:szCs w:val="15"/>
              </w:rPr>
              <w:t>N C</w:t>
            </w:r>
          </w:p>
        </w:tc>
      </w:tr>
      <w:tr w:rsidR="00EE7EAA" w:rsidRPr="00855A5D">
        <w:tc>
          <w:tcPr>
            <w:tcW w:w="1548" w:type="dxa"/>
            <w:vMerge/>
            <w:tcBorders>
              <w:top w:val="nil"/>
              <w:bottom w:val="single" w:sz="4" w:space="0" w:color="auto"/>
            </w:tcBorders>
          </w:tcPr>
          <w:p w:rsidR="00EE7EAA" w:rsidRPr="00855A5D" w:rsidRDefault="00EE7EAA" w:rsidP="00855A5D">
            <w:pPr>
              <w:jc w:val="center"/>
              <w:rPr>
                <w:sz w:val="15"/>
                <w:szCs w:val="15"/>
              </w:rPr>
            </w:pPr>
          </w:p>
        </w:tc>
        <w:tc>
          <w:tcPr>
            <w:tcW w:w="1080" w:type="dxa"/>
            <w:tcBorders>
              <w:top w:val="nil"/>
              <w:bottom w:val="single" w:sz="4" w:space="0" w:color="auto"/>
            </w:tcBorders>
            <w:vAlign w:val="center"/>
          </w:tcPr>
          <w:p w:rsidR="00EE7EAA" w:rsidRPr="00855A5D" w:rsidRDefault="00EE7EAA" w:rsidP="00855A5D">
            <w:pPr>
              <w:jc w:val="center"/>
              <w:rPr>
                <w:sz w:val="15"/>
                <w:szCs w:val="15"/>
              </w:rPr>
            </w:pPr>
            <w:r w:rsidRPr="00855A5D">
              <w:rPr>
                <w:rFonts w:hAnsi="宋体"/>
                <w:sz w:val="15"/>
                <w:szCs w:val="15"/>
              </w:rPr>
              <w:t>水平自适应</w:t>
            </w:r>
          </w:p>
        </w:tc>
        <w:tc>
          <w:tcPr>
            <w:tcW w:w="1260" w:type="dxa"/>
            <w:tcBorders>
              <w:top w:val="nil"/>
              <w:bottom w:val="single" w:sz="4" w:space="0" w:color="auto"/>
            </w:tcBorders>
            <w:vAlign w:val="center"/>
          </w:tcPr>
          <w:p w:rsidR="00EE7EAA" w:rsidRPr="00855A5D" w:rsidRDefault="00EE7EAA" w:rsidP="00855A5D">
            <w:pPr>
              <w:jc w:val="center"/>
              <w:rPr>
                <w:sz w:val="15"/>
                <w:szCs w:val="15"/>
              </w:rPr>
            </w:pPr>
            <w:r w:rsidRPr="00855A5D">
              <w:rPr>
                <w:rFonts w:hAnsi="宋体"/>
                <w:sz w:val="15"/>
                <w:szCs w:val="15"/>
              </w:rPr>
              <w:t>垂直自适应</w:t>
            </w:r>
          </w:p>
        </w:tc>
      </w:tr>
      <w:tr w:rsidR="001A30CA" w:rsidRPr="00855A5D">
        <w:tc>
          <w:tcPr>
            <w:tcW w:w="1548" w:type="dxa"/>
            <w:tcBorders>
              <w:top w:val="single" w:sz="4" w:space="0" w:color="auto"/>
            </w:tcBorders>
          </w:tcPr>
          <w:p w:rsidR="001A30CA" w:rsidRPr="00855A5D" w:rsidRDefault="001A30CA" w:rsidP="00855A5D">
            <w:pPr>
              <w:jc w:val="center"/>
              <w:rPr>
                <w:sz w:val="15"/>
                <w:szCs w:val="15"/>
              </w:rPr>
            </w:pPr>
            <w:r w:rsidRPr="00855A5D">
              <w:rPr>
                <w:rFonts w:hAnsi="宋体"/>
                <w:sz w:val="15"/>
                <w:szCs w:val="15"/>
              </w:rPr>
              <w:t>原始含水印图像</w:t>
            </w:r>
          </w:p>
        </w:tc>
        <w:tc>
          <w:tcPr>
            <w:tcW w:w="1080" w:type="dxa"/>
            <w:tcBorders>
              <w:top w:val="single" w:sz="4" w:space="0" w:color="auto"/>
            </w:tcBorders>
          </w:tcPr>
          <w:p w:rsidR="001A30CA" w:rsidRPr="00855A5D" w:rsidRDefault="001A30CA" w:rsidP="00855A5D">
            <w:pPr>
              <w:jc w:val="center"/>
              <w:rPr>
                <w:sz w:val="15"/>
                <w:szCs w:val="15"/>
              </w:rPr>
            </w:pPr>
            <w:r w:rsidRPr="00855A5D">
              <w:rPr>
                <w:sz w:val="15"/>
                <w:szCs w:val="15"/>
              </w:rPr>
              <w:t>1</w:t>
            </w:r>
          </w:p>
        </w:tc>
        <w:tc>
          <w:tcPr>
            <w:tcW w:w="1260" w:type="dxa"/>
            <w:tcBorders>
              <w:top w:val="single" w:sz="4" w:space="0" w:color="auto"/>
            </w:tcBorders>
          </w:tcPr>
          <w:p w:rsidR="001A30CA" w:rsidRPr="00855A5D" w:rsidRDefault="001A30CA" w:rsidP="00855A5D">
            <w:pPr>
              <w:jc w:val="center"/>
              <w:rPr>
                <w:sz w:val="15"/>
                <w:szCs w:val="15"/>
              </w:rPr>
            </w:pPr>
            <w:r w:rsidRPr="00855A5D">
              <w:rPr>
                <w:sz w:val="15"/>
                <w:szCs w:val="15"/>
              </w:rPr>
              <w:t>1</w:t>
            </w:r>
          </w:p>
        </w:tc>
      </w:tr>
      <w:tr w:rsidR="001A30CA" w:rsidRPr="00855A5D">
        <w:tc>
          <w:tcPr>
            <w:tcW w:w="1548" w:type="dxa"/>
          </w:tcPr>
          <w:p w:rsidR="001A30CA" w:rsidRPr="00855A5D" w:rsidRDefault="001A30CA" w:rsidP="00855A5D">
            <w:pPr>
              <w:jc w:val="center"/>
              <w:rPr>
                <w:sz w:val="15"/>
                <w:szCs w:val="15"/>
              </w:rPr>
            </w:pPr>
            <w:r w:rsidRPr="00855A5D">
              <w:rPr>
                <w:rFonts w:hAnsi="宋体"/>
                <w:sz w:val="15"/>
                <w:szCs w:val="15"/>
              </w:rPr>
              <w:t>剪切</w:t>
            </w:r>
            <w:r w:rsidRPr="00855A5D">
              <w:rPr>
                <w:sz w:val="15"/>
                <w:szCs w:val="15"/>
              </w:rPr>
              <w:t>1/4</w:t>
            </w:r>
          </w:p>
        </w:tc>
        <w:tc>
          <w:tcPr>
            <w:tcW w:w="1080" w:type="dxa"/>
          </w:tcPr>
          <w:p w:rsidR="001A30CA" w:rsidRPr="00855A5D" w:rsidRDefault="001A30CA" w:rsidP="00855A5D">
            <w:pPr>
              <w:jc w:val="center"/>
              <w:rPr>
                <w:sz w:val="15"/>
                <w:szCs w:val="15"/>
              </w:rPr>
            </w:pPr>
            <w:r w:rsidRPr="00855A5D">
              <w:rPr>
                <w:sz w:val="15"/>
                <w:szCs w:val="15"/>
              </w:rPr>
              <w:t>0.991771</w:t>
            </w:r>
          </w:p>
        </w:tc>
        <w:tc>
          <w:tcPr>
            <w:tcW w:w="1260" w:type="dxa"/>
          </w:tcPr>
          <w:p w:rsidR="001A30CA" w:rsidRPr="00855A5D" w:rsidRDefault="001A30CA" w:rsidP="00855A5D">
            <w:pPr>
              <w:jc w:val="center"/>
              <w:rPr>
                <w:sz w:val="15"/>
                <w:szCs w:val="15"/>
              </w:rPr>
            </w:pPr>
            <w:r w:rsidRPr="00855A5D">
              <w:rPr>
                <w:sz w:val="15"/>
                <w:szCs w:val="15"/>
              </w:rPr>
              <w:t>0.99301</w:t>
            </w:r>
            <w:r w:rsidR="004477ED" w:rsidRPr="00855A5D">
              <w:rPr>
                <w:sz w:val="15"/>
                <w:szCs w:val="15"/>
              </w:rPr>
              <w:t>9</w:t>
            </w:r>
          </w:p>
        </w:tc>
      </w:tr>
      <w:tr w:rsidR="001A30CA" w:rsidRPr="00855A5D">
        <w:tc>
          <w:tcPr>
            <w:tcW w:w="1548" w:type="dxa"/>
          </w:tcPr>
          <w:p w:rsidR="001A30CA" w:rsidRPr="00855A5D" w:rsidRDefault="001A30CA" w:rsidP="00855A5D">
            <w:pPr>
              <w:jc w:val="center"/>
              <w:rPr>
                <w:sz w:val="15"/>
                <w:szCs w:val="15"/>
              </w:rPr>
            </w:pPr>
            <w:r w:rsidRPr="00855A5D">
              <w:rPr>
                <w:rFonts w:hAnsi="宋体"/>
                <w:sz w:val="15"/>
                <w:szCs w:val="15"/>
              </w:rPr>
              <w:t>剪切</w:t>
            </w:r>
            <w:r w:rsidRPr="00855A5D">
              <w:rPr>
                <w:sz w:val="15"/>
                <w:szCs w:val="15"/>
              </w:rPr>
              <w:t>1/2</w:t>
            </w:r>
          </w:p>
        </w:tc>
        <w:tc>
          <w:tcPr>
            <w:tcW w:w="1080" w:type="dxa"/>
          </w:tcPr>
          <w:p w:rsidR="001A30CA" w:rsidRPr="00855A5D" w:rsidRDefault="001A30CA" w:rsidP="00855A5D">
            <w:pPr>
              <w:jc w:val="center"/>
              <w:rPr>
                <w:sz w:val="15"/>
                <w:szCs w:val="15"/>
              </w:rPr>
            </w:pPr>
            <w:r w:rsidRPr="00855A5D">
              <w:rPr>
                <w:sz w:val="15"/>
                <w:szCs w:val="15"/>
              </w:rPr>
              <w:t>0.964912</w:t>
            </w:r>
          </w:p>
        </w:tc>
        <w:tc>
          <w:tcPr>
            <w:tcW w:w="1260" w:type="dxa"/>
          </w:tcPr>
          <w:p w:rsidR="001A30CA" w:rsidRPr="00855A5D" w:rsidRDefault="001A30CA" w:rsidP="00855A5D">
            <w:pPr>
              <w:jc w:val="center"/>
              <w:rPr>
                <w:sz w:val="15"/>
                <w:szCs w:val="15"/>
              </w:rPr>
            </w:pPr>
            <w:r w:rsidRPr="00855A5D">
              <w:rPr>
                <w:sz w:val="15"/>
                <w:szCs w:val="15"/>
              </w:rPr>
              <w:t>0.984578</w:t>
            </w:r>
          </w:p>
        </w:tc>
      </w:tr>
      <w:tr w:rsidR="00C575EF" w:rsidRPr="00855A5D">
        <w:tc>
          <w:tcPr>
            <w:tcW w:w="1548" w:type="dxa"/>
          </w:tcPr>
          <w:p w:rsidR="00C575EF" w:rsidRPr="00855A5D" w:rsidRDefault="00C575EF" w:rsidP="00855A5D">
            <w:pPr>
              <w:jc w:val="center"/>
              <w:rPr>
                <w:sz w:val="15"/>
                <w:szCs w:val="15"/>
              </w:rPr>
            </w:pPr>
            <w:r w:rsidRPr="00855A5D">
              <w:rPr>
                <w:rFonts w:hAnsi="宋体"/>
                <w:sz w:val="15"/>
                <w:szCs w:val="15"/>
              </w:rPr>
              <w:t>锐化图像</w:t>
            </w:r>
          </w:p>
        </w:tc>
        <w:tc>
          <w:tcPr>
            <w:tcW w:w="1080" w:type="dxa"/>
          </w:tcPr>
          <w:p w:rsidR="00C575EF" w:rsidRPr="00855A5D" w:rsidRDefault="00C575EF" w:rsidP="00855A5D">
            <w:pPr>
              <w:jc w:val="center"/>
              <w:rPr>
                <w:sz w:val="15"/>
                <w:szCs w:val="15"/>
              </w:rPr>
            </w:pPr>
            <w:r w:rsidRPr="00855A5D">
              <w:rPr>
                <w:sz w:val="15"/>
                <w:szCs w:val="15"/>
              </w:rPr>
              <w:t>0.941042</w:t>
            </w:r>
          </w:p>
        </w:tc>
        <w:tc>
          <w:tcPr>
            <w:tcW w:w="1260" w:type="dxa"/>
          </w:tcPr>
          <w:p w:rsidR="00C575EF" w:rsidRPr="00855A5D" w:rsidRDefault="00C575EF" w:rsidP="00855A5D">
            <w:pPr>
              <w:jc w:val="center"/>
              <w:rPr>
                <w:sz w:val="15"/>
                <w:szCs w:val="15"/>
              </w:rPr>
            </w:pPr>
            <w:r w:rsidRPr="00855A5D">
              <w:rPr>
                <w:sz w:val="15"/>
                <w:szCs w:val="15"/>
              </w:rPr>
              <w:t>0.956475</w:t>
            </w:r>
          </w:p>
        </w:tc>
      </w:tr>
      <w:tr w:rsidR="00C575EF" w:rsidRPr="00855A5D">
        <w:tc>
          <w:tcPr>
            <w:tcW w:w="1548" w:type="dxa"/>
          </w:tcPr>
          <w:p w:rsidR="00C575EF" w:rsidRPr="00855A5D" w:rsidRDefault="00C575EF" w:rsidP="00855A5D">
            <w:pPr>
              <w:jc w:val="center"/>
              <w:rPr>
                <w:sz w:val="15"/>
                <w:szCs w:val="15"/>
              </w:rPr>
            </w:pPr>
            <w:r w:rsidRPr="00855A5D">
              <w:rPr>
                <w:rFonts w:hAnsi="宋体"/>
                <w:sz w:val="15"/>
                <w:szCs w:val="15"/>
              </w:rPr>
              <w:t>加噪</w:t>
            </w:r>
            <w:r w:rsidRPr="00855A5D">
              <w:rPr>
                <w:sz w:val="15"/>
                <w:szCs w:val="15"/>
              </w:rPr>
              <w:t>(</w:t>
            </w:r>
            <w:r w:rsidRPr="00855A5D">
              <w:rPr>
                <w:rFonts w:hAnsi="宋体"/>
                <w:sz w:val="15"/>
                <w:szCs w:val="15"/>
              </w:rPr>
              <w:t>均匀分布</w:t>
            </w:r>
            <w:r w:rsidRPr="00855A5D">
              <w:rPr>
                <w:sz w:val="15"/>
                <w:szCs w:val="15"/>
              </w:rPr>
              <w:t>10%)</w:t>
            </w:r>
          </w:p>
        </w:tc>
        <w:tc>
          <w:tcPr>
            <w:tcW w:w="1080" w:type="dxa"/>
          </w:tcPr>
          <w:p w:rsidR="00C575EF" w:rsidRPr="00855A5D" w:rsidRDefault="00C575EF" w:rsidP="00855A5D">
            <w:pPr>
              <w:jc w:val="center"/>
              <w:rPr>
                <w:sz w:val="15"/>
                <w:szCs w:val="15"/>
              </w:rPr>
            </w:pPr>
            <w:r w:rsidRPr="00855A5D">
              <w:rPr>
                <w:sz w:val="15"/>
                <w:szCs w:val="15"/>
              </w:rPr>
              <w:t>0.933271</w:t>
            </w:r>
          </w:p>
        </w:tc>
        <w:tc>
          <w:tcPr>
            <w:tcW w:w="1260" w:type="dxa"/>
          </w:tcPr>
          <w:p w:rsidR="00C575EF" w:rsidRPr="00855A5D" w:rsidRDefault="00C575EF" w:rsidP="00855A5D">
            <w:pPr>
              <w:jc w:val="center"/>
              <w:rPr>
                <w:sz w:val="15"/>
                <w:szCs w:val="15"/>
              </w:rPr>
            </w:pPr>
            <w:r w:rsidRPr="00855A5D">
              <w:rPr>
                <w:sz w:val="15"/>
                <w:szCs w:val="15"/>
              </w:rPr>
              <w:t>0.934534</w:t>
            </w:r>
          </w:p>
        </w:tc>
      </w:tr>
    </w:tbl>
    <w:p w:rsidR="002F6B19" w:rsidRDefault="002F6B19" w:rsidP="002F6B19">
      <w:pPr>
        <w:ind w:firstLine="420"/>
        <w:rPr>
          <w:rFonts w:hAnsi="宋体"/>
          <w:szCs w:val="21"/>
        </w:rPr>
      </w:pPr>
      <w:r>
        <w:rPr>
          <w:rFonts w:hAnsi="宋体"/>
          <w:szCs w:val="21"/>
        </w:rPr>
        <w:t>…………………………………………………………………………………………………………………………………………</w:t>
      </w:r>
    </w:p>
    <w:p w:rsidR="00D72E28" w:rsidRPr="00855A5D" w:rsidRDefault="00D72E28" w:rsidP="00855A5D">
      <w:pPr>
        <w:ind w:firstLineChars="220" w:firstLine="462"/>
        <w:rPr>
          <w:szCs w:val="21"/>
        </w:rPr>
      </w:pPr>
    </w:p>
    <w:p w:rsidR="001A30CA" w:rsidRPr="00855A5D" w:rsidRDefault="001A30CA" w:rsidP="00855A5D">
      <w:pPr>
        <w:rPr>
          <w:b/>
          <w:szCs w:val="21"/>
        </w:rPr>
      </w:pPr>
      <w:r w:rsidRPr="00855A5D">
        <w:rPr>
          <w:b/>
          <w:szCs w:val="21"/>
        </w:rPr>
        <w:t>4</w:t>
      </w:r>
      <w:r w:rsidR="003D3630">
        <w:rPr>
          <w:rFonts w:hint="eastAsia"/>
          <w:b/>
          <w:szCs w:val="21"/>
        </w:rPr>
        <w:t xml:space="preserve"> </w:t>
      </w:r>
      <w:r w:rsidR="00493B08">
        <w:rPr>
          <w:rFonts w:hint="eastAsia"/>
          <w:b/>
          <w:szCs w:val="21"/>
        </w:rPr>
        <w:t>XXX</w:t>
      </w:r>
    </w:p>
    <w:p w:rsidR="002F6B19" w:rsidRDefault="002F6B19" w:rsidP="002F6B19">
      <w:pPr>
        <w:ind w:firstLine="420"/>
        <w:rPr>
          <w:rFonts w:hAnsi="宋体"/>
          <w:szCs w:val="21"/>
        </w:rPr>
      </w:pPr>
      <w:r>
        <w:rPr>
          <w:rFonts w:hAnsi="宋体"/>
          <w:szCs w:val="21"/>
        </w:rPr>
        <w:t>…………………………………………………………………………………………………………………………………………</w:t>
      </w:r>
    </w:p>
    <w:p w:rsidR="001A30CA" w:rsidRPr="002F6B19" w:rsidRDefault="001A30CA" w:rsidP="00855A5D">
      <w:pPr>
        <w:rPr>
          <w:b/>
          <w:color w:val="FF0000"/>
          <w:szCs w:val="21"/>
        </w:rPr>
      </w:pPr>
      <w:r w:rsidRPr="002F6B19">
        <w:rPr>
          <w:rFonts w:hAnsi="宋体"/>
          <w:b/>
          <w:color w:val="FF0000"/>
          <w:szCs w:val="21"/>
        </w:rPr>
        <w:t>参考文献</w:t>
      </w:r>
      <w:r w:rsidR="00855A5D" w:rsidRPr="002F6B19">
        <w:rPr>
          <w:rFonts w:hAnsi="宋体" w:hint="eastAsia"/>
          <w:b/>
          <w:color w:val="FF0000"/>
          <w:szCs w:val="21"/>
        </w:rPr>
        <w:t>：</w:t>
      </w:r>
    </w:p>
    <w:p w:rsidR="0044711C" w:rsidRPr="00855A5D" w:rsidRDefault="00990882" w:rsidP="00855A5D">
      <w:pPr>
        <w:numPr>
          <w:ilvl w:val="0"/>
          <w:numId w:val="3"/>
        </w:numPr>
        <w:tabs>
          <w:tab w:val="clear" w:pos="1155"/>
          <w:tab w:val="num" w:pos="426"/>
        </w:tabs>
        <w:autoSpaceDE w:val="0"/>
        <w:autoSpaceDN w:val="0"/>
        <w:adjustRightInd w:val="0"/>
        <w:ind w:left="426" w:hanging="452"/>
        <w:rPr>
          <w:szCs w:val="21"/>
        </w:rPr>
      </w:pPr>
      <w:r w:rsidRPr="00855A5D">
        <w:rPr>
          <w:szCs w:val="21"/>
        </w:rPr>
        <w:t>M</w:t>
      </w:r>
      <w:r w:rsidR="002C0117" w:rsidRPr="00855A5D">
        <w:rPr>
          <w:szCs w:val="21"/>
        </w:rPr>
        <w:t>ING</w:t>
      </w:r>
      <w:r w:rsidRPr="00855A5D">
        <w:rPr>
          <w:szCs w:val="21"/>
        </w:rPr>
        <w:t>-C</w:t>
      </w:r>
      <w:r w:rsidR="002C0117" w:rsidRPr="00855A5D">
        <w:rPr>
          <w:szCs w:val="21"/>
        </w:rPr>
        <w:t xml:space="preserve">HIANG </w:t>
      </w:r>
      <w:r w:rsidRPr="00855A5D">
        <w:rPr>
          <w:szCs w:val="21"/>
        </w:rPr>
        <w:t>H</w:t>
      </w:r>
      <w:r w:rsidR="002C0117" w:rsidRPr="00855A5D">
        <w:rPr>
          <w:szCs w:val="21"/>
        </w:rPr>
        <w:t>UA</w:t>
      </w:r>
      <w:r w:rsidRPr="00855A5D">
        <w:rPr>
          <w:szCs w:val="21"/>
        </w:rPr>
        <w:t>, D</w:t>
      </w:r>
      <w:r w:rsidR="002C0117" w:rsidRPr="00855A5D">
        <w:rPr>
          <w:szCs w:val="21"/>
        </w:rPr>
        <w:t>ER</w:t>
      </w:r>
      <w:r w:rsidRPr="00855A5D">
        <w:rPr>
          <w:szCs w:val="21"/>
        </w:rPr>
        <w:t>-C</w:t>
      </w:r>
      <w:r w:rsidR="002C0117" w:rsidRPr="00855A5D">
        <w:rPr>
          <w:szCs w:val="21"/>
        </w:rPr>
        <w:t>HYUAN</w:t>
      </w:r>
      <w:r w:rsidRPr="00855A5D">
        <w:rPr>
          <w:szCs w:val="21"/>
        </w:rPr>
        <w:t xml:space="preserve"> L</w:t>
      </w:r>
      <w:r w:rsidR="002C0117" w:rsidRPr="00855A5D">
        <w:rPr>
          <w:szCs w:val="21"/>
        </w:rPr>
        <w:t>OU</w:t>
      </w:r>
      <w:r w:rsidRPr="00855A5D">
        <w:rPr>
          <w:szCs w:val="21"/>
        </w:rPr>
        <w:t>, M</w:t>
      </w:r>
      <w:r w:rsidR="002C0117" w:rsidRPr="00855A5D">
        <w:rPr>
          <w:szCs w:val="21"/>
        </w:rPr>
        <w:t>ING</w:t>
      </w:r>
      <w:r w:rsidRPr="00855A5D">
        <w:rPr>
          <w:szCs w:val="21"/>
        </w:rPr>
        <w:t>-C</w:t>
      </w:r>
      <w:r w:rsidR="002C0117" w:rsidRPr="00855A5D">
        <w:rPr>
          <w:szCs w:val="21"/>
        </w:rPr>
        <w:t>HANG</w:t>
      </w:r>
      <w:r w:rsidRPr="00855A5D">
        <w:rPr>
          <w:szCs w:val="21"/>
        </w:rPr>
        <w:t xml:space="preserve"> C</w:t>
      </w:r>
      <w:r w:rsidR="002C0117" w:rsidRPr="00855A5D">
        <w:rPr>
          <w:szCs w:val="21"/>
        </w:rPr>
        <w:t>HANG</w:t>
      </w:r>
      <w:r w:rsidRPr="00855A5D">
        <w:rPr>
          <w:szCs w:val="21"/>
        </w:rPr>
        <w:t>. D</w:t>
      </w:r>
      <w:r w:rsidR="002C0117" w:rsidRPr="00855A5D">
        <w:rPr>
          <w:szCs w:val="21"/>
        </w:rPr>
        <w:t>ual</w:t>
      </w:r>
      <w:r w:rsidRPr="00855A5D">
        <w:rPr>
          <w:szCs w:val="21"/>
        </w:rPr>
        <w:t>-</w:t>
      </w:r>
      <w:r w:rsidR="002C0117" w:rsidRPr="00855A5D">
        <w:rPr>
          <w:szCs w:val="21"/>
        </w:rPr>
        <w:t>Wrapped</w:t>
      </w:r>
      <w:r w:rsidRPr="00855A5D">
        <w:rPr>
          <w:szCs w:val="21"/>
        </w:rPr>
        <w:t xml:space="preserve"> digital watermarking scheme for image copyright protection</w:t>
      </w:r>
      <w:r w:rsidR="00855A5D" w:rsidRPr="003D3630">
        <w:rPr>
          <w:color w:val="FF0000"/>
          <w:szCs w:val="21"/>
        </w:rPr>
        <w:t>[J]</w:t>
      </w:r>
      <w:r w:rsidRPr="00855A5D">
        <w:rPr>
          <w:szCs w:val="21"/>
        </w:rPr>
        <w:t>. computers &amp; security, 2007</w:t>
      </w:r>
      <w:r w:rsidR="00855A5D">
        <w:rPr>
          <w:rFonts w:hint="eastAsia"/>
          <w:szCs w:val="21"/>
        </w:rPr>
        <w:t>.</w:t>
      </w:r>
      <w:r w:rsidRPr="00855A5D">
        <w:rPr>
          <w:szCs w:val="21"/>
        </w:rPr>
        <w:t>1 – 12</w:t>
      </w:r>
      <w:r w:rsidR="00855A5D">
        <w:rPr>
          <w:rFonts w:hint="eastAsia"/>
          <w:szCs w:val="21"/>
        </w:rPr>
        <w:t>.</w:t>
      </w:r>
    </w:p>
    <w:p w:rsidR="0044711C" w:rsidRPr="00855A5D" w:rsidRDefault="0048714E" w:rsidP="00855A5D">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lastRenderedPageBreak/>
        <w:t>陈真勇</w:t>
      </w:r>
      <w:r w:rsidRPr="00855A5D">
        <w:rPr>
          <w:szCs w:val="21"/>
        </w:rPr>
        <w:t>,</w:t>
      </w:r>
      <w:r w:rsidR="0044711C" w:rsidRPr="00855A5D">
        <w:rPr>
          <w:szCs w:val="21"/>
        </w:rPr>
        <w:t xml:space="preserve"> </w:t>
      </w:r>
      <w:r w:rsidRPr="00855A5D">
        <w:rPr>
          <w:rFonts w:hAnsi="宋体"/>
          <w:szCs w:val="21"/>
        </w:rPr>
        <w:t>唐龙</w:t>
      </w:r>
      <w:r w:rsidRPr="00855A5D">
        <w:rPr>
          <w:szCs w:val="21"/>
        </w:rPr>
        <w:t>,</w:t>
      </w:r>
      <w:r w:rsidR="0044711C" w:rsidRPr="00855A5D">
        <w:rPr>
          <w:szCs w:val="21"/>
        </w:rPr>
        <w:t xml:space="preserve"> </w:t>
      </w:r>
      <w:r w:rsidRPr="00855A5D">
        <w:rPr>
          <w:rFonts w:hAnsi="宋体"/>
          <w:szCs w:val="21"/>
        </w:rPr>
        <w:t>唐泽圣</w:t>
      </w:r>
      <w:r w:rsidR="0008133B" w:rsidRPr="00855A5D">
        <w:rPr>
          <w:szCs w:val="21"/>
        </w:rPr>
        <w:t>,</w:t>
      </w:r>
      <w:r w:rsidR="0044711C" w:rsidRPr="00855A5D">
        <w:rPr>
          <w:szCs w:val="21"/>
        </w:rPr>
        <w:t xml:space="preserve"> </w:t>
      </w:r>
      <w:r w:rsidRPr="00855A5D">
        <w:rPr>
          <w:rFonts w:hAnsi="宋体"/>
          <w:szCs w:val="21"/>
        </w:rPr>
        <w:t>熊璋</w:t>
      </w:r>
      <w:r w:rsidR="0008133B" w:rsidRPr="00855A5D">
        <w:rPr>
          <w:szCs w:val="21"/>
        </w:rPr>
        <w:t>.</w:t>
      </w:r>
      <w:r w:rsidR="00C714E4" w:rsidRPr="00855A5D">
        <w:rPr>
          <w:szCs w:val="21"/>
        </w:rPr>
        <w:t xml:space="preserve"> </w:t>
      </w:r>
      <w:r w:rsidR="00C714E4" w:rsidRPr="00855A5D">
        <w:rPr>
          <w:rFonts w:hAnsi="宋体"/>
          <w:szCs w:val="21"/>
        </w:rPr>
        <w:t>以鲁棒性为目标的数字多水印研究</w:t>
      </w:r>
      <w:r w:rsidR="00855A5D" w:rsidRPr="003D3630">
        <w:rPr>
          <w:color w:val="FF0000"/>
          <w:szCs w:val="21"/>
        </w:rPr>
        <w:t>[J]</w:t>
      </w:r>
      <w:r w:rsidR="00C714E4" w:rsidRPr="00855A5D">
        <w:rPr>
          <w:szCs w:val="21"/>
        </w:rPr>
        <w:t xml:space="preserve">. </w:t>
      </w:r>
      <w:r w:rsidR="00C714E4" w:rsidRPr="00855A5D">
        <w:rPr>
          <w:rFonts w:hAnsi="宋体"/>
          <w:szCs w:val="21"/>
        </w:rPr>
        <w:t>计算机学报</w:t>
      </w:r>
      <w:r w:rsidR="00C714E4" w:rsidRPr="00855A5D">
        <w:rPr>
          <w:szCs w:val="21"/>
        </w:rPr>
        <w:t>,2006</w:t>
      </w:r>
      <w:r w:rsidR="00855A5D">
        <w:rPr>
          <w:rFonts w:hAnsi="宋体" w:hint="eastAsia"/>
          <w:szCs w:val="21"/>
        </w:rPr>
        <w:t>,29(</w:t>
      </w:r>
      <w:r w:rsidR="00C714E4" w:rsidRPr="00855A5D">
        <w:rPr>
          <w:szCs w:val="21"/>
        </w:rPr>
        <w:t>11</w:t>
      </w:r>
      <w:r w:rsidR="00855A5D">
        <w:rPr>
          <w:rFonts w:hAnsi="宋体" w:hint="eastAsia"/>
          <w:szCs w:val="21"/>
        </w:rPr>
        <w:t>).</w:t>
      </w:r>
    </w:p>
    <w:p w:rsidR="0044711C" w:rsidRPr="00855A5D" w:rsidRDefault="00E0467C" w:rsidP="00855A5D">
      <w:pPr>
        <w:numPr>
          <w:ilvl w:val="0"/>
          <w:numId w:val="3"/>
        </w:numPr>
        <w:tabs>
          <w:tab w:val="clear" w:pos="1155"/>
          <w:tab w:val="num" w:pos="426"/>
        </w:tabs>
        <w:autoSpaceDE w:val="0"/>
        <w:autoSpaceDN w:val="0"/>
        <w:adjustRightInd w:val="0"/>
        <w:ind w:left="426" w:hanging="452"/>
        <w:rPr>
          <w:szCs w:val="21"/>
        </w:rPr>
      </w:pPr>
      <w:r w:rsidRPr="00855A5D">
        <w:rPr>
          <w:szCs w:val="21"/>
        </w:rPr>
        <w:t>X</w:t>
      </w:r>
      <w:r w:rsidR="002C0117" w:rsidRPr="00855A5D">
        <w:rPr>
          <w:szCs w:val="21"/>
        </w:rPr>
        <w:t>IAOYUN</w:t>
      </w:r>
      <w:r w:rsidRPr="00855A5D">
        <w:rPr>
          <w:szCs w:val="21"/>
        </w:rPr>
        <w:t xml:space="preserve"> Q</w:t>
      </w:r>
      <w:r w:rsidR="002C0117" w:rsidRPr="00855A5D">
        <w:rPr>
          <w:szCs w:val="21"/>
        </w:rPr>
        <w:t>I</w:t>
      </w:r>
      <w:r w:rsidRPr="00855A5D">
        <w:rPr>
          <w:szCs w:val="21"/>
        </w:rPr>
        <w:t>, J</w:t>
      </w:r>
      <w:r w:rsidR="002C0117" w:rsidRPr="00855A5D">
        <w:rPr>
          <w:szCs w:val="21"/>
        </w:rPr>
        <w:t>I</w:t>
      </w:r>
      <w:r w:rsidRPr="00855A5D">
        <w:rPr>
          <w:szCs w:val="21"/>
        </w:rPr>
        <w:t xml:space="preserve"> Q</w:t>
      </w:r>
      <w:r w:rsidR="002C0117" w:rsidRPr="00855A5D">
        <w:rPr>
          <w:szCs w:val="21"/>
        </w:rPr>
        <w:t>I</w:t>
      </w:r>
      <w:r w:rsidRPr="00855A5D">
        <w:rPr>
          <w:szCs w:val="21"/>
        </w:rPr>
        <w:t>. A robust content-based digital image watermarking scheme</w:t>
      </w:r>
      <w:r w:rsidR="00855A5D" w:rsidRPr="003D3630">
        <w:rPr>
          <w:color w:val="FF0000"/>
          <w:szCs w:val="21"/>
        </w:rPr>
        <w:t>[J]</w:t>
      </w:r>
      <w:r w:rsidRPr="00855A5D">
        <w:rPr>
          <w:szCs w:val="21"/>
        </w:rPr>
        <w:t>. Signal Processing</w:t>
      </w:r>
      <w:r w:rsidR="0048714E" w:rsidRPr="00855A5D">
        <w:rPr>
          <w:szCs w:val="21"/>
        </w:rPr>
        <w:t>,</w:t>
      </w:r>
      <w:r w:rsidR="00855A5D">
        <w:rPr>
          <w:szCs w:val="21"/>
        </w:rPr>
        <w:t xml:space="preserve"> 87,</w:t>
      </w:r>
      <w:r w:rsidRPr="00855A5D">
        <w:rPr>
          <w:szCs w:val="21"/>
        </w:rPr>
        <w:t>2007</w:t>
      </w:r>
      <w:r w:rsidR="00855A5D">
        <w:rPr>
          <w:rFonts w:hint="eastAsia"/>
          <w:szCs w:val="21"/>
        </w:rPr>
        <w:t>.</w:t>
      </w:r>
      <w:r w:rsidRPr="00855A5D">
        <w:rPr>
          <w:szCs w:val="21"/>
        </w:rPr>
        <w:t>1264–1280</w:t>
      </w:r>
      <w:r w:rsidR="00855A5D">
        <w:rPr>
          <w:rFonts w:hint="eastAsia"/>
          <w:szCs w:val="21"/>
        </w:rPr>
        <w:t>.</w:t>
      </w:r>
    </w:p>
    <w:p w:rsidR="0044711C" w:rsidRPr="00855A5D" w:rsidRDefault="000A067F" w:rsidP="00855A5D">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沃焱</w:t>
      </w:r>
      <w:r w:rsidRPr="00855A5D">
        <w:rPr>
          <w:szCs w:val="21"/>
        </w:rPr>
        <w:t>,</w:t>
      </w:r>
      <w:r w:rsidR="00B50095" w:rsidRPr="00855A5D">
        <w:rPr>
          <w:szCs w:val="21"/>
        </w:rPr>
        <w:t xml:space="preserve"> </w:t>
      </w:r>
      <w:r w:rsidRPr="00855A5D">
        <w:rPr>
          <w:rFonts w:hAnsi="宋体"/>
          <w:szCs w:val="21"/>
        </w:rPr>
        <w:t>韩国强</w:t>
      </w:r>
      <w:r w:rsidRPr="00855A5D">
        <w:rPr>
          <w:szCs w:val="21"/>
        </w:rPr>
        <w:t>,</w:t>
      </w:r>
      <w:r w:rsidR="00B50095" w:rsidRPr="00855A5D">
        <w:rPr>
          <w:szCs w:val="21"/>
        </w:rPr>
        <w:t xml:space="preserve"> </w:t>
      </w:r>
      <w:r w:rsidRPr="00855A5D">
        <w:rPr>
          <w:rFonts w:hAnsi="宋体"/>
          <w:szCs w:val="21"/>
        </w:rPr>
        <w:t>张波</w:t>
      </w:r>
      <w:r w:rsidRPr="00855A5D">
        <w:rPr>
          <w:szCs w:val="21"/>
        </w:rPr>
        <w:t xml:space="preserve">. </w:t>
      </w:r>
      <w:r w:rsidRPr="00855A5D">
        <w:rPr>
          <w:rFonts w:hAnsi="宋体"/>
          <w:szCs w:val="21"/>
        </w:rPr>
        <w:t>一种新的基于特征的图像内容认证方法</w:t>
      </w:r>
      <w:r w:rsidR="00855A5D" w:rsidRPr="003D3630">
        <w:rPr>
          <w:color w:val="FF0000"/>
          <w:szCs w:val="21"/>
        </w:rPr>
        <w:t>[J]</w:t>
      </w:r>
      <w:r w:rsidRPr="00855A5D">
        <w:rPr>
          <w:szCs w:val="21"/>
        </w:rPr>
        <w:t xml:space="preserve">. </w:t>
      </w:r>
      <w:r w:rsidRPr="00855A5D">
        <w:rPr>
          <w:rFonts w:hAnsi="宋体"/>
          <w:szCs w:val="21"/>
        </w:rPr>
        <w:t>计算机学报</w:t>
      </w:r>
      <w:r w:rsidRPr="00855A5D">
        <w:rPr>
          <w:szCs w:val="21"/>
        </w:rPr>
        <w:t>,2005</w:t>
      </w:r>
      <w:r w:rsidR="00855A5D">
        <w:rPr>
          <w:rFonts w:hAnsi="宋体" w:hint="eastAsia"/>
          <w:szCs w:val="21"/>
        </w:rPr>
        <w:t>,28(</w:t>
      </w:r>
      <w:r w:rsidRPr="00855A5D">
        <w:rPr>
          <w:szCs w:val="21"/>
        </w:rPr>
        <w:t>1</w:t>
      </w:r>
      <w:r w:rsidR="00855A5D">
        <w:rPr>
          <w:rFonts w:hAnsi="宋体" w:hint="eastAsia"/>
          <w:szCs w:val="21"/>
        </w:rPr>
        <w:t>).</w:t>
      </w:r>
    </w:p>
    <w:p w:rsidR="0044711C" w:rsidRPr="00855A5D" w:rsidRDefault="00C90E5F" w:rsidP="00855A5D">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向德生</w:t>
      </w:r>
      <w:r w:rsidRPr="00855A5D">
        <w:rPr>
          <w:szCs w:val="21"/>
        </w:rPr>
        <w:t>,</w:t>
      </w:r>
      <w:r w:rsidR="00B50095" w:rsidRPr="00855A5D">
        <w:rPr>
          <w:szCs w:val="21"/>
        </w:rPr>
        <w:t xml:space="preserve"> </w:t>
      </w:r>
      <w:r w:rsidRPr="00855A5D">
        <w:rPr>
          <w:rFonts w:hAnsi="宋体"/>
          <w:szCs w:val="21"/>
        </w:rPr>
        <w:t>熊岳山</w:t>
      </w:r>
      <w:r w:rsidRPr="00855A5D">
        <w:rPr>
          <w:szCs w:val="21"/>
        </w:rPr>
        <w:t>,</w:t>
      </w:r>
      <w:r w:rsidR="00B50095" w:rsidRPr="00855A5D">
        <w:rPr>
          <w:szCs w:val="21"/>
        </w:rPr>
        <w:t xml:space="preserve"> </w:t>
      </w:r>
      <w:r w:rsidRPr="00855A5D">
        <w:rPr>
          <w:rFonts w:hAnsi="宋体"/>
          <w:szCs w:val="21"/>
        </w:rPr>
        <w:t>朱更明</w:t>
      </w:r>
      <w:r w:rsidRPr="00855A5D">
        <w:rPr>
          <w:szCs w:val="21"/>
        </w:rPr>
        <w:t xml:space="preserve">. </w:t>
      </w:r>
      <w:r w:rsidRPr="00855A5D">
        <w:rPr>
          <w:rFonts w:hAnsi="宋体"/>
          <w:szCs w:val="21"/>
        </w:rPr>
        <w:t>基于视觉特性的灰度水印自适应嵌入与提取算法</w:t>
      </w:r>
      <w:r w:rsidR="00C10028" w:rsidRPr="003D3630">
        <w:rPr>
          <w:color w:val="FF0000"/>
          <w:szCs w:val="21"/>
        </w:rPr>
        <w:t>[J]</w:t>
      </w:r>
      <w:r w:rsidRPr="003D3630">
        <w:rPr>
          <w:color w:val="FF0000"/>
          <w:szCs w:val="21"/>
        </w:rPr>
        <w:t>.</w:t>
      </w:r>
      <w:r w:rsidRPr="00855A5D">
        <w:rPr>
          <w:szCs w:val="21"/>
        </w:rPr>
        <w:t xml:space="preserve"> </w:t>
      </w:r>
      <w:r w:rsidRPr="00855A5D">
        <w:rPr>
          <w:rFonts w:hAnsi="宋体"/>
          <w:szCs w:val="21"/>
        </w:rPr>
        <w:t>中国图象图形学报</w:t>
      </w:r>
      <w:r w:rsidRPr="00855A5D">
        <w:rPr>
          <w:szCs w:val="21"/>
        </w:rPr>
        <w:t>, 1006-8961 (2006)07-1026-10</w:t>
      </w:r>
      <w:r w:rsidR="00C10028">
        <w:rPr>
          <w:rFonts w:hint="eastAsia"/>
          <w:szCs w:val="21"/>
        </w:rPr>
        <w:t>.</w:t>
      </w:r>
    </w:p>
    <w:p w:rsidR="0044711C" w:rsidRPr="00855A5D" w:rsidRDefault="00400FB9" w:rsidP="00855A5D">
      <w:pPr>
        <w:numPr>
          <w:ilvl w:val="0"/>
          <w:numId w:val="3"/>
        </w:numPr>
        <w:tabs>
          <w:tab w:val="clear" w:pos="1155"/>
          <w:tab w:val="num" w:pos="426"/>
        </w:tabs>
        <w:autoSpaceDE w:val="0"/>
        <w:autoSpaceDN w:val="0"/>
        <w:adjustRightInd w:val="0"/>
        <w:ind w:left="426" w:hanging="452"/>
        <w:rPr>
          <w:szCs w:val="21"/>
        </w:rPr>
      </w:pPr>
      <w:r w:rsidRPr="00855A5D">
        <w:rPr>
          <w:rFonts w:hAnsi="宋体"/>
          <w:szCs w:val="21"/>
        </w:rPr>
        <w:t>臧萍</w:t>
      </w:r>
      <w:r w:rsidRPr="00855A5D">
        <w:rPr>
          <w:szCs w:val="21"/>
        </w:rPr>
        <w:t>,</w:t>
      </w:r>
      <w:r w:rsidR="00B50095" w:rsidRPr="00855A5D">
        <w:rPr>
          <w:szCs w:val="21"/>
        </w:rPr>
        <w:t xml:space="preserve"> </w:t>
      </w:r>
      <w:r w:rsidRPr="00855A5D">
        <w:rPr>
          <w:rFonts w:hAnsi="宋体"/>
          <w:szCs w:val="21"/>
        </w:rPr>
        <w:t>范延滨</w:t>
      </w:r>
      <w:r w:rsidRPr="00855A5D">
        <w:rPr>
          <w:szCs w:val="21"/>
        </w:rPr>
        <w:t xml:space="preserve">. </w:t>
      </w:r>
      <w:r w:rsidRPr="00855A5D">
        <w:rPr>
          <w:rFonts w:hAnsi="宋体"/>
          <w:szCs w:val="21"/>
        </w:rPr>
        <w:t>小波包和多小波图像数字水印的研究与比较</w:t>
      </w:r>
      <w:r w:rsidR="00C10028" w:rsidRPr="003D3630">
        <w:rPr>
          <w:color w:val="FF0000"/>
          <w:szCs w:val="21"/>
        </w:rPr>
        <w:t>[J]</w:t>
      </w:r>
      <w:r w:rsidRPr="003D3630">
        <w:rPr>
          <w:color w:val="FF0000"/>
          <w:szCs w:val="21"/>
        </w:rPr>
        <w:t>.</w:t>
      </w:r>
      <w:r w:rsidRPr="00855A5D">
        <w:rPr>
          <w:szCs w:val="21"/>
        </w:rPr>
        <w:t xml:space="preserve"> </w:t>
      </w:r>
      <w:r w:rsidRPr="00855A5D">
        <w:rPr>
          <w:rFonts w:hAnsi="宋体"/>
          <w:szCs w:val="21"/>
        </w:rPr>
        <w:t>计算机工程</w:t>
      </w:r>
      <w:r w:rsidRPr="00855A5D">
        <w:rPr>
          <w:szCs w:val="21"/>
        </w:rPr>
        <w:t>, 1000-3428(2006)23-0162-03</w:t>
      </w:r>
      <w:r w:rsidR="00C10028">
        <w:rPr>
          <w:rFonts w:hint="eastAsia"/>
          <w:szCs w:val="21"/>
        </w:rPr>
        <w:t>.</w:t>
      </w:r>
    </w:p>
    <w:p w:rsidR="00855A5D" w:rsidRPr="00A81169" w:rsidRDefault="00855A5D" w:rsidP="00C10028">
      <w:pPr>
        <w:pStyle w:val="a9"/>
        <w:ind w:right="360"/>
        <w:jc w:val="both"/>
        <w:rPr>
          <w:b/>
          <w:sz w:val="21"/>
          <w:szCs w:val="21"/>
        </w:rPr>
      </w:pPr>
      <w:r w:rsidRPr="00A81169">
        <w:rPr>
          <w:rFonts w:hint="eastAsia"/>
          <w:b/>
          <w:sz w:val="21"/>
          <w:szCs w:val="21"/>
        </w:rPr>
        <w:t>作者简介：</w:t>
      </w:r>
    </w:p>
    <w:p w:rsidR="00855A5D" w:rsidRDefault="00EB1493" w:rsidP="00C10028">
      <w:pPr>
        <w:pStyle w:val="a9"/>
        <w:ind w:right="360"/>
        <w:jc w:val="both"/>
        <w:rPr>
          <w:sz w:val="21"/>
          <w:szCs w:val="21"/>
        </w:rPr>
      </w:pPr>
      <w:r>
        <w:rPr>
          <w:rFonts w:hint="eastAsia"/>
          <w:sz w:val="21"/>
          <w:szCs w:val="21"/>
        </w:rPr>
        <w:t>第一作者</w:t>
      </w:r>
      <w:r w:rsidR="00EC05FE">
        <w:rPr>
          <w:rFonts w:hint="eastAsia"/>
          <w:sz w:val="21"/>
          <w:szCs w:val="21"/>
        </w:rPr>
        <w:t>姓名</w:t>
      </w:r>
      <w:r w:rsidR="00855A5D" w:rsidRPr="00855A5D">
        <w:rPr>
          <w:rFonts w:hint="eastAsia"/>
          <w:sz w:val="21"/>
          <w:szCs w:val="21"/>
        </w:rPr>
        <w:t>（</w:t>
      </w:r>
      <w:r w:rsidR="00855A5D" w:rsidRPr="00855A5D">
        <w:rPr>
          <w:rFonts w:hint="eastAsia"/>
          <w:sz w:val="21"/>
          <w:szCs w:val="21"/>
        </w:rPr>
        <w:t>1982-</w:t>
      </w:r>
      <w:r w:rsidR="00855A5D" w:rsidRPr="00855A5D">
        <w:rPr>
          <w:rFonts w:hint="eastAsia"/>
          <w:sz w:val="21"/>
          <w:szCs w:val="21"/>
        </w:rPr>
        <w:t>）</w:t>
      </w:r>
      <w:r w:rsidR="00C10028">
        <w:rPr>
          <w:rFonts w:hint="eastAsia"/>
          <w:sz w:val="21"/>
          <w:szCs w:val="21"/>
        </w:rPr>
        <w:t>，</w:t>
      </w:r>
      <w:r w:rsidR="00855A5D" w:rsidRPr="00855A5D">
        <w:rPr>
          <w:rFonts w:hint="eastAsia"/>
          <w:sz w:val="21"/>
          <w:szCs w:val="21"/>
        </w:rPr>
        <w:t>女</w:t>
      </w:r>
      <w:r w:rsidR="00C10028" w:rsidRPr="00794B03">
        <w:rPr>
          <w:rFonts w:hint="eastAsia"/>
          <w:color w:val="FF0000"/>
          <w:sz w:val="21"/>
          <w:szCs w:val="21"/>
        </w:rPr>
        <w:t>（</w:t>
      </w:r>
      <w:r w:rsidR="00855A5D" w:rsidRPr="00794B03">
        <w:rPr>
          <w:rFonts w:hint="eastAsia"/>
          <w:color w:val="FF0000"/>
          <w:sz w:val="21"/>
          <w:szCs w:val="21"/>
        </w:rPr>
        <w:t>满族</w:t>
      </w:r>
      <w:r w:rsidR="00C10028" w:rsidRPr="00794B03">
        <w:rPr>
          <w:rFonts w:hint="eastAsia"/>
          <w:color w:val="FF0000"/>
          <w:sz w:val="21"/>
          <w:szCs w:val="21"/>
        </w:rPr>
        <w:t>）</w:t>
      </w:r>
      <w:r w:rsidR="00855A5D" w:rsidRPr="00855A5D">
        <w:rPr>
          <w:rFonts w:hint="eastAsia"/>
          <w:sz w:val="21"/>
          <w:szCs w:val="21"/>
        </w:rPr>
        <w:t>，山东省青岛市人，硕士研究生，主要研究领域为</w:t>
      </w:r>
      <w:r w:rsidR="00583B19">
        <w:rPr>
          <w:rFonts w:hint="eastAsia"/>
          <w:sz w:val="21"/>
          <w:szCs w:val="21"/>
        </w:rPr>
        <w:t>XXXXXX</w:t>
      </w:r>
      <w:r w:rsidR="00855A5D">
        <w:rPr>
          <w:rFonts w:hint="eastAsia"/>
          <w:sz w:val="21"/>
          <w:szCs w:val="21"/>
        </w:rPr>
        <w:t>。</w:t>
      </w:r>
    </w:p>
    <w:p w:rsidR="00EE0706" w:rsidRDefault="00EB1493" w:rsidP="00EE0706">
      <w:pPr>
        <w:autoSpaceDE w:val="0"/>
        <w:autoSpaceDN w:val="0"/>
        <w:adjustRightInd w:val="0"/>
        <w:jc w:val="left"/>
        <w:rPr>
          <w:szCs w:val="21"/>
        </w:rPr>
      </w:pPr>
      <w:r>
        <w:rPr>
          <w:rFonts w:hint="eastAsia"/>
          <w:szCs w:val="21"/>
        </w:rPr>
        <w:t>第二作者</w:t>
      </w:r>
      <w:r w:rsidR="00EC05FE">
        <w:rPr>
          <w:rFonts w:hint="eastAsia"/>
          <w:szCs w:val="21"/>
        </w:rPr>
        <w:t>姓名</w:t>
      </w:r>
      <w:r w:rsidR="00855A5D" w:rsidRPr="00C10028">
        <w:rPr>
          <w:rFonts w:hint="eastAsia"/>
          <w:szCs w:val="21"/>
        </w:rPr>
        <w:t>（</w:t>
      </w:r>
      <w:r w:rsidR="00855A5D" w:rsidRPr="00C10028">
        <w:rPr>
          <w:rFonts w:hint="eastAsia"/>
          <w:szCs w:val="21"/>
        </w:rPr>
        <w:t>1964-</w:t>
      </w:r>
      <w:r w:rsidR="00855A5D" w:rsidRPr="00C10028">
        <w:rPr>
          <w:rFonts w:hint="eastAsia"/>
          <w:szCs w:val="21"/>
        </w:rPr>
        <w:t>）</w:t>
      </w:r>
      <w:r w:rsidR="00C10028" w:rsidRPr="00C10028">
        <w:rPr>
          <w:rFonts w:hint="eastAsia"/>
          <w:szCs w:val="21"/>
        </w:rPr>
        <w:t>，</w:t>
      </w:r>
      <w:r w:rsidR="00855A5D" w:rsidRPr="00C10028">
        <w:rPr>
          <w:rFonts w:hint="eastAsia"/>
          <w:szCs w:val="21"/>
        </w:rPr>
        <w:t>男</w:t>
      </w:r>
      <w:r w:rsidR="00C10028" w:rsidRPr="00794B03">
        <w:rPr>
          <w:rFonts w:hint="eastAsia"/>
          <w:color w:val="FF0000"/>
          <w:szCs w:val="21"/>
        </w:rPr>
        <w:t>（</w:t>
      </w:r>
      <w:r w:rsidR="00855A5D" w:rsidRPr="00794B03">
        <w:rPr>
          <w:rFonts w:hint="eastAsia"/>
          <w:color w:val="FF0000"/>
          <w:szCs w:val="21"/>
        </w:rPr>
        <w:t>汉族</w:t>
      </w:r>
      <w:r w:rsidR="00C10028" w:rsidRPr="00794B03">
        <w:rPr>
          <w:rFonts w:hint="eastAsia"/>
          <w:color w:val="FF0000"/>
          <w:szCs w:val="21"/>
        </w:rPr>
        <w:t>）</w:t>
      </w:r>
      <w:r w:rsidR="00855A5D" w:rsidRPr="00C10028">
        <w:rPr>
          <w:rFonts w:hint="eastAsia"/>
          <w:szCs w:val="21"/>
        </w:rPr>
        <w:t>，山东省青岛市人，教授，硕士研究生导师，主要研究领域为</w:t>
      </w:r>
      <w:r w:rsidR="00583B19">
        <w:rPr>
          <w:rFonts w:hint="eastAsia"/>
          <w:szCs w:val="21"/>
        </w:rPr>
        <w:t>XXXXXXXX</w:t>
      </w:r>
      <w:r w:rsidR="00855A5D" w:rsidRPr="00C10028">
        <w:rPr>
          <w:rFonts w:hint="eastAsia"/>
          <w:szCs w:val="21"/>
        </w:rPr>
        <w:t>。</w:t>
      </w:r>
    </w:p>
    <w:p w:rsidR="00136478" w:rsidRPr="002A1EF1" w:rsidRDefault="00136478" w:rsidP="00136478">
      <w:pPr>
        <w:autoSpaceDE w:val="0"/>
        <w:autoSpaceDN w:val="0"/>
        <w:adjustRightInd w:val="0"/>
        <w:jc w:val="left"/>
        <w:rPr>
          <w:rFonts w:hAnsi="宋体"/>
          <w:color w:val="999999"/>
          <w:szCs w:val="21"/>
        </w:rPr>
      </w:pPr>
      <w:r w:rsidRPr="00493B08">
        <w:rPr>
          <w:rFonts w:hAnsi="宋体"/>
          <w:b/>
          <w:color w:val="FF0000"/>
          <w:szCs w:val="21"/>
        </w:rPr>
        <w:t>联系方式：</w:t>
      </w:r>
      <w:r w:rsidRPr="002A1EF1">
        <w:rPr>
          <w:rFonts w:hAnsi="宋体" w:hint="eastAsia"/>
          <w:color w:val="999999"/>
          <w:szCs w:val="21"/>
        </w:rPr>
        <w:t>（</w:t>
      </w:r>
      <w:r w:rsidRPr="002A1EF1">
        <w:rPr>
          <w:rFonts w:hint="eastAsia"/>
          <w:color w:val="999999"/>
        </w:rPr>
        <w:t>表格不要截断）</w:t>
      </w:r>
    </w:p>
    <w:tbl>
      <w:tblPr>
        <w:tblpPr w:leftFromText="180" w:rightFromText="180" w:vertAnchor="text" w:horzAnchor="page" w:tblpX="6103" w:tblpY="77"/>
        <w:tblW w:w="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6"/>
        <w:gridCol w:w="2264"/>
      </w:tblGrid>
      <w:tr w:rsidR="00C2744F" w:rsidRPr="00813ABF" w:rsidTr="00C2744F">
        <w:trPr>
          <w:trHeight w:val="341"/>
        </w:trPr>
        <w:tc>
          <w:tcPr>
            <w:tcW w:w="2486" w:type="dxa"/>
            <w:vAlign w:val="center"/>
          </w:tcPr>
          <w:p w:rsidR="00C2744F" w:rsidRPr="00813ABF" w:rsidRDefault="00C2744F" w:rsidP="004A628B">
            <w:pPr>
              <w:rPr>
                <w:color w:val="000000"/>
                <w:sz w:val="18"/>
                <w:szCs w:val="18"/>
              </w:rPr>
            </w:pPr>
            <w:r w:rsidRPr="00813ABF">
              <w:rPr>
                <w:rFonts w:hint="eastAsia"/>
                <w:color w:val="000000"/>
                <w:sz w:val="18"/>
                <w:szCs w:val="18"/>
              </w:rPr>
              <w:t>第一作者</w:t>
            </w:r>
          </w:p>
        </w:tc>
        <w:tc>
          <w:tcPr>
            <w:tcW w:w="2264" w:type="dxa"/>
            <w:vAlign w:val="center"/>
          </w:tcPr>
          <w:p w:rsidR="00C2744F" w:rsidRPr="00813ABF" w:rsidRDefault="00C2744F" w:rsidP="00607D6F">
            <w:pPr>
              <w:jc w:val="center"/>
              <w:rPr>
                <w:color w:val="000000"/>
                <w:sz w:val="18"/>
                <w:szCs w:val="18"/>
              </w:rPr>
            </w:pPr>
            <w:r w:rsidRPr="00813ABF">
              <w:rPr>
                <w:rFonts w:hint="eastAsia"/>
                <w:color w:val="000000"/>
                <w:sz w:val="18"/>
                <w:szCs w:val="18"/>
              </w:rPr>
              <w:t>导师</w:t>
            </w:r>
            <w:r w:rsidRPr="00813ABF">
              <w:rPr>
                <w:rFonts w:hint="eastAsia"/>
                <w:color w:val="000000"/>
                <w:sz w:val="18"/>
                <w:szCs w:val="18"/>
              </w:rPr>
              <w:t>/</w:t>
            </w:r>
            <w:r w:rsidR="00607D6F">
              <w:rPr>
                <w:rFonts w:hint="eastAsia"/>
                <w:color w:val="000000"/>
                <w:sz w:val="18"/>
                <w:szCs w:val="18"/>
              </w:rPr>
              <w:t>通讯</w:t>
            </w:r>
            <w:r w:rsidRPr="00813ABF">
              <w:rPr>
                <w:rFonts w:hint="eastAsia"/>
                <w:color w:val="000000"/>
                <w:sz w:val="18"/>
                <w:szCs w:val="18"/>
              </w:rPr>
              <w:t>作者</w:t>
            </w:r>
          </w:p>
        </w:tc>
      </w:tr>
      <w:tr w:rsidR="00C2744F" w:rsidRPr="00813ABF" w:rsidTr="00C2744F">
        <w:trPr>
          <w:trHeight w:val="1404"/>
        </w:trPr>
        <w:tc>
          <w:tcPr>
            <w:tcW w:w="2486" w:type="dxa"/>
            <w:vAlign w:val="center"/>
          </w:tcPr>
          <w:p w:rsidR="00C2744F" w:rsidRPr="00C2744F" w:rsidRDefault="00C2744F" w:rsidP="004A628B">
            <w:pPr>
              <w:rPr>
                <w:sz w:val="18"/>
                <w:szCs w:val="18"/>
              </w:rPr>
            </w:pPr>
            <w:r w:rsidRPr="00C2744F">
              <w:rPr>
                <w:rFonts w:hint="eastAsia"/>
                <w:sz w:val="18"/>
                <w:szCs w:val="18"/>
              </w:rPr>
              <w:t>姓名</w:t>
            </w:r>
          </w:p>
          <w:p w:rsidR="00C2744F" w:rsidRPr="00C2744F" w:rsidRDefault="00C2744F" w:rsidP="004A628B">
            <w:pPr>
              <w:rPr>
                <w:sz w:val="18"/>
                <w:szCs w:val="18"/>
              </w:rPr>
            </w:pPr>
            <w:r w:rsidRPr="00C2744F">
              <w:rPr>
                <w:rFonts w:hint="eastAsia"/>
                <w:sz w:val="18"/>
                <w:szCs w:val="18"/>
              </w:rPr>
              <w:t>手机</w:t>
            </w:r>
          </w:p>
          <w:p w:rsidR="00C2744F" w:rsidRPr="00136478" w:rsidRDefault="00C2744F" w:rsidP="004A628B">
            <w:pPr>
              <w:rPr>
                <w:szCs w:val="21"/>
              </w:rPr>
            </w:pPr>
            <w:r w:rsidRPr="00C2744F">
              <w:rPr>
                <w:rFonts w:hint="eastAsia"/>
                <w:sz w:val="18"/>
                <w:szCs w:val="18"/>
              </w:rPr>
              <w:t>邮箱</w:t>
            </w:r>
          </w:p>
        </w:tc>
        <w:tc>
          <w:tcPr>
            <w:tcW w:w="2264" w:type="dxa"/>
            <w:vAlign w:val="center"/>
          </w:tcPr>
          <w:p w:rsidR="00C2744F" w:rsidRDefault="00C2744F" w:rsidP="004A628B">
            <w:pPr>
              <w:rPr>
                <w:color w:val="000000"/>
                <w:sz w:val="18"/>
                <w:szCs w:val="18"/>
              </w:rPr>
            </w:pPr>
            <w:r>
              <w:rPr>
                <w:rFonts w:hint="eastAsia"/>
                <w:color w:val="000000"/>
                <w:sz w:val="18"/>
                <w:szCs w:val="18"/>
              </w:rPr>
              <w:t>姓名</w:t>
            </w:r>
          </w:p>
          <w:p w:rsidR="00C2744F" w:rsidRDefault="00C2744F" w:rsidP="004A628B">
            <w:pPr>
              <w:rPr>
                <w:color w:val="000000"/>
                <w:sz w:val="18"/>
                <w:szCs w:val="18"/>
              </w:rPr>
            </w:pPr>
            <w:r>
              <w:rPr>
                <w:rFonts w:hint="eastAsia"/>
                <w:color w:val="000000"/>
                <w:sz w:val="18"/>
                <w:szCs w:val="18"/>
              </w:rPr>
              <w:t>手机</w:t>
            </w:r>
          </w:p>
          <w:p w:rsidR="00C2744F" w:rsidRPr="00813ABF" w:rsidRDefault="00C2744F" w:rsidP="004A628B">
            <w:pPr>
              <w:rPr>
                <w:szCs w:val="21"/>
              </w:rPr>
            </w:pPr>
            <w:r w:rsidRPr="00813ABF">
              <w:rPr>
                <w:rFonts w:hint="eastAsia"/>
                <w:color w:val="000000"/>
                <w:sz w:val="18"/>
                <w:szCs w:val="18"/>
              </w:rPr>
              <w:t>邮箱</w:t>
            </w:r>
          </w:p>
        </w:tc>
      </w:tr>
      <w:tr w:rsidR="00C2744F" w:rsidRPr="00813ABF" w:rsidTr="00C2744F">
        <w:trPr>
          <w:trHeight w:val="484"/>
        </w:trPr>
        <w:tc>
          <w:tcPr>
            <w:tcW w:w="2486" w:type="dxa"/>
            <w:vAlign w:val="center"/>
          </w:tcPr>
          <w:p w:rsidR="00C2744F" w:rsidRPr="00813ABF" w:rsidRDefault="00C2744F" w:rsidP="00C2744F">
            <w:pPr>
              <w:rPr>
                <w:color w:val="000000"/>
                <w:sz w:val="18"/>
                <w:szCs w:val="18"/>
              </w:rPr>
            </w:pPr>
            <w:r>
              <w:rPr>
                <w:rFonts w:hint="eastAsia"/>
                <w:color w:val="000000"/>
                <w:sz w:val="18"/>
                <w:szCs w:val="18"/>
              </w:rPr>
              <w:t>详细</w:t>
            </w:r>
            <w:r w:rsidRPr="00813ABF">
              <w:rPr>
                <w:rFonts w:hint="eastAsia"/>
                <w:color w:val="000000"/>
                <w:sz w:val="18"/>
                <w:szCs w:val="18"/>
              </w:rPr>
              <w:t>通信地址</w:t>
            </w:r>
          </w:p>
        </w:tc>
        <w:tc>
          <w:tcPr>
            <w:tcW w:w="2264" w:type="dxa"/>
            <w:vAlign w:val="center"/>
          </w:tcPr>
          <w:p w:rsidR="00C2744F" w:rsidRPr="00813ABF" w:rsidRDefault="00C2744F" w:rsidP="00C2744F">
            <w:pPr>
              <w:rPr>
                <w:color w:val="000000"/>
                <w:sz w:val="18"/>
                <w:szCs w:val="18"/>
              </w:rPr>
            </w:pPr>
            <w:r w:rsidRPr="00813ABF">
              <w:rPr>
                <w:rFonts w:hint="eastAsia"/>
                <w:color w:val="000000"/>
                <w:sz w:val="18"/>
                <w:szCs w:val="18"/>
              </w:rPr>
              <w:t>邮编</w:t>
            </w:r>
          </w:p>
        </w:tc>
      </w:tr>
      <w:tr w:rsidR="00C2744F" w:rsidRPr="00813ABF" w:rsidTr="00C2744F">
        <w:trPr>
          <w:trHeight w:val="1404"/>
        </w:trPr>
        <w:tc>
          <w:tcPr>
            <w:tcW w:w="2486" w:type="dxa"/>
            <w:vAlign w:val="center"/>
          </w:tcPr>
          <w:p w:rsidR="00C2744F" w:rsidRPr="00813ABF" w:rsidRDefault="00C2744F" w:rsidP="00C2744F">
            <w:pPr>
              <w:rPr>
                <w:szCs w:val="21"/>
              </w:rPr>
            </w:pPr>
            <w:r>
              <w:rPr>
                <w:rFonts w:hint="eastAsia"/>
                <w:szCs w:val="21"/>
              </w:rPr>
              <w:t>省市区路号</w:t>
            </w:r>
          </w:p>
        </w:tc>
        <w:tc>
          <w:tcPr>
            <w:tcW w:w="2264" w:type="dxa"/>
            <w:vAlign w:val="center"/>
          </w:tcPr>
          <w:p w:rsidR="00C2744F" w:rsidRPr="00813ABF" w:rsidRDefault="00C2744F" w:rsidP="00C2744F">
            <w:pPr>
              <w:rPr>
                <w:szCs w:val="21"/>
              </w:rPr>
            </w:pPr>
          </w:p>
        </w:tc>
      </w:tr>
    </w:tbl>
    <w:p w:rsidR="00855A5D" w:rsidRPr="00855A5D" w:rsidRDefault="00855A5D" w:rsidP="00855A5D">
      <w:pPr>
        <w:numPr>
          <w:ilvl w:val="0"/>
          <w:numId w:val="3"/>
        </w:numPr>
        <w:tabs>
          <w:tab w:val="clear" w:pos="1155"/>
          <w:tab w:val="num" w:pos="426"/>
        </w:tabs>
        <w:autoSpaceDE w:val="0"/>
        <w:autoSpaceDN w:val="0"/>
        <w:adjustRightInd w:val="0"/>
        <w:ind w:left="426" w:hanging="452"/>
        <w:rPr>
          <w:szCs w:val="21"/>
        </w:rPr>
        <w:sectPr w:rsidR="00855A5D" w:rsidRPr="00855A5D" w:rsidSect="00FF0365">
          <w:type w:val="continuous"/>
          <w:pgSz w:w="11906" w:h="16838"/>
          <w:pgMar w:top="1418" w:right="1418" w:bottom="1418" w:left="1418" w:header="851" w:footer="992" w:gutter="0"/>
          <w:cols w:num="2" w:space="425"/>
          <w:docGrid w:type="linesAndChars" w:linePitch="312"/>
        </w:sectPr>
      </w:pPr>
    </w:p>
    <w:p w:rsidR="002155ED" w:rsidRDefault="0010519F" w:rsidP="00493B08">
      <w:pPr>
        <w:ind w:left="720"/>
        <w:rPr>
          <w:b/>
          <w:szCs w:val="21"/>
        </w:rPr>
      </w:pPr>
      <w:r w:rsidRPr="0010519F">
        <w:rPr>
          <w:rFonts w:hint="eastAsia"/>
          <w:b/>
          <w:szCs w:val="21"/>
        </w:rPr>
        <w:lastRenderedPageBreak/>
        <w:t>注意事项：</w:t>
      </w:r>
      <w:r w:rsidR="002155ED">
        <w:rPr>
          <w:rFonts w:hint="eastAsia"/>
          <w:b/>
          <w:szCs w:val="21"/>
        </w:rPr>
        <w:t>此模板为送审排版格式，非印刷排版，请尽量此排版要求</w:t>
      </w:r>
    </w:p>
    <w:p w:rsidR="0010519F" w:rsidRDefault="002155ED" w:rsidP="00493B08">
      <w:pPr>
        <w:ind w:left="720"/>
        <w:rPr>
          <w:b/>
          <w:szCs w:val="21"/>
        </w:rPr>
      </w:pPr>
      <w:r>
        <w:rPr>
          <w:rFonts w:hint="eastAsia"/>
          <w:b/>
          <w:szCs w:val="21"/>
        </w:rPr>
        <w:t>实在不会排版双栏，单栏也可，建议您直接将内容复制于此文档中。</w:t>
      </w:r>
      <w:r w:rsidR="00C2744F">
        <w:rPr>
          <w:rFonts w:hint="eastAsia"/>
          <w:b/>
          <w:szCs w:val="21"/>
        </w:rPr>
        <w:t>其他要求见下</w:t>
      </w:r>
      <w:r w:rsidR="00C2744F">
        <w:rPr>
          <w:rFonts w:hint="eastAsia"/>
          <w:b/>
          <w:szCs w:val="21"/>
        </w:rPr>
        <w:t>:</w:t>
      </w:r>
    </w:p>
    <w:p w:rsidR="00902F90" w:rsidRDefault="00D1132F" w:rsidP="00D1132F">
      <w:pPr>
        <w:ind w:left="720"/>
      </w:pPr>
      <w:r>
        <w:t>【中英文】</w:t>
      </w:r>
    </w:p>
    <w:p w:rsidR="00D1132F" w:rsidRDefault="00D1132F" w:rsidP="00902F90">
      <w:pPr>
        <w:ind w:leftChars="343" w:left="720" w:firstLineChars="200" w:firstLine="420"/>
      </w:pPr>
      <w:r w:rsidRPr="00D1132F">
        <w:rPr>
          <w:color w:val="999999"/>
        </w:rPr>
        <w:t>文章的题目、作者姓名、作者单位、摘要和关键词都要有英译文，</w:t>
      </w:r>
      <w:r w:rsidRPr="0083471B">
        <w:rPr>
          <w:b/>
          <w:color w:val="FF0000"/>
        </w:rPr>
        <w:t>缺一不可</w:t>
      </w:r>
      <w:r w:rsidRPr="00D1132F">
        <w:rPr>
          <w:color w:val="999999"/>
        </w:rPr>
        <w:t>，而且一定要中英文对应。</w:t>
      </w:r>
      <w:r>
        <w:t xml:space="preserve"> </w:t>
      </w:r>
    </w:p>
    <w:p w:rsidR="00D1132F" w:rsidRPr="00D1132F" w:rsidRDefault="00D1132F" w:rsidP="00D1132F">
      <w:pPr>
        <w:ind w:left="720"/>
        <w:rPr>
          <w:color w:val="999999"/>
        </w:rPr>
      </w:pPr>
      <w:r w:rsidRPr="00D1132F">
        <w:rPr>
          <w:color w:val="999999"/>
        </w:rPr>
        <w:t>例如：作者姓名英译文格式：</w:t>
      </w:r>
      <w:r w:rsidRPr="00D1132F">
        <w:rPr>
          <w:color w:val="999999"/>
        </w:rPr>
        <w:t>ZHANG Ying</w:t>
      </w:r>
      <w:r w:rsidRPr="00D1132F">
        <w:rPr>
          <w:color w:val="999999"/>
        </w:rPr>
        <w:t>（张</w:t>
      </w:r>
      <w:r w:rsidRPr="00D1132F">
        <w:rPr>
          <w:color w:val="999999"/>
        </w:rPr>
        <w:t xml:space="preserve"> </w:t>
      </w:r>
      <w:r w:rsidRPr="00D1132F">
        <w:rPr>
          <w:color w:val="999999"/>
        </w:rPr>
        <w:t>英）</w:t>
      </w:r>
      <w:r w:rsidRPr="00D1132F">
        <w:rPr>
          <w:color w:val="999999"/>
        </w:rPr>
        <w:t xml:space="preserve"> WANG Xi-</w:t>
      </w:r>
      <w:proofErr w:type="spellStart"/>
      <w:r w:rsidRPr="00D1132F">
        <w:rPr>
          <w:color w:val="999999"/>
        </w:rPr>
        <w:t>lian</w:t>
      </w:r>
      <w:proofErr w:type="spellEnd"/>
      <w:r w:rsidRPr="00D1132F">
        <w:rPr>
          <w:color w:val="999999"/>
        </w:rPr>
        <w:t>（王希连）</w:t>
      </w:r>
      <w:r w:rsidRPr="00D1132F">
        <w:rPr>
          <w:color w:val="999999"/>
        </w:rPr>
        <w:t xml:space="preserve"> ZHUGE Hua(</w:t>
      </w:r>
      <w:r w:rsidRPr="00D1132F">
        <w:rPr>
          <w:color w:val="999999"/>
        </w:rPr>
        <w:t>诸葛华</w:t>
      </w:r>
      <w:r w:rsidRPr="00D1132F">
        <w:rPr>
          <w:color w:val="999999"/>
        </w:rPr>
        <w:t>)</w:t>
      </w:r>
      <w:r w:rsidRPr="00D1132F">
        <w:rPr>
          <w:color w:val="999999"/>
        </w:rPr>
        <w:t>。</w:t>
      </w:r>
      <w:r w:rsidRPr="00D1132F">
        <w:rPr>
          <w:color w:val="999999"/>
        </w:rPr>
        <w:t xml:space="preserve"> </w:t>
      </w:r>
    </w:p>
    <w:p w:rsidR="00902F90" w:rsidRDefault="00D1132F" w:rsidP="00493B08">
      <w:pPr>
        <w:ind w:left="720"/>
      </w:pPr>
      <w:r>
        <w:t>【正</w:t>
      </w:r>
      <w:r>
        <w:t>  </w:t>
      </w:r>
      <w:r>
        <w:t>文】</w:t>
      </w:r>
    </w:p>
    <w:p w:rsidR="00D1132F" w:rsidRPr="00D1132F" w:rsidRDefault="00D1132F" w:rsidP="00902F90">
      <w:pPr>
        <w:ind w:leftChars="343" w:left="720" w:firstLineChars="200" w:firstLine="420"/>
        <w:rPr>
          <w:b/>
          <w:szCs w:val="21"/>
        </w:rPr>
      </w:pPr>
      <w:r w:rsidRPr="0083471B">
        <w:rPr>
          <w:color w:val="999999"/>
        </w:rPr>
        <w:t>文章的章节号规定如下。文章的第一部分应命名为</w:t>
      </w:r>
      <w:r>
        <w:rPr>
          <w:rStyle w:val="style11"/>
        </w:rPr>
        <w:t>“</w:t>
      </w:r>
      <w:r>
        <w:rPr>
          <w:rStyle w:val="style11"/>
        </w:rPr>
        <w:t>引言</w:t>
      </w:r>
      <w:r>
        <w:rPr>
          <w:rStyle w:val="style11"/>
        </w:rPr>
        <w:t>”</w:t>
      </w:r>
      <w:r w:rsidRPr="0083471B">
        <w:rPr>
          <w:color w:val="999999"/>
        </w:rPr>
        <w:t>，也要编章节号，而且应为</w:t>
      </w:r>
      <w:r>
        <w:rPr>
          <w:rStyle w:val="style11"/>
        </w:rPr>
        <w:t>“1”</w:t>
      </w:r>
      <w:r w:rsidRPr="0083471B">
        <w:rPr>
          <w:color w:val="999999"/>
        </w:rPr>
        <w:t>，</w:t>
      </w:r>
      <w:r w:rsidRPr="0083471B">
        <w:rPr>
          <w:color w:val="999999"/>
        </w:rPr>
        <w:lastRenderedPageBreak/>
        <w:t>以后的章节要顺序往后编写。</w:t>
      </w:r>
    </w:p>
    <w:p w:rsidR="00902F90" w:rsidRDefault="0010519F" w:rsidP="00493B08">
      <w:pPr>
        <w:ind w:left="720"/>
      </w:pPr>
      <w:r w:rsidRPr="00493B08">
        <w:t>【</w:t>
      </w:r>
      <w:r w:rsidR="00902F90">
        <w:rPr>
          <w:rFonts w:hint="eastAsia"/>
        </w:rPr>
        <w:t>篇</w:t>
      </w:r>
      <w:r w:rsidR="00902F90">
        <w:rPr>
          <w:rFonts w:hint="eastAsia"/>
        </w:rPr>
        <w:t xml:space="preserve">  </w:t>
      </w:r>
      <w:r w:rsidR="00902F90">
        <w:rPr>
          <w:rFonts w:hint="eastAsia"/>
        </w:rPr>
        <w:t>幅</w:t>
      </w:r>
      <w:r w:rsidRPr="00493B08">
        <w:t>】</w:t>
      </w:r>
    </w:p>
    <w:p w:rsidR="00493B08" w:rsidRDefault="0010519F" w:rsidP="00902F90">
      <w:pPr>
        <w:ind w:leftChars="343" w:left="720" w:firstLineChars="200" w:firstLine="420"/>
      </w:pPr>
      <w:r w:rsidRPr="0083471B">
        <w:rPr>
          <w:color w:val="999999"/>
        </w:rPr>
        <w:t>文章全文的长度应在</w:t>
      </w:r>
      <w:r w:rsidRPr="0083471B">
        <w:rPr>
          <w:color w:val="999999"/>
        </w:rPr>
        <w:t>5000</w:t>
      </w:r>
      <w:r w:rsidRPr="0083471B">
        <w:rPr>
          <w:color w:val="999999"/>
        </w:rPr>
        <w:t>至</w:t>
      </w:r>
      <w:r w:rsidRPr="0083471B">
        <w:rPr>
          <w:color w:val="999999"/>
        </w:rPr>
        <w:t>6000</w:t>
      </w:r>
      <w:r w:rsidRPr="0083471B">
        <w:rPr>
          <w:color w:val="999999"/>
        </w:rPr>
        <w:t>字左右（</w:t>
      </w:r>
      <w:r w:rsidRPr="0083471B">
        <w:rPr>
          <w:color w:val="999999"/>
        </w:rPr>
        <w:t>A4</w:t>
      </w:r>
      <w:r w:rsidRPr="0083471B">
        <w:rPr>
          <w:color w:val="999999"/>
        </w:rPr>
        <w:t>纸五号字五页左右）。</w:t>
      </w:r>
    </w:p>
    <w:p w:rsidR="00902F90" w:rsidRDefault="00D1132F" w:rsidP="00493B08">
      <w:pPr>
        <w:ind w:left="720"/>
      </w:pPr>
      <w:r>
        <w:t>【</w:t>
      </w:r>
      <w:r>
        <w:rPr>
          <w:rFonts w:hint="eastAsia"/>
        </w:rPr>
        <w:t>三线表</w:t>
      </w:r>
      <w:r>
        <w:t>】</w:t>
      </w:r>
    </w:p>
    <w:p w:rsidR="00D1132F" w:rsidRDefault="00D1132F" w:rsidP="00902F90">
      <w:pPr>
        <w:ind w:leftChars="343" w:left="720" w:firstLineChars="200" w:firstLine="420"/>
        <w:rPr>
          <w:color w:val="999999"/>
        </w:rPr>
      </w:pPr>
      <w:r w:rsidRPr="0083471B">
        <w:rPr>
          <w:color w:val="999999"/>
        </w:rPr>
        <w:t>文中的表格一律改成</w:t>
      </w:r>
      <w:r>
        <w:rPr>
          <w:rStyle w:val="style11"/>
        </w:rPr>
        <w:t>“</w:t>
      </w:r>
      <w:r>
        <w:rPr>
          <w:rStyle w:val="style11"/>
        </w:rPr>
        <w:t>三线表</w:t>
      </w:r>
      <w:r>
        <w:rPr>
          <w:rStyle w:val="style11"/>
        </w:rPr>
        <w:t>”</w:t>
      </w:r>
      <w:r w:rsidRPr="0083471B">
        <w:rPr>
          <w:color w:val="999999"/>
        </w:rPr>
        <w:t>，即所有的竖线全部去掉，横线只留三条即表头的两条线和表格最下面的一条线。若内容不适合做成三线表请做成图，注意更改图编号。</w:t>
      </w:r>
    </w:p>
    <w:p w:rsidR="00902F90" w:rsidRDefault="00902F90" w:rsidP="00493B08">
      <w:pPr>
        <w:ind w:left="720"/>
      </w:pPr>
      <w:r w:rsidRPr="00902F90">
        <w:rPr>
          <w:rFonts w:hint="eastAsia"/>
        </w:rPr>
        <w:t>【图</w:t>
      </w:r>
      <w:r w:rsidRPr="00902F90">
        <w:t xml:space="preserve">  </w:t>
      </w:r>
      <w:r w:rsidRPr="00902F90">
        <w:rPr>
          <w:rFonts w:hint="eastAsia"/>
        </w:rPr>
        <w:t>形】</w:t>
      </w:r>
    </w:p>
    <w:p w:rsidR="00902F90" w:rsidRPr="00902F90" w:rsidRDefault="00902F90" w:rsidP="00902F90">
      <w:pPr>
        <w:ind w:leftChars="343" w:left="720" w:firstLineChars="200" w:firstLine="420"/>
        <w:rPr>
          <w:b/>
          <w:color w:val="FF0000"/>
        </w:rPr>
      </w:pPr>
      <w:r w:rsidRPr="00902F90">
        <w:rPr>
          <w:rFonts w:hint="eastAsia"/>
          <w:color w:val="999999"/>
        </w:rPr>
        <w:t>文中图形格式：</w:t>
      </w:r>
      <w:r w:rsidRPr="00902F90">
        <w:rPr>
          <w:color w:val="999999"/>
        </w:rPr>
        <w:t xml:space="preserve"> JPG</w:t>
      </w:r>
      <w:r w:rsidRPr="00902F90">
        <w:rPr>
          <w:rFonts w:hint="eastAsia"/>
          <w:color w:val="999999"/>
        </w:rPr>
        <w:t>、</w:t>
      </w:r>
      <w:r w:rsidRPr="00902F90">
        <w:rPr>
          <w:color w:val="999999"/>
        </w:rPr>
        <w:t xml:space="preserve">BMP </w:t>
      </w:r>
      <w:r w:rsidRPr="00902F90">
        <w:rPr>
          <w:rFonts w:hint="eastAsia"/>
          <w:color w:val="999999"/>
        </w:rPr>
        <w:t>或</w:t>
      </w:r>
      <w:r w:rsidRPr="00902F90">
        <w:rPr>
          <w:color w:val="999999"/>
        </w:rPr>
        <w:t xml:space="preserve"> TIF</w:t>
      </w:r>
      <w:r w:rsidRPr="00902F90">
        <w:rPr>
          <w:rFonts w:hint="eastAsia"/>
          <w:color w:val="999999"/>
        </w:rPr>
        <w:t>，分辨率选择要保证图形清晰，特别是屏幕打印图形（确保全文不超过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902F90">
          <w:rPr>
            <w:color w:val="999999"/>
          </w:rPr>
          <w:t>2M</w:t>
        </w:r>
      </w:smartTag>
      <w:r w:rsidRPr="00902F90">
        <w:rPr>
          <w:rFonts w:hint="eastAsia"/>
          <w:color w:val="999999"/>
        </w:rPr>
        <w:t>）。绘制图形的颜色使用黑白，避开黄色或其它浅色（</w:t>
      </w:r>
      <w:r w:rsidRPr="00902F90">
        <w:rPr>
          <w:rFonts w:hint="eastAsia"/>
          <w:b/>
          <w:color w:val="FF0000"/>
        </w:rPr>
        <w:t>特别是曲线图）。</w:t>
      </w:r>
      <w:r w:rsidRPr="00902F90">
        <w:rPr>
          <w:b/>
          <w:color w:val="FF0000"/>
        </w:rPr>
        <w:t xml:space="preserve">  </w:t>
      </w:r>
    </w:p>
    <w:p w:rsidR="00902F90" w:rsidRDefault="00493B08" w:rsidP="00493B08">
      <w:pPr>
        <w:ind w:left="720"/>
      </w:pPr>
      <w:r w:rsidRPr="00493B08">
        <w:t>【参考文献】</w:t>
      </w:r>
    </w:p>
    <w:p w:rsidR="00493B08" w:rsidRPr="00493B08" w:rsidRDefault="00493B08" w:rsidP="00902F90">
      <w:pPr>
        <w:ind w:leftChars="343" w:left="720" w:firstLineChars="200" w:firstLine="420"/>
        <w:rPr>
          <w:color w:val="999999"/>
        </w:rPr>
      </w:pPr>
      <w:r w:rsidRPr="00493B08">
        <w:rPr>
          <w:color w:val="999999"/>
        </w:rPr>
        <w:t>凡是互联网上的资料、单位内部文件和资料、没有书刊号的论文集、没有正式发表的学位论文、随机的用户指南和使用说明（手册），这些都不能做参考文献。</w:t>
      </w:r>
      <w:r w:rsidRPr="00493B08">
        <w:rPr>
          <w:color w:val="999999"/>
        </w:rPr>
        <w:t xml:space="preserve"> </w:t>
      </w:r>
    </w:p>
    <w:p w:rsidR="00493B08" w:rsidRPr="00493B08" w:rsidRDefault="00493B08" w:rsidP="00493B08">
      <w:pPr>
        <w:ind w:left="720"/>
        <w:rPr>
          <w:color w:val="999999"/>
        </w:rPr>
      </w:pPr>
      <w:r w:rsidRPr="00493B08">
        <w:rPr>
          <w:color w:val="999999"/>
        </w:rPr>
        <w:t>书写格式和内容如下：</w:t>
      </w:r>
      <w:r w:rsidRPr="00493B08">
        <w:rPr>
          <w:color w:val="999999"/>
        </w:rPr>
        <w:t xml:space="preserve"> </w:t>
      </w:r>
    </w:p>
    <w:p w:rsidR="00493B08" w:rsidRPr="00493B08" w:rsidRDefault="00493B08" w:rsidP="00493B08">
      <w:pPr>
        <w:ind w:left="720"/>
        <w:rPr>
          <w:color w:val="999999"/>
        </w:rPr>
      </w:pPr>
      <w:r w:rsidRPr="00493B08">
        <w:rPr>
          <w:color w:val="999999"/>
        </w:rPr>
        <w:t>作者（个人或单位）</w:t>
      </w:r>
      <w:r w:rsidRPr="00493B08">
        <w:rPr>
          <w:color w:val="999999"/>
        </w:rPr>
        <w:t xml:space="preserve">. </w:t>
      </w:r>
      <w:r w:rsidRPr="00493B08">
        <w:rPr>
          <w:color w:val="999999"/>
        </w:rPr>
        <w:t>文献题目</w:t>
      </w:r>
      <w:r w:rsidRPr="00493B08">
        <w:rPr>
          <w:color w:val="999999"/>
        </w:rPr>
        <w:t>[</w:t>
      </w:r>
      <w:r w:rsidRPr="00493B08">
        <w:rPr>
          <w:color w:val="999999"/>
        </w:rPr>
        <w:t>文献类型</w:t>
      </w:r>
      <w:r w:rsidRPr="00493B08">
        <w:rPr>
          <w:color w:val="999999"/>
        </w:rPr>
        <w:t xml:space="preserve">]. </w:t>
      </w:r>
      <w:r w:rsidRPr="00493B08">
        <w:rPr>
          <w:color w:val="999999"/>
        </w:rPr>
        <w:t>文献出处（专著为出版单位；期刊为期刊名称；论文集中的文章为论文集名称；学位论文为学校名称；报告为所出单位；标准为制定单位；专利为申请或批准单位），文献出版年月（其中期刊要包括年份、卷号、期号）：页码</w:t>
      </w:r>
      <w:r w:rsidRPr="00493B08">
        <w:rPr>
          <w:color w:val="999999"/>
        </w:rPr>
        <w:t xml:space="preserve">. </w:t>
      </w:r>
    </w:p>
    <w:p w:rsidR="00493B08" w:rsidRPr="00493B08" w:rsidRDefault="00493B08" w:rsidP="00493B08">
      <w:pPr>
        <w:ind w:left="720"/>
        <w:rPr>
          <w:color w:val="999999"/>
        </w:rPr>
      </w:pPr>
      <w:r w:rsidRPr="00493B08">
        <w:rPr>
          <w:color w:val="999999"/>
        </w:rPr>
        <w:t>文章题目后面的为参考文献类型</w:t>
      </w:r>
      <w:r w:rsidRPr="00493B08">
        <w:rPr>
          <w:color w:val="999999"/>
        </w:rPr>
        <w:t xml:space="preserve">: </w:t>
      </w:r>
    </w:p>
    <w:p w:rsidR="00493B08" w:rsidRDefault="00493B08" w:rsidP="00493B08">
      <w:pPr>
        <w:ind w:left="720"/>
        <w:rPr>
          <w:color w:val="999999"/>
        </w:rPr>
      </w:pPr>
      <w:r w:rsidRPr="00493B08">
        <w:rPr>
          <w:color w:val="999999"/>
        </w:rPr>
        <w:t>具体如下：</w:t>
      </w:r>
      <w:r w:rsidRPr="00B51F61">
        <w:rPr>
          <w:color w:val="FF0000"/>
        </w:rPr>
        <w:t>专著－</w:t>
      </w:r>
      <w:r w:rsidRPr="00B51F61">
        <w:rPr>
          <w:color w:val="FF0000"/>
        </w:rPr>
        <w:t>M</w:t>
      </w:r>
      <w:r w:rsidRPr="00B51F61">
        <w:rPr>
          <w:color w:val="FF0000"/>
        </w:rPr>
        <w:t>、论文集－</w:t>
      </w:r>
      <w:r w:rsidRPr="00B51F61">
        <w:rPr>
          <w:color w:val="FF0000"/>
        </w:rPr>
        <w:t>C</w:t>
      </w:r>
      <w:r w:rsidRPr="00B51F61">
        <w:rPr>
          <w:color w:val="FF0000"/>
        </w:rPr>
        <w:t>、报纸文章－</w:t>
      </w:r>
      <w:r w:rsidRPr="00B51F61">
        <w:rPr>
          <w:color w:val="FF0000"/>
        </w:rPr>
        <w:t>N</w:t>
      </w:r>
      <w:r w:rsidRPr="00B51F61">
        <w:rPr>
          <w:color w:val="FF0000"/>
        </w:rPr>
        <w:t>、期刊文章－</w:t>
      </w:r>
      <w:r w:rsidRPr="00B51F61">
        <w:rPr>
          <w:color w:val="FF0000"/>
        </w:rPr>
        <w:t>J</w:t>
      </w:r>
      <w:r w:rsidRPr="00B51F61">
        <w:rPr>
          <w:color w:val="FF0000"/>
        </w:rPr>
        <w:t>、学位论文－</w:t>
      </w:r>
      <w:r w:rsidRPr="00B51F61">
        <w:rPr>
          <w:color w:val="FF0000"/>
        </w:rPr>
        <w:t>D</w:t>
      </w:r>
      <w:r w:rsidRPr="00B51F61">
        <w:rPr>
          <w:color w:val="FF0000"/>
        </w:rPr>
        <w:t>、报告－</w:t>
      </w:r>
      <w:r w:rsidRPr="00B51F61">
        <w:rPr>
          <w:color w:val="FF0000"/>
        </w:rPr>
        <w:t>R</w:t>
      </w:r>
      <w:r w:rsidRPr="00B51F61">
        <w:rPr>
          <w:color w:val="FF0000"/>
        </w:rPr>
        <w:t>、标准－</w:t>
      </w:r>
      <w:r w:rsidRPr="00B51F61">
        <w:rPr>
          <w:color w:val="FF0000"/>
        </w:rPr>
        <w:t>S</w:t>
      </w:r>
      <w:r w:rsidRPr="00B51F61">
        <w:rPr>
          <w:color w:val="FF0000"/>
        </w:rPr>
        <w:t>、专利－</w:t>
      </w:r>
      <w:r w:rsidRPr="00B51F61">
        <w:rPr>
          <w:color w:val="FF0000"/>
        </w:rPr>
        <w:t>P</w:t>
      </w:r>
      <w:r w:rsidRPr="00B51F61">
        <w:rPr>
          <w:color w:val="FF0000"/>
        </w:rPr>
        <w:t>，未说明类型的文献－</w:t>
      </w:r>
      <w:r w:rsidRPr="00B51F61">
        <w:rPr>
          <w:color w:val="FF0000"/>
        </w:rPr>
        <w:t>Z</w:t>
      </w:r>
      <w:r w:rsidRPr="00B51F61">
        <w:rPr>
          <w:color w:val="FF0000"/>
        </w:rPr>
        <w:t>。</w:t>
      </w:r>
      <w:r w:rsidRPr="00493B08">
        <w:rPr>
          <w:color w:val="999999"/>
        </w:rPr>
        <w:t xml:space="preserve"> </w:t>
      </w:r>
    </w:p>
    <w:p w:rsidR="00D93DA2" w:rsidRDefault="00493B08" w:rsidP="00493B08">
      <w:pPr>
        <w:ind w:left="720"/>
      </w:pPr>
      <w:r>
        <w:t>【作者简介】</w:t>
      </w:r>
    </w:p>
    <w:p w:rsidR="00493B08" w:rsidRPr="00493B08" w:rsidRDefault="00493B08" w:rsidP="00D93DA2">
      <w:pPr>
        <w:ind w:leftChars="343" w:left="720" w:firstLineChars="150" w:firstLine="315"/>
        <w:rPr>
          <w:color w:val="999999"/>
        </w:rPr>
      </w:pPr>
      <w:r w:rsidRPr="00493B08">
        <w:rPr>
          <w:color w:val="999999"/>
        </w:rPr>
        <w:t>文中</w:t>
      </w:r>
      <w:r w:rsidRPr="0083471B">
        <w:rPr>
          <w:b/>
          <w:color w:val="FF0000"/>
        </w:rPr>
        <w:t>所有的作者</w:t>
      </w:r>
      <w:r w:rsidRPr="0083471B">
        <w:rPr>
          <w:color w:val="999999"/>
        </w:rPr>
        <w:t>都</w:t>
      </w:r>
      <w:r w:rsidRPr="00493B08">
        <w:rPr>
          <w:color w:val="999999"/>
        </w:rPr>
        <w:t>要有简介，且均要符合以下格式。并置于文章的参考文献后。</w:t>
      </w:r>
      <w:r w:rsidRPr="00493B08">
        <w:rPr>
          <w:color w:val="999999"/>
        </w:rPr>
        <w:t xml:space="preserve"> </w:t>
      </w:r>
    </w:p>
    <w:p w:rsidR="00493B08" w:rsidRDefault="00493B08" w:rsidP="00493B08">
      <w:pPr>
        <w:ind w:left="720"/>
      </w:pPr>
      <w:r w:rsidRPr="00493B08">
        <w:rPr>
          <w:color w:val="999999"/>
        </w:rPr>
        <w:t>例如：姓名（出生年月－），性别（民族），籍贯，学位，职务，职称，主要研究方向，主要科研成果（此项可略）。</w:t>
      </w:r>
    </w:p>
    <w:p w:rsidR="000316D1" w:rsidRPr="00C10028" w:rsidRDefault="000316D1" w:rsidP="00855A5D">
      <w:pPr>
        <w:autoSpaceDE w:val="0"/>
        <w:autoSpaceDN w:val="0"/>
        <w:adjustRightInd w:val="0"/>
        <w:jc w:val="left"/>
        <w:rPr>
          <w:sz w:val="18"/>
          <w:szCs w:val="18"/>
        </w:rPr>
      </w:pPr>
    </w:p>
    <w:sectPr w:rsidR="000316D1" w:rsidRPr="00C10028" w:rsidSect="00FF0365">
      <w:type w:val="continuous"/>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44C" w:rsidRDefault="00CE644C">
      <w:r>
        <w:separator/>
      </w:r>
    </w:p>
  </w:endnote>
  <w:endnote w:type="continuationSeparator" w:id="0">
    <w:p w:rsidR="00CE644C" w:rsidRDefault="00CE6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7A9" w:rsidRDefault="00A267A9"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A267A9" w:rsidRDefault="00A267A9" w:rsidP="008A7A08">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7A9" w:rsidRDefault="00A267A9" w:rsidP="008A7A08">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7D75BE">
      <w:rPr>
        <w:rStyle w:val="aa"/>
        <w:noProof/>
      </w:rPr>
      <w:t>3</w:t>
    </w:r>
    <w:r>
      <w:rPr>
        <w:rStyle w:val="aa"/>
      </w:rPr>
      <w:fldChar w:fldCharType="end"/>
    </w:r>
  </w:p>
  <w:p w:rsidR="00A267A9" w:rsidRDefault="00A267A9" w:rsidP="008A7A08">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44C" w:rsidRDefault="00CE644C">
      <w:r>
        <w:separator/>
      </w:r>
    </w:p>
  </w:footnote>
  <w:footnote w:type="continuationSeparator" w:id="0">
    <w:p w:rsidR="00CE644C" w:rsidRDefault="00CE64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
      </v:shape>
    </w:pict>
  </w:numPicBullet>
  <w:abstractNum w:abstractNumId="0">
    <w:nsid w:val="01195A00"/>
    <w:multiLevelType w:val="hybridMultilevel"/>
    <w:tmpl w:val="FBA479E6"/>
    <w:lvl w:ilvl="0" w:tplc="E1E2390A">
      <w:start w:val="1"/>
      <w:numFmt w:val="bullet"/>
      <w:lvlText w:val=""/>
      <w:lvlPicBulletId w:val="0"/>
      <w:lvlJc w:val="left"/>
      <w:pPr>
        <w:tabs>
          <w:tab w:val="num" w:pos="420"/>
        </w:tabs>
        <w:ind w:left="420" w:firstLine="0"/>
      </w:pPr>
      <w:rPr>
        <w:rFonts w:ascii="Symbol" w:hAnsi="Symbol" w:hint="default"/>
      </w:rPr>
    </w:lvl>
    <w:lvl w:ilvl="1" w:tplc="A7DE5856" w:tentative="1">
      <w:start w:val="1"/>
      <w:numFmt w:val="bullet"/>
      <w:lvlText w:val=""/>
      <w:lvlJc w:val="left"/>
      <w:pPr>
        <w:tabs>
          <w:tab w:val="num" w:pos="840"/>
        </w:tabs>
        <w:ind w:left="840" w:firstLine="0"/>
      </w:pPr>
      <w:rPr>
        <w:rFonts w:ascii="Symbol" w:hAnsi="Symbol" w:hint="default"/>
      </w:rPr>
    </w:lvl>
    <w:lvl w:ilvl="2" w:tplc="62C6CF5E" w:tentative="1">
      <w:start w:val="1"/>
      <w:numFmt w:val="bullet"/>
      <w:lvlText w:val=""/>
      <w:lvlJc w:val="left"/>
      <w:pPr>
        <w:tabs>
          <w:tab w:val="num" w:pos="1260"/>
        </w:tabs>
        <w:ind w:left="1260" w:firstLine="0"/>
      </w:pPr>
      <w:rPr>
        <w:rFonts w:ascii="Symbol" w:hAnsi="Symbol" w:hint="default"/>
      </w:rPr>
    </w:lvl>
    <w:lvl w:ilvl="3" w:tplc="C7467F12" w:tentative="1">
      <w:start w:val="1"/>
      <w:numFmt w:val="bullet"/>
      <w:lvlText w:val=""/>
      <w:lvlJc w:val="left"/>
      <w:pPr>
        <w:tabs>
          <w:tab w:val="num" w:pos="1680"/>
        </w:tabs>
        <w:ind w:left="1680" w:firstLine="0"/>
      </w:pPr>
      <w:rPr>
        <w:rFonts w:ascii="Symbol" w:hAnsi="Symbol" w:hint="default"/>
      </w:rPr>
    </w:lvl>
    <w:lvl w:ilvl="4" w:tplc="46BE7212" w:tentative="1">
      <w:start w:val="1"/>
      <w:numFmt w:val="bullet"/>
      <w:lvlText w:val=""/>
      <w:lvlJc w:val="left"/>
      <w:pPr>
        <w:tabs>
          <w:tab w:val="num" w:pos="2100"/>
        </w:tabs>
        <w:ind w:left="2100" w:firstLine="0"/>
      </w:pPr>
      <w:rPr>
        <w:rFonts w:ascii="Symbol" w:hAnsi="Symbol" w:hint="default"/>
      </w:rPr>
    </w:lvl>
    <w:lvl w:ilvl="5" w:tplc="B62AEC38" w:tentative="1">
      <w:start w:val="1"/>
      <w:numFmt w:val="bullet"/>
      <w:lvlText w:val=""/>
      <w:lvlJc w:val="left"/>
      <w:pPr>
        <w:tabs>
          <w:tab w:val="num" w:pos="2520"/>
        </w:tabs>
        <w:ind w:left="2520" w:firstLine="0"/>
      </w:pPr>
      <w:rPr>
        <w:rFonts w:ascii="Symbol" w:hAnsi="Symbol" w:hint="default"/>
      </w:rPr>
    </w:lvl>
    <w:lvl w:ilvl="6" w:tplc="9DC0419A" w:tentative="1">
      <w:start w:val="1"/>
      <w:numFmt w:val="bullet"/>
      <w:lvlText w:val=""/>
      <w:lvlJc w:val="left"/>
      <w:pPr>
        <w:tabs>
          <w:tab w:val="num" w:pos="2940"/>
        </w:tabs>
        <w:ind w:left="2940" w:firstLine="0"/>
      </w:pPr>
      <w:rPr>
        <w:rFonts w:ascii="Symbol" w:hAnsi="Symbol" w:hint="default"/>
      </w:rPr>
    </w:lvl>
    <w:lvl w:ilvl="7" w:tplc="00ECB5AE" w:tentative="1">
      <w:start w:val="1"/>
      <w:numFmt w:val="bullet"/>
      <w:lvlText w:val=""/>
      <w:lvlJc w:val="left"/>
      <w:pPr>
        <w:tabs>
          <w:tab w:val="num" w:pos="3360"/>
        </w:tabs>
        <w:ind w:left="3360" w:firstLine="0"/>
      </w:pPr>
      <w:rPr>
        <w:rFonts w:ascii="Symbol" w:hAnsi="Symbol" w:hint="default"/>
      </w:rPr>
    </w:lvl>
    <w:lvl w:ilvl="8" w:tplc="42506DB4" w:tentative="1">
      <w:start w:val="1"/>
      <w:numFmt w:val="bullet"/>
      <w:lvlText w:val=""/>
      <w:lvlJc w:val="left"/>
      <w:pPr>
        <w:tabs>
          <w:tab w:val="num" w:pos="3780"/>
        </w:tabs>
        <w:ind w:left="3780" w:firstLine="0"/>
      </w:pPr>
      <w:rPr>
        <w:rFonts w:ascii="Symbol" w:hAnsi="Symbol" w:hint="default"/>
      </w:rPr>
    </w:lvl>
  </w:abstractNum>
  <w:abstractNum w:abstractNumId="1">
    <w:nsid w:val="25421CAE"/>
    <w:multiLevelType w:val="hybridMultilevel"/>
    <w:tmpl w:val="CD78E9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0C5319C"/>
    <w:multiLevelType w:val="hybridMultilevel"/>
    <w:tmpl w:val="AFBC45F2"/>
    <w:lvl w:ilvl="0" w:tplc="9A28886E">
      <w:start w:val="1"/>
      <w:numFmt w:val="decimal"/>
      <w:lvlText w:val="[%1]"/>
      <w:lvlJc w:val="left"/>
      <w:pPr>
        <w:tabs>
          <w:tab w:val="num" w:pos="1155"/>
        </w:tabs>
        <w:ind w:left="1155" w:hanging="735"/>
      </w:pPr>
      <w:rPr>
        <w:rFonts w:ascii="Times New Roman" w:eastAsia="宋体"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C8A3DF0"/>
    <w:multiLevelType w:val="hybridMultilevel"/>
    <w:tmpl w:val="E368D1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658"/>
    <w:rsid w:val="00017A09"/>
    <w:rsid w:val="000202AB"/>
    <w:rsid w:val="00023302"/>
    <w:rsid w:val="000307A5"/>
    <w:rsid w:val="000316D1"/>
    <w:rsid w:val="00033995"/>
    <w:rsid w:val="000353CF"/>
    <w:rsid w:val="00035A4A"/>
    <w:rsid w:val="0003765E"/>
    <w:rsid w:val="000406CA"/>
    <w:rsid w:val="00044859"/>
    <w:rsid w:val="00047415"/>
    <w:rsid w:val="00054563"/>
    <w:rsid w:val="000568C0"/>
    <w:rsid w:val="000634B8"/>
    <w:rsid w:val="00075BE6"/>
    <w:rsid w:val="00076FAF"/>
    <w:rsid w:val="0008133B"/>
    <w:rsid w:val="000854AD"/>
    <w:rsid w:val="00090C32"/>
    <w:rsid w:val="00092C57"/>
    <w:rsid w:val="00093592"/>
    <w:rsid w:val="000964CB"/>
    <w:rsid w:val="000A01CF"/>
    <w:rsid w:val="000A067F"/>
    <w:rsid w:val="000B159C"/>
    <w:rsid w:val="000C2D35"/>
    <w:rsid w:val="000C7688"/>
    <w:rsid w:val="000D0FA6"/>
    <w:rsid w:val="000D1E67"/>
    <w:rsid w:val="000D2530"/>
    <w:rsid w:val="000D3167"/>
    <w:rsid w:val="000D6D45"/>
    <w:rsid w:val="000E7BE9"/>
    <w:rsid w:val="00100B27"/>
    <w:rsid w:val="0010519F"/>
    <w:rsid w:val="00105D6F"/>
    <w:rsid w:val="00106BA2"/>
    <w:rsid w:val="0011695A"/>
    <w:rsid w:val="001217DB"/>
    <w:rsid w:val="0012180C"/>
    <w:rsid w:val="00125469"/>
    <w:rsid w:val="00136478"/>
    <w:rsid w:val="00141892"/>
    <w:rsid w:val="001457A3"/>
    <w:rsid w:val="00145D49"/>
    <w:rsid w:val="001472E8"/>
    <w:rsid w:val="0015311B"/>
    <w:rsid w:val="001624C2"/>
    <w:rsid w:val="00164319"/>
    <w:rsid w:val="00165BF8"/>
    <w:rsid w:val="00170425"/>
    <w:rsid w:val="0017065E"/>
    <w:rsid w:val="00171788"/>
    <w:rsid w:val="00172A27"/>
    <w:rsid w:val="0018153D"/>
    <w:rsid w:val="0019521E"/>
    <w:rsid w:val="0019769A"/>
    <w:rsid w:val="001A0312"/>
    <w:rsid w:val="001A30CA"/>
    <w:rsid w:val="001A4CF3"/>
    <w:rsid w:val="001A6A48"/>
    <w:rsid w:val="001B6404"/>
    <w:rsid w:val="001C126F"/>
    <w:rsid w:val="001C25B4"/>
    <w:rsid w:val="001C4886"/>
    <w:rsid w:val="001D1EC3"/>
    <w:rsid w:val="001D7358"/>
    <w:rsid w:val="001E3C7A"/>
    <w:rsid w:val="001E4BA4"/>
    <w:rsid w:val="00202821"/>
    <w:rsid w:val="002155ED"/>
    <w:rsid w:val="00217364"/>
    <w:rsid w:val="00222923"/>
    <w:rsid w:val="00222966"/>
    <w:rsid w:val="00224614"/>
    <w:rsid w:val="002355C1"/>
    <w:rsid w:val="002358FE"/>
    <w:rsid w:val="00242015"/>
    <w:rsid w:val="00247D48"/>
    <w:rsid w:val="00250C06"/>
    <w:rsid w:val="00266B57"/>
    <w:rsid w:val="00270465"/>
    <w:rsid w:val="00272466"/>
    <w:rsid w:val="00272577"/>
    <w:rsid w:val="00284535"/>
    <w:rsid w:val="00284786"/>
    <w:rsid w:val="00285907"/>
    <w:rsid w:val="00290FDC"/>
    <w:rsid w:val="002931B9"/>
    <w:rsid w:val="002962EA"/>
    <w:rsid w:val="002977A3"/>
    <w:rsid w:val="002A105F"/>
    <w:rsid w:val="002A1EF1"/>
    <w:rsid w:val="002A203E"/>
    <w:rsid w:val="002A288A"/>
    <w:rsid w:val="002A40CD"/>
    <w:rsid w:val="002B5318"/>
    <w:rsid w:val="002C0117"/>
    <w:rsid w:val="002C12F8"/>
    <w:rsid w:val="002C34C0"/>
    <w:rsid w:val="002C5A17"/>
    <w:rsid w:val="002D1419"/>
    <w:rsid w:val="002D224F"/>
    <w:rsid w:val="002D42F1"/>
    <w:rsid w:val="002E352F"/>
    <w:rsid w:val="002F2CB8"/>
    <w:rsid w:val="002F4ED5"/>
    <w:rsid w:val="002F6B19"/>
    <w:rsid w:val="0030025D"/>
    <w:rsid w:val="00302FC3"/>
    <w:rsid w:val="0030585B"/>
    <w:rsid w:val="00306B69"/>
    <w:rsid w:val="00311347"/>
    <w:rsid w:val="0031774D"/>
    <w:rsid w:val="003251C2"/>
    <w:rsid w:val="00333892"/>
    <w:rsid w:val="00335518"/>
    <w:rsid w:val="003430EF"/>
    <w:rsid w:val="00356C64"/>
    <w:rsid w:val="00357D0E"/>
    <w:rsid w:val="00362B1B"/>
    <w:rsid w:val="00364435"/>
    <w:rsid w:val="00365B51"/>
    <w:rsid w:val="00365D25"/>
    <w:rsid w:val="0037010E"/>
    <w:rsid w:val="0037470A"/>
    <w:rsid w:val="003765E9"/>
    <w:rsid w:val="003766F7"/>
    <w:rsid w:val="003769B0"/>
    <w:rsid w:val="00381006"/>
    <w:rsid w:val="00387CEF"/>
    <w:rsid w:val="0039003D"/>
    <w:rsid w:val="00395270"/>
    <w:rsid w:val="00395AC7"/>
    <w:rsid w:val="003A009B"/>
    <w:rsid w:val="003A2CDF"/>
    <w:rsid w:val="003A5EEE"/>
    <w:rsid w:val="003A7F1E"/>
    <w:rsid w:val="003B0BE9"/>
    <w:rsid w:val="003B427C"/>
    <w:rsid w:val="003D073A"/>
    <w:rsid w:val="003D3630"/>
    <w:rsid w:val="003D7993"/>
    <w:rsid w:val="003E6234"/>
    <w:rsid w:val="003F49CC"/>
    <w:rsid w:val="0040040A"/>
    <w:rsid w:val="00400FB9"/>
    <w:rsid w:val="00401C40"/>
    <w:rsid w:val="004064BB"/>
    <w:rsid w:val="00407831"/>
    <w:rsid w:val="00421027"/>
    <w:rsid w:val="004268AB"/>
    <w:rsid w:val="00441A4E"/>
    <w:rsid w:val="00445BF7"/>
    <w:rsid w:val="0044711C"/>
    <w:rsid w:val="004477ED"/>
    <w:rsid w:val="0044784E"/>
    <w:rsid w:val="00462D74"/>
    <w:rsid w:val="00465F00"/>
    <w:rsid w:val="004862A9"/>
    <w:rsid w:val="0048714E"/>
    <w:rsid w:val="00487CEF"/>
    <w:rsid w:val="00493B08"/>
    <w:rsid w:val="004A567F"/>
    <w:rsid w:val="004A5B84"/>
    <w:rsid w:val="004A628B"/>
    <w:rsid w:val="004A62D3"/>
    <w:rsid w:val="004B1028"/>
    <w:rsid w:val="004B187A"/>
    <w:rsid w:val="004B3F35"/>
    <w:rsid w:val="004B3F8C"/>
    <w:rsid w:val="004C0D3A"/>
    <w:rsid w:val="004C3A29"/>
    <w:rsid w:val="004D13CC"/>
    <w:rsid w:val="004D2A1D"/>
    <w:rsid w:val="004D40DE"/>
    <w:rsid w:val="004D438B"/>
    <w:rsid w:val="004D4D5A"/>
    <w:rsid w:val="004D7337"/>
    <w:rsid w:val="004E07F4"/>
    <w:rsid w:val="004E35EE"/>
    <w:rsid w:val="004F0316"/>
    <w:rsid w:val="004F284E"/>
    <w:rsid w:val="004F6898"/>
    <w:rsid w:val="00504B27"/>
    <w:rsid w:val="005065DA"/>
    <w:rsid w:val="00512E61"/>
    <w:rsid w:val="00513930"/>
    <w:rsid w:val="005219EC"/>
    <w:rsid w:val="005325D5"/>
    <w:rsid w:val="00532F09"/>
    <w:rsid w:val="005506FB"/>
    <w:rsid w:val="005563EC"/>
    <w:rsid w:val="00571D46"/>
    <w:rsid w:val="00575048"/>
    <w:rsid w:val="00580B91"/>
    <w:rsid w:val="00582E37"/>
    <w:rsid w:val="00583B19"/>
    <w:rsid w:val="00584BCD"/>
    <w:rsid w:val="00586A73"/>
    <w:rsid w:val="00590B70"/>
    <w:rsid w:val="00592F78"/>
    <w:rsid w:val="005932C8"/>
    <w:rsid w:val="00594016"/>
    <w:rsid w:val="005A25A7"/>
    <w:rsid w:val="005A5C51"/>
    <w:rsid w:val="005A798D"/>
    <w:rsid w:val="005B5C77"/>
    <w:rsid w:val="005B5DE0"/>
    <w:rsid w:val="005C0AF6"/>
    <w:rsid w:val="005C5085"/>
    <w:rsid w:val="005D0EBE"/>
    <w:rsid w:val="005E0CD5"/>
    <w:rsid w:val="005E5EE5"/>
    <w:rsid w:val="005F2DC1"/>
    <w:rsid w:val="005F3E01"/>
    <w:rsid w:val="005F46EC"/>
    <w:rsid w:val="005F48A1"/>
    <w:rsid w:val="005F655E"/>
    <w:rsid w:val="00607D6F"/>
    <w:rsid w:val="006100B1"/>
    <w:rsid w:val="006100C6"/>
    <w:rsid w:val="006156D1"/>
    <w:rsid w:val="00617482"/>
    <w:rsid w:val="00620316"/>
    <w:rsid w:val="0063689C"/>
    <w:rsid w:val="00641D37"/>
    <w:rsid w:val="0064360A"/>
    <w:rsid w:val="00653F89"/>
    <w:rsid w:val="00671106"/>
    <w:rsid w:val="006733D5"/>
    <w:rsid w:val="00680DD2"/>
    <w:rsid w:val="00684D04"/>
    <w:rsid w:val="00695D08"/>
    <w:rsid w:val="006A11E6"/>
    <w:rsid w:val="006A3522"/>
    <w:rsid w:val="006A3ADE"/>
    <w:rsid w:val="006A69DD"/>
    <w:rsid w:val="006A77F9"/>
    <w:rsid w:val="006B6637"/>
    <w:rsid w:val="006C020D"/>
    <w:rsid w:val="006C1754"/>
    <w:rsid w:val="006C640F"/>
    <w:rsid w:val="006D0D65"/>
    <w:rsid w:val="006D2CC9"/>
    <w:rsid w:val="006D7847"/>
    <w:rsid w:val="006E4D46"/>
    <w:rsid w:val="006E703A"/>
    <w:rsid w:val="006F21EB"/>
    <w:rsid w:val="006F2E97"/>
    <w:rsid w:val="0070271F"/>
    <w:rsid w:val="00704720"/>
    <w:rsid w:val="0070709B"/>
    <w:rsid w:val="00711931"/>
    <w:rsid w:val="0071194C"/>
    <w:rsid w:val="00720345"/>
    <w:rsid w:val="00720CD8"/>
    <w:rsid w:val="00720F68"/>
    <w:rsid w:val="00723AC9"/>
    <w:rsid w:val="00725160"/>
    <w:rsid w:val="007261A4"/>
    <w:rsid w:val="007275EE"/>
    <w:rsid w:val="007314EA"/>
    <w:rsid w:val="00736503"/>
    <w:rsid w:val="00737820"/>
    <w:rsid w:val="00741787"/>
    <w:rsid w:val="007455D6"/>
    <w:rsid w:val="00747DC6"/>
    <w:rsid w:val="00757B1F"/>
    <w:rsid w:val="00760BDA"/>
    <w:rsid w:val="00761644"/>
    <w:rsid w:val="007620A0"/>
    <w:rsid w:val="007673E0"/>
    <w:rsid w:val="0077080F"/>
    <w:rsid w:val="00770F17"/>
    <w:rsid w:val="007718E3"/>
    <w:rsid w:val="0077516E"/>
    <w:rsid w:val="0077669A"/>
    <w:rsid w:val="0078015D"/>
    <w:rsid w:val="007862FF"/>
    <w:rsid w:val="007922CE"/>
    <w:rsid w:val="00792986"/>
    <w:rsid w:val="0079300A"/>
    <w:rsid w:val="007935A2"/>
    <w:rsid w:val="00793E0D"/>
    <w:rsid w:val="00794B03"/>
    <w:rsid w:val="007956B8"/>
    <w:rsid w:val="007A1780"/>
    <w:rsid w:val="007A495B"/>
    <w:rsid w:val="007A7629"/>
    <w:rsid w:val="007B52B0"/>
    <w:rsid w:val="007B71BF"/>
    <w:rsid w:val="007C1198"/>
    <w:rsid w:val="007C127C"/>
    <w:rsid w:val="007C2357"/>
    <w:rsid w:val="007C25D8"/>
    <w:rsid w:val="007C3D7F"/>
    <w:rsid w:val="007D08D9"/>
    <w:rsid w:val="007D53AF"/>
    <w:rsid w:val="007D75BE"/>
    <w:rsid w:val="007E2037"/>
    <w:rsid w:val="007E49F9"/>
    <w:rsid w:val="007E6700"/>
    <w:rsid w:val="007F075D"/>
    <w:rsid w:val="007F5458"/>
    <w:rsid w:val="008070A4"/>
    <w:rsid w:val="008070FF"/>
    <w:rsid w:val="00813ABF"/>
    <w:rsid w:val="008149E2"/>
    <w:rsid w:val="00814B4A"/>
    <w:rsid w:val="008267DD"/>
    <w:rsid w:val="008278C5"/>
    <w:rsid w:val="0083471B"/>
    <w:rsid w:val="00841181"/>
    <w:rsid w:val="00842910"/>
    <w:rsid w:val="00855A5D"/>
    <w:rsid w:val="008627F6"/>
    <w:rsid w:val="00863C01"/>
    <w:rsid w:val="008661DE"/>
    <w:rsid w:val="00866F7E"/>
    <w:rsid w:val="00872F2C"/>
    <w:rsid w:val="008805E5"/>
    <w:rsid w:val="0088099C"/>
    <w:rsid w:val="008832E2"/>
    <w:rsid w:val="00883890"/>
    <w:rsid w:val="0088736D"/>
    <w:rsid w:val="0089211A"/>
    <w:rsid w:val="00892F32"/>
    <w:rsid w:val="008A21F1"/>
    <w:rsid w:val="008A632A"/>
    <w:rsid w:val="008A7A08"/>
    <w:rsid w:val="008B0F4D"/>
    <w:rsid w:val="008B506D"/>
    <w:rsid w:val="008B564F"/>
    <w:rsid w:val="008C2A0B"/>
    <w:rsid w:val="008C3E8C"/>
    <w:rsid w:val="008C4FA2"/>
    <w:rsid w:val="008C5775"/>
    <w:rsid w:val="008D3C89"/>
    <w:rsid w:val="008D4559"/>
    <w:rsid w:val="008D7965"/>
    <w:rsid w:val="008E0CAD"/>
    <w:rsid w:val="008E0E0F"/>
    <w:rsid w:val="008F3D6A"/>
    <w:rsid w:val="008F7F66"/>
    <w:rsid w:val="00902F90"/>
    <w:rsid w:val="009064FC"/>
    <w:rsid w:val="00907006"/>
    <w:rsid w:val="00910E43"/>
    <w:rsid w:val="00910E4B"/>
    <w:rsid w:val="00911264"/>
    <w:rsid w:val="00911949"/>
    <w:rsid w:val="009119CF"/>
    <w:rsid w:val="00911BF4"/>
    <w:rsid w:val="009124E3"/>
    <w:rsid w:val="009268B8"/>
    <w:rsid w:val="009273EC"/>
    <w:rsid w:val="0093564C"/>
    <w:rsid w:val="00941CC3"/>
    <w:rsid w:val="00946E80"/>
    <w:rsid w:val="009526F1"/>
    <w:rsid w:val="00955652"/>
    <w:rsid w:val="00955ED3"/>
    <w:rsid w:val="00964576"/>
    <w:rsid w:val="0097714B"/>
    <w:rsid w:val="009828A0"/>
    <w:rsid w:val="00990766"/>
    <w:rsid w:val="00990882"/>
    <w:rsid w:val="009919E7"/>
    <w:rsid w:val="0099490B"/>
    <w:rsid w:val="009956AC"/>
    <w:rsid w:val="00996043"/>
    <w:rsid w:val="0099764E"/>
    <w:rsid w:val="009A0BDF"/>
    <w:rsid w:val="009A480A"/>
    <w:rsid w:val="009A483D"/>
    <w:rsid w:val="009B2650"/>
    <w:rsid w:val="009B4140"/>
    <w:rsid w:val="009C0EA4"/>
    <w:rsid w:val="009C40BE"/>
    <w:rsid w:val="009C4B7D"/>
    <w:rsid w:val="009C7942"/>
    <w:rsid w:val="009D2DD0"/>
    <w:rsid w:val="009D2F87"/>
    <w:rsid w:val="009D712C"/>
    <w:rsid w:val="009D75CE"/>
    <w:rsid w:val="009E71BE"/>
    <w:rsid w:val="009E7398"/>
    <w:rsid w:val="009E7A43"/>
    <w:rsid w:val="009F2240"/>
    <w:rsid w:val="009F65B9"/>
    <w:rsid w:val="00A03C58"/>
    <w:rsid w:val="00A128FE"/>
    <w:rsid w:val="00A15B2D"/>
    <w:rsid w:val="00A267A9"/>
    <w:rsid w:val="00A320D8"/>
    <w:rsid w:val="00A348CA"/>
    <w:rsid w:val="00A51AB1"/>
    <w:rsid w:val="00A5444B"/>
    <w:rsid w:val="00A545C7"/>
    <w:rsid w:val="00A620B5"/>
    <w:rsid w:val="00A62DA0"/>
    <w:rsid w:val="00A66340"/>
    <w:rsid w:val="00A678F9"/>
    <w:rsid w:val="00A80B86"/>
    <w:rsid w:val="00A81169"/>
    <w:rsid w:val="00A830D2"/>
    <w:rsid w:val="00A861F3"/>
    <w:rsid w:val="00A93B14"/>
    <w:rsid w:val="00A96C03"/>
    <w:rsid w:val="00AA457D"/>
    <w:rsid w:val="00AB6B10"/>
    <w:rsid w:val="00AC53E3"/>
    <w:rsid w:val="00AC6554"/>
    <w:rsid w:val="00AE009A"/>
    <w:rsid w:val="00AE451A"/>
    <w:rsid w:val="00AE4A02"/>
    <w:rsid w:val="00AF0991"/>
    <w:rsid w:val="00AF4D2F"/>
    <w:rsid w:val="00AF6278"/>
    <w:rsid w:val="00B0174B"/>
    <w:rsid w:val="00B049A3"/>
    <w:rsid w:val="00B117DC"/>
    <w:rsid w:val="00B20514"/>
    <w:rsid w:val="00B25FB7"/>
    <w:rsid w:val="00B26F67"/>
    <w:rsid w:val="00B30F8E"/>
    <w:rsid w:val="00B32FEE"/>
    <w:rsid w:val="00B342A5"/>
    <w:rsid w:val="00B401CE"/>
    <w:rsid w:val="00B4555B"/>
    <w:rsid w:val="00B50095"/>
    <w:rsid w:val="00B51D2B"/>
    <w:rsid w:val="00B51F61"/>
    <w:rsid w:val="00B53520"/>
    <w:rsid w:val="00B53B6E"/>
    <w:rsid w:val="00B5471A"/>
    <w:rsid w:val="00B55A19"/>
    <w:rsid w:val="00B604B2"/>
    <w:rsid w:val="00B616E8"/>
    <w:rsid w:val="00B62691"/>
    <w:rsid w:val="00B6707D"/>
    <w:rsid w:val="00B73E88"/>
    <w:rsid w:val="00B76629"/>
    <w:rsid w:val="00B81ACA"/>
    <w:rsid w:val="00B83CAF"/>
    <w:rsid w:val="00B859E1"/>
    <w:rsid w:val="00B91AA2"/>
    <w:rsid w:val="00B920A6"/>
    <w:rsid w:val="00B95B8B"/>
    <w:rsid w:val="00B965AB"/>
    <w:rsid w:val="00BA2C63"/>
    <w:rsid w:val="00BA5670"/>
    <w:rsid w:val="00BA671E"/>
    <w:rsid w:val="00BB69F3"/>
    <w:rsid w:val="00BC2E4C"/>
    <w:rsid w:val="00BD444E"/>
    <w:rsid w:val="00BD448D"/>
    <w:rsid w:val="00BE4156"/>
    <w:rsid w:val="00BE7B29"/>
    <w:rsid w:val="00BF0F1A"/>
    <w:rsid w:val="00BF3E53"/>
    <w:rsid w:val="00BF411D"/>
    <w:rsid w:val="00C0164D"/>
    <w:rsid w:val="00C01942"/>
    <w:rsid w:val="00C04574"/>
    <w:rsid w:val="00C10028"/>
    <w:rsid w:val="00C10776"/>
    <w:rsid w:val="00C11FF2"/>
    <w:rsid w:val="00C14F66"/>
    <w:rsid w:val="00C15CA0"/>
    <w:rsid w:val="00C200C6"/>
    <w:rsid w:val="00C22A7B"/>
    <w:rsid w:val="00C23A9E"/>
    <w:rsid w:val="00C252E2"/>
    <w:rsid w:val="00C2744F"/>
    <w:rsid w:val="00C27F5E"/>
    <w:rsid w:val="00C43CFD"/>
    <w:rsid w:val="00C51A4E"/>
    <w:rsid w:val="00C575EF"/>
    <w:rsid w:val="00C6033C"/>
    <w:rsid w:val="00C60451"/>
    <w:rsid w:val="00C65A88"/>
    <w:rsid w:val="00C7105A"/>
    <w:rsid w:val="00C714E4"/>
    <w:rsid w:val="00C71AD3"/>
    <w:rsid w:val="00C71B88"/>
    <w:rsid w:val="00C739EF"/>
    <w:rsid w:val="00C855D4"/>
    <w:rsid w:val="00C86EA3"/>
    <w:rsid w:val="00C90E5F"/>
    <w:rsid w:val="00C93385"/>
    <w:rsid w:val="00CA1D2F"/>
    <w:rsid w:val="00CA1DBF"/>
    <w:rsid w:val="00CA6828"/>
    <w:rsid w:val="00CB2A91"/>
    <w:rsid w:val="00CB7831"/>
    <w:rsid w:val="00CC2FEF"/>
    <w:rsid w:val="00CC78A4"/>
    <w:rsid w:val="00CD5F09"/>
    <w:rsid w:val="00CD65A9"/>
    <w:rsid w:val="00CD7CE8"/>
    <w:rsid w:val="00CE209A"/>
    <w:rsid w:val="00CE2C77"/>
    <w:rsid w:val="00CE644C"/>
    <w:rsid w:val="00CF0834"/>
    <w:rsid w:val="00CF3AD3"/>
    <w:rsid w:val="00CF779D"/>
    <w:rsid w:val="00D0173E"/>
    <w:rsid w:val="00D10335"/>
    <w:rsid w:val="00D1132F"/>
    <w:rsid w:val="00D123BA"/>
    <w:rsid w:val="00D12D31"/>
    <w:rsid w:val="00D17B26"/>
    <w:rsid w:val="00D205F7"/>
    <w:rsid w:val="00D237BF"/>
    <w:rsid w:val="00D2457A"/>
    <w:rsid w:val="00D26712"/>
    <w:rsid w:val="00D310EB"/>
    <w:rsid w:val="00D31ADE"/>
    <w:rsid w:val="00D32D9C"/>
    <w:rsid w:val="00D44F6C"/>
    <w:rsid w:val="00D46460"/>
    <w:rsid w:val="00D53B55"/>
    <w:rsid w:val="00D545FF"/>
    <w:rsid w:val="00D56436"/>
    <w:rsid w:val="00D56F92"/>
    <w:rsid w:val="00D61718"/>
    <w:rsid w:val="00D6456F"/>
    <w:rsid w:val="00D67FD9"/>
    <w:rsid w:val="00D702BD"/>
    <w:rsid w:val="00D72E28"/>
    <w:rsid w:val="00D72F9D"/>
    <w:rsid w:val="00D73E79"/>
    <w:rsid w:val="00D75FA0"/>
    <w:rsid w:val="00D836A4"/>
    <w:rsid w:val="00D868F0"/>
    <w:rsid w:val="00D86EC4"/>
    <w:rsid w:val="00D93DA2"/>
    <w:rsid w:val="00D941E6"/>
    <w:rsid w:val="00DA0936"/>
    <w:rsid w:val="00DA24BD"/>
    <w:rsid w:val="00DA636D"/>
    <w:rsid w:val="00DA7B0E"/>
    <w:rsid w:val="00DC17B5"/>
    <w:rsid w:val="00DD6BF4"/>
    <w:rsid w:val="00DE71FE"/>
    <w:rsid w:val="00DF3895"/>
    <w:rsid w:val="00E01344"/>
    <w:rsid w:val="00E014E4"/>
    <w:rsid w:val="00E0467C"/>
    <w:rsid w:val="00E0782D"/>
    <w:rsid w:val="00E13693"/>
    <w:rsid w:val="00E137AC"/>
    <w:rsid w:val="00E165E4"/>
    <w:rsid w:val="00E1691F"/>
    <w:rsid w:val="00E218D2"/>
    <w:rsid w:val="00E22DB5"/>
    <w:rsid w:val="00E25C08"/>
    <w:rsid w:val="00E25EB9"/>
    <w:rsid w:val="00E31561"/>
    <w:rsid w:val="00E35A73"/>
    <w:rsid w:val="00E3650E"/>
    <w:rsid w:val="00E3666C"/>
    <w:rsid w:val="00E366F0"/>
    <w:rsid w:val="00E36E64"/>
    <w:rsid w:val="00E4139B"/>
    <w:rsid w:val="00E44053"/>
    <w:rsid w:val="00E55E0F"/>
    <w:rsid w:val="00E561A6"/>
    <w:rsid w:val="00E6489B"/>
    <w:rsid w:val="00E66809"/>
    <w:rsid w:val="00E71436"/>
    <w:rsid w:val="00E718C7"/>
    <w:rsid w:val="00E720B4"/>
    <w:rsid w:val="00E72259"/>
    <w:rsid w:val="00E77D67"/>
    <w:rsid w:val="00E83A99"/>
    <w:rsid w:val="00E844CE"/>
    <w:rsid w:val="00EA0D23"/>
    <w:rsid w:val="00EA68A1"/>
    <w:rsid w:val="00EA75E9"/>
    <w:rsid w:val="00EB1493"/>
    <w:rsid w:val="00EB23F7"/>
    <w:rsid w:val="00EB4F5B"/>
    <w:rsid w:val="00EB71B4"/>
    <w:rsid w:val="00EC05FE"/>
    <w:rsid w:val="00EC1349"/>
    <w:rsid w:val="00EC4831"/>
    <w:rsid w:val="00EE0706"/>
    <w:rsid w:val="00EE143F"/>
    <w:rsid w:val="00EE47AF"/>
    <w:rsid w:val="00EE7980"/>
    <w:rsid w:val="00EE7EAA"/>
    <w:rsid w:val="00EF489C"/>
    <w:rsid w:val="00EF5F31"/>
    <w:rsid w:val="00F0137E"/>
    <w:rsid w:val="00F07EF0"/>
    <w:rsid w:val="00F1013E"/>
    <w:rsid w:val="00F149D7"/>
    <w:rsid w:val="00F154B3"/>
    <w:rsid w:val="00F21253"/>
    <w:rsid w:val="00F31294"/>
    <w:rsid w:val="00F325B2"/>
    <w:rsid w:val="00F33C9E"/>
    <w:rsid w:val="00F35646"/>
    <w:rsid w:val="00F40399"/>
    <w:rsid w:val="00F41C5A"/>
    <w:rsid w:val="00F44A89"/>
    <w:rsid w:val="00F45E80"/>
    <w:rsid w:val="00F46046"/>
    <w:rsid w:val="00F5516F"/>
    <w:rsid w:val="00F566C8"/>
    <w:rsid w:val="00F57FBC"/>
    <w:rsid w:val="00F66984"/>
    <w:rsid w:val="00F70980"/>
    <w:rsid w:val="00F743A1"/>
    <w:rsid w:val="00F746ED"/>
    <w:rsid w:val="00F830E6"/>
    <w:rsid w:val="00F8418F"/>
    <w:rsid w:val="00F92A6D"/>
    <w:rsid w:val="00F92E0B"/>
    <w:rsid w:val="00F92E6E"/>
    <w:rsid w:val="00FA1A38"/>
    <w:rsid w:val="00FA4E33"/>
    <w:rsid w:val="00FB2971"/>
    <w:rsid w:val="00FC26C3"/>
    <w:rsid w:val="00FC2848"/>
    <w:rsid w:val="00FD0A52"/>
    <w:rsid w:val="00FD2AE3"/>
    <w:rsid w:val="00FD2C2B"/>
    <w:rsid w:val="00FF0365"/>
    <w:rsid w:val="00FF4300"/>
    <w:rsid w:val="00FF4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6A03C57C-0BEE-4C97-B977-9EB6D4F0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rPr>
  </w:style>
  <w:style w:type="paragraph" w:styleId="a4">
    <w:name w:val="annotation subject"/>
    <w:basedOn w:val="a5"/>
    <w:next w:val="a5"/>
    <w:rPr>
      <w:b/>
    </w:rPr>
  </w:style>
  <w:style w:type="paragraph" w:styleId="a6">
    <w:name w:val="caption"/>
    <w:basedOn w:val="a"/>
    <w:next w:val="a"/>
    <w:qFormat/>
    <w:rPr>
      <w:rFonts w:ascii="Arial" w:eastAsia="黑体" w:hAnsi="Arial"/>
      <w:sz w:val="20"/>
    </w:rPr>
  </w:style>
  <w:style w:type="paragraph" w:styleId="a5">
    <w:name w:val="annotation text"/>
    <w:basedOn w:val="a"/>
    <w:pPr>
      <w:jc w:val="left"/>
    </w:pPr>
  </w:style>
  <w:style w:type="paragraph" w:styleId="a7">
    <w:name w:val="Balloon Text"/>
    <w:basedOn w:val="a"/>
    <w:rPr>
      <w:sz w:val="18"/>
    </w:rPr>
  </w:style>
  <w:style w:type="table" w:styleId="a8">
    <w:name w:val="Table Grid"/>
    <w:basedOn w:val="a1"/>
    <w:rsid w:val="007D53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basedOn w:val="a0"/>
    <w:rsid w:val="00A830D2"/>
    <w:rPr>
      <w:vanish/>
      <w:color w:val="FF0000"/>
    </w:rPr>
  </w:style>
  <w:style w:type="paragraph" w:customStyle="1" w:styleId="MTDisplayEquation">
    <w:name w:val="MTDisplayEquation"/>
    <w:basedOn w:val="a"/>
    <w:next w:val="a"/>
    <w:rsid w:val="00A830D2"/>
    <w:pPr>
      <w:tabs>
        <w:tab w:val="center" w:pos="4160"/>
        <w:tab w:val="right" w:pos="8300"/>
      </w:tabs>
    </w:pPr>
  </w:style>
  <w:style w:type="paragraph" w:styleId="a9">
    <w:name w:val="footer"/>
    <w:basedOn w:val="a"/>
    <w:rsid w:val="008A7A08"/>
    <w:pPr>
      <w:tabs>
        <w:tab w:val="center" w:pos="4153"/>
        <w:tab w:val="right" w:pos="8306"/>
      </w:tabs>
      <w:snapToGrid w:val="0"/>
      <w:jc w:val="left"/>
    </w:pPr>
    <w:rPr>
      <w:sz w:val="18"/>
      <w:szCs w:val="18"/>
    </w:rPr>
  </w:style>
  <w:style w:type="character" w:styleId="aa">
    <w:name w:val="page number"/>
    <w:basedOn w:val="a0"/>
    <w:rsid w:val="008A7A08"/>
  </w:style>
  <w:style w:type="paragraph" w:styleId="ab">
    <w:name w:val="header"/>
    <w:basedOn w:val="a"/>
    <w:rsid w:val="003A009B"/>
    <w:pPr>
      <w:pBdr>
        <w:bottom w:val="single" w:sz="6" w:space="1" w:color="auto"/>
      </w:pBdr>
      <w:tabs>
        <w:tab w:val="center" w:pos="4153"/>
        <w:tab w:val="right" w:pos="8306"/>
      </w:tabs>
      <w:snapToGrid w:val="0"/>
      <w:jc w:val="center"/>
    </w:pPr>
    <w:rPr>
      <w:sz w:val="18"/>
      <w:szCs w:val="18"/>
    </w:rPr>
  </w:style>
  <w:style w:type="character" w:customStyle="1" w:styleId="style11">
    <w:name w:val="style11"/>
    <w:basedOn w:val="a0"/>
    <w:rsid w:val="00B53B6E"/>
    <w:rPr>
      <w:b/>
      <w:bCs/>
      <w:color w:val="FF0000"/>
    </w:rPr>
  </w:style>
  <w:style w:type="character" w:styleId="ac">
    <w:name w:val="Hyperlink"/>
    <w:basedOn w:val="a0"/>
    <w:rsid w:val="007956B8"/>
    <w:rPr>
      <w:color w:val="0000FF"/>
      <w:u w:val="single"/>
    </w:rPr>
  </w:style>
  <w:style w:type="paragraph" w:customStyle="1" w:styleId="CharCharCharCharCharCharChar">
    <w:name w:val="Char Char Char Char Char Char Char"/>
    <w:basedOn w:val="a"/>
    <w:autoRedefine/>
    <w:rsid w:val="006D7847"/>
    <w:pPr>
      <w:widowControl/>
      <w:spacing w:after="160" w:line="240" w:lineRule="exact"/>
      <w:jc w:val="left"/>
    </w:pPr>
    <w:rPr>
      <w:rFonts w:ascii="Verdana" w:eastAsia="仿宋_GB2312" w:hAnsi="Verdana" w:cs="Verdana"/>
      <w:kern w:val="0"/>
      <w:sz w:val="24"/>
      <w:szCs w:val="24"/>
      <w:lang w:eastAsia="en-US"/>
    </w:rPr>
  </w:style>
  <w:style w:type="paragraph" w:customStyle="1" w:styleId="Char">
    <w:name w:val="Char"/>
    <w:basedOn w:val="a"/>
    <w:rsid w:val="00671106"/>
    <w:pPr>
      <w:spacing w:line="300" w:lineRule="auto"/>
    </w:pPr>
    <w:rPr>
      <w:rFonts w:ascii="黑体" w:eastAsia="仿宋_GB2312" w:cs="黑体"/>
      <w:sz w:val="24"/>
      <w:szCs w:val="24"/>
    </w:rPr>
  </w:style>
  <w:style w:type="character" w:styleId="ad">
    <w:name w:val="Placeholder Text"/>
    <w:basedOn w:val="a0"/>
    <w:uiPriority w:val="99"/>
    <w:semiHidden/>
    <w:rsid w:val="00AF4D2F"/>
    <w:rPr>
      <w:color w:val="808080"/>
    </w:rPr>
  </w:style>
  <w:style w:type="character" w:styleId="ae">
    <w:name w:val="FollowedHyperlink"/>
    <w:basedOn w:val="a0"/>
    <w:rsid w:val="00D23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7418">
      <w:bodyDiv w:val="1"/>
      <w:marLeft w:val="0"/>
      <w:marRight w:val="0"/>
      <w:marTop w:val="0"/>
      <w:marBottom w:val="0"/>
      <w:divBdr>
        <w:top w:val="none" w:sz="0" w:space="0" w:color="auto"/>
        <w:left w:val="none" w:sz="0" w:space="0" w:color="auto"/>
        <w:bottom w:val="none" w:sz="0" w:space="0" w:color="auto"/>
        <w:right w:val="none" w:sz="0" w:space="0" w:color="auto"/>
      </w:divBdr>
      <w:divsChild>
        <w:div w:id="1235240952">
          <w:marLeft w:val="0"/>
          <w:marRight w:val="0"/>
          <w:marTop w:val="0"/>
          <w:marBottom w:val="0"/>
          <w:divBdr>
            <w:top w:val="none" w:sz="0" w:space="0" w:color="auto"/>
            <w:left w:val="none" w:sz="0" w:space="0" w:color="auto"/>
            <w:bottom w:val="none" w:sz="0" w:space="0" w:color="auto"/>
            <w:right w:val="none" w:sz="0" w:space="0" w:color="auto"/>
          </w:divBdr>
          <w:divsChild>
            <w:div w:id="1284313701">
              <w:marLeft w:val="0"/>
              <w:marRight w:val="0"/>
              <w:marTop w:val="0"/>
              <w:marBottom w:val="0"/>
              <w:divBdr>
                <w:top w:val="none" w:sz="0" w:space="0" w:color="auto"/>
                <w:left w:val="none" w:sz="0" w:space="0" w:color="auto"/>
                <w:bottom w:val="none" w:sz="0" w:space="0" w:color="auto"/>
                <w:right w:val="none" w:sz="0" w:space="0" w:color="auto"/>
              </w:divBdr>
              <w:divsChild>
                <w:div w:id="488792987">
                  <w:marLeft w:val="0"/>
                  <w:marRight w:val="0"/>
                  <w:marTop w:val="0"/>
                  <w:marBottom w:val="0"/>
                  <w:divBdr>
                    <w:top w:val="none" w:sz="0" w:space="0" w:color="auto"/>
                    <w:left w:val="none" w:sz="0" w:space="0" w:color="auto"/>
                    <w:bottom w:val="none" w:sz="0" w:space="0" w:color="auto"/>
                    <w:right w:val="none" w:sz="0" w:space="0" w:color="auto"/>
                  </w:divBdr>
                  <w:divsChild>
                    <w:div w:id="1105151162">
                      <w:marLeft w:val="0"/>
                      <w:marRight w:val="0"/>
                      <w:marTop w:val="0"/>
                      <w:marBottom w:val="0"/>
                      <w:divBdr>
                        <w:top w:val="none" w:sz="0" w:space="0" w:color="auto"/>
                        <w:left w:val="none" w:sz="0" w:space="0" w:color="auto"/>
                        <w:bottom w:val="none" w:sz="0" w:space="0" w:color="auto"/>
                        <w:right w:val="none" w:sz="0" w:space="0" w:color="auto"/>
                      </w:divBdr>
                      <w:divsChild>
                        <w:div w:id="499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880589">
      <w:bodyDiv w:val="1"/>
      <w:marLeft w:val="0"/>
      <w:marRight w:val="0"/>
      <w:marTop w:val="0"/>
      <w:marBottom w:val="0"/>
      <w:divBdr>
        <w:top w:val="none" w:sz="0" w:space="0" w:color="auto"/>
        <w:left w:val="none" w:sz="0" w:space="0" w:color="auto"/>
        <w:bottom w:val="none" w:sz="0" w:space="0" w:color="auto"/>
        <w:right w:val="none" w:sz="0" w:space="0" w:color="auto"/>
      </w:divBdr>
      <w:divsChild>
        <w:div w:id="1386756889">
          <w:marLeft w:val="0"/>
          <w:marRight w:val="0"/>
          <w:marTop w:val="0"/>
          <w:marBottom w:val="0"/>
          <w:divBdr>
            <w:top w:val="none" w:sz="0" w:space="0" w:color="auto"/>
            <w:left w:val="none" w:sz="0" w:space="0" w:color="auto"/>
            <w:bottom w:val="none" w:sz="0" w:space="0" w:color="auto"/>
            <w:right w:val="none" w:sz="0" w:space="0" w:color="auto"/>
          </w:divBdr>
          <w:divsChild>
            <w:div w:id="607665762">
              <w:marLeft w:val="0"/>
              <w:marRight w:val="0"/>
              <w:marTop w:val="0"/>
              <w:marBottom w:val="0"/>
              <w:divBdr>
                <w:top w:val="none" w:sz="0" w:space="0" w:color="auto"/>
                <w:left w:val="none" w:sz="0" w:space="0" w:color="auto"/>
                <w:bottom w:val="none" w:sz="0" w:space="0" w:color="auto"/>
                <w:right w:val="none" w:sz="0" w:space="0" w:color="auto"/>
              </w:divBdr>
              <w:divsChild>
                <w:div w:id="2032877687">
                  <w:marLeft w:val="0"/>
                  <w:marRight w:val="0"/>
                  <w:marTop w:val="0"/>
                  <w:marBottom w:val="0"/>
                  <w:divBdr>
                    <w:top w:val="none" w:sz="0" w:space="0" w:color="auto"/>
                    <w:left w:val="none" w:sz="0" w:space="0" w:color="auto"/>
                    <w:bottom w:val="none" w:sz="0" w:space="0" w:color="auto"/>
                    <w:right w:val="none" w:sz="0" w:space="0" w:color="auto"/>
                  </w:divBdr>
                  <w:divsChild>
                    <w:div w:id="338821880">
                      <w:marLeft w:val="0"/>
                      <w:marRight w:val="0"/>
                      <w:marTop w:val="0"/>
                      <w:marBottom w:val="0"/>
                      <w:divBdr>
                        <w:top w:val="none" w:sz="0" w:space="0" w:color="auto"/>
                        <w:left w:val="none" w:sz="0" w:space="0" w:color="auto"/>
                        <w:bottom w:val="none" w:sz="0" w:space="0" w:color="auto"/>
                        <w:right w:val="none" w:sz="0" w:space="0" w:color="auto"/>
                      </w:divBdr>
                      <w:divsChild>
                        <w:div w:id="14434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63566">
      <w:bodyDiv w:val="1"/>
      <w:marLeft w:val="0"/>
      <w:marRight w:val="0"/>
      <w:marTop w:val="0"/>
      <w:marBottom w:val="0"/>
      <w:divBdr>
        <w:top w:val="none" w:sz="0" w:space="0" w:color="auto"/>
        <w:left w:val="none" w:sz="0" w:space="0" w:color="auto"/>
        <w:bottom w:val="none" w:sz="0" w:space="0" w:color="auto"/>
        <w:right w:val="none" w:sz="0" w:space="0" w:color="auto"/>
      </w:divBdr>
      <w:divsChild>
        <w:div w:id="1504779693">
          <w:marLeft w:val="0"/>
          <w:marRight w:val="0"/>
          <w:marTop w:val="0"/>
          <w:marBottom w:val="0"/>
          <w:divBdr>
            <w:top w:val="none" w:sz="0" w:space="0" w:color="auto"/>
            <w:left w:val="none" w:sz="0" w:space="0" w:color="auto"/>
            <w:bottom w:val="none" w:sz="0" w:space="0" w:color="auto"/>
            <w:right w:val="none" w:sz="0" w:space="0" w:color="auto"/>
          </w:divBdr>
          <w:divsChild>
            <w:div w:id="2112702351">
              <w:marLeft w:val="0"/>
              <w:marRight w:val="0"/>
              <w:marTop w:val="0"/>
              <w:marBottom w:val="0"/>
              <w:divBdr>
                <w:top w:val="none" w:sz="0" w:space="0" w:color="auto"/>
                <w:left w:val="none" w:sz="0" w:space="0" w:color="auto"/>
                <w:bottom w:val="none" w:sz="0" w:space="0" w:color="auto"/>
                <w:right w:val="none" w:sz="0" w:space="0" w:color="auto"/>
              </w:divBdr>
              <w:divsChild>
                <w:div w:id="523859736">
                  <w:marLeft w:val="0"/>
                  <w:marRight w:val="0"/>
                  <w:marTop w:val="0"/>
                  <w:marBottom w:val="0"/>
                  <w:divBdr>
                    <w:top w:val="none" w:sz="0" w:space="0" w:color="auto"/>
                    <w:left w:val="none" w:sz="0" w:space="0" w:color="auto"/>
                    <w:bottom w:val="none" w:sz="0" w:space="0" w:color="auto"/>
                    <w:right w:val="none" w:sz="0" w:space="0" w:color="auto"/>
                  </w:divBdr>
                  <w:divsChild>
                    <w:div w:id="2124567352">
                      <w:marLeft w:val="0"/>
                      <w:marRight w:val="0"/>
                      <w:marTop w:val="0"/>
                      <w:marBottom w:val="0"/>
                      <w:divBdr>
                        <w:top w:val="none" w:sz="0" w:space="0" w:color="auto"/>
                        <w:left w:val="none" w:sz="0" w:space="0" w:color="auto"/>
                        <w:bottom w:val="none" w:sz="0" w:space="0" w:color="auto"/>
                        <w:right w:val="none" w:sz="0" w:space="0" w:color="auto"/>
                      </w:divBdr>
                      <w:divsChild>
                        <w:div w:id="9316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sChild>
        <w:div w:id="1504080580">
          <w:marLeft w:val="0"/>
          <w:marRight w:val="0"/>
          <w:marTop w:val="0"/>
          <w:marBottom w:val="0"/>
          <w:divBdr>
            <w:top w:val="none" w:sz="0" w:space="0" w:color="auto"/>
            <w:left w:val="none" w:sz="0" w:space="0" w:color="auto"/>
            <w:bottom w:val="none" w:sz="0" w:space="0" w:color="auto"/>
            <w:right w:val="none" w:sz="0" w:space="0" w:color="auto"/>
          </w:divBdr>
          <w:divsChild>
            <w:div w:id="1172261972">
              <w:marLeft w:val="0"/>
              <w:marRight w:val="0"/>
              <w:marTop w:val="0"/>
              <w:marBottom w:val="0"/>
              <w:divBdr>
                <w:top w:val="none" w:sz="0" w:space="0" w:color="auto"/>
                <w:left w:val="none" w:sz="0" w:space="0" w:color="auto"/>
                <w:bottom w:val="none" w:sz="0" w:space="0" w:color="auto"/>
                <w:right w:val="none" w:sz="0" w:space="0" w:color="auto"/>
              </w:divBdr>
              <w:divsChild>
                <w:div w:id="884298232">
                  <w:marLeft w:val="0"/>
                  <w:marRight w:val="0"/>
                  <w:marTop w:val="0"/>
                  <w:marBottom w:val="0"/>
                  <w:divBdr>
                    <w:top w:val="none" w:sz="0" w:space="0" w:color="auto"/>
                    <w:left w:val="none" w:sz="0" w:space="0" w:color="auto"/>
                    <w:bottom w:val="none" w:sz="0" w:space="0" w:color="auto"/>
                    <w:right w:val="none" w:sz="0" w:space="0" w:color="auto"/>
                  </w:divBdr>
                  <w:divsChild>
                    <w:div w:id="1095326351">
                      <w:marLeft w:val="0"/>
                      <w:marRight w:val="0"/>
                      <w:marTop w:val="0"/>
                      <w:marBottom w:val="0"/>
                      <w:divBdr>
                        <w:top w:val="none" w:sz="0" w:space="0" w:color="auto"/>
                        <w:left w:val="none" w:sz="0" w:space="0" w:color="auto"/>
                        <w:bottom w:val="none" w:sz="0" w:space="0" w:color="auto"/>
                        <w:right w:val="none" w:sz="0" w:space="0" w:color="auto"/>
                      </w:divBdr>
                      <w:divsChild>
                        <w:div w:id="17043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jsjfz.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1</Pages>
  <Words>1849</Words>
  <Characters>10545</Characters>
  <Application>Microsoft Office Word</Application>
  <DocSecurity>0</DocSecurity>
  <PresentationFormat/>
  <Lines>87</Lines>
  <Paragraphs>24</Paragraphs>
  <Slides>0</Slides>
  <Notes>0</Notes>
  <HiddenSlides>0</HiddenSlides>
  <MMClips>0</MMClips>
  <ScaleCrop>false</ScaleCrop>
  <Manager/>
  <Company/>
  <LinksUpToDate>false</LinksUpToDate>
  <CharactersWithSpaces>12370</CharactersWithSpaces>
  <SharedDoc>false</SharedDoc>
  <HLinks>
    <vt:vector size="6" baseType="variant">
      <vt:variant>
        <vt:i4>6225924</vt:i4>
      </vt:variant>
      <vt:variant>
        <vt:i4>0</vt:i4>
      </vt:variant>
      <vt:variant>
        <vt:i4>0</vt:i4>
      </vt:variant>
      <vt:variant>
        <vt:i4>5</vt:i4>
      </vt:variant>
      <vt:variant>
        <vt:lpwstr>http://www.jsjfz.com/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00000000</dc:creator>
  <cp:keywords/>
  <dc:description/>
  <cp:lastModifiedBy>刘钊铭</cp:lastModifiedBy>
  <cp:revision>25</cp:revision>
  <cp:lastPrinted>2009-12-06T09:20:00Z</cp:lastPrinted>
  <dcterms:created xsi:type="dcterms:W3CDTF">2018-03-06T08:37:00Z</dcterms:created>
  <dcterms:modified xsi:type="dcterms:W3CDTF">2018-03-19T10:37:00Z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