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FBF8" w14:textId="77777777" w:rsidR="00452A47" w:rsidRDefault="00452A47">
      <w:pPr>
        <w:rPr>
          <w:rFonts w:hint="eastAsia"/>
        </w:rPr>
      </w:pPr>
    </w:p>
    <w:sectPr w:rsidR="00452A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33"/>
    <w:rsid w:val="001E2101"/>
    <w:rsid w:val="00293C33"/>
    <w:rsid w:val="00452A47"/>
    <w:rsid w:val="00512EB2"/>
    <w:rsid w:val="0060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1A88"/>
  <w15:chartTrackingRefBased/>
  <w15:docId w15:val="{DA5C3B9F-9DF6-4AD1-A725-7D39941C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3C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C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C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C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C3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C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C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C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3C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3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3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C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C3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3C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C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C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C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C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C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C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C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C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C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C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3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