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firstLineChars="200"/>
        <w:rPr>
          <w:rFonts w:ascii="宋体" w:hAnsi="宋体"/>
          <w:color w:val="auto"/>
          <w:sz w:val="28"/>
          <w:szCs w:val="28"/>
        </w:rPr>
        <w:sectPr>
          <w:headerReference r:id="rId3" w:type="default"/>
          <w:footerReference r:id="rId4" w:type="default"/>
          <w:pgSz w:w="11906" w:h="16838"/>
          <w:pgMar w:top="1418" w:right="851" w:bottom="851" w:left="1418" w:header="851" w:footer="227" w:gutter="0"/>
          <w:cols w:space="425" w:num="1"/>
          <w:docGrid w:type="lines" w:linePitch="312" w:charSpace="0"/>
        </w:sectPr>
      </w:pPr>
      <w:r>
        <w:rPr>
          <w:rFonts w:hint="eastAsia" w:ascii="宋体" w:hAnsi="宋体"/>
          <w:color w:val="auto"/>
          <w:sz w:val="28"/>
          <w:szCs w:val="28"/>
        </w:rPr>
        <w:t>本发明涉及</w:t>
      </w:r>
      <w:r>
        <w:rPr>
          <w:rFonts w:hint="eastAsia" w:ascii="宋体" w:hAnsi="宋体"/>
          <w:color w:val="auto"/>
          <w:sz w:val="28"/>
          <w:szCs w:val="28"/>
          <w:lang w:val="en-US" w:eastAsia="zh-CN"/>
        </w:rPr>
        <w:t>气体成分分析领域，具体涉及一种</w:t>
      </w:r>
      <w:r>
        <w:rPr>
          <w:rFonts w:hint="eastAsia" w:ascii="宋体" w:hAnsi="宋体"/>
          <w:color w:val="auto"/>
          <w:sz w:val="28"/>
          <w:szCs w:val="28"/>
          <w:highlight w:val="none"/>
          <w:lang w:val="en-US" w:eastAsia="zh-CN"/>
        </w:rPr>
        <w:t>用于气体成分分析的电子鼻装置及其工作方法。电子鼻装置包括</w:t>
      </w:r>
      <w:r>
        <w:rPr>
          <w:rFonts w:hint="eastAsia" w:ascii="宋体" w:hAnsi="宋体"/>
          <w:color w:val="auto"/>
          <w:sz w:val="28"/>
          <w:szCs w:val="28"/>
          <w:lang w:val="en-US" w:eastAsia="zh-CN"/>
        </w:rPr>
        <w:t>模拟鼻、气道和进出气控制组件，模拟鼻包括可伸缩容器、容器内传感器阵列和伸缩动力机构，容器内传感器阵列安装在可伸缩容器内的底部，伸缩动力机构连接可伸缩容器的顶部；气道一端连通可伸缩容器，设有气道内传感器阵列；进出气控制组件包括控制管、堵塞和磁吸门，控制管具有依次连通的进气段、中间段和出气段，气道的另一端连通中间段，进气段的远离中间段的端面设置有进气口；堵塞滑配在进气段内，中间部位具有封堵部，偏离封堵部的位置设置有多个通孔；磁吸门安装在出气段的远离中间段的端面。本发明</w:t>
      </w:r>
      <w:r>
        <w:rPr>
          <w:rFonts w:hint="eastAsia" w:ascii="宋体" w:hAnsi="宋体"/>
          <w:color w:val="auto"/>
          <w:sz w:val="28"/>
          <w:szCs w:val="28"/>
          <w:highlight w:val="none"/>
          <w:lang w:val="en-US" w:eastAsia="zh-CN"/>
        </w:rPr>
        <w:t>结构轻便</w:t>
      </w:r>
      <w:r>
        <w:rPr>
          <w:rFonts w:hint="eastAsia" w:ascii="宋体" w:hAnsi="宋体" w:cs="宋体"/>
          <w:color w:val="auto"/>
          <w:kern w:val="0"/>
          <w:sz w:val="28"/>
          <w:szCs w:val="28"/>
          <w:lang w:eastAsia="zh-CN" w:bidi="ar"/>
        </w:rPr>
        <w:t>，</w:t>
      </w:r>
      <w:r>
        <w:rPr>
          <w:rFonts w:hint="eastAsia" w:ascii="宋体" w:hAnsi="宋体" w:cs="宋体"/>
          <w:color w:val="auto"/>
          <w:kern w:val="0"/>
          <w:sz w:val="28"/>
          <w:szCs w:val="28"/>
          <w:lang w:val="en-US" w:eastAsia="zh-CN" w:bidi="ar"/>
        </w:rPr>
        <w:t>且检测效果好</w:t>
      </w:r>
      <w:r>
        <w:rPr>
          <w:rFonts w:hint="eastAsia" w:ascii="宋体" w:hAnsi="宋体" w:cs="宋体"/>
          <w:color w:val="auto"/>
          <w:kern w:val="0"/>
          <w:sz w:val="28"/>
          <w:szCs w:val="28"/>
          <w:lang w:eastAsia="zh-CN" w:bidi="ar"/>
        </w:rPr>
        <w:t>。</w:t>
      </w:r>
    </w:p>
    <w:p>
      <w:pPr>
        <w:ind w:firstLine="560" w:firstLineChars="200"/>
        <w:jc w:val="center"/>
        <w:rPr>
          <w:rFonts w:ascii="宋体" w:hAnsi="宋体"/>
          <w:color w:val="auto"/>
          <w:sz w:val="28"/>
          <w:szCs w:val="28"/>
        </w:rPr>
      </w:pPr>
      <w:r>
        <w:rPr>
          <w:rFonts w:hint="eastAsia" w:ascii="宋体" w:hAnsi="宋体" w:eastAsia="宋体"/>
          <w:color w:val="auto"/>
          <w:sz w:val="28"/>
          <w:lang w:eastAsia="zh-CN"/>
        </w:rPr>
        <w:drawing>
          <wp:anchor distT="0" distB="0" distL="114300" distR="114300" simplePos="0" relativeHeight="251667456" behindDoc="0" locked="0" layoutInCell="1" allowOverlap="1">
            <wp:simplePos x="0" y="0"/>
            <wp:positionH relativeFrom="column">
              <wp:posOffset>768985</wp:posOffset>
            </wp:positionH>
            <wp:positionV relativeFrom="paragraph">
              <wp:posOffset>105410</wp:posOffset>
            </wp:positionV>
            <wp:extent cx="4459605" cy="3940175"/>
            <wp:effectExtent l="0" t="0" r="17145" b="3175"/>
            <wp:wrapNone/>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3"/>
                    <a:stretch>
                      <a:fillRect/>
                    </a:stretch>
                  </pic:blipFill>
                  <pic:spPr>
                    <a:xfrm>
                      <a:off x="0" y="0"/>
                      <a:ext cx="4459605" cy="3940175"/>
                    </a:xfrm>
                    <a:prstGeom prst="rect">
                      <a:avLst/>
                    </a:prstGeom>
                  </pic:spPr>
                </pic:pic>
              </a:graphicData>
            </a:graphic>
          </wp:anchor>
        </w:drawing>
      </w:r>
    </w:p>
    <w:p>
      <w:pPr>
        <w:ind w:firstLine="560" w:firstLineChars="200"/>
        <w:rPr>
          <w:rFonts w:ascii="宋体" w:hAnsi="宋体"/>
          <w:color w:val="auto"/>
          <w:sz w:val="28"/>
          <w:szCs w:val="28"/>
        </w:rPr>
      </w:pPr>
    </w:p>
    <w:p>
      <w:pPr>
        <w:ind w:firstLine="560" w:firstLineChars="200"/>
        <w:jc w:val="center"/>
        <w:rPr>
          <w:rFonts w:ascii="宋体" w:hAnsi="宋体"/>
          <w:color w:val="auto"/>
          <w:sz w:val="28"/>
          <w:szCs w:val="28"/>
        </w:rPr>
      </w:pPr>
    </w:p>
    <w:p>
      <w:pPr>
        <w:ind w:firstLine="560" w:firstLineChars="200"/>
        <w:jc w:val="center"/>
        <w:rPr>
          <w:rFonts w:ascii="宋体" w:hAnsi="宋体"/>
          <w:color w:val="auto"/>
          <w:sz w:val="28"/>
          <w:szCs w:val="28"/>
        </w:rPr>
        <w:sectPr>
          <w:headerReference r:id="rId5" w:type="default"/>
          <w:pgSz w:w="11906" w:h="16838"/>
          <w:pgMar w:top="1418" w:right="851" w:bottom="851" w:left="1418" w:header="851" w:footer="227" w:gutter="0"/>
          <w:cols w:space="425" w:num="1"/>
          <w:docGrid w:type="lines" w:linePitch="312" w:charSpace="0"/>
        </w:sectPr>
      </w:pPr>
    </w:p>
    <w:p>
      <w:pPr>
        <w:widowControl w:val="0"/>
        <w:numPr>
          <w:ilvl w:val="0"/>
          <w:numId w:val="1"/>
        </w:numPr>
        <w:ind w:firstLine="560" w:firstLineChars="0"/>
        <w:jc w:val="both"/>
        <w:rPr>
          <w:rFonts w:hint="eastAsia" w:ascii="宋体" w:hAnsi="宋体"/>
          <w:color w:val="auto"/>
          <w:sz w:val="28"/>
          <w:szCs w:val="28"/>
          <w:highlight w:val="none"/>
          <w:lang w:val="en-US" w:eastAsia="zh-CN"/>
        </w:rPr>
      </w:pPr>
      <w:r>
        <w:rPr>
          <w:rFonts w:hint="eastAsia" w:ascii="宋体" w:hAnsi="宋体"/>
          <w:color w:val="auto"/>
          <w:sz w:val="28"/>
          <w:szCs w:val="28"/>
          <w:highlight w:val="none"/>
          <w:lang w:val="en-US" w:eastAsia="zh-CN"/>
        </w:rPr>
        <w:t>一种用于气体成分分析的电子鼻装置，其特征在于，</w:t>
      </w:r>
    </w:p>
    <w:p>
      <w:pPr>
        <w:widowControl w:val="0"/>
        <w:numPr>
          <w:ilvl w:val="0"/>
          <w:numId w:val="0"/>
        </w:numPr>
        <w:jc w:val="both"/>
        <w:rPr>
          <w:rFonts w:hint="default" w:ascii="宋体" w:hAnsi="宋体"/>
          <w:color w:val="auto"/>
          <w:sz w:val="28"/>
          <w:szCs w:val="28"/>
          <w:highlight w:val="none"/>
          <w:lang w:val="en-US" w:eastAsia="zh-CN"/>
        </w:rPr>
      </w:pPr>
      <w:r>
        <w:rPr>
          <w:rFonts w:hint="eastAsia" w:ascii="宋体" w:hAnsi="宋体"/>
          <w:color w:val="auto"/>
          <w:sz w:val="28"/>
          <w:szCs w:val="28"/>
          <w:highlight w:val="none"/>
          <w:lang w:val="en-US" w:eastAsia="zh-CN"/>
        </w:rPr>
        <w:t xml:space="preserve">    包括：</w:t>
      </w:r>
    </w:p>
    <w:p>
      <w:p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模拟鼻，包括可伸缩容器（1）、容器内传感器阵列（2）和伸缩动力机构（3），所述容器内传感器阵列（2）安装在所述可伸缩容器（1）内的底部，所述伸缩动力机构（3）连接所述可伸缩容器（1）的顶部，用于带动所述可伸缩容器（1）压缩及拉伸；</w:t>
      </w:r>
    </w:p>
    <w:p>
      <w:p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气道（4），其一端连通所述可伸缩容器（1），所述气道（4）内设置有气道内传感器阵列（5）；</w:t>
      </w:r>
    </w:p>
    <w:p>
      <w:p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进出气控制组件，包括控制管（6）、堵塞（7）和磁吸门（8），所述控制管（6）具有依次连通的进气段、中间段和出气段，所述气道（4）的另一端连通所述中间段，所述进气段的远离所述中间段的端面设置有进气口（61）；所述堵塞（7）滑配在所述进气段内，且其中间部位具有朝向所述进气口（61）突出并用于封堵所述进气口（61）的封堵部（71），所述堵塞（7）的偏离所述封堵部（71）的位置设置有多个用于供气体沿其进入所述中间段内的通孔（72）；所述磁吸门（8）安装在所述出气段的远离所述中间段的端面，被配置为仅可朝外打开，所述磁吸门（8）的开门阻力大于所述堵塞（7）的滑动阻力。</w:t>
      </w:r>
    </w:p>
    <w:p>
      <w:pPr>
        <w:numPr>
          <w:ilvl w:val="0"/>
          <w:numId w:val="0"/>
        </w:numPr>
        <w:ind w:firstLine="560" w:firstLineChars="200"/>
        <w:rPr>
          <w:rFonts w:hint="eastAsia" w:ascii="宋体" w:hAnsi="宋体"/>
          <w:color w:val="auto"/>
          <w:sz w:val="28"/>
          <w:szCs w:val="28"/>
          <w:highlight w:val="none"/>
          <w:lang w:val="en-US" w:eastAsia="zh-CN"/>
        </w:rPr>
      </w:pPr>
      <w:r>
        <w:rPr>
          <w:rFonts w:hint="eastAsia" w:ascii="宋体" w:hAnsi="宋体"/>
          <w:color w:val="auto"/>
          <w:sz w:val="28"/>
          <w:szCs w:val="28"/>
          <w:lang w:val="en-US" w:eastAsia="zh-CN"/>
        </w:rPr>
        <w:t>2、根据权利要求1所述的</w:t>
      </w:r>
      <w:r>
        <w:rPr>
          <w:rFonts w:hint="eastAsia" w:ascii="宋体" w:hAnsi="宋体"/>
          <w:color w:val="auto"/>
          <w:sz w:val="28"/>
          <w:szCs w:val="28"/>
          <w:highlight w:val="none"/>
          <w:lang w:val="en-US" w:eastAsia="zh-CN"/>
        </w:rPr>
        <w:t>用于气体成分分析的电子鼻装置，其特征在于，</w:t>
      </w:r>
    </w:p>
    <w:p>
      <w:pPr>
        <w:numPr>
          <w:ilvl w:val="0"/>
          <w:numId w:val="0"/>
        </w:numPr>
        <w:ind w:firstLine="560"/>
        <w:rPr>
          <w:rFonts w:hint="eastAsia"/>
          <w:color w:val="auto"/>
          <w:sz w:val="28"/>
          <w:szCs w:val="32"/>
          <w:lang w:eastAsia="zh-CN"/>
        </w:rPr>
      </w:pPr>
      <w:r>
        <w:rPr>
          <w:rFonts w:hint="eastAsia" w:ascii="宋体" w:hAnsi="宋体"/>
          <w:color w:val="auto"/>
          <w:sz w:val="28"/>
          <w:szCs w:val="28"/>
          <w:highlight w:val="none"/>
          <w:lang w:val="en-US" w:eastAsia="zh-CN"/>
        </w:rPr>
        <w:t>所述</w:t>
      </w:r>
      <w:r>
        <w:rPr>
          <w:rFonts w:hint="eastAsia" w:ascii="宋体" w:hAnsi="宋体"/>
          <w:color w:val="auto"/>
          <w:sz w:val="28"/>
          <w:szCs w:val="28"/>
          <w:lang w:val="en-US" w:eastAsia="zh-CN"/>
        </w:rPr>
        <w:t>容器内传感器阵列（2）和/或所述气道内传感器阵列（5）包括</w:t>
      </w:r>
      <w:r>
        <w:rPr>
          <w:rFonts w:hint="eastAsia"/>
          <w:color w:val="auto"/>
          <w:sz w:val="28"/>
          <w:szCs w:val="32"/>
        </w:rPr>
        <w:t>温湿度传感器</w:t>
      </w:r>
      <w:r>
        <w:rPr>
          <w:rFonts w:hint="eastAsia"/>
          <w:color w:val="auto"/>
          <w:sz w:val="28"/>
          <w:szCs w:val="32"/>
          <w:lang w:val="en-US" w:eastAsia="zh-CN"/>
        </w:rPr>
        <w:t>和/或</w:t>
      </w:r>
      <w:r>
        <w:rPr>
          <w:rFonts w:hint="eastAsia"/>
          <w:color w:val="auto"/>
          <w:sz w:val="28"/>
          <w:szCs w:val="32"/>
        </w:rPr>
        <w:t>气压传感器</w:t>
      </w:r>
      <w:r>
        <w:rPr>
          <w:rFonts w:hint="eastAsia"/>
          <w:color w:val="auto"/>
          <w:sz w:val="28"/>
          <w:szCs w:val="32"/>
          <w:lang w:val="en-US" w:eastAsia="zh-CN"/>
        </w:rPr>
        <w:t>和/或</w:t>
      </w:r>
      <w:r>
        <w:rPr>
          <w:rFonts w:hint="eastAsia"/>
          <w:color w:val="auto"/>
          <w:sz w:val="28"/>
          <w:szCs w:val="32"/>
        </w:rPr>
        <w:t>氢气传感器</w:t>
      </w:r>
      <w:r>
        <w:rPr>
          <w:rFonts w:hint="eastAsia"/>
          <w:color w:val="auto"/>
          <w:sz w:val="28"/>
          <w:szCs w:val="32"/>
          <w:lang w:val="en-US" w:eastAsia="zh-CN"/>
        </w:rPr>
        <w:t>和/或</w:t>
      </w:r>
      <w:r>
        <w:rPr>
          <w:rFonts w:hint="eastAsia"/>
          <w:color w:val="auto"/>
          <w:sz w:val="28"/>
          <w:szCs w:val="32"/>
        </w:rPr>
        <w:t>硫化氢气体传感器</w:t>
      </w:r>
      <w:r>
        <w:rPr>
          <w:rFonts w:hint="eastAsia"/>
          <w:color w:val="auto"/>
          <w:sz w:val="28"/>
          <w:szCs w:val="32"/>
          <w:lang w:val="en-US" w:eastAsia="zh-CN"/>
        </w:rPr>
        <w:t>和/或</w:t>
      </w:r>
      <w:r>
        <w:rPr>
          <w:rFonts w:hint="eastAsia"/>
          <w:color w:val="auto"/>
          <w:sz w:val="28"/>
          <w:szCs w:val="32"/>
        </w:rPr>
        <w:t>酒精传感器</w:t>
      </w:r>
      <w:r>
        <w:rPr>
          <w:rFonts w:hint="eastAsia"/>
          <w:color w:val="auto"/>
          <w:sz w:val="28"/>
          <w:szCs w:val="32"/>
          <w:lang w:val="en-US" w:eastAsia="zh-CN"/>
        </w:rPr>
        <w:t>和/或</w:t>
      </w:r>
      <w:r>
        <w:rPr>
          <w:rFonts w:hint="eastAsia"/>
          <w:color w:val="auto"/>
          <w:sz w:val="28"/>
          <w:szCs w:val="32"/>
        </w:rPr>
        <w:t>可挥发性气体传感器</w:t>
      </w:r>
      <w:r>
        <w:rPr>
          <w:rFonts w:hint="eastAsia"/>
          <w:color w:val="auto"/>
          <w:sz w:val="28"/>
          <w:szCs w:val="32"/>
          <w:lang w:val="en-US" w:eastAsia="zh-CN"/>
        </w:rPr>
        <w:t>和/或</w:t>
      </w:r>
      <w:r>
        <w:rPr>
          <w:rFonts w:hint="eastAsia"/>
          <w:color w:val="auto"/>
          <w:sz w:val="28"/>
          <w:szCs w:val="32"/>
        </w:rPr>
        <w:t>氨气气体传感器</w:t>
      </w:r>
      <w:r>
        <w:rPr>
          <w:rFonts w:hint="eastAsia"/>
          <w:color w:val="auto"/>
          <w:sz w:val="28"/>
          <w:szCs w:val="32"/>
          <w:lang w:val="en-US" w:eastAsia="zh-CN"/>
        </w:rPr>
        <w:t>和/或</w:t>
      </w:r>
      <w:r>
        <w:rPr>
          <w:rFonts w:hint="eastAsia"/>
          <w:color w:val="auto"/>
          <w:sz w:val="28"/>
          <w:szCs w:val="32"/>
        </w:rPr>
        <w:t>一氧化碳传感器</w:t>
      </w:r>
      <w:r>
        <w:rPr>
          <w:rFonts w:hint="eastAsia"/>
          <w:color w:val="auto"/>
          <w:sz w:val="28"/>
          <w:szCs w:val="32"/>
          <w:lang w:val="en-US" w:eastAsia="zh-CN"/>
        </w:rPr>
        <w:t>和/或</w:t>
      </w:r>
      <w:r>
        <w:rPr>
          <w:rFonts w:hint="eastAsia"/>
          <w:color w:val="auto"/>
          <w:sz w:val="28"/>
          <w:szCs w:val="32"/>
        </w:rPr>
        <w:t>口气气体传感器</w:t>
      </w:r>
      <w:r>
        <w:rPr>
          <w:rFonts w:hint="eastAsia"/>
          <w:color w:val="auto"/>
          <w:sz w:val="28"/>
          <w:szCs w:val="32"/>
          <w:lang w:val="en-US" w:eastAsia="zh-CN"/>
        </w:rPr>
        <w:t>和/或</w:t>
      </w:r>
      <w:r>
        <w:rPr>
          <w:rFonts w:hint="eastAsia"/>
          <w:color w:val="auto"/>
          <w:sz w:val="28"/>
          <w:szCs w:val="32"/>
        </w:rPr>
        <w:t>空气质量传感器</w:t>
      </w:r>
      <w:r>
        <w:rPr>
          <w:rFonts w:hint="eastAsia"/>
          <w:color w:val="auto"/>
          <w:sz w:val="28"/>
          <w:szCs w:val="32"/>
          <w:lang w:val="en-US" w:eastAsia="zh-CN"/>
        </w:rPr>
        <w:t>和/或</w:t>
      </w:r>
      <w:r>
        <w:rPr>
          <w:rFonts w:hint="eastAsia"/>
          <w:color w:val="auto"/>
          <w:sz w:val="28"/>
          <w:szCs w:val="32"/>
        </w:rPr>
        <w:t>燃气传感器</w:t>
      </w:r>
      <w:r>
        <w:rPr>
          <w:rFonts w:hint="eastAsia"/>
          <w:color w:val="auto"/>
          <w:sz w:val="28"/>
          <w:szCs w:val="32"/>
          <w:lang w:val="en-US" w:eastAsia="zh-CN"/>
        </w:rPr>
        <w:t>和/或</w:t>
      </w:r>
      <w:r>
        <w:rPr>
          <w:rFonts w:hint="eastAsia"/>
          <w:color w:val="auto"/>
          <w:sz w:val="28"/>
          <w:szCs w:val="32"/>
        </w:rPr>
        <w:t>二氧化氮气体传感器</w:t>
      </w:r>
      <w:r>
        <w:rPr>
          <w:rFonts w:hint="eastAsia"/>
          <w:color w:val="auto"/>
          <w:sz w:val="28"/>
          <w:szCs w:val="32"/>
          <w:lang w:val="en-US" w:eastAsia="zh-CN"/>
        </w:rPr>
        <w:t>和/或</w:t>
      </w:r>
      <w:r>
        <w:rPr>
          <w:rFonts w:hint="eastAsia"/>
          <w:color w:val="auto"/>
          <w:sz w:val="28"/>
          <w:szCs w:val="32"/>
        </w:rPr>
        <w:t>烟雾气体传感器</w:t>
      </w:r>
      <w:r>
        <w:rPr>
          <w:rFonts w:hint="eastAsia"/>
          <w:color w:val="auto"/>
          <w:sz w:val="28"/>
          <w:szCs w:val="32"/>
          <w:lang w:eastAsia="zh-CN"/>
        </w:rPr>
        <w:t>。</w:t>
      </w:r>
    </w:p>
    <w:p>
      <w:pPr>
        <w:numPr>
          <w:ilvl w:val="0"/>
          <w:numId w:val="0"/>
        </w:numPr>
        <w:ind w:firstLine="560" w:firstLineChars="200"/>
        <w:rPr>
          <w:rFonts w:hint="eastAsia" w:ascii="宋体" w:hAnsi="宋体"/>
          <w:color w:val="auto"/>
          <w:sz w:val="28"/>
          <w:szCs w:val="28"/>
          <w:highlight w:val="none"/>
          <w:lang w:val="en-US" w:eastAsia="zh-CN"/>
        </w:rPr>
      </w:pPr>
      <w:r>
        <w:rPr>
          <w:rFonts w:hint="eastAsia"/>
          <w:color w:val="auto"/>
          <w:sz w:val="28"/>
          <w:szCs w:val="32"/>
          <w:lang w:val="en-US" w:eastAsia="zh-CN"/>
        </w:rPr>
        <w:t>3、根据权利要求1所述的</w:t>
      </w:r>
      <w:r>
        <w:rPr>
          <w:rFonts w:hint="eastAsia" w:ascii="宋体" w:hAnsi="宋体"/>
          <w:color w:val="auto"/>
          <w:sz w:val="28"/>
          <w:szCs w:val="28"/>
          <w:highlight w:val="none"/>
          <w:lang w:val="en-US" w:eastAsia="zh-CN"/>
        </w:rPr>
        <w:t>用于气体成分分析的电子鼻装置，其特征在于，</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highlight w:val="none"/>
          <w:lang w:val="en-US" w:eastAsia="zh-CN"/>
        </w:rPr>
        <w:t>所述</w:t>
      </w:r>
      <w:r>
        <w:rPr>
          <w:rFonts w:hint="eastAsia" w:ascii="宋体" w:hAnsi="宋体"/>
          <w:color w:val="auto"/>
          <w:sz w:val="28"/>
          <w:szCs w:val="28"/>
          <w:lang w:val="en-US" w:eastAsia="zh-CN"/>
        </w:rPr>
        <w:t>容器内传感器阵列（2）的多个传感器呈米字型排布或平面矩阵型排布或单列型排布。</w:t>
      </w:r>
    </w:p>
    <w:p>
      <w:pPr>
        <w:numPr>
          <w:ilvl w:val="0"/>
          <w:numId w:val="2"/>
        </w:numPr>
        <w:ind w:firstLine="560"/>
        <w:rPr>
          <w:rFonts w:hint="eastAsia" w:ascii="宋体" w:hAnsi="宋体"/>
          <w:color w:val="auto"/>
          <w:sz w:val="28"/>
          <w:szCs w:val="28"/>
          <w:highlight w:val="none"/>
          <w:lang w:val="en-US" w:eastAsia="zh-CN"/>
        </w:rPr>
      </w:pPr>
      <w:r>
        <w:rPr>
          <w:rFonts w:hint="eastAsia" w:ascii="宋体" w:hAnsi="宋体"/>
          <w:color w:val="auto"/>
          <w:sz w:val="28"/>
          <w:szCs w:val="28"/>
          <w:lang w:val="en-US" w:eastAsia="zh-CN"/>
        </w:rPr>
        <w:t>根据权利要求1所述的</w:t>
      </w:r>
      <w:r>
        <w:rPr>
          <w:rFonts w:hint="eastAsia" w:ascii="宋体" w:hAnsi="宋体"/>
          <w:color w:val="auto"/>
          <w:sz w:val="28"/>
          <w:szCs w:val="28"/>
          <w:highlight w:val="none"/>
          <w:lang w:val="en-US" w:eastAsia="zh-CN"/>
        </w:rPr>
        <w:t>用于气体成分分析的电子鼻装置，其特征在于，</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highlight w:val="none"/>
          <w:lang w:val="en-US" w:eastAsia="zh-CN"/>
        </w:rPr>
        <w:t>所述气道（4）具有多条，所述</w:t>
      </w:r>
      <w:r>
        <w:rPr>
          <w:rFonts w:hint="eastAsia" w:ascii="宋体" w:hAnsi="宋体"/>
          <w:color w:val="auto"/>
          <w:sz w:val="28"/>
          <w:szCs w:val="28"/>
          <w:lang w:val="en-US" w:eastAsia="zh-CN"/>
        </w:rPr>
        <w:t>容器内传感器阵列（2）位于所述可伸缩容器（1）内的底部的中心位置，多条气道（4）在容器内传感器阵列（2）所在区域的外周沿所述可伸缩容器（1）的径向发散排布，所述气道（4）的朝外的端部延伸至所述可伸缩容器（1）外。</w:t>
      </w:r>
    </w:p>
    <w:p>
      <w:pPr>
        <w:numPr>
          <w:ilvl w:val="0"/>
          <w:numId w:val="2"/>
        </w:numPr>
        <w:ind w:firstLine="560"/>
        <w:rPr>
          <w:rFonts w:hint="eastAsia" w:ascii="宋体" w:hAnsi="宋体"/>
          <w:color w:val="auto"/>
          <w:sz w:val="28"/>
          <w:szCs w:val="28"/>
          <w:highlight w:val="none"/>
          <w:lang w:val="en-US" w:eastAsia="zh-CN"/>
        </w:rPr>
      </w:pPr>
      <w:r>
        <w:rPr>
          <w:rFonts w:hint="eastAsia" w:ascii="宋体" w:hAnsi="宋体"/>
          <w:color w:val="auto"/>
          <w:sz w:val="28"/>
          <w:szCs w:val="28"/>
          <w:lang w:val="en-US" w:eastAsia="zh-CN"/>
        </w:rPr>
        <w:t>根据权利要求1所述的</w:t>
      </w:r>
      <w:r>
        <w:rPr>
          <w:rFonts w:hint="eastAsia" w:ascii="宋体" w:hAnsi="宋体"/>
          <w:color w:val="auto"/>
          <w:sz w:val="28"/>
          <w:szCs w:val="28"/>
          <w:highlight w:val="none"/>
          <w:lang w:val="en-US" w:eastAsia="zh-CN"/>
        </w:rPr>
        <w:t>用于气体成分分析的电子鼻装置，其特征在于，</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所述可伸缩容器（1）内设置有</w:t>
      </w:r>
      <w:r>
        <w:rPr>
          <w:rFonts w:hint="eastAsia" w:ascii="宋体" w:hAnsi="宋体" w:cs="宋体"/>
          <w:color w:val="auto"/>
          <w:sz w:val="28"/>
          <w:szCs w:val="28"/>
          <w:lang w:eastAsia="zh-CN"/>
        </w:rPr>
        <w:t>电磁感应式无线充电模块（9）</w:t>
      </w:r>
      <w:r>
        <w:rPr>
          <w:rFonts w:hint="eastAsia" w:ascii="宋体" w:hAnsi="宋体" w:cs="宋体"/>
          <w:color w:val="auto"/>
          <w:sz w:val="28"/>
          <w:szCs w:val="28"/>
          <w:lang w:val="en-US" w:eastAsia="zh-CN"/>
        </w:rPr>
        <w:t>，所述</w:t>
      </w:r>
      <w:r>
        <w:rPr>
          <w:rFonts w:hint="eastAsia" w:ascii="宋体" w:hAnsi="宋体" w:cs="宋体"/>
          <w:color w:val="auto"/>
          <w:sz w:val="28"/>
          <w:szCs w:val="28"/>
          <w:lang w:eastAsia="zh-CN"/>
        </w:rPr>
        <w:t>电磁感应式无线充电模块（9）</w:t>
      </w:r>
      <w:r>
        <w:rPr>
          <w:rFonts w:hint="eastAsia" w:ascii="宋体" w:hAnsi="宋体" w:cs="宋体"/>
          <w:color w:val="auto"/>
          <w:sz w:val="28"/>
          <w:szCs w:val="28"/>
          <w:lang w:val="en-US" w:eastAsia="zh-CN"/>
        </w:rPr>
        <w:t>用于向所述</w:t>
      </w:r>
      <w:r>
        <w:rPr>
          <w:rFonts w:hint="eastAsia" w:ascii="宋体" w:hAnsi="宋体"/>
          <w:color w:val="auto"/>
          <w:sz w:val="28"/>
          <w:szCs w:val="28"/>
          <w:lang w:val="en-US" w:eastAsia="zh-CN"/>
        </w:rPr>
        <w:t>容器内传感器阵列（2）和/或所述气道内传感器阵列（5）充电。</w:t>
      </w:r>
    </w:p>
    <w:p>
      <w:pPr>
        <w:numPr>
          <w:ilvl w:val="0"/>
          <w:numId w:val="2"/>
        </w:numPr>
        <w:ind w:left="0" w:leftChars="0" w:firstLine="560" w:firstLineChars="0"/>
        <w:rPr>
          <w:rFonts w:hint="default" w:ascii="宋体" w:hAnsi="宋体"/>
          <w:color w:val="auto"/>
          <w:sz w:val="28"/>
          <w:szCs w:val="28"/>
          <w:lang w:val="en-US" w:eastAsia="zh-CN"/>
        </w:rPr>
      </w:pPr>
      <w:r>
        <w:rPr>
          <w:rFonts w:hint="eastAsia" w:ascii="宋体" w:hAnsi="宋体"/>
          <w:color w:val="auto"/>
          <w:sz w:val="28"/>
          <w:szCs w:val="28"/>
          <w:lang w:val="en-US" w:eastAsia="zh-CN"/>
        </w:rPr>
        <w:t>根据权利要求1所述的用于气体成分分析的电子鼻装置，其特征在于，</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还包括无线通讯模块，所述无线通讯模块连接所述容器内传感器阵列（2）及所述气道内传感器阵列（5），用于将所述容器内传感器阵列（2）及所述气道内传感器阵列（5）检测的数据发送出去。</w:t>
      </w:r>
    </w:p>
    <w:p>
      <w:pPr>
        <w:numPr>
          <w:ilvl w:val="0"/>
          <w:numId w:val="2"/>
        </w:numPr>
        <w:ind w:left="0" w:leftChars="0" w:firstLine="560" w:firstLineChars="0"/>
        <w:jc w:val="both"/>
        <w:rPr>
          <w:rFonts w:hint="eastAsia" w:ascii="宋体" w:hAnsi="宋体"/>
          <w:color w:val="auto"/>
          <w:sz w:val="28"/>
          <w:szCs w:val="28"/>
          <w:lang w:val="en-US" w:eastAsia="zh-CN"/>
        </w:rPr>
      </w:pPr>
      <w:r>
        <w:rPr>
          <w:rFonts w:hint="eastAsia" w:ascii="宋体" w:hAnsi="宋体"/>
          <w:color w:val="auto"/>
          <w:sz w:val="28"/>
          <w:szCs w:val="28"/>
          <w:lang w:val="en-US" w:eastAsia="zh-CN"/>
        </w:rPr>
        <w:t>一种如权利要求1-6任一项所述的用于气体成分分析的电子鼻装置的工作方法，其特征在于，</w:t>
      </w:r>
    </w:p>
    <w:p>
      <w:pPr>
        <w:numPr>
          <w:ilvl w:val="0"/>
          <w:numId w:val="0"/>
        </w:numPr>
        <w:ind w:firstLine="560"/>
        <w:jc w:val="both"/>
        <w:rPr>
          <w:rFonts w:hint="eastAsia" w:ascii="宋体" w:hAnsi="宋体"/>
          <w:color w:val="auto"/>
          <w:sz w:val="28"/>
          <w:szCs w:val="28"/>
          <w:lang w:val="en-US" w:eastAsia="zh-CN"/>
        </w:rPr>
      </w:pPr>
      <w:r>
        <w:rPr>
          <w:rFonts w:hint="eastAsia" w:ascii="宋体" w:hAnsi="宋体"/>
          <w:color w:val="auto"/>
          <w:sz w:val="28"/>
          <w:szCs w:val="28"/>
          <w:lang w:val="en-US" w:eastAsia="zh-CN"/>
        </w:rPr>
        <w:t>方法包括：</w:t>
      </w:r>
    </w:p>
    <w:p>
      <w:pPr>
        <w:numPr>
          <w:ilvl w:val="0"/>
          <w:numId w:val="0"/>
        </w:numPr>
        <w:ind w:firstLine="560"/>
        <w:jc w:val="both"/>
        <w:rPr>
          <w:rFonts w:hint="eastAsia" w:ascii="宋体" w:hAnsi="宋体"/>
          <w:color w:val="auto"/>
          <w:sz w:val="28"/>
          <w:szCs w:val="28"/>
          <w:lang w:val="en-US" w:eastAsia="zh-CN"/>
        </w:rPr>
      </w:pPr>
      <w:r>
        <w:rPr>
          <w:rFonts w:hint="eastAsia" w:ascii="宋体" w:hAnsi="宋体"/>
          <w:color w:val="auto"/>
          <w:sz w:val="28"/>
          <w:szCs w:val="28"/>
          <w:lang w:val="en-US" w:eastAsia="zh-CN"/>
        </w:rPr>
        <w:t>进气过程中，可伸缩动力机构（3）带动可伸缩容器（1）拉伸时，堵塞（7）在大气压作用下朝远离进气口（61）的方向滑动，进气口（61）被打开，气体依次经过进气口（61）、堵塞（7）的通孔（72）、中间段及气道（4）进入可伸缩容器（1）内；</w:t>
      </w:r>
    </w:p>
    <w:p>
      <w:pPr>
        <w:numPr>
          <w:ilvl w:val="0"/>
          <w:numId w:val="0"/>
        </w:numPr>
        <w:ind w:firstLine="560"/>
        <w:jc w:val="both"/>
        <w:rPr>
          <w:rFonts w:hint="eastAsia" w:ascii="宋体" w:hAnsi="宋体"/>
          <w:color w:val="auto"/>
          <w:sz w:val="28"/>
          <w:szCs w:val="28"/>
          <w:lang w:val="en-US" w:eastAsia="zh-CN"/>
        </w:rPr>
      </w:pPr>
      <w:r>
        <w:rPr>
          <w:rFonts w:hint="eastAsia" w:ascii="宋体" w:hAnsi="宋体"/>
          <w:color w:val="auto"/>
          <w:sz w:val="28"/>
          <w:szCs w:val="28"/>
          <w:lang w:val="en-US" w:eastAsia="zh-CN"/>
        </w:rPr>
        <w:t>排气过程中，可伸缩动力机构（3）带动可伸缩容器（1）压缩时，气流推动堵塞（7）朝向进气口（61）滑动，进气口（61）被封堵部（71）封堵，可伸缩容器（1）内气压上升，气体浓度升高，当内部气压与外部气压之差大于磁吸门（8）的最大磁吸力时，磁吸门（8）朝外打开，气体排出；其中，</w:t>
      </w:r>
    </w:p>
    <w:p>
      <w:pPr>
        <w:numPr>
          <w:ilvl w:val="0"/>
          <w:numId w:val="0"/>
        </w:numPr>
        <w:ind w:firstLine="560"/>
        <w:jc w:val="both"/>
        <w:rPr>
          <w:rFonts w:hint="default" w:ascii="宋体" w:hAnsi="宋体"/>
          <w:color w:val="auto"/>
          <w:sz w:val="28"/>
          <w:szCs w:val="28"/>
          <w:lang w:val="en-US" w:eastAsia="zh-CN"/>
        </w:rPr>
      </w:pPr>
      <w:r>
        <w:rPr>
          <w:rFonts w:hint="eastAsia" w:ascii="宋体" w:hAnsi="宋体"/>
          <w:color w:val="auto"/>
          <w:sz w:val="28"/>
          <w:szCs w:val="28"/>
          <w:lang w:val="en-US" w:eastAsia="zh-CN"/>
        </w:rPr>
        <w:t>在进气及排气过程中，容器内传感器阵列（2）和气道内传感器阵列（5）均对气体进行检测。</w:t>
      </w:r>
    </w:p>
    <w:p>
      <w:pPr>
        <w:numPr>
          <w:ilvl w:val="0"/>
          <w:numId w:val="0"/>
        </w:numPr>
        <w:ind w:firstLine="560"/>
        <w:jc w:val="both"/>
        <w:rPr>
          <w:rFonts w:hint="default" w:ascii="宋体" w:hAnsi="宋体"/>
          <w:color w:val="auto"/>
          <w:sz w:val="28"/>
          <w:szCs w:val="28"/>
          <w:lang w:val="en-US" w:eastAsia="zh-CN"/>
        </w:rPr>
      </w:pPr>
    </w:p>
    <w:p>
      <w:pPr>
        <w:numPr>
          <w:ilvl w:val="0"/>
          <w:numId w:val="0"/>
        </w:numPr>
        <w:ind w:firstLine="560"/>
        <w:rPr>
          <w:rFonts w:hint="default" w:ascii="宋体" w:hAnsi="宋体"/>
          <w:color w:val="auto"/>
          <w:sz w:val="28"/>
          <w:szCs w:val="28"/>
          <w:lang w:val="en-US" w:eastAsia="zh-CN"/>
        </w:rPr>
      </w:pPr>
    </w:p>
    <w:p>
      <w:pPr>
        <w:numPr>
          <w:ilvl w:val="0"/>
          <w:numId w:val="0"/>
        </w:numPr>
        <w:ind w:firstLine="560"/>
        <w:rPr>
          <w:rFonts w:hint="eastAsia" w:ascii="宋体" w:hAnsi="宋体"/>
          <w:color w:val="auto"/>
          <w:sz w:val="28"/>
          <w:szCs w:val="28"/>
          <w:lang w:val="en-US" w:eastAsia="zh-CN"/>
        </w:rPr>
      </w:pPr>
    </w:p>
    <w:p>
      <w:pPr>
        <w:numPr>
          <w:ilvl w:val="0"/>
          <w:numId w:val="0"/>
        </w:numPr>
        <w:ind w:firstLine="560"/>
        <w:rPr>
          <w:rFonts w:hint="default" w:ascii="宋体" w:hAnsi="宋体"/>
          <w:color w:val="auto"/>
          <w:sz w:val="28"/>
          <w:szCs w:val="28"/>
          <w:lang w:val="en-US" w:eastAsia="zh-CN"/>
        </w:rPr>
      </w:pPr>
    </w:p>
    <w:p>
      <w:pPr>
        <w:numPr>
          <w:ilvl w:val="0"/>
          <w:numId w:val="0"/>
        </w:numPr>
        <w:ind w:firstLine="560"/>
        <w:rPr>
          <w:rFonts w:hint="default" w:ascii="宋体" w:hAnsi="宋体"/>
          <w:color w:val="auto"/>
          <w:sz w:val="28"/>
          <w:szCs w:val="28"/>
          <w:lang w:val="en-US" w:eastAsia="zh-CN"/>
        </w:rPr>
      </w:pPr>
    </w:p>
    <w:p>
      <w:pPr>
        <w:ind w:firstLine="560"/>
        <w:rPr>
          <w:rFonts w:hint="default" w:ascii="宋体" w:hAnsi="宋体"/>
          <w:color w:val="auto"/>
          <w:sz w:val="28"/>
          <w:szCs w:val="28"/>
          <w:lang w:val="en-US" w:eastAsia="zh-CN"/>
        </w:rPr>
      </w:pPr>
    </w:p>
    <w:p>
      <w:pPr>
        <w:rPr>
          <w:rFonts w:hint="default" w:ascii="宋体" w:hAnsi="宋体" w:eastAsia="宋体"/>
          <w:color w:val="auto"/>
          <w:sz w:val="28"/>
          <w:szCs w:val="28"/>
          <w:lang w:val="en-US" w:eastAsia="zh-CN"/>
        </w:rPr>
        <w:sectPr>
          <w:headerReference r:id="rId6" w:type="default"/>
          <w:footerReference r:id="rId7" w:type="default"/>
          <w:pgSz w:w="11906" w:h="16838"/>
          <w:pgMar w:top="1418" w:right="851" w:bottom="1091" w:left="1418" w:header="851" w:footer="227" w:gutter="0"/>
          <w:pgNumType w:fmt="numberInDash" w:start="1"/>
          <w:cols w:space="425" w:num="1"/>
          <w:docGrid w:type="lines" w:linePitch="312" w:charSpace="0"/>
        </w:sectPr>
      </w:pPr>
      <w:r>
        <w:rPr>
          <w:rFonts w:hint="eastAsia" w:ascii="宋体" w:hAnsi="宋体"/>
          <w:color w:val="auto"/>
          <w:sz w:val="28"/>
          <w:szCs w:val="28"/>
          <w:lang w:val="en-US" w:eastAsia="zh-CN"/>
        </w:rPr>
        <w:t xml:space="preserve">  </w:t>
      </w:r>
    </w:p>
    <w:p>
      <w:pPr>
        <w:jc w:val="center"/>
        <w:rPr>
          <w:rFonts w:hint="default" w:ascii="宋体" w:hAnsi="宋体" w:eastAsia="宋体"/>
          <w:b/>
          <w:color w:val="auto"/>
          <w:sz w:val="36"/>
          <w:szCs w:val="36"/>
          <w:lang w:val="en-US" w:eastAsia="zh-CN"/>
        </w:rPr>
      </w:pPr>
      <w:r>
        <w:rPr>
          <w:rFonts w:hint="eastAsia"/>
          <w:b/>
          <w:color w:val="auto"/>
          <w:sz w:val="32"/>
          <w:szCs w:val="32"/>
          <w:lang w:val="en-US" w:eastAsia="zh-CN"/>
        </w:rPr>
        <w:t>用于气体成分分析的电子鼻装置及其工作方法</w:t>
      </w:r>
    </w:p>
    <w:p>
      <w:pPr>
        <w:jc w:val="left"/>
        <w:rPr>
          <w:rFonts w:ascii="宋体" w:hAnsi="宋体"/>
          <w:b/>
          <w:color w:val="auto"/>
          <w:sz w:val="28"/>
          <w:szCs w:val="28"/>
        </w:rPr>
      </w:pPr>
      <w:r>
        <w:rPr>
          <w:rFonts w:hint="eastAsia" w:ascii="宋体" w:hAnsi="宋体"/>
          <w:b/>
          <w:color w:val="auto"/>
          <w:sz w:val="28"/>
          <w:szCs w:val="28"/>
        </w:rPr>
        <w:t>技术领域</w:t>
      </w:r>
    </w:p>
    <w:p>
      <w:pPr>
        <w:ind w:firstLine="560" w:firstLineChars="200"/>
        <w:rPr>
          <w:rFonts w:hint="default" w:ascii="宋体" w:hAnsi="宋体" w:eastAsia="宋体"/>
          <w:color w:val="auto"/>
          <w:sz w:val="28"/>
          <w:szCs w:val="28"/>
          <w:lang w:val="en-US" w:eastAsia="zh-CN"/>
        </w:rPr>
      </w:pPr>
      <w:r>
        <w:rPr>
          <w:rFonts w:hint="eastAsia" w:ascii="宋体" w:hAnsi="宋体"/>
          <w:color w:val="auto"/>
          <w:sz w:val="28"/>
          <w:szCs w:val="28"/>
        </w:rPr>
        <w:t>本发明涉及</w:t>
      </w:r>
      <w:r>
        <w:rPr>
          <w:rFonts w:hint="eastAsia" w:ascii="宋体" w:hAnsi="宋体"/>
          <w:color w:val="auto"/>
          <w:sz w:val="28"/>
          <w:szCs w:val="28"/>
          <w:lang w:val="en-US" w:eastAsia="zh-CN"/>
        </w:rPr>
        <w:t>气体成分分析领域，具体涉及一种</w:t>
      </w:r>
      <w:r>
        <w:rPr>
          <w:rFonts w:hint="eastAsia" w:ascii="宋体" w:hAnsi="宋体"/>
          <w:color w:val="auto"/>
          <w:sz w:val="28"/>
          <w:szCs w:val="28"/>
          <w:highlight w:val="none"/>
          <w:lang w:val="en-US" w:eastAsia="zh-CN"/>
        </w:rPr>
        <w:t>用于气体成分分析的电子鼻装置及其工作方法。</w:t>
      </w:r>
    </w:p>
    <w:p>
      <w:pPr>
        <w:jc w:val="left"/>
        <w:rPr>
          <w:rFonts w:hint="eastAsia" w:ascii="宋体" w:hAnsi="宋体"/>
          <w:b/>
          <w:color w:val="auto"/>
          <w:sz w:val="28"/>
          <w:szCs w:val="28"/>
        </w:rPr>
      </w:pPr>
      <w:r>
        <w:rPr>
          <w:rFonts w:hint="eastAsia" w:ascii="宋体" w:hAnsi="宋体"/>
          <w:b/>
          <w:color w:val="auto"/>
          <w:sz w:val="28"/>
          <w:szCs w:val="28"/>
        </w:rPr>
        <w:t>背景技术</w:t>
      </w:r>
    </w:p>
    <w:p>
      <w:pPr>
        <w:widowControl w:val="0"/>
        <w:numPr>
          <w:ilvl w:val="0"/>
          <w:numId w:val="0"/>
        </w:numPr>
        <w:ind w:firstLine="560" w:firstLineChars="200"/>
        <w:jc w:val="both"/>
        <w:rPr>
          <w:rFonts w:hint="eastAsia" w:ascii="宋体" w:hAnsi="宋体"/>
          <w:color w:val="auto"/>
          <w:sz w:val="28"/>
          <w:szCs w:val="28"/>
          <w:highlight w:val="none"/>
          <w:lang w:val="en-US" w:eastAsia="zh-CN"/>
        </w:rPr>
      </w:pPr>
      <w:r>
        <w:rPr>
          <w:rFonts w:hint="eastAsia" w:ascii="宋体" w:hAnsi="宋体"/>
          <w:color w:val="auto"/>
          <w:sz w:val="28"/>
          <w:szCs w:val="28"/>
          <w:highlight w:val="none"/>
          <w:lang w:val="en-US" w:eastAsia="zh-CN"/>
        </w:rPr>
        <w:t>电子鼻旨在模仿人类的嗅觉系统，通过检测和识别气味来监测环境中的挥发性有机化合物。这项技术的发展受到了多种需求的推动，包括工业化进程中对环境监测和食品安全自动化连续监测的需求，以及传统依赖人类嗅觉的方法存在的局限性，如主观性、疲劳和无法量化等问题。</w:t>
      </w:r>
    </w:p>
    <w:p>
      <w:pPr>
        <w:widowControl w:val="0"/>
        <w:numPr>
          <w:ilvl w:val="0"/>
          <w:numId w:val="0"/>
        </w:numPr>
        <w:ind w:firstLine="560" w:firstLineChars="200"/>
        <w:jc w:val="both"/>
        <w:rPr>
          <w:rFonts w:hint="eastAsia" w:ascii="宋体" w:hAnsi="宋体"/>
          <w:color w:val="auto"/>
          <w:sz w:val="28"/>
          <w:szCs w:val="28"/>
          <w:highlight w:val="none"/>
          <w:lang w:val="en-US" w:eastAsia="zh-CN"/>
        </w:rPr>
      </w:pPr>
      <w:r>
        <w:rPr>
          <w:rFonts w:hint="eastAsia" w:ascii="宋体" w:hAnsi="宋体"/>
          <w:color w:val="auto"/>
          <w:sz w:val="28"/>
          <w:szCs w:val="28"/>
          <w:highlight w:val="none"/>
          <w:lang w:val="en-US" w:eastAsia="zh-CN"/>
        </w:rPr>
        <w:t>德国AIRSENSE公司的PEN系列电子鼻，其采用了活性炭来净化气路，体积较大，而且需要两个气泵辅以流量计来实现采样过程和清洗过程。另外该系列电子鼻功耗高，采样速率低，1分钟的测量时间里40秒要花在排出气体样本上。</w:t>
      </w:r>
    </w:p>
    <w:p>
      <w:pPr>
        <w:jc w:val="left"/>
        <w:rPr>
          <w:rFonts w:hint="default" w:ascii="宋体" w:hAnsi="宋体" w:eastAsia="宋体"/>
          <w:b/>
          <w:color w:val="auto"/>
          <w:sz w:val="28"/>
          <w:szCs w:val="28"/>
          <w:lang w:val="en-US" w:eastAsia="zh-CN"/>
        </w:rPr>
      </w:pPr>
      <w:r>
        <w:rPr>
          <w:rFonts w:hint="eastAsia" w:ascii="宋体" w:hAnsi="宋体"/>
          <w:b/>
          <w:color w:val="auto"/>
          <w:sz w:val="28"/>
          <w:szCs w:val="28"/>
          <w:lang w:val="en-US" w:eastAsia="zh-CN"/>
        </w:rPr>
        <w:t xml:space="preserve">  </w:t>
      </w:r>
      <w:r>
        <w:rPr>
          <w:rFonts w:hint="eastAsia" w:ascii="宋体" w:hAnsi="宋体"/>
          <w:color w:val="auto"/>
          <w:sz w:val="28"/>
          <w:szCs w:val="28"/>
          <w:highlight w:val="none"/>
          <w:lang w:val="en-US" w:eastAsia="zh-CN"/>
        </w:rPr>
        <w:t xml:space="preserve">  因此，亟需设计一种性能更优的电子鼻。</w:t>
      </w:r>
    </w:p>
    <w:p>
      <w:pPr>
        <w:autoSpaceDE w:val="0"/>
        <w:autoSpaceDN w:val="0"/>
        <w:adjustRightInd w:val="0"/>
        <w:jc w:val="left"/>
        <w:rPr>
          <w:rFonts w:ascii="宋体" w:hAnsi="宋体" w:cs="宋体"/>
          <w:b/>
          <w:color w:val="auto"/>
          <w:kern w:val="0"/>
          <w:sz w:val="28"/>
          <w:szCs w:val="28"/>
        </w:rPr>
      </w:pPr>
      <w:r>
        <w:rPr>
          <w:rFonts w:hint="eastAsia" w:ascii="宋体" w:hAnsi="宋体" w:cs="宋体"/>
          <w:b/>
          <w:color w:val="auto"/>
          <w:kern w:val="0"/>
          <w:sz w:val="28"/>
          <w:szCs w:val="28"/>
        </w:rPr>
        <w:t>发明内容</w:t>
      </w:r>
    </w:p>
    <w:p>
      <w:pPr>
        <w:autoSpaceDE w:val="0"/>
        <w:autoSpaceDN w:val="0"/>
        <w:adjustRightInd w:val="0"/>
        <w:ind w:firstLine="560" w:firstLineChars="200"/>
        <w:jc w:val="left"/>
        <w:rPr>
          <w:rFonts w:hint="eastAsia" w:ascii="宋体" w:hAnsi="宋体" w:eastAsia="宋体"/>
          <w:color w:val="auto"/>
          <w:sz w:val="28"/>
          <w:szCs w:val="28"/>
          <w:lang w:val="en-US" w:eastAsia="zh-CN"/>
        </w:rPr>
      </w:pPr>
      <w:r>
        <w:rPr>
          <w:rFonts w:hint="eastAsia" w:ascii="宋体" w:hAnsi="宋体"/>
          <w:color w:val="auto"/>
          <w:sz w:val="28"/>
          <w:szCs w:val="28"/>
        </w:rPr>
        <w:t>本发明要解决的技术问题是克服现有技术的缺陷，提供一种</w:t>
      </w:r>
      <w:r>
        <w:rPr>
          <w:rFonts w:hint="eastAsia" w:ascii="宋体" w:hAnsi="宋体"/>
          <w:color w:val="auto"/>
          <w:sz w:val="28"/>
          <w:szCs w:val="28"/>
          <w:highlight w:val="none"/>
          <w:lang w:val="en-US" w:eastAsia="zh-CN"/>
        </w:rPr>
        <w:t>用于气体成分分析的电子鼻装置，它结构轻便，</w:t>
      </w:r>
      <w:r>
        <w:rPr>
          <w:rFonts w:hint="eastAsia" w:ascii="宋体" w:hAnsi="宋体" w:cs="宋体"/>
          <w:color w:val="auto"/>
          <w:kern w:val="0"/>
          <w:sz w:val="28"/>
          <w:szCs w:val="28"/>
          <w:lang w:bidi="ar"/>
        </w:rPr>
        <w:t>满足了现场检测对于实时性和便携性的需求</w:t>
      </w:r>
      <w:r>
        <w:rPr>
          <w:rFonts w:hint="eastAsia" w:ascii="宋体" w:hAnsi="宋体" w:cs="宋体"/>
          <w:color w:val="auto"/>
          <w:kern w:val="0"/>
          <w:sz w:val="28"/>
          <w:szCs w:val="28"/>
          <w:lang w:eastAsia="zh-CN" w:bidi="ar"/>
        </w:rPr>
        <w:t>，</w:t>
      </w:r>
      <w:r>
        <w:rPr>
          <w:rFonts w:hint="eastAsia" w:ascii="宋体" w:hAnsi="宋体" w:cs="宋体"/>
          <w:color w:val="auto"/>
          <w:kern w:val="0"/>
          <w:sz w:val="28"/>
          <w:szCs w:val="28"/>
          <w:lang w:val="en-US" w:eastAsia="zh-CN" w:bidi="ar"/>
        </w:rPr>
        <w:t>且检测效果好</w:t>
      </w:r>
      <w:r>
        <w:rPr>
          <w:rFonts w:hint="eastAsia" w:ascii="宋体" w:hAnsi="宋体" w:cs="宋体"/>
          <w:color w:val="auto"/>
          <w:kern w:val="0"/>
          <w:sz w:val="28"/>
          <w:szCs w:val="28"/>
          <w:lang w:eastAsia="zh-CN" w:bidi="ar"/>
        </w:rPr>
        <w:t>。</w:t>
      </w:r>
    </w:p>
    <w:p>
      <w:pPr>
        <w:widowControl w:val="0"/>
        <w:numPr>
          <w:ilvl w:val="0"/>
          <w:numId w:val="0"/>
        </w:numPr>
        <w:ind w:firstLine="560" w:firstLineChars="200"/>
        <w:jc w:val="both"/>
        <w:rPr>
          <w:rFonts w:hint="default" w:ascii="宋体" w:hAnsi="宋体"/>
          <w:color w:val="auto"/>
          <w:sz w:val="28"/>
          <w:szCs w:val="28"/>
          <w:highlight w:val="none"/>
          <w:lang w:val="en-US" w:eastAsia="zh-CN"/>
        </w:rPr>
      </w:pPr>
      <w:r>
        <w:rPr>
          <w:rFonts w:hint="eastAsia" w:ascii="宋体" w:hAnsi="宋体"/>
          <w:color w:val="auto"/>
          <w:sz w:val="28"/>
          <w:szCs w:val="28"/>
        </w:rPr>
        <w:t>为了解决上述技术问题，本发明的技术方案是：</w:t>
      </w:r>
      <w:r>
        <w:rPr>
          <w:rFonts w:hint="eastAsia" w:ascii="宋体" w:hAnsi="宋体"/>
          <w:color w:val="auto"/>
          <w:sz w:val="28"/>
          <w:szCs w:val="28"/>
          <w:highlight w:val="none"/>
          <w:lang w:val="en-US" w:eastAsia="zh-CN"/>
        </w:rPr>
        <w:t>一种用于气体成分分析的电子鼻装置，包括：</w:t>
      </w:r>
    </w:p>
    <w:p>
      <w:p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模拟鼻，包括可伸缩容器、容器内传感器阵列和伸缩动力机构，所述容器内传感器阵列安装在所述可伸缩容器内的底部，所述伸缩动力机构连接所述可伸缩容器的顶部，用于带动所述可伸缩容器压缩及拉伸；</w:t>
      </w:r>
    </w:p>
    <w:p>
      <w:p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气道，其一端连通所述可伸缩容器，所述气道内设置有气道内传感器阵列；</w:t>
      </w:r>
    </w:p>
    <w:p>
      <w:p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进出气控制组件，包括控制管、堵塞和磁吸门，所述控制管具有依次连通的进气段、中间段和出气段，所述气道的另一端连通所述中间段，所述进气段的远离所述中间段的端面设置有进气口；所述堵塞滑配在所述进气段内，且其中间部位具有朝向所述进气口突出并用于封堵所述进气口的封堵部，所述堵塞的偏离所述封堵部的位置设置有多个用于供气体沿其进入所述中间段内的通孔；所述磁吸门安装在所述出气段的远离所述中间段的端面，被配置为仅可朝外打开，所述磁吸门的开门阻力大于所述堵塞的滑动阻力。</w:t>
      </w:r>
    </w:p>
    <w:p>
      <w:pPr>
        <w:numPr>
          <w:ilvl w:val="0"/>
          <w:numId w:val="0"/>
        </w:numPr>
        <w:ind w:firstLine="560"/>
        <w:rPr>
          <w:rFonts w:hint="eastAsia"/>
          <w:color w:val="auto"/>
          <w:sz w:val="28"/>
          <w:szCs w:val="32"/>
          <w:lang w:eastAsia="zh-CN"/>
        </w:rPr>
      </w:pPr>
      <w:r>
        <w:rPr>
          <w:rFonts w:hint="eastAsia" w:ascii="宋体" w:hAnsi="宋体"/>
          <w:color w:val="auto"/>
          <w:sz w:val="28"/>
          <w:szCs w:val="28"/>
          <w:highlight w:val="none"/>
          <w:lang w:val="en-US" w:eastAsia="zh-CN"/>
        </w:rPr>
        <w:t>进一步，所述</w:t>
      </w:r>
      <w:r>
        <w:rPr>
          <w:rFonts w:hint="eastAsia" w:ascii="宋体" w:hAnsi="宋体"/>
          <w:color w:val="auto"/>
          <w:sz w:val="28"/>
          <w:szCs w:val="28"/>
          <w:lang w:val="en-US" w:eastAsia="zh-CN"/>
        </w:rPr>
        <w:t>容器内传感器阵列和/或所述气道内传感器阵列包括</w:t>
      </w:r>
      <w:r>
        <w:rPr>
          <w:rFonts w:hint="eastAsia"/>
          <w:color w:val="auto"/>
          <w:sz w:val="28"/>
          <w:szCs w:val="32"/>
        </w:rPr>
        <w:t>温湿度传感器</w:t>
      </w:r>
      <w:r>
        <w:rPr>
          <w:rFonts w:hint="eastAsia"/>
          <w:color w:val="auto"/>
          <w:sz w:val="28"/>
          <w:szCs w:val="32"/>
          <w:lang w:val="en-US" w:eastAsia="zh-CN"/>
        </w:rPr>
        <w:t>和/或</w:t>
      </w:r>
      <w:r>
        <w:rPr>
          <w:rFonts w:hint="eastAsia"/>
          <w:color w:val="auto"/>
          <w:sz w:val="28"/>
          <w:szCs w:val="32"/>
        </w:rPr>
        <w:t>气压传感器</w:t>
      </w:r>
      <w:r>
        <w:rPr>
          <w:rFonts w:hint="eastAsia"/>
          <w:color w:val="auto"/>
          <w:sz w:val="28"/>
          <w:szCs w:val="32"/>
          <w:lang w:val="en-US" w:eastAsia="zh-CN"/>
        </w:rPr>
        <w:t>和/或</w:t>
      </w:r>
      <w:r>
        <w:rPr>
          <w:rFonts w:hint="eastAsia"/>
          <w:color w:val="auto"/>
          <w:sz w:val="28"/>
          <w:szCs w:val="32"/>
        </w:rPr>
        <w:t>氢气传感器</w:t>
      </w:r>
      <w:r>
        <w:rPr>
          <w:rFonts w:hint="eastAsia"/>
          <w:color w:val="auto"/>
          <w:sz w:val="28"/>
          <w:szCs w:val="32"/>
          <w:lang w:val="en-US" w:eastAsia="zh-CN"/>
        </w:rPr>
        <w:t>和/或</w:t>
      </w:r>
      <w:r>
        <w:rPr>
          <w:rFonts w:hint="eastAsia"/>
          <w:color w:val="auto"/>
          <w:sz w:val="28"/>
          <w:szCs w:val="32"/>
        </w:rPr>
        <w:t>硫化氢气体传感器</w:t>
      </w:r>
      <w:r>
        <w:rPr>
          <w:rFonts w:hint="eastAsia"/>
          <w:color w:val="auto"/>
          <w:sz w:val="28"/>
          <w:szCs w:val="32"/>
          <w:lang w:val="en-US" w:eastAsia="zh-CN"/>
        </w:rPr>
        <w:t>和/或</w:t>
      </w:r>
      <w:r>
        <w:rPr>
          <w:rFonts w:hint="eastAsia"/>
          <w:color w:val="auto"/>
          <w:sz w:val="28"/>
          <w:szCs w:val="32"/>
        </w:rPr>
        <w:t>酒精传感器</w:t>
      </w:r>
      <w:r>
        <w:rPr>
          <w:rFonts w:hint="eastAsia"/>
          <w:color w:val="auto"/>
          <w:sz w:val="28"/>
          <w:szCs w:val="32"/>
          <w:lang w:val="en-US" w:eastAsia="zh-CN"/>
        </w:rPr>
        <w:t>和/或</w:t>
      </w:r>
      <w:r>
        <w:rPr>
          <w:rFonts w:hint="eastAsia"/>
          <w:color w:val="auto"/>
          <w:sz w:val="28"/>
          <w:szCs w:val="32"/>
        </w:rPr>
        <w:t>可挥发性气体传感器</w:t>
      </w:r>
      <w:r>
        <w:rPr>
          <w:rFonts w:hint="eastAsia"/>
          <w:color w:val="auto"/>
          <w:sz w:val="28"/>
          <w:szCs w:val="32"/>
          <w:lang w:val="en-US" w:eastAsia="zh-CN"/>
        </w:rPr>
        <w:t>和/或</w:t>
      </w:r>
      <w:r>
        <w:rPr>
          <w:rFonts w:hint="eastAsia"/>
          <w:color w:val="auto"/>
          <w:sz w:val="28"/>
          <w:szCs w:val="32"/>
        </w:rPr>
        <w:t>氨气气体传感器</w:t>
      </w:r>
      <w:r>
        <w:rPr>
          <w:rFonts w:hint="eastAsia"/>
          <w:color w:val="auto"/>
          <w:sz w:val="28"/>
          <w:szCs w:val="32"/>
          <w:lang w:val="en-US" w:eastAsia="zh-CN"/>
        </w:rPr>
        <w:t>和/或</w:t>
      </w:r>
      <w:r>
        <w:rPr>
          <w:rFonts w:hint="eastAsia"/>
          <w:color w:val="auto"/>
          <w:sz w:val="28"/>
          <w:szCs w:val="32"/>
        </w:rPr>
        <w:t>一氧化碳传感器</w:t>
      </w:r>
      <w:r>
        <w:rPr>
          <w:rFonts w:hint="eastAsia"/>
          <w:color w:val="auto"/>
          <w:sz w:val="28"/>
          <w:szCs w:val="32"/>
          <w:lang w:val="en-US" w:eastAsia="zh-CN"/>
        </w:rPr>
        <w:t>和/或</w:t>
      </w:r>
      <w:r>
        <w:rPr>
          <w:rFonts w:hint="eastAsia"/>
          <w:color w:val="auto"/>
          <w:sz w:val="28"/>
          <w:szCs w:val="32"/>
        </w:rPr>
        <w:t>口气气体传感器</w:t>
      </w:r>
      <w:r>
        <w:rPr>
          <w:rFonts w:hint="eastAsia"/>
          <w:color w:val="auto"/>
          <w:sz w:val="28"/>
          <w:szCs w:val="32"/>
          <w:lang w:val="en-US" w:eastAsia="zh-CN"/>
        </w:rPr>
        <w:t>和/或</w:t>
      </w:r>
      <w:r>
        <w:rPr>
          <w:rFonts w:hint="eastAsia"/>
          <w:color w:val="auto"/>
          <w:sz w:val="28"/>
          <w:szCs w:val="32"/>
        </w:rPr>
        <w:t>空气质量传感器</w:t>
      </w:r>
      <w:r>
        <w:rPr>
          <w:rFonts w:hint="eastAsia"/>
          <w:color w:val="auto"/>
          <w:sz w:val="28"/>
          <w:szCs w:val="32"/>
          <w:lang w:val="en-US" w:eastAsia="zh-CN"/>
        </w:rPr>
        <w:t>和/或</w:t>
      </w:r>
      <w:r>
        <w:rPr>
          <w:rFonts w:hint="eastAsia"/>
          <w:color w:val="auto"/>
          <w:sz w:val="28"/>
          <w:szCs w:val="32"/>
        </w:rPr>
        <w:t>燃气传感器</w:t>
      </w:r>
      <w:r>
        <w:rPr>
          <w:rFonts w:hint="eastAsia"/>
          <w:color w:val="auto"/>
          <w:sz w:val="28"/>
          <w:szCs w:val="32"/>
          <w:lang w:val="en-US" w:eastAsia="zh-CN"/>
        </w:rPr>
        <w:t>和/或</w:t>
      </w:r>
      <w:r>
        <w:rPr>
          <w:rFonts w:hint="eastAsia"/>
          <w:color w:val="auto"/>
          <w:sz w:val="28"/>
          <w:szCs w:val="32"/>
        </w:rPr>
        <w:t>二氧化氮气体传感器</w:t>
      </w:r>
      <w:r>
        <w:rPr>
          <w:rFonts w:hint="eastAsia"/>
          <w:color w:val="auto"/>
          <w:sz w:val="28"/>
          <w:szCs w:val="32"/>
          <w:lang w:val="en-US" w:eastAsia="zh-CN"/>
        </w:rPr>
        <w:t>和/或</w:t>
      </w:r>
      <w:r>
        <w:rPr>
          <w:rFonts w:hint="eastAsia"/>
          <w:color w:val="auto"/>
          <w:sz w:val="28"/>
          <w:szCs w:val="32"/>
        </w:rPr>
        <w:t>烟雾气体传感器</w:t>
      </w:r>
      <w:r>
        <w:rPr>
          <w:rFonts w:hint="eastAsia"/>
          <w:color w:val="auto"/>
          <w:sz w:val="28"/>
          <w:szCs w:val="32"/>
          <w:lang w:eastAsia="zh-CN"/>
        </w:rPr>
        <w:t>。</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highlight w:val="none"/>
          <w:lang w:val="en-US" w:eastAsia="zh-CN"/>
        </w:rPr>
        <w:t>进一步，所述</w:t>
      </w:r>
      <w:r>
        <w:rPr>
          <w:rFonts w:hint="eastAsia" w:ascii="宋体" w:hAnsi="宋体"/>
          <w:color w:val="auto"/>
          <w:sz w:val="28"/>
          <w:szCs w:val="28"/>
          <w:lang w:val="en-US" w:eastAsia="zh-CN"/>
        </w:rPr>
        <w:t>容器内传感器阵列的多个传感器呈米字型排布或平面矩阵型排布或单列型排布。</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highlight w:val="none"/>
          <w:lang w:val="en-US" w:eastAsia="zh-CN"/>
        </w:rPr>
        <w:t>进一步，所述气道具有多条，所述</w:t>
      </w:r>
      <w:r>
        <w:rPr>
          <w:rFonts w:hint="eastAsia" w:ascii="宋体" w:hAnsi="宋体"/>
          <w:color w:val="auto"/>
          <w:sz w:val="28"/>
          <w:szCs w:val="28"/>
          <w:lang w:val="en-US" w:eastAsia="zh-CN"/>
        </w:rPr>
        <w:t>容器内传感器阵列位于所述可伸缩容器内的底部的中心位置，多条气道在容器内传感器阵列所在区域的外周沿所述可伸缩容器的径向发散排布，所述气道的朝外的端部延伸至所述可伸缩容器外。</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highlight w:val="none"/>
          <w:lang w:val="en-US" w:eastAsia="zh-CN"/>
        </w:rPr>
        <w:t>进一步，</w:t>
      </w:r>
      <w:r>
        <w:rPr>
          <w:rFonts w:hint="eastAsia" w:ascii="宋体" w:hAnsi="宋体"/>
          <w:color w:val="auto"/>
          <w:sz w:val="28"/>
          <w:szCs w:val="28"/>
          <w:lang w:val="en-US" w:eastAsia="zh-CN"/>
        </w:rPr>
        <w:t>所述可伸缩容器内设置有</w:t>
      </w:r>
      <w:r>
        <w:rPr>
          <w:rFonts w:hint="eastAsia" w:ascii="宋体" w:hAnsi="宋体" w:cs="宋体"/>
          <w:color w:val="auto"/>
          <w:sz w:val="28"/>
          <w:szCs w:val="28"/>
          <w:lang w:eastAsia="zh-CN"/>
        </w:rPr>
        <w:t>电磁感应式无线充电模块</w:t>
      </w:r>
      <w:r>
        <w:rPr>
          <w:rFonts w:hint="eastAsia" w:ascii="宋体" w:hAnsi="宋体" w:cs="宋体"/>
          <w:color w:val="auto"/>
          <w:sz w:val="28"/>
          <w:szCs w:val="28"/>
          <w:lang w:val="en-US" w:eastAsia="zh-CN"/>
        </w:rPr>
        <w:t>，所述</w:t>
      </w:r>
      <w:r>
        <w:rPr>
          <w:rFonts w:hint="eastAsia" w:ascii="宋体" w:hAnsi="宋体" w:cs="宋体"/>
          <w:color w:val="auto"/>
          <w:sz w:val="28"/>
          <w:szCs w:val="28"/>
          <w:lang w:eastAsia="zh-CN"/>
        </w:rPr>
        <w:t>电磁感应式无线充电模块</w:t>
      </w:r>
      <w:r>
        <w:rPr>
          <w:rFonts w:hint="eastAsia" w:ascii="宋体" w:hAnsi="宋体" w:cs="宋体"/>
          <w:color w:val="auto"/>
          <w:sz w:val="28"/>
          <w:szCs w:val="28"/>
          <w:lang w:val="en-US" w:eastAsia="zh-CN"/>
        </w:rPr>
        <w:t>用于向所述</w:t>
      </w:r>
      <w:r>
        <w:rPr>
          <w:rFonts w:hint="eastAsia" w:ascii="宋体" w:hAnsi="宋体"/>
          <w:color w:val="auto"/>
          <w:sz w:val="28"/>
          <w:szCs w:val="28"/>
          <w:lang w:val="en-US" w:eastAsia="zh-CN"/>
        </w:rPr>
        <w:t>容器内传感器阵列和/或气道内传感器阵列充电。</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highlight w:val="none"/>
          <w:lang w:val="en-US" w:eastAsia="zh-CN"/>
        </w:rPr>
        <w:t>进一步，</w:t>
      </w:r>
      <w:r>
        <w:rPr>
          <w:rFonts w:hint="eastAsia" w:ascii="宋体" w:hAnsi="宋体"/>
          <w:color w:val="auto"/>
          <w:sz w:val="28"/>
          <w:szCs w:val="28"/>
          <w:lang w:val="en-US" w:eastAsia="zh-CN"/>
        </w:rPr>
        <w:t>还包括无线通讯模块，所述无线通讯模块连接所述容器内传感器阵列及所述气道内传感器阵列，用于将所述容器内传感器阵列及所述气道内传感器阵列检测的数据发送出去。</w:t>
      </w:r>
    </w:p>
    <w:p>
      <w:pPr>
        <w:numPr>
          <w:ilvl w:val="0"/>
          <w:numId w:val="0"/>
        </w:numPr>
        <w:ind w:firstLine="560" w:firstLineChars="200"/>
        <w:jc w:val="both"/>
        <w:rPr>
          <w:rFonts w:hint="eastAsia" w:ascii="宋体" w:hAnsi="宋体"/>
          <w:color w:val="auto"/>
          <w:sz w:val="28"/>
          <w:szCs w:val="28"/>
          <w:lang w:val="en-US" w:eastAsia="zh-CN"/>
        </w:rPr>
      </w:pPr>
      <w:r>
        <w:rPr>
          <w:rFonts w:hint="eastAsia" w:ascii="宋体" w:hAnsi="宋体"/>
          <w:color w:val="auto"/>
          <w:sz w:val="28"/>
          <w:szCs w:val="28"/>
          <w:lang w:val="en-US" w:eastAsia="zh-CN"/>
        </w:rPr>
        <w:t>本发明还提供了一种用于气体成分分析的电子鼻装置的工作方法，方法包括：</w:t>
      </w:r>
    </w:p>
    <w:p>
      <w:pPr>
        <w:numPr>
          <w:ilvl w:val="0"/>
          <w:numId w:val="0"/>
        </w:numPr>
        <w:ind w:firstLine="560"/>
        <w:jc w:val="both"/>
        <w:rPr>
          <w:rFonts w:hint="eastAsia" w:ascii="宋体" w:hAnsi="宋体"/>
          <w:color w:val="auto"/>
          <w:sz w:val="28"/>
          <w:szCs w:val="28"/>
          <w:lang w:val="en-US" w:eastAsia="zh-CN"/>
        </w:rPr>
      </w:pPr>
      <w:r>
        <w:rPr>
          <w:rFonts w:hint="eastAsia" w:ascii="宋体" w:hAnsi="宋体"/>
          <w:color w:val="auto"/>
          <w:sz w:val="28"/>
          <w:szCs w:val="28"/>
          <w:lang w:val="en-US" w:eastAsia="zh-CN"/>
        </w:rPr>
        <w:t>进气过程中，可伸缩动力机构带动可伸缩容器拉伸时，堵塞在大气压作用下朝远离进气口的方向滑动，进气口被打开，气体依次经过进气口、堵塞的通孔、中间段及气道进入可伸缩容器内；</w:t>
      </w:r>
    </w:p>
    <w:p>
      <w:pPr>
        <w:numPr>
          <w:ilvl w:val="0"/>
          <w:numId w:val="0"/>
        </w:numPr>
        <w:ind w:firstLine="560"/>
        <w:jc w:val="both"/>
        <w:rPr>
          <w:rFonts w:hint="eastAsia" w:ascii="宋体" w:hAnsi="宋体"/>
          <w:color w:val="auto"/>
          <w:sz w:val="28"/>
          <w:szCs w:val="28"/>
          <w:lang w:val="en-US" w:eastAsia="zh-CN"/>
        </w:rPr>
      </w:pPr>
      <w:r>
        <w:rPr>
          <w:rFonts w:hint="eastAsia" w:ascii="宋体" w:hAnsi="宋体"/>
          <w:color w:val="auto"/>
          <w:sz w:val="28"/>
          <w:szCs w:val="28"/>
          <w:lang w:val="en-US" w:eastAsia="zh-CN"/>
        </w:rPr>
        <w:t>排气过程中，可伸缩动力机构带动可伸缩容器压缩时，气流推动堵塞朝向进气口滑动，进气口被封堵部封堵，可伸缩容器内气压上升，气体浓度升高，当内部气压与外部气压之差大于磁吸门的最大磁吸力时，磁吸门朝外打开，气体排出；其中，</w:t>
      </w:r>
    </w:p>
    <w:p>
      <w:pPr>
        <w:numPr>
          <w:ilvl w:val="0"/>
          <w:numId w:val="0"/>
        </w:numPr>
        <w:ind w:firstLine="560"/>
        <w:jc w:val="both"/>
        <w:rPr>
          <w:rFonts w:hint="eastAsia" w:ascii="宋体" w:hAnsi="宋体"/>
          <w:color w:val="auto"/>
          <w:sz w:val="28"/>
          <w:szCs w:val="28"/>
        </w:rPr>
      </w:pPr>
      <w:r>
        <w:rPr>
          <w:rFonts w:hint="eastAsia" w:ascii="宋体" w:hAnsi="宋体"/>
          <w:color w:val="auto"/>
          <w:sz w:val="28"/>
          <w:szCs w:val="28"/>
          <w:lang w:val="en-US" w:eastAsia="zh-CN"/>
        </w:rPr>
        <w:t>在进气及排气过程中，容器内传感器阵列和气道内传感器阵列均对气体进行检测。</w:t>
      </w:r>
    </w:p>
    <w:p>
      <w:pPr>
        <w:autoSpaceDE w:val="0"/>
        <w:autoSpaceDN w:val="0"/>
        <w:adjustRightInd w:val="0"/>
        <w:ind w:firstLine="560" w:firstLineChars="200"/>
        <w:jc w:val="left"/>
        <w:rPr>
          <w:rFonts w:hint="eastAsia" w:ascii="宋体" w:hAnsi="宋体"/>
          <w:color w:val="auto"/>
          <w:sz w:val="28"/>
          <w:szCs w:val="28"/>
          <w:lang w:val="en-US" w:eastAsia="zh-CN"/>
        </w:rPr>
      </w:pPr>
      <w:r>
        <w:rPr>
          <w:rFonts w:hint="eastAsia" w:ascii="宋体" w:hAnsi="宋体"/>
          <w:color w:val="auto"/>
          <w:sz w:val="28"/>
          <w:szCs w:val="28"/>
        </w:rPr>
        <w:t>采用上述技术方案后，</w:t>
      </w:r>
      <w:r>
        <w:rPr>
          <w:rFonts w:hint="eastAsia" w:ascii="宋体" w:hAnsi="宋体"/>
          <w:color w:val="auto"/>
          <w:sz w:val="28"/>
          <w:szCs w:val="28"/>
          <w:lang w:val="en-US" w:eastAsia="zh-CN"/>
        </w:rPr>
        <w:t>本发明具有以下有益效果：</w:t>
      </w:r>
    </w:p>
    <w:p>
      <w:pPr>
        <w:numPr>
          <w:ilvl w:val="0"/>
          <w:numId w:val="3"/>
        </w:numPr>
        <w:ind w:firstLine="560" w:firstLineChars="200"/>
        <w:rPr>
          <w:rFonts w:hint="eastAsia" w:ascii="宋体" w:hAnsi="宋体" w:cs="宋体"/>
          <w:color w:val="auto"/>
          <w:kern w:val="0"/>
          <w:sz w:val="28"/>
          <w:szCs w:val="28"/>
          <w:lang w:bidi="ar"/>
        </w:rPr>
      </w:pPr>
      <w:r>
        <w:rPr>
          <w:rFonts w:hint="eastAsia" w:hAnsi="宋体"/>
          <w:color w:val="auto"/>
          <w:sz w:val="28"/>
          <w:szCs w:val="28"/>
          <w:lang w:val="en-US" w:eastAsia="zh-CN"/>
        </w:rPr>
        <w:t>本发明</w:t>
      </w:r>
      <w:r>
        <w:rPr>
          <w:rFonts w:hint="eastAsia" w:hAnsi="宋体"/>
          <w:color w:val="auto"/>
          <w:sz w:val="28"/>
          <w:szCs w:val="28"/>
        </w:rPr>
        <w:t>采用推拉方式进气、排气</w:t>
      </w:r>
      <w:r>
        <w:rPr>
          <w:rFonts w:hint="eastAsia" w:hAnsi="宋体"/>
          <w:color w:val="auto"/>
          <w:sz w:val="28"/>
          <w:szCs w:val="28"/>
          <w:lang w:eastAsia="zh-CN"/>
        </w:rPr>
        <w:t>，</w:t>
      </w:r>
      <w:r>
        <w:rPr>
          <w:rFonts w:hint="eastAsia" w:hAnsi="宋体"/>
          <w:color w:val="auto"/>
          <w:sz w:val="28"/>
          <w:szCs w:val="28"/>
        </w:rPr>
        <w:t>能快速收集气体样品，并</w:t>
      </w:r>
      <w:r>
        <w:rPr>
          <w:rFonts w:hint="eastAsia"/>
          <w:color w:val="auto"/>
          <w:sz w:val="28"/>
          <w:szCs w:val="28"/>
        </w:rPr>
        <w:t>将检测的尾气排尽，使每一次的检测更加准确</w:t>
      </w:r>
      <w:r>
        <w:rPr>
          <w:rFonts w:hint="eastAsia"/>
          <w:color w:val="auto"/>
          <w:sz w:val="28"/>
          <w:szCs w:val="28"/>
          <w:lang w:eastAsia="zh-CN"/>
        </w:rPr>
        <w:t>，</w:t>
      </w:r>
      <w:r>
        <w:rPr>
          <w:rFonts w:hint="eastAsia" w:ascii="宋体" w:hAnsi="宋体" w:cs="宋体"/>
          <w:color w:val="auto"/>
          <w:sz w:val="28"/>
          <w:szCs w:val="28"/>
          <w:lang w:val="en-US" w:eastAsia="zh-CN"/>
        </w:rPr>
        <w:t>整个装置结构简单，比较轻便，</w:t>
      </w:r>
      <w:r>
        <w:rPr>
          <w:rFonts w:hint="eastAsia" w:ascii="宋体" w:hAnsi="宋体" w:cs="宋体"/>
          <w:color w:val="auto"/>
          <w:kern w:val="0"/>
          <w:sz w:val="28"/>
          <w:szCs w:val="28"/>
          <w:lang w:bidi="ar"/>
        </w:rPr>
        <w:t>满足了现场检测对于实时性和便携性的需求。</w:t>
      </w:r>
    </w:p>
    <w:p>
      <w:pPr>
        <w:numPr>
          <w:ilvl w:val="0"/>
          <w:numId w:val="3"/>
        </w:numPr>
        <w:ind w:firstLine="560" w:firstLineChars="200"/>
        <w:rPr>
          <w:rFonts w:hint="eastAsia" w:ascii="宋体" w:hAnsi="宋体" w:cs="宋体"/>
          <w:color w:val="auto"/>
          <w:sz w:val="28"/>
          <w:szCs w:val="28"/>
          <w:lang w:val="en-US" w:eastAsia="zh-CN"/>
        </w:rPr>
      </w:pPr>
      <w:r>
        <w:rPr>
          <w:rFonts w:hint="eastAsia" w:ascii="宋体" w:hAnsi="宋体"/>
          <w:color w:val="auto"/>
          <w:sz w:val="28"/>
          <w:szCs w:val="28"/>
          <w:lang w:val="en-US" w:eastAsia="zh-CN"/>
        </w:rPr>
        <w:t>当可伸缩动力机构带动可伸缩容器压缩时</w:t>
      </w:r>
      <w:r>
        <w:rPr>
          <w:rFonts w:hint="eastAsia" w:ascii="宋体" w:hAnsi="宋体" w:cs="宋体"/>
          <w:color w:val="auto"/>
          <w:sz w:val="28"/>
          <w:szCs w:val="28"/>
        </w:rPr>
        <w:t>，气流较快，便会把堵塞</w:t>
      </w:r>
      <w:r>
        <w:rPr>
          <w:rFonts w:hint="eastAsia" w:ascii="宋体" w:hAnsi="宋体" w:cs="宋体"/>
          <w:color w:val="auto"/>
          <w:sz w:val="28"/>
          <w:szCs w:val="28"/>
          <w:lang w:val="en-US" w:eastAsia="zh-CN"/>
        </w:rPr>
        <w:t>的堵塞部</w:t>
      </w:r>
      <w:r>
        <w:rPr>
          <w:rFonts w:hint="eastAsia" w:ascii="宋体" w:hAnsi="宋体" w:cs="宋体"/>
          <w:color w:val="auto"/>
          <w:sz w:val="28"/>
          <w:szCs w:val="28"/>
        </w:rPr>
        <w:t>推进进气口，气体便不能流通</w:t>
      </w:r>
      <w:r>
        <w:rPr>
          <w:rFonts w:hint="eastAsia" w:ascii="宋体" w:hAnsi="宋体" w:cs="宋体"/>
          <w:color w:val="auto"/>
          <w:sz w:val="28"/>
          <w:szCs w:val="28"/>
          <w:lang w:eastAsia="zh-CN"/>
        </w:rPr>
        <w:t>，</w:t>
      </w:r>
      <w:r>
        <w:rPr>
          <w:rFonts w:hint="eastAsia" w:ascii="宋体" w:hAnsi="宋体" w:cs="宋体"/>
          <w:color w:val="auto"/>
          <w:sz w:val="28"/>
          <w:szCs w:val="28"/>
        </w:rPr>
        <w:t>这样做的目的在于使</w:t>
      </w:r>
      <w:r>
        <w:rPr>
          <w:rFonts w:hint="eastAsia" w:ascii="宋体" w:hAnsi="宋体"/>
          <w:color w:val="auto"/>
          <w:sz w:val="28"/>
          <w:szCs w:val="28"/>
          <w:lang w:val="en-US" w:eastAsia="zh-CN"/>
        </w:rPr>
        <w:t>可伸缩容器</w:t>
      </w:r>
      <w:r>
        <w:rPr>
          <w:rFonts w:hint="eastAsia" w:ascii="宋体" w:hAnsi="宋体" w:cs="宋体"/>
          <w:color w:val="auto"/>
          <w:sz w:val="28"/>
          <w:szCs w:val="28"/>
        </w:rPr>
        <w:t>内部的气压上升，从而浓度上升，</w:t>
      </w:r>
      <w:r>
        <w:rPr>
          <w:rFonts w:hint="eastAsia" w:ascii="宋体" w:hAnsi="宋体"/>
          <w:color w:val="auto"/>
          <w:sz w:val="28"/>
          <w:szCs w:val="28"/>
          <w:lang w:val="en-US" w:eastAsia="zh-CN"/>
        </w:rPr>
        <w:t>可伸缩容器</w:t>
      </w:r>
      <w:r>
        <w:rPr>
          <w:rFonts w:hint="eastAsia" w:ascii="宋体" w:hAnsi="宋体" w:cs="宋体"/>
          <w:color w:val="auto"/>
          <w:sz w:val="28"/>
          <w:szCs w:val="28"/>
        </w:rPr>
        <w:t>内部的气体分子变得更加密集，与</w:t>
      </w:r>
      <w:r>
        <w:rPr>
          <w:rFonts w:hint="eastAsia" w:ascii="宋体" w:hAnsi="宋体"/>
          <w:color w:val="auto"/>
          <w:sz w:val="28"/>
          <w:szCs w:val="28"/>
          <w:lang w:val="en-US" w:eastAsia="zh-CN"/>
        </w:rPr>
        <w:t>容器内传感器阵列的</w:t>
      </w:r>
      <w:r>
        <w:rPr>
          <w:rFonts w:hint="eastAsia" w:ascii="宋体" w:hAnsi="宋体" w:cs="宋体"/>
          <w:color w:val="auto"/>
          <w:sz w:val="28"/>
          <w:szCs w:val="28"/>
        </w:rPr>
        <w:t>传感器充分接触</w:t>
      </w:r>
      <w:r>
        <w:rPr>
          <w:rFonts w:hint="eastAsia" w:ascii="宋体" w:hAnsi="宋体" w:cs="宋体"/>
          <w:color w:val="auto"/>
          <w:sz w:val="28"/>
          <w:szCs w:val="28"/>
          <w:lang w:eastAsia="zh-CN"/>
        </w:rPr>
        <w:t>，</w:t>
      </w:r>
      <w:r>
        <w:rPr>
          <w:rFonts w:hint="eastAsia" w:ascii="宋体" w:hAnsi="宋体" w:cs="宋体"/>
          <w:color w:val="auto"/>
          <w:sz w:val="28"/>
          <w:szCs w:val="28"/>
        </w:rPr>
        <w:t>更加利于气体的准确检测</w:t>
      </w:r>
      <w:r>
        <w:rPr>
          <w:rFonts w:hint="eastAsia" w:ascii="宋体" w:hAnsi="宋体" w:cs="宋体"/>
          <w:color w:val="auto"/>
          <w:sz w:val="28"/>
          <w:szCs w:val="28"/>
          <w:lang w:eastAsia="zh-CN"/>
        </w:rPr>
        <w:t>。</w:t>
      </w:r>
    </w:p>
    <w:p>
      <w:pPr>
        <w:numPr>
          <w:numId w:val="0"/>
        </w:numPr>
        <w:tabs>
          <w:tab w:val="left" w:pos="1090"/>
        </w:tabs>
        <w:ind w:firstLine="560" w:firstLineChars="200"/>
        <w:rPr>
          <w:rFonts w:ascii="宋体" w:hAnsi="宋体"/>
          <w:color w:val="auto"/>
          <w:sz w:val="28"/>
          <w:szCs w:val="28"/>
        </w:rPr>
      </w:pPr>
      <w:r>
        <w:rPr>
          <w:rFonts w:hint="eastAsia" w:ascii="宋体" w:hAnsi="宋体" w:cs="宋体"/>
          <w:color w:val="auto"/>
          <w:sz w:val="28"/>
          <w:szCs w:val="28"/>
          <w:lang w:val="en-US" w:eastAsia="zh-CN"/>
        </w:rPr>
        <w:t>3、本发明的</w:t>
      </w:r>
      <w:r>
        <w:rPr>
          <w:rFonts w:hint="eastAsia" w:ascii="宋体" w:hAnsi="宋体" w:cs="宋体"/>
          <w:color w:val="auto"/>
          <w:kern w:val="0"/>
          <w:sz w:val="28"/>
          <w:szCs w:val="28"/>
          <w:lang w:bidi="ar"/>
        </w:rPr>
        <w:t>电子鼻</w:t>
      </w:r>
      <w:r>
        <w:rPr>
          <w:rFonts w:hint="eastAsia" w:ascii="宋体" w:hAnsi="宋体" w:cs="宋体"/>
          <w:color w:val="auto"/>
          <w:kern w:val="0"/>
          <w:sz w:val="28"/>
          <w:szCs w:val="28"/>
          <w:lang w:val="en-US" w:eastAsia="zh-CN" w:bidi="ar"/>
        </w:rPr>
        <w:t>装置</w:t>
      </w:r>
      <w:r>
        <w:rPr>
          <w:rFonts w:hint="eastAsia" w:ascii="宋体" w:hAnsi="宋体" w:cs="宋体"/>
          <w:color w:val="auto"/>
          <w:kern w:val="0"/>
          <w:sz w:val="28"/>
          <w:szCs w:val="28"/>
          <w:lang w:bidi="ar"/>
        </w:rPr>
        <w:t>集成了两种类型的传感器阵列，</w:t>
      </w:r>
      <w:r>
        <w:rPr>
          <w:rFonts w:hint="eastAsia" w:ascii="宋体" w:hAnsi="宋体"/>
          <w:color w:val="auto"/>
          <w:sz w:val="28"/>
          <w:szCs w:val="28"/>
          <w:lang w:val="en-US" w:eastAsia="zh-CN"/>
        </w:rPr>
        <w:t>容器内传感器阵列更适用于静态气体的检测，特别是当</w:t>
      </w:r>
      <w:r>
        <w:rPr>
          <w:rFonts w:hint="eastAsia" w:ascii="宋体" w:hAnsi="宋体"/>
          <w:color w:val="auto"/>
          <w:sz w:val="28"/>
          <w:szCs w:val="28"/>
          <w:lang w:val="en-US" w:eastAsia="zh-CN"/>
        </w:rPr>
        <w:t>可伸缩容器</w:t>
      </w:r>
      <w:r>
        <w:rPr>
          <w:rFonts w:hint="eastAsia" w:ascii="宋体" w:hAnsi="宋体" w:cs="宋体"/>
          <w:color w:val="auto"/>
          <w:kern w:val="0"/>
          <w:sz w:val="28"/>
          <w:szCs w:val="28"/>
          <w:lang w:bidi="ar"/>
        </w:rPr>
        <w:t>压缩的时候，气体浓度上升，</w:t>
      </w:r>
      <w:r>
        <w:rPr>
          <w:rFonts w:hint="eastAsia" w:ascii="宋体" w:hAnsi="宋体" w:cs="宋体"/>
          <w:color w:val="auto"/>
          <w:kern w:val="0"/>
          <w:sz w:val="28"/>
          <w:szCs w:val="28"/>
          <w:lang w:val="en-US" w:eastAsia="zh-CN" w:bidi="ar"/>
        </w:rPr>
        <w:t>可以对静态气体进行比较好的检测</w:t>
      </w:r>
      <w:r>
        <w:rPr>
          <w:rFonts w:hint="eastAsia" w:ascii="宋体" w:hAnsi="宋体" w:cs="宋体"/>
          <w:color w:val="auto"/>
          <w:kern w:val="0"/>
          <w:sz w:val="28"/>
          <w:szCs w:val="28"/>
          <w:lang w:bidi="ar"/>
        </w:rPr>
        <w:t>。</w:t>
      </w:r>
      <w:r>
        <w:rPr>
          <w:rFonts w:hint="eastAsia" w:ascii="宋体" w:hAnsi="宋体" w:cs="宋体"/>
          <w:color w:val="auto"/>
          <w:kern w:val="0"/>
          <w:sz w:val="28"/>
          <w:szCs w:val="28"/>
          <w:lang w:val="en-US" w:eastAsia="zh-CN" w:bidi="ar"/>
        </w:rPr>
        <w:t>气道内传感器阵列更适用于流动气体的检测。因此，容器内传感器阵列和气道内传感器阵列可以进行优势互补，从而准确检测出气体的各项数据，</w:t>
      </w:r>
      <w:r>
        <w:rPr>
          <w:rFonts w:hint="eastAsia" w:ascii="宋体" w:hAnsi="宋体" w:cs="宋体"/>
          <w:color w:val="auto"/>
          <w:kern w:val="0"/>
          <w:sz w:val="28"/>
          <w:szCs w:val="28"/>
          <w:lang w:bidi="ar"/>
        </w:rPr>
        <w:t>通过互补效应提升系统的稳定性</w:t>
      </w:r>
      <w:r>
        <w:rPr>
          <w:rFonts w:hint="eastAsia" w:ascii="宋体" w:hAnsi="宋体" w:cs="宋体"/>
          <w:color w:val="auto"/>
          <w:kern w:val="0"/>
          <w:sz w:val="28"/>
          <w:szCs w:val="28"/>
          <w:lang w:eastAsia="zh-CN" w:bidi="ar"/>
        </w:rPr>
        <w:t>，</w:t>
      </w:r>
      <w:r>
        <w:rPr>
          <w:rFonts w:hint="eastAsia" w:ascii="宋体" w:hAnsi="宋体" w:cs="宋体"/>
          <w:color w:val="auto"/>
          <w:kern w:val="0"/>
          <w:sz w:val="28"/>
          <w:szCs w:val="28"/>
          <w:lang w:val="en-US" w:eastAsia="zh-CN" w:bidi="ar"/>
        </w:rPr>
        <w:t>检测效果好。</w:t>
      </w:r>
    </w:p>
    <w:p>
      <w:pPr>
        <w:jc w:val="left"/>
        <w:rPr>
          <w:rFonts w:hint="eastAsia" w:hAnsi="宋体"/>
          <w:b/>
          <w:color w:val="auto"/>
          <w:sz w:val="28"/>
          <w:szCs w:val="28"/>
        </w:rPr>
      </w:pPr>
      <w:r>
        <w:rPr>
          <w:rFonts w:hint="eastAsia" w:hAnsi="宋体"/>
          <w:b/>
          <w:color w:val="auto"/>
          <w:sz w:val="28"/>
          <w:szCs w:val="28"/>
        </w:rPr>
        <w:t>附图说明</w:t>
      </w:r>
    </w:p>
    <w:p>
      <w:pPr>
        <w:numPr>
          <w:ilvl w:val="0"/>
          <w:numId w:val="0"/>
        </w:numPr>
        <w:ind w:firstLine="560" w:firstLineChars="200"/>
        <w:rPr>
          <w:rFonts w:hint="default" w:ascii="宋体" w:hAnsi="宋体"/>
          <w:color w:val="auto"/>
          <w:sz w:val="28"/>
          <w:szCs w:val="28"/>
          <w:lang w:val="en-US" w:eastAsia="zh-CN"/>
        </w:rPr>
      </w:pPr>
      <w:r>
        <w:rPr>
          <w:rFonts w:hint="eastAsia" w:ascii="宋体" w:hAnsi="宋体"/>
          <w:color w:val="auto"/>
          <w:sz w:val="28"/>
          <w:szCs w:val="28"/>
          <w:lang w:val="en-US" w:eastAsia="zh-CN"/>
        </w:rPr>
        <w:t>图1为本发明的用于气体成分分析的电子鼻装置的结构示意图；</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图2为本发明的用于气体成分分析的可伸缩容器内部的结构示意图；</w:t>
      </w:r>
    </w:p>
    <w:p>
      <w:pPr>
        <w:numPr>
          <w:ilvl w:val="0"/>
          <w:numId w:val="0"/>
        </w:numPr>
        <w:ind w:firstLine="560"/>
        <w:rPr>
          <w:rFonts w:hint="eastAsia" w:ascii="宋体" w:hAnsi="宋体"/>
          <w:color w:val="auto"/>
          <w:sz w:val="28"/>
          <w:szCs w:val="28"/>
          <w:highlight w:val="none"/>
          <w:lang w:val="en-US" w:eastAsia="zh-CN"/>
        </w:rPr>
      </w:pPr>
      <w:r>
        <w:rPr>
          <w:rFonts w:hint="eastAsia" w:ascii="宋体" w:hAnsi="宋体"/>
          <w:color w:val="auto"/>
          <w:sz w:val="28"/>
          <w:szCs w:val="28"/>
          <w:lang w:val="en-US" w:eastAsia="zh-CN"/>
        </w:rPr>
        <w:t>图3为本发明的进</w:t>
      </w:r>
      <w:r>
        <w:rPr>
          <w:rFonts w:hint="eastAsia" w:ascii="宋体" w:hAnsi="宋体"/>
          <w:color w:val="auto"/>
          <w:sz w:val="28"/>
          <w:szCs w:val="28"/>
          <w:highlight w:val="none"/>
          <w:lang w:val="en-US" w:eastAsia="zh-CN"/>
        </w:rPr>
        <w:t>出气控制组件的结构示意图；</w:t>
      </w:r>
    </w:p>
    <w:p>
      <w:pPr>
        <w:ind w:firstLine="560"/>
        <w:jc w:val="left"/>
        <w:rPr>
          <w:rFonts w:hint="eastAsia" w:ascii="宋体" w:hAnsi="宋体"/>
          <w:color w:val="auto"/>
          <w:sz w:val="28"/>
          <w:szCs w:val="28"/>
          <w:highlight w:val="none"/>
          <w:lang w:val="en-US" w:eastAsia="zh-CN"/>
        </w:rPr>
      </w:pPr>
      <w:r>
        <w:rPr>
          <w:rFonts w:hint="eastAsia" w:ascii="宋体" w:hAnsi="宋体"/>
          <w:color w:val="auto"/>
          <w:sz w:val="28"/>
          <w:szCs w:val="28"/>
          <w:highlight w:val="none"/>
          <w:lang w:val="en-US" w:eastAsia="zh-CN"/>
        </w:rPr>
        <w:t>图4为本发明的堵塞的结构示意图；</w:t>
      </w:r>
    </w:p>
    <w:p>
      <w:pPr>
        <w:ind w:firstLine="560"/>
        <w:jc w:val="left"/>
        <w:rPr>
          <w:rFonts w:hint="eastAsia" w:ascii="宋体" w:hAnsi="宋体"/>
          <w:color w:val="auto"/>
          <w:sz w:val="28"/>
          <w:szCs w:val="28"/>
          <w:highlight w:val="none"/>
          <w:lang w:val="en-US" w:eastAsia="zh-CN"/>
        </w:rPr>
      </w:pPr>
      <w:r>
        <w:rPr>
          <w:rFonts w:hint="eastAsia" w:ascii="宋体" w:hAnsi="宋体"/>
          <w:color w:val="auto"/>
          <w:sz w:val="28"/>
          <w:szCs w:val="28"/>
          <w:highlight w:val="none"/>
          <w:lang w:val="en-US" w:eastAsia="zh-CN"/>
        </w:rPr>
        <w:t>图5为本发明的容器内传感器阵列中的传感器的排布图；</w:t>
      </w:r>
    </w:p>
    <w:p>
      <w:pPr>
        <w:ind w:firstLine="560"/>
        <w:jc w:val="left"/>
        <w:rPr>
          <w:rFonts w:hint="eastAsia" w:ascii="宋体" w:hAnsi="宋体"/>
          <w:color w:val="auto"/>
          <w:sz w:val="28"/>
          <w:szCs w:val="28"/>
          <w:highlight w:val="none"/>
          <w:lang w:val="en-US" w:eastAsia="zh-CN"/>
        </w:rPr>
      </w:pPr>
      <w:r>
        <w:rPr>
          <w:rFonts w:hint="eastAsia" w:ascii="宋体" w:hAnsi="宋体"/>
          <w:color w:val="auto"/>
          <w:sz w:val="28"/>
          <w:szCs w:val="28"/>
          <w:highlight w:val="none"/>
          <w:lang w:val="en-US" w:eastAsia="zh-CN"/>
        </w:rPr>
        <w:t>图6为本发明的气道传感器阵列内的传感器的排布图；</w:t>
      </w:r>
    </w:p>
    <w:p>
      <w:pPr>
        <w:ind w:firstLine="560"/>
        <w:jc w:val="left"/>
        <w:rPr>
          <w:rFonts w:hint="eastAsia" w:ascii="宋体" w:hAnsi="宋体" w:cs="宋体"/>
          <w:color w:val="auto"/>
          <w:sz w:val="28"/>
          <w:szCs w:val="28"/>
          <w:lang w:val="en-US" w:eastAsia="zh-CN"/>
        </w:rPr>
      </w:pPr>
      <w:r>
        <w:rPr>
          <w:rFonts w:hint="eastAsia" w:ascii="宋体" w:hAnsi="宋体"/>
          <w:color w:val="auto"/>
          <w:sz w:val="28"/>
          <w:szCs w:val="28"/>
          <w:highlight w:val="none"/>
          <w:lang w:val="en-US" w:eastAsia="zh-CN"/>
        </w:rPr>
        <w:t>图7为本发明的</w:t>
      </w:r>
      <w:r>
        <w:rPr>
          <w:rFonts w:hint="eastAsia" w:ascii="宋体" w:hAnsi="宋体" w:cs="宋体"/>
          <w:color w:val="auto"/>
          <w:sz w:val="28"/>
          <w:szCs w:val="28"/>
        </w:rPr>
        <w:t>电磁感应式无线充电</w:t>
      </w:r>
      <w:r>
        <w:rPr>
          <w:rFonts w:hint="eastAsia" w:ascii="宋体" w:hAnsi="宋体" w:cs="宋体"/>
          <w:color w:val="auto"/>
          <w:sz w:val="28"/>
          <w:szCs w:val="28"/>
          <w:lang w:val="en-US" w:eastAsia="zh-CN"/>
        </w:rPr>
        <w:t>模块的</w:t>
      </w:r>
      <w:r>
        <w:rPr>
          <w:rFonts w:hint="eastAsia" w:ascii="宋体" w:hAnsi="宋体" w:cs="宋体"/>
          <w:color w:val="auto"/>
          <w:sz w:val="28"/>
          <w:szCs w:val="28"/>
        </w:rPr>
        <w:t>无线接收电路原理图</w:t>
      </w:r>
      <w:r>
        <w:rPr>
          <w:rFonts w:hint="eastAsia" w:ascii="宋体" w:hAnsi="宋体" w:cs="宋体"/>
          <w:color w:val="auto"/>
          <w:sz w:val="28"/>
          <w:szCs w:val="28"/>
          <w:lang w:val="en-US" w:eastAsia="zh-CN"/>
        </w:rPr>
        <w:t>；</w:t>
      </w:r>
    </w:p>
    <w:p>
      <w:pPr>
        <w:ind w:firstLine="560"/>
        <w:jc w:val="left"/>
        <w:rPr>
          <w:rFonts w:hint="eastAsia" w:ascii="宋体" w:hAnsi="宋体" w:cs="宋体"/>
          <w:color w:val="auto"/>
          <w:sz w:val="28"/>
          <w:szCs w:val="28"/>
          <w:lang w:val="en-US" w:eastAsia="zh-CN"/>
        </w:rPr>
      </w:pPr>
      <w:r>
        <w:rPr>
          <w:rFonts w:hint="eastAsia" w:ascii="宋体" w:hAnsi="宋体" w:cs="宋体"/>
          <w:color w:val="auto"/>
          <w:sz w:val="28"/>
          <w:szCs w:val="28"/>
          <w:lang w:val="en-US" w:eastAsia="zh-CN"/>
        </w:rPr>
        <w:t>图8为本发明的</w:t>
      </w:r>
      <w:r>
        <w:rPr>
          <w:rFonts w:hint="eastAsia" w:ascii="宋体" w:hAnsi="宋体" w:cs="宋体"/>
          <w:color w:val="auto"/>
          <w:sz w:val="28"/>
          <w:szCs w:val="28"/>
        </w:rPr>
        <w:t>传感器电源模块和传感器电路模块</w:t>
      </w:r>
      <w:r>
        <w:rPr>
          <w:rFonts w:hint="eastAsia" w:ascii="宋体" w:hAnsi="宋体" w:cs="宋体"/>
          <w:color w:val="auto"/>
          <w:sz w:val="28"/>
          <w:szCs w:val="28"/>
          <w:lang w:val="en-US" w:eastAsia="zh-CN"/>
        </w:rPr>
        <w:t>的电路图；</w:t>
      </w:r>
    </w:p>
    <w:p>
      <w:pPr>
        <w:ind w:firstLine="560"/>
        <w:jc w:val="left"/>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图中，1、可伸缩容器；2、容器内传感器阵列；3、伸缩动力机构；4、气道；5、气道内传感器阵列；6、控制管；61、进气口；7、堵塞；71、封堵部；72、通孔；8、磁吸门；9、</w:t>
      </w:r>
      <w:r>
        <w:rPr>
          <w:rFonts w:hint="eastAsia" w:ascii="宋体" w:hAnsi="宋体" w:cs="宋体"/>
          <w:color w:val="auto"/>
          <w:sz w:val="28"/>
          <w:szCs w:val="28"/>
          <w:lang w:eastAsia="zh-CN"/>
        </w:rPr>
        <w:t>电磁感应式无线充电模块。</w:t>
      </w:r>
    </w:p>
    <w:p>
      <w:pPr>
        <w:jc w:val="left"/>
        <w:rPr>
          <w:rFonts w:ascii="宋体" w:hAnsi="宋体"/>
          <w:b/>
          <w:color w:val="auto"/>
          <w:sz w:val="28"/>
          <w:szCs w:val="28"/>
        </w:rPr>
      </w:pPr>
      <w:r>
        <w:rPr>
          <w:rFonts w:hint="eastAsia" w:ascii="宋体" w:hAnsi="宋体"/>
          <w:b/>
          <w:color w:val="auto"/>
          <w:sz w:val="28"/>
          <w:szCs w:val="28"/>
        </w:rPr>
        <w:t>具体实施方式</w:t>
      </w:r>
    </w:p>
    <w:p>
      <w:pPr>
        <w:ind w:firstLine="560" w:firstLineChars="200"/>
        <w:rPr>
          <w:rFonts w:hint="eastAsia" w:ascii="宋体" w:hAnsi="宋体"/>
          <w:color w:val="auto"/>
          <w:sz w:val="28"/>
          <w:szCs w:val="28"/>
        </w:rPr>
      </w:pPr>
      <w:r>
        <w:rPr>
          <w:rFonts w:hint="eastAsia" w:ascii="宋体" w:hAnsi="宋体"/>
          <w:color w:val="auto"/>
          <w:sz w:val="28"/>
          <w:szCs w:val="28"/>
        </w:rPr>
        <w:t>为了使本发明的内容更容易被清楚地理解，下面根据具体实施例并结合附图，对本发明作进一步详细的说明。</w:t>
      </w:r>
    </w:p>
    <w:p>
      <w:pPr>
        <w:ind w:firstLine="560" w:firstLineChars="200"/>
        <w:rPr>
          <w:rFonts w:hint="default" w:ascii="宋体" w:hAnsi="宋体" w:eastAsia="宋体"/>
          <w:color w:val="auto"/>
          <w:sz w:val="28"/>
          <w:szCs w:val="28"/>
          <w:lang w:val="en-US" w:eastAsia="zh-CN"/>
        </w:rPr>
      </w:pPr>
      <w:r>
        <w:rPr>
          <w:rFonts w:hint="eastAsia" w:ascii="宋体" w:hAnsi="宋体"/>
          <w:color w:val="auto"/>
          <w:sz w:val="28"/>
          <w:szCs w:val="28"/>
          <w:lang w:val="en-US" w:eastAsia="zh-CN"/>
        </w:rPr>
        <w:t>实施例一</w:t>
      </w:r>
    </w:p>
    <w:p>
      <w:pPr>
        <w:widowControl w:val="0"/>
        <w:numPr>
          <w:numId w:val="0"/>
        </w:numPr>
        <w:ind w:firstLine="560" w:firstLineChars="200"/>
        <w:jc w:val="both"/>
        <w:rPr>
          <w:rFonts w:hint="default" w:ascii="宋体" w:hAnsi="宋体"/>
          <w:color w:val="auto"/>
          <w:sz w:val="28"/>
          <w:szCs w:val="28"/>
          <w:highlight w:val="none"/>
          <w:lang w:val="en-US" w:eastAsia="zh-CN"/>
        </w:rPr>
      </w:pPr>
      <w:r>
        <w:rPr>
          <w:rFonts w:hint="eastAsia" w:ascii="宋体" w:hAnsi="宋体"/>
          <w:color w:val="auto"/>
          <w:sz w:val="28"/>
          <w:szCs w:val="28"/>
          <w:highlight w:val="none"/>
          <w:lang w:val="en-US" w:eastAsia="zh-CN"/>
        </w:rPr>
        <w:t>如图1-图8所示，一种用于气体成分分析的电子鼻装置，包括：</w:t>
      </w:r>
    </w:p>
    <w:p>
      <w:p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模拟鼻，包括可伸缩容器1、容器内传感器阵列2和伸缩动力机构3，容器内传感器阵列2安装在可伸缩容器1内的底部，伸缩动力机构3连接可伸缩容器1的顶部，用于带动可伸缩容器1压缩及拉伸；</w:t>
      </w:r>
    </w:p>
    <w:p>
      <w:p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气道4，其一端连通可伸缩容器1，气道4内设置有气道内传感器阵列5；</w:t>
      </w:r>
    </w:p>
    <w:p>
      <w:p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进出气控制组件，包括控制管6、堵塞7和磁吸门8，控制管6具有依次连通的进气段、中间段和出气段，气道4的另一端连通中间段，进气段的远离中间段的端面设置有进气口61；堵塞7滑配在进气段内，且其中间部位具有朝向进气口61突出并用于封堵进气口61的封堵部71，堵塞7的偏离封堵部71的位置设置有多个用于供气体沿其进入中间段内的通孔72；磁吸门8安装在出气段的远离中间段的端面，被配置为仅可朝外打开，磁吸门8的开门阻力大于堵塞7的滑动阻力。</w:t>
      </w:r>
    </w:p>
    <w:p>
      <w:pPr>
        <w:numPr>
          <w:numId w:val="0"/>
        </w:numPr>
        <w:ind w:firstLine="560" w:firstLineChars="200"/>
        <w:rPr>
          <w:rFonts w:hint="default" w:ascii="宋体" w:hAnsi="宋体" w:cs="宋体"/>
          <w:color w:val="auto"/>
          <w:sz w:val="28"/>
          <w:szCs w:val="28"/>
          <w:lang w:val="en-US" w:eastAsia="zh-CN"/>
        </w:rPr>
      </w:pPr>
      <w:r>
        <w:rPr>
          <w:rFonts w:hint="eastAsia" w:ascii="宋体" w:hAnsi="宋体"/>
          <w:color w:val="auto"/>
          <w:sz w:val="28"/>
          <w:szCs w:val="28"/>
          <w:lang w:val="en-US" w:eastAsia="zh-CN"/>
        </w:rPr>
        <w:t>具体地，</w:t>
      </w:r>
      <w:r>
        <w:rPr>
          <w:rFonts w:hint="eastAsia" w:hAnsi="宋体"/>
          <w:color w:val="auto"/>
          <w:sz w:val="28"/>
          <w:szCs w:val="28"/>
          <w:lang w:val="en-US" w:eastAsia="zh-CN"/>
        </w:rPr>
        <w:t>本实施例</w:t>
      </w:r>
      <w:r>
        <w:rPr>
          <w:rFonts w:hint="eastAsia" w:hAnsi="宋体"/>
          <w:color w:val="auto"/>
          <w:sz w:val="28"/>
          <w:szCs w:val="28"/>
        </w:rPr>
        <w:t>采用推拉方式进气、排气</w:t>
      </w:r>
      <w:r>
        <w:rPr>
          <w:rFonts w:hint="eastAsia" w:hAnsi="宋体"/>
          <w:color w:val="auto"/>
          <w:sz w:val="28"/>
          <w:szCs w:val="28"/>
          <w:lang w:eastAsia="zh-CN"/>
        </w:rPr>
        <w:t>，</w:t>
      </w:r>
      <w:r>
        <w:rPr>
          <w:rFonts w:hint="eastAsia" w:hAnsi="宋体"/>
          <w:color w:val="auto"/>
          <w:sz w:val="28"/>
          <w:szCs w:val="28"/>
        </w:rPr>
        <w:t>能快速收集气体样品，并</w:t>
      </w:r>
      <w:r>
        <w:rPr>
          <w:rFonts w:hint="eastAsia"/>
          <w:color w:val="auto"/>
          <w:sz w:val="28"/>
          <w:szCs w:val="28"/>
        </w:rPr>
        <w:t>将检测的尾气排尽，使每一次的检测更加准确</w:t>
      </w:r>
      <w:r>
        <w:rPr>
          <w:rFonts w:hint="eastAsia"/>
          <w:color w:val="auto"/>
          <w:sz w:val="28"/>
          <w:szCs w:val="28"/>
          <w:lang w:eastAsia="zh-CN"/>
        </w:rPr>
        <w:t>，</w:t>
      </w:r>
      <w:r>
        <w:rPr>
          <w:rFonts w:hint="eastAsia" w:ascii="宋体" w:hAnsi="宋体" w:cs="宋体"/>
          <w:color w:val="auto"/>
          <w:sz w:val="28"/>
          <w:szCs w:val="28"/>
          <w:lang w:val="en-US" w:eastAsia="zh-CN"/>
        </w:rPr>
        <w:t>整个装置结构简单，比较轻便，</w:t>
      </w:r>
      <w:r>
        <w:rPr>
          <w:rFonts w:hint="eastAsia" w:ascii="宋体" w:hAnsi="宋体" w:cs="宋体"/>
          <w:color w:val="auto"/>
          <w:kern w:val="0"/>
          <w:sz w:val="28"/>
          <w:szCs w:val="28"/>
          <w:lang w:bidi="ar"/>
        </w:rPr>
        <w:t>满足了现场检测对于实时性和便携性的需求。</w:t>
      </w:r>
      <w:r>
        <w:rPr>
          <w:rFonts w:hint="eastAsia" w:ascii="宋体" w:hAnsi="宋体"/>
          <w:color w:val="auto"/>
          <w:sz w:val="28"/>
          <w:szCs w:val="28"/>
          <w:lang w:val="en-US" w:eastAsia="zh-CN"/>
        </w:rPr>
        <w:t>当可伸缩动力机构3带动可伸缩容器1拉伸时，堵塞7在大气压作用下朝远离进气口61的方向滑动，进气口61被打开，气体依次经过进气口61、堵塞7的通孔72、中间段及气道4进入可伸缩容器1内；当可伸缩动力机构3带动可伸缩容器1压缩时</w:t>
      </w:r>
      <w:r>
        <w:rPr>
          <w:rFonts w:hint="eastAsia" w:ascii="宋体" w:hAnsi="宋体" w:cs="宋体"/>
          <w:color w:val="auto"/>
          <w:sz w:val="28"/>
          <w:szCs w:val="28"/>
        </w:rPr>
        <w:t>，气流较快，便会把堵塞</w:t>
      </w:r>
      <w:r>
        <w:rPr>
          <w:rFonts w:hint="eastAsia" w:ascii="宋体" w:hAnsi="宋体" w:cs="宋体"/>
          <w:color w:val="auto"/>
          <w:sz w:val="28"/>
          <w:szCs w:val="28"/>
          <w:lang w:val="en-US" w:eastAsia="zh-CN"/>
        </w:rPr>
        <w:t>7的堵塞部71</w:t>
      </w:r>
      <w:r>
        <w:rPr>
          <w:rFonts w:hint="eastAsia" w:ascii="宋体" w:hAnsi="宋体" w:cs="宋体"/>
          <w:color w:val="auto"/>
          <w:sz w:val="28"/>
          <w:szCs w:val="28"/>
        </w:rPr>
        <w:t>推进进气口</w:t>
      </w:r>
      <w:r>
        <w:rPr>
          <w:rFonts w:hint="eastAsia" w:ascii="宋体" w:hAnsi="宋体" w:cs="宋体"/>
          <w:color w:val="auto"/>
          <w:sz w:val="28"/>
          <w:szCs w:val="28"/>
          <w:lang w:val="en-US" w:eastAsia="zh-CN"/>
        </w:rPr>
        <w:t>61</w:t>
      </w:r>
      <w:r>
        <w:rPr>
          <w:rFonts w:hint="eastAsia" w:ascii="宋体" w:hAnsi="宋体" w:cs="宋体"/>
          <w:color w:val="auto"/>
          <w:sz w:val="28"/>
          <w:szCs w:val="28"/>
        </w:rPr>
        <w:t>，从而气体便不能流通</w:t>
      </w:r>
      <w:r>
        <w:rPr>
          <w:rFonts w:hint="eastAsia" w:ascii="宋体" w:hAnsi="宋体" w:cs="宋体"/>
          <w:color w:val="auto"/>
          <w:sz w:val="28"/>
          <w:szCs w:val="28"/>
          <w:lang w:eastAsia="zh-CN"/>
        </w:rPr>
        <w:t>。</w:t>
      </w:r>
      <w:r>
        <w:rPr>
          <w:rFonts w:hint="eastAsia" w:ascii="宋体" w:hAnsi="宋体" w:cs="宋体"/>
          <w:color w:val="auto"/>
          <w:sz w:val="28"/>
          <w:szCs w:val="28"/>
        </w:rPr>
        <w:t>这样做的目的在于使</w:t>
      </w:r>
      <w:r>
        <w:rPr>
          <w:rFonts w:hint="eastAsia" w:ascii="宋体" w:hAnsi="宋体"/>
          <w:color w:val="auto"/>
          <w:sz w:val="28"/>
          <w:szCs w:val="28"/>
          <w:lang w:val="en-US" w:eastAsia="zh-CN"/>
        </w:rPr>
        <w:t>可伸缩容器1</w:t>
      </w:r>
      <w:r>
        <w:rPr>
          <w:rFonts w:hint="eastAsia" w:ascii="宋体" w:hAnsi="宋体" w:cs="宋体"/>
          <w:color w:val="auto"/>
          <w:sz w:val="28"/>
          <w:szCs w:val="28"/>
        </w:rPr>
        <w:t>内部的气压上升，从而浓度上升，</w:t>
      </w:r>
      <w:r>
        <w:rPr>
          <w:rFonts w:hint="eastAsia" w:ascii="宋体" w:hAnsi="宋体"/>
          <w:color w:val="auto"/>
          <w:sz w:val="28"/>
          <w:szCs w:val="28"/>
          <w:lang w:val="en-US" w:eastAsia="zh-CN"/>
        </w:rPr>
        <w:t>可伸缩容器1</w:t>
      </w:r>
      <w:r>
        <w:rPr>
          <w:rFonts w:hint="eastAsia" w:ascii="宋体" w:hAnsi="宋体" w:cs="宋体"/>
          <w:color w:val="auto"/>
          <w:sz w:val="28"/>
          <w:szCs w:val="28"/>
        </w:rPr>
        <w:t>内部的气体分子变得更加密集，与</w:t>
      </w:r>
      <w:r>
        <w:rPr>
          <w:rFonts w:hint="eastAsia" w:ascii="宋体" w:hAnsi="宋体"/>
          <w:color w:val="auto"/>
          <w:sz w:val="28"/>
          <w:szCs w:val="28"/>
          <w:lang w:val="en-US" w:eastAsia="zh-CN"/>
        </w:rPr>
        <w:t>容器内传感器阵列2的</w:t>
      </w:r>
      <w:r>
        <w:rPr>
          <w:rFonts w:hint="eastAsia" w:ascii="宋体" w:hAnsi="宋体" w:cs="宋体"/>
          <w:color w:val="auto"/>
          <w:sz w:val="28"/>
          <w:szCs w:val="28"/>
        </w:rPr>
        <w:t>传感器</w:t>
      </w:r>
      <w:bookmarkStart w:id="0" w:name="_GoBack"/>
      <w:bookmarkEnd w:id="0"/>
      <w:r>
        <w:rPr>
          <w:rFonts w:hint="eastAsia" w:ascii="宋体" w:hAnsi="宋体" w:cs="宋体"/>
          <w:color w:val="auto"/>
          <w:sz w:val="28"/>
          <w:szCs w:val="28"/>
        </w:rPr>
        <w:t>充分接触</w:t>
      </w:r>
      <w:r>
        <w:rPr>
          <w:rFonts w:hint="eastAsia" w:ascii="宋体" w:hAnsi="宋体" w:cs="宋体"/>
          <w:color w:val="auto"/>
          <w:sz w:val="28"/>
          <w:szCs w:val="28"/>
          <w:lang w:eastAsia="zh-CN"/>
        </w:rPr>
        <w:t>，</w:t>
      </w:r>
      <w:r>
        <w:rPr>
          <w:rFonts w:hint="eastAsia" w:ascii="宋体" w:hAnsi="宋体" w:cs="宋体"/>
          <w:color w:val="auto"/>
          <w:sz w:val="28"/>
          <w:szCs w:val="28"/>
        </w:rPr>
        <w:t>更加利于气体的准确检测。</w:t>
      </w:r>
      <w:r>
        <w:rPr>
          <w:rFonts w:hint="eastAsia" w:ascii="宋体" w:hAnsi="宋体"/>
          <w:color w:val="auto"/>
          <w:sz w:val="28"/>
          <w:szCs w:val="28"/>
          <w:lang w:val="en-US" w:eastAsia="zh-CN"/>
        </w:rPr>
        <w:t>磁吸门8</w:t>
      </w:r>
      <w:r>
        <w:rPr>
          <w:rFonts w:hint="eastAsia" w:ascii="宋体" w:hAnsi="宋体" w:cs="宋体"/>
          <w:color w:val="auto"/>
          <w:sz w:val="28"/>
          <w:szCs w:val="28"/>
        </w:rPr>
        <w:t>用于</w:t>
      </w:r>
      <w:r>
        <w:rPr>
          <w:rFonts w:hint="eastAsia" w:ascii="宋体" w:hAnsi="宋体" w:cs="宋体"/>
          <w:color w:val="auto"/>
          <w:sz w:val="28"/>
          <w:szCs w:val="28"/>
          <w:lang w:val="en-US" w:eastAsia="zh-CN"/>
        </w:rPr>
        <w:t>在打开时</w:t>
      </w:r>
      <w:r>
        <w:rPr>
          <w:rFonts w:hint="eastAsia" w:ascii="宋体" w:hAnsi="宋体" w:cs="宋体"/>
          <w:color w:val="auto"/>
          <w:sz w:val="28"/>
          <w:szCs w:val="28"/>
        </w:rPr>
        <w:t>排气，</w:t>
      </w:r>
      <w:r>
        <w:rPr>
          <w:rFonts w:hint="eastAsia" w:ascii="宋体" w:hAnsi="宋体" w:cs="宋体"/>
          <w:color w:val="auto"/>
          <w:sz w:val="28"/>
          <w:szCs w:val="28"/>
          <w:lang w:val="en-US" w:eastAsia="zh-CN"/>
        </w:rPr>
        <w:t>门体通过铰链铰接在控制管6上，控制管6和磁吸门8的相对侧分别设置有磁铁或电磁铁，</w:t>
      </w:r>
      <w:r>
        <w:rPr>
          <w:rFonts w:hint="eastAsia" w:ascii="宋体" w:hAnsi="宋体" w:cs="宋体"/>
          <w:color w:val="auto"/>
          <w:sz w:val="28"/>
          <w:szCs w:val="28"/>
        </w:rPr>
        <w:t>当内部气压与外部气压之差大于</w:t>
      </w:r>
      <w:r>
        <w:rPr>
          <w:rFonts w:hint="eastAsia" w:ascii="宋体" w:hAnsi="宋体" w:cs="宋体"/>
          <w:color w:val="auto"/>
          <w:sz w:val="28"/>
          <w:szCs w:val="28"/>
          <w:lang w:val="en-US" w:eastAsia="zh-CN"/>
        </w:rPr>
        <w:t>磁吸门8</w:t>
      </w:r>
      <w:r>
        <w:rPr>
          <w:rFonts w:hint="eastAsia" w:ascii="宋体" w:hAnsi="宋体" w:cs="宋体"/>
          <w:color w:val="auto"/>
          <w:sz w:val="28"/>
          <w:szCs w:val="28"/>
        </w:rPr>
        <w:t>最大的磁吸力时，气体将</w:t>
      </w:r>
      <w:r>
        <w:rPr>
          <w:rFonts w:hint="eastAsia" w:ascii="宋体" w:hAnsi="宋体" w:cs="宋体"/>
          <w:color w:val="auto"/>
          <w:sz w:val="28"/>
          <w:szCs w:val="28"/>
          <w:lang w:val="en-US" w:eastAsia="zh-CN"/>
        </w:rPr>
        <w:t>磁吸门8</w:t>
      </w:r>
      <w:r>
        <w:rPr>
          <w:rFonts w:hint="eastAsia" w:ascii="宋体" w:hAnsi="宋体" w:cs="宋体"/>
          <w:color w:val="auto"/>
          <w:sz w:val="28"/>
          <w:szCs w:val="28"/>
        </w:rPr>
        <w:t>推开，从而排气，这样能够确保</w:t>
      </w:r>
      <w:r>
        <w:rPr>
          <w:rFonts w:hint="eastAsia" w:ascii="宋体" w:hAnsi="宋体"/>
          <w:color w:val="auto"/>
          <w:sz w:val="28"/>
          <w:szCs w:val="28"/>
          <w:lang w:val="en-US" w:eastAsia="zh-CN"/>
        </w:rPr>
        <w:t>可伸缩容器1</w:t>
      </w:r>
      <w:r>
        <w:rPr>
          <w:rFonts w:hint="eastAsia" w:ascii="宋体" w:hAnsi="宋体" w:cs="宋体"/>
          <w:color w:val="auto"/>
          <w:sz w:val="28"/>
          <w:szCs w:val="28"/>
        </w:rPr>
        <w:t>内尾气所剩无几，从而减少了尾气处理装置的必要，加快了实验的进程</w:t>
      </w:r>
      <w:r>
        <w:rPr>
          <w:rFonts w:hint="eastAsia" w:ascii="宋体" w:hAnsi="宋体" w:cs="宋体"/>
          <w:color w:val="auto"/>
          <w:sz w:val="28"/>
          <w:szCs w:val="28"/>
          <w:lang w:eastAsia="zh-CN"/>
        </w:rPr>
        <w:t>，</w:t>
      </w:r>
      <w:r>
        <w:rPr>
          <w:rFonts w:hint="eastAsia" w:ascii="宋体" w:hAnsi="宋体" w:cs="宋体"/>
          <w:color w:val="auto"/>
          <w:sz w:val="28"/>
          <w:szCs w:val="28"/>
          <w:lang w:val="en-US" w:eastAsia="zh-CN"/>
        </w:rPr>
        <w:t>且整个装置比较轻便。另外，本实施例的</w:t>
      </w:r>
      <w:r>
        <w:rPr>
          <w:rFonts w:hint="eastAsia" w:ascii="宋体" w:hAnsi="宋体" w:cs="宋体"/>
          <w:color w:val="auto"/>
          <w:kern w:val="0"/>
          <w:sz w:val="28"/>
          <w:szCs w:val="28"/>
          <w:lang w:bidi="ar"/>
        </w:rPr>
        <w:t>电子鼻</w:t>
      </w:r>
      <w:r>
        <w:rPr>
          <w:rFonts w:hint="eastAsia" w:ascii="宋体" w:hAnsi="宋体" w:cs="宋体"/>
          <w:color w:val="auto"/>
          <w:kern w:val="0"/>
          <w:sz w:val="28"/>
          <w:szCs w:val="28"/>
          <w:lang w:val="en-US" w:eastAsia="zh-CN" w:bidi="ar"/>
        </w:rPr>
        <w:t>装置</w:t>
      </w:r>
      <w:r>
        <w:rPr>
          <w:rFonts w:hint="eastAsia" w:ascii="宋体" w:hAnsi="宋体" w:cs="宋体"/>
          <w:color w:val="auto"/>
          <w:kern w:val="0"/>
          <w:sz w:val="28"/>
          <w:szCs w:val="28"/>
          <w:lang w:bidi="ar"/>
        </w:rPr>
        <w:t>集成了两种类型的传感器阵列，</w:t>
      </w:r>
      <w:r>
        <w:rPr>
          <w:rFonts w:hint="eastAsia" w:ascii="宋体" w:hAnsi="宋体"/>
          <w:color w:val="auto"/>
          <w:sz w:val="28"/>
          <w:szCs w:val="28"/>
          <w:lang w:val="en-US" w:eastAsia="zh-CN"/>
        </w:rPr>
        <w:t>容器内传感器阵列2更适用于静态气体的检测，特别是当</w:t>
      </w:r>
      <w:r>
        <w:rPr>
          <w:rFonts w:hint="eastAsia" w:ascii="宋体" w:hAnsi="宋体"/>
          <w:color w:val="auto"/>
          <w:sz w:val="28"/>
          <w:szCs w:val="28"/>
          <w:lang w:val="en-US" w:eastAsia="zh-CN"/>
        </w:rPr>
        <w:t>可伸缩容器1</w:t>
      </w:r>
      <w:r>
        <w:rPr>
          <w:rFonts w:hint="eastAsia" w:ascii="宋体" w:hAnsi="宋体" w:cs="宋体"/>
          <w:color w:val="auto"/>
          <w:kern w:val="0"/>
          <w:sz w:val="28"/>
          <w:szCs w:val="28"/>
          <w:lang w:bidi="ar"/>
        </w:rPr>
        <w:t>压缩的时候，气体浓度上升，</w:t>
      </w:r>
      <w:r>
        <w:rPr>
          <w:rFonts w:hint="eastAsia" w:ascii="宋体" w:hAnsi="宋体" w:cs="宋体"/>
          <w:color w:val="auto"/>
          <w:kern w:val="0"/>
          <w:sz w:val="28"/>
          <w:szCs w:val="28"/>
          <w:lang w:val="en-US" w:eastAsia="zh-CN" w:bidi="ar"/>
        </w:rPr>
        <w:t>可以对静态气体进行比较好的检测</w:t>
      </w:r>
      <w:r>
        <w:rPr>
          <w:rFonts w:hint="eastAsia" w:ascii="宋体" w:hAnsi="宋体" w:cs="宋体"/>
          <w:color w:val="auto"/>
          <w:kern w:val="0"/>
          <w:sz w:val="28"/>
          <w:szCs w:val="28"/>
          <w:lang w:bidi="ar"/>
        </w:rPr>
        <w:t>。</w:t>
      </w:r>
      <w:r>
        <w:rPr>
          <w:rFonts w:hint="eastAsia" w:ascii="宋体" w:hAnsi="宋体" w:cs="宋体"/>
          <w:color w:val="auto"/>
          <w:kern w:val="0"/>
          <w:sz w:val="28"/>
          <w:szCs w:val="28"/>
          <w:lang w:val="en-US" w:eastAsia="zh-CN" w:bidi="ar"/>
        </w:rPr>
        <w:t>气道内传感器阵列5更适用于流动气体的检测。因此，容器内传感器阵列2和气道内传感器阵列5可以进行优势互补，从而准确检测出气体的各项数据，</w:t>
      </w:r>
      <w:r>
        <w:rPr>
          <w:rFonts w:hint="eastAsia" w:ascii="宋体" w:hAnsi="宋体" w:cs="宋体"/>
          <w:color w:val="auto"/>
          <w:kern w:val="0"/>
          <w:sz w:val="28"/>
          <w:szCs w:val="28"/>
          <w:lang w:bidi="ar"/>
        </w:rPr>
        <w:t>通过互补效应提升系统的稳定性</w:t>
      </w:r>
      <w:r>
        <w:rPr>
          <w:rFonts w:hint="eastAsia" w:ascii="宋体" w:hAnsi="宋体" w:cs="宋体"/>
          <w:color w:val="auto"/>
          <w:kern w:val="0"/>
          <w:sz w:val="28"/>
          <w:szCs w:val="28"/>
          <w:lang w:eastAsia="zh-CN" w:bidi="ar"/>
        </w:rPr>
        <w:t>，</w:t>
      </w:r>
      <w:r>
        <w:rPr>
          <w:rFonts w:hint="eastAsia" w:ascii="宋体" w:hAnsi="宋体" w:cs="宋体"/>
          <w:color w:val="auto"/>
          <w:kern w:val="0"/>
          <w:sz w:val="28"/>
          <w:szCs w:val="28"/>
          <w:lang w:val="en-US" w:eastAsia="zh-CN" w:bidi="ar"/>
        </w:rPr>
        <w:t>检测效果好。</w:t>
      </w:r>
    </w:p>
    <w:p>
      <w:pPr>
        <w:widowControl/>
        <w:ind w:firstLine="560" w:firstLineChars="200"/>
        <w:jc w:val="left"/>
        <w:rPr>
          <w:rFonts w:hint="default" w:ascii="宋体" w:hAnsi="宋体"/>
          <w:color w:val="auto"/>
          <w:sz w:val="28"/>
          <w:szCs w:val="28"/>
          <w:lang w:val="en-US" w:eastAsia="zh-CN"/>
        </w:rPr>
      </w:pPr>
      <w:r>
        <w:rPr>
          <w:rFonts w:hint="eastAsia" w:ascii="宋体" w:hAnsi="宋体"/>
          <w:color w:val="auto"/>
          <w:sz w:val="28"/>
          <w:szCs w:val="28"/>
          <w:lang w:val="en-US" w:eastAsia="zh-CN"/>
        </w:rPr>
        <w:t>在本实施例中，如图1所示，可伸缩容器1是有折痕的，可以被压缩到与底部与容器内传感器阵列2有微小间隔的位置，这样可以尽可能排干净气体。另外，本实施例采用的</w:t>
      </w:r>
      <w:r>
        <w:rPr>
          <w:rFonts w:hint="eastAsia" w:ascii="宋体" w:hAnsi="宋体"/>
          <w:color w:val="auto"/>
          <w:sz w:val="28"/>
          <w:szCs w:val="28"/>
          <w:lang w:val="en-US" w:eastAsia="zh-CN"/>
        </w:rPr>
        <w:t>可伸缩容器1的容积为300ml，</w:t>
      </w:r>
      <w:r>
        <w:rPr>
          <w:rFonts w:hint="eastAsia" w:ascii="宋体" w:hAnsi="宋体" w:cs="宋体"/>
          <w:color w:val="auto"/>
          <w:kern w:val="0"/>
          <w:sz w:val="28"/>
          <w:szCs w:val="28"/>
          <w:lang w:bidi="ar"/>
        </w:rPr>
        <w:t>因为人的极速呼吸的周期约为0.76秒，可以大致得出进行压缩的速度为2.4cm/s，约为0.1km/h</w:t>
      </w:r>
      <w:r>
        <w:rPr>
          <w:rFonts w:hint="eastAsia" w:ascii="宋体" w:hAnsi="宋体" w:cs="宋体"/>
          <w:color w:val="auto"/>
          <w:kern w:val="0"/>
          <w:sz w:val="28"/>
          <w:szCs w:val="28"/>
          <w:lang w:eastAsia="zh-CN" w:bidi="ar"/>
        </w:rPr>
        <w:t>，</w:t>
      </w:r>
      <w:r>
        <w:rPr>
          <w:rFonts w:hint="eastAsia" w:ascii="宋体" w:hAnsi="宋体" w:cs="宋体"/>
          <w:color w:val="auto"/>
          <w:kern w:val="0"/>
          <w:sz w:val="28"/>
          <w:szCs w:val="28"/>
          <w:lang w:bidi="ar"/>
        </w:rPr>
        <w:t>所以控制</w:t>
      </w:r>
      <w:r>
        <w:rPr>
          <w:rFonts w:hint="eastAsia" w:ascii="宋体" w:hAnsi="宋体"/>
          <w:color w:val="auto"/>
          <w:sz w:val="28"/>
          <w:szCs w:val="28"/>
          <w:lang w:val="en-US" w:eastAsia="zh-CN"/>
        </w:rPr>
        <w:t>伸缩动力机构3</w:t>
      </w:r>
      <w:r>
        <w:rPr>
          <w:rFonts w:hint="eastAsia" w:ascii="宋体" w:hAnsi="宋体" w:cs="宋体"/>
          <w:color w:val="auto"/>
          <w:kern w:val="0"/>
          <w:sz w:val="28"/>
          <w:szCs w:val="28"/>
          <w:lang w:bidi="ar"/>
        </w:rPr>
        <w:t xml:space="preserve">压缩伸长的速度均为0.1km/h，这样设计的目的是为了更加贴合事实情景，减少排气次数。 </w:t>
      </w:r>
    </w:p>
    <w:p>
      <w:pPr>
        <w:ind w:firstLine="560" w:firstLineChars="200"/>
        <w:rPr>
          <w:rFonts w:hint="eastAsia" w:eastAsia="宋体"/>
          <w:color w:val="auto"/>
          <w:sz w:val="28"/>
          <w:szCs w:val="32"/>
          <w:lang w:val="en-US" w:eastAsia="zh-CN"/>
        </w:rPr>
      </w:pPr>
      <w:r>
        <w:rPr>
          <w:rFonts w:hint="eastAsia" w:ascii="宋体" w:hAnsi="宋体"/>
          <w:color w:val="auto"/>
          <w:sz w:val="28"/>
          <w:szCs w:val="28"/>
          <w:lang w:val="en-US" w:eastAsia="zh-CN"/>
        </w:rPr>
        <w:t>在本实施例中，气道内传感器阵列5可以由低功耗且对气体流道感应较好的</w:t>
      </w:r>
      <w:r>
        <w:rPr>
          <w:rFonts w:hint="eastAsia" w:ascii="宋体" w:hAnsi="宋体" w:cs="宋体"/>
          <w:color w:val="auto"/>
          <w:sz w:val="28"/>
          <w:szCs w:val="28"/>
        </w:rPr>
        <w:t>MEMS传感器构成</w:t>
      </w:r>
      <w:r>
        <w:rPr>
          <w:rFonts w:hint="eastAsia" w:ascii="宋体" w:hAnsi="宋体" w:cs="宋体"/>
          <w:color w:val="auto"/>
          <w:sz w:val="28"/>
          <w:szCs w:val="28"/>
          <w:lang w:eastAsia="zh-CN"/>
        </w:rPr>
        <w:t>，</w:t>
      </w:r>
      <w:r>
        <w:rPr>
          <w:rFonts w:hint="eastAsia" w:ascii="宋体" w:hAnsi="宋体" w:cs="宋体"/>
          <w:color w:val="auto"/>
          <w:sz w:val="28"/>
          <w:szCs w:val="28"/>
        </w:rPr>
        <w:t>这些MEMS传感器相比较装置底部的传感器对流动的气体更加灵敏。这些传感器通常体积小、耗电少、多样化、高度集成化、灵敏度</w:t>
      </w:r>
      <w:r>
        <w:rPr>
          <w:rFonts w:asciiTheme="minorHAnsi" w:hAnsiTheme="minorHAnsi" w:cstheme="minorHAnsi"/>
          <w:color w:val="auto"/>
          <w:sz w:val="28"/>
          <w:szCs w:val="28"/>
        </w:rPr>
        <w:t>R0</w:t>
      </w:r>
      <w:r>
        <w:rPr>
          <w:rFonts w:hint="eastAsia" w:asciiTheme="minorHAnsi" w:hAnsiTheme="minorHAnsi" w:cstheme="minorHAnsi"/>
          <w:color w:val="auto"/>
          <w:sz w:val="28"/>
          <w:szCs w:val="28"/>
        </w:rPr>
        <w:t>(</w:t>
      </w:r>
      <w:r>
        <w:rPr>
          <w:rFonts w:asciiTheme="minorHAnsi" w:hAnsiTheme="minorHAnsi" w:cstheme="minorHAnsi"/>
          <w:color w:val="auto"/>
          <w:sz w:val="28"/>
          <w:szCs w:val="28"/>
        </w:rPr>
        <w:t>in air</w:t>
      </w:r>
      <w:r>
        <w:rPr>
          <w:rFonts w:hint="eastAsia" w:asciiTheme="minorHAnsi" w:hAnsiTheme="minorHAnsi" w:cstheme="minorHAnsi"/>
          <w:color w:val="auto"/>
          <w:sz w:val="28"/>
          <w:szCs w:val="28"/>
        </w:rPr>
        <w:t>)</w:t>
      </w:r>
      <w:r>
        <w:rPr>
          <w:rFonts w:asciiTheme="minorHAnsi" w:hAnsiTheme="minorHAnsi" w:cstheme="minorHAnsi"/>
          <w:color w:val="auto"/>
          <w:sz w:val="28"/>
          <w:szCs w:val="28"/>
        </w:rPr>
        <w:t>/Rs</w:t>
      </w:r>
      <w:r>
        <w:rPr>
          <w:rFonts w:hint="eastAsia" w:asciiTheme="minorHAnsi" w:hAnsiTheme="minorHAnsi" w:cstheme="minorHAnsi"/>
          <w:color w:val="auto"/>
          <w:sz w:val="28"/>
          <w:szCs w:val="28"/>
        </w:rPr>
        <w:t>(</w:t>
      </w:r>
      <w:r>
        <w:rPr>
          <w:rFonts w:asciiTheme="minorHAnsi" w:hAnsiTheme="minorHAnsi" w:cstheme="minorHAnsi"/>
          <w:color w:val="auto"/>
          <w:sz w:val="28"/>
          <w:szCs w:val="28"/>
        </w:rPr>
        <w:t>in 1000ppm H2</w:t>
      </w:r>
      <w:r>
        <w:rPr>
          <w:rFonts w:hint="eastAsia" w:asciiTheme="minorHAnsi" w:hAnsiTheme="minorHAnsi" w:cstheme="minorHAnsi"/>
          <w:color w:val="auto"/>
          <w:sz w:val="28"/>
          <w:szCs w:val="28"/>
        </w:rPr>
        <w:t>)</w:t>
      </w:r>
      <w:r>
        <w:rPr>
          <w:rFonts w:hint="eastAsia" w:ascii="宋体" w:hAnsi="宋体" w:cs="宋体"/>
          <w:color w:val="auto"/>
          <w:sz w:val="28"/>
          <w:szCs w:val="28"/>
        </w:rPr>
        <w:t>一般大于5</w:t>
      </w:r>
      <w:r>
        <w:rPr>
          <w:rFonts w:hint="eastAsia" w:ascii="宋体" w:hAnsi="宋体" w:cs="宋体"/>
          <w:color w:val="auto"/>
          <w:sz w:val="28"/>
          <w:szCs w:val="28"/>
          <w:lang w:eastAsia="zh-CN"/>
        </w:rPr>
        <w:t>，</w:t>
      </w:r>
      <w:r>
        <w:rPr>
          <w:rFonts w:hint="eastAsia" w:ascii="宋体" w:hAnsi="宋体" w:cs="宋体"/>
          <w:color w:val="auto"/>
          <w:sz w:val="28"/>
          <w:szCs w:val="28"/>
        </w:rPr>
        <w:t>但它受温度和湿度的影响较大，因此，最好的方式是在</w:t>
      </w:r>
      <w:r>
        <w:rPr>
          <w:rFonts w:hint="eastAsia" w:ascii="宋体" w:hAnsi="宋体"/>
          <w:color w:val="auto"/>
          <w:sz w:val="28"/>
          <w:szCs w:val="28"/>
          <w:lang w:val="en-US" w:eastAsia="zh-CN"/>
        </w:rPr>
        <w:t>可伸缩容器1</w:t>
      </w:r>
      <w:r>
        <w:rPr>
          <w:rFonts w:hint="eastAsia" w:ascii="宋体" w:hAnsi="宋体" w:cs="宋体"/>
          <w:color w:val="auto"/>
          <w:sz w:val="28"/>
          <w:szCs w:val="28"/>
        </w:rPr>
        <w:t>内部放入温湿度传感器。通过外界的处理进行校正，使环境温度控制在20±2℃，环境湿度保持在55%±5RH。这能够使传感器的检测更加准确、稳定。这样进行检测是为更加贴合人体闻气体时情景。</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在本实施例中，容器内传感器阵列2的多个传感器呈米字型排布或平面矩阵型排布或单列型排布。图5为本实施例容器内传感器阵列2的多个传感器的一种排列方式，呈平面矩阵排列。如6为本实施例的气道内传感器阵列5的多个传感器的一种排列方式，呈单列型排布。</w:t>
      </w:r>
    </w:p>
    <w:p>
      <w:pPr>
        <w:tabs>
          <w:tab w:val="left" w:pos="1090"/>
        </w:tabs>
        <w:ind w:firstLine="560" w:firstLineChars="200"/>
        <w:rPr>
          <w:rFonts w:hint="eastAsia"/>
          <w:color w:val="auto"/>
          <w:sz w:val="28"/>
          <w:szCs w:val="32"/>
          <w:lang w:eastAsia="zh-CN"/>
        </w:rPr>
      </w:pPr>
      <w:r>
        <w:rPr>
          <w:rFonts w:hint="eastAsia" w:ascii="宋体" w:hAnsi="宋体"/>
          <w:color w:val="auto"/>
          <w:sz w:val="28"/>
          <w:szCs w:val="28"/>
          <w:lang w:val="en-US" w:eastAsia="zh-CN"/>
        </w:rPr>
        <w:t>在本实施例中，容器内传感器阵列2和/或气道内传感器阵列5包括</w:t>
      </w:r>
      <w:r>
        <w:rPr>
          <w:rFonts w:hint="eastAsia"/>
          <w:color w:val="auto"/>
          <w:sz w:val="28"/>
          <w:szCs w:val="32"/>
        </w:rPr>
        <w:t>温湿度传感器</w:t>
      </w:r>
      <w:r>
        <w:rPr>
          <w:rFonts w:hint="eastAsia"/>
          <w:color w:val="auto"/>
          <w:sz w:val="28"/>
          <w:szCs w:val="32"/>
          <w:lang w:val="en-US" w:eastAsia="zh-CN"/>
        </w:rPr>
        <w:t>、</w:t>
      </w:r>
      <w:r>
        <w:rPr>
          <w:rFonts w:hint="eastAsia"/>
          <w:color w:val="auto"/>
          <w:sz w:val="28"/>
          <w:szCs w:val="32"/>
        </w:rPr>
        <w:t>气压传感器</w:t>
      </w:r>
      <w:r>
        <w:rPr>
          <w:rFonts w:hint="eastAsia"/>
          <w:color w:val="auto"/>
          <w:sz w:val="28"/>
          <w:szCs w:val="32"/>
          <w:lang w:val="en-US" w:eastAsia="zh-CN"/>
        </w:rPr>
        <w:t>、</w:t>
      </w:r>
      <w:r>
        <w:rPr>
          <w:rFonts w:hint="eastAsia"/>
          <w:color w:val="auto"/>
          <w:sz w:val="28"/>
          <w:szCs w:val="32"/>
        </w:rPr>
        <w:t>氢气传</w:t>
      </w:r>
      <w:r>
        <w:rPr>
          <w:rFonts w:hint="eastAsia"/>
          <w:color w:val="auto"/>
          <w:sz w:val="28"/>
          <w:szCs w:val="32"/>
        </w:rPr>
        <w:t>感器</w:t>
      </w:r>
      <w:r>
        <w:rPr>
          <w:rFonts w:hint="eastAsia"/>
          <w:color w:val="auto"/>
          <w:sz w:val="28"/>
          <w:szCs w:val="32"/>
          <w:lang w:val="en-US" w:eastAsia="zh-CN"/>
        </w:rPr>
        <w:t>、</w:t>
      </w:r>
      <w:r>
        <w:rPr>
          <w:rFonts w:hint="eastAsia"/>
          <w:color w:val="auto"/>
          <w:sz w:val="28"/>
          <w:szCs w:val="32"/>
        </w:rPr>
        <w:t>硫化氢气体</w:t>
      </w:r>
      <w:r>
        <w:rPr>
          <w:rFonts w:hint="eastAsia"/>
          <w:color w:val="auto"/>
          <w:sz w:val="28"/>
          <w:szCs w:val="32"/>
        </w:rPr>
        <w:t>传感器</w:t>
      </w:r>
      <w:r>
        <w:rPr>
          <w:rFonts w:hint="eastAsia"/>
          <w:color w:val="auto"/>
          <w:sz w:val="28"/>
          <w:szCs w:val="32"/>
          <w:lang w:val="en-US" w:eastAsia="zh-CN"/>
        </w:rPr>
        <w:t>、</w:t>
      </w:r>
      <w:r>
        <w:rPr>
          <w:rFonts w:hint="eastAsia"/>
          <w:color w:val="auto"/>
          <w:sz w:val="28"/>
          <w:szCs w:val="32"/>
        </w:rPr>
        <w:t>酒精传</w:t>
      </w:r>
      <w:r>
        <w:rPr>
          <w:rFonts w:hint="eastAsia"/>
          <w:color w:val="auto"/>
          <w:sz w:val="28"/>
          <w:szCs w:val="32"/>
        </w:rPr>
        <w:t>感器</w:t>
      </w:r>
      <w:r>
        <w:rPr>
          <w:rFonts w:hint="eastAsia"/>
          <w:color w:val="auto"/>
          <w:sz w:val="28"/>
          <w:szCs w:val="32"/>
          <w:lang w:val="en-US" w:eastAsia="zh-CN"/>
        </w:rPr>
        <w:t>、</w:t>
      </w:r>
      <w:r>
        <w:rPr>
          <w:rFonts w:hint="eastAsia"/>
          <w:color w:val="auto"/>
          <w:sz w:val="28"/>
          <w:szCs w:val="32"/>
        </w:rPr>
        <w:t>可挥发性气体传感器</w:t>
      </w:r>
      <w:r>
        <w:rPr>
          <w:rFonts w:hint="eastAsia"/>
          <w:color w:val="auto"/>
          <w:sz w:val="28"/>
          <w:szCs w:val="32"/>
          <w:lang w:val="en-US" w:eastAsia="zh-CN"/>
        </w:rPr>
        <w:t>、</w:t>
      </w:r>
      <w:r>
        <w:rPr>
          <w:rFonts w:hint="eastAsia"/>
          <w:color w:val="auto"/>
          <w:sz w:val="28"/>
          <w:szCs w:val="32"/>
        </w:rPr>
        <w:t>氨气</w:t>
      </w:r>
      <w:r>
        <w:rPr>
          <w:rFonts w:hint="eastAsia"/>
          <w:color w:val="auto"/>
          <w:sz w:val="28"/>
          <w:szCs w:val="32"/>
        </w:rPr>
        <w:t>气体传感器</w:t>
      </w:r>
      <w:r>
        <w:rPr>
          <w:rFonts w:hint="eastAsia"/>
          <w:color w:val="auto"/>
          <w:sz w:val="28"/>
          <w:szCs w:val="32"/>
          <w:lang w:val="en-US" w:eastAsia="zh-CN"/>
        </w:rPr>
        <w:t>、</w:t>
      </w:r>
      <w:r>
        <w:rPr>
          <w:rFonts w:hint="eastAsia"/>
          <w:color w:val="auto"/>
          <w:sz w:val="28"/>
          <w:szCs w:val="32"/>
        </w:rPr>
        <w:t>一氧化</w:t>
      </w:r>
      <w:r>
        <w:rPr>
          <w:rFonts w:hint="eastAsia"/>
          <w:color w:val="auto"/>
          <w:sz w:val="28"/>
          <w:szCs w:val="32"/>
        </w:rPr>
        <w:t>碳传感器</w:t>
      </w:r>
      <w:r>
        <w:rPr>
          <w:rFonts w:hint="eastAsia"/>
          <w:color w:val="auto"/>
          <w:sz w:val="28"/>
          <w:szCs w:val="32"/>
          <w:lang w:val="en-US" w:eastAsia="zh-CN"/>
        </w:rPr>
        <w:t>、</w:t>
      </w:r>
      <w:r>
        <w:rPr>
          <w:rFonts w:hint="eastAsia"/>
          <w:color w:val="auto"/>
          <w:sz w:val="28"/>
          <w:szCs w:val="32"/>
        </w:rPr>
        <w:t>口气</w:t>
      </w:r>
      <w:r>
        <w:rPr>
          <w:rFonts w:hint="eastAsia"/>
          <w:color w:val="auto"/>
          <w:sz w:val="28"/>
          <w:szCs w:val="32"/>
        </w:rPr>
        <w:t>气体传感器</w:t>
      </w:r>
      <w:r>
        <w:rPr>
          <w:rFonts w:hint="eastAsia"/>
          <w:color w:val="auto"/>
          <w:sz w:val="28"/>
          <w:szCs w:val="32"/>
          <w:lang w:val="en-US" w:eastAsia="zh-CN"/>
        </w:rPr>
        <w:t>、</w:t>
      </w:r>
      <w:r>
        <w:rPr>
          <w:rFonts w:hint="eastAsia"/>
          <w:color w:val="auto"/>
          <w:sz w:val="28"/>
          <w:szCs w:val="32"/>
        </w:rPr>
        <w:t>空气质量传感器</w:t>
      </w:r>
      <w:r>
        <w:rPr>
          <w:rFonts w:hint="eastAsia"/>
          <w:color w:val="auto"/>
          <w:sz w:val="28"/>
          <w:szCs w:val="32"/>
          <w:lang w:val="en-US" w:eastAsia="zh-CN"/>
        </w:rPr>
        <w:t>、</w:t>
      </w:r>
      <w:r>
        <w:rPr>
          <w:rFonts w:hint="eastAsia"/>
          <w:color w:val="auto"/>
          <w:sz w:val="28"/>
          <w:szCs w:val="32"/>
        </w:rPr>
        <w:t>燃气传感器</w:t>
      </w:r>
      <w:r>
        <w:rPr>
          <w:rFonts w:hint="eastAsia"/>
          <w:color w:val="auto"/>
          <w:sz w:val="28"/>
          <w:szCs w:val="32"/>
          <w:lang w:val="en-US" w:eastAsia="zh-CN"/>
        </w:rPr>
        <w:t>、</w:t>
      </w:r>
      <w:r>
        <w:rPr>
          <w:rFonts w:hint="eastAsia"/>
          <w:color w:val="auto"/>
          <w:sz w:val="28"/>
          <w:szCs w:val="32"/>
        </w:rPr>
        <w:t>二氧化氮气</w:t>
      </w:r>
      <w:r>
        <w:rPr>
          <w:rFonts w:hint="eastAsia"/>
          <w:color w:val="auto"/>
          <w:sz w:val="28"/>
          <w:szCs w:val="32"/>
        </w:rPr>
        <w:t>体传感器</w:t>
      </w:r>
      <w:r>
        <w:rPr>
          <w:rFonts w:hint="eastAsia"/>
          <w:color w:val="auto"/>
          <w:sz w:val="28"/>
          <w:szCs w:val="32"/>
          <w:lang w:val="en-US" w:eastAsia="zh-CN"/>
        </w:rPr>
        <w:t>、</w:t>
      </w:r>
      <w:r>
        <w:rPr>
          <w:rFonts w:hint="eastAsia"/>
          <w:color w:val="auto"/>
          <w:sz w:val="28"/>
          <w:szCs w:val="32"/>
        </w:rPr>
        <w:t>烟雾气</w:t>
      </w:r>
      <w:r>
        <w:rPr>
          <w:rFonts w:hint="eastAsia"/>
          <w:color w:val="auto"/>
          <w:sz w:val="28"/>
          <w:szCs w:val="32"/>
        </w:rPr>
        <w:t>体传感器</w:t>
      </w:r>
      <w:r>
        <w:rPr>
          <w:rFonts w:hint="eastAsia"/>
          <w:color w:val="auto"/>
          <w:sz w:val="28"/>
          <w:szCs w:val="32"/>
          <w:lang w:eastAsia="zh-CN"/>
        </w:rPr>
        <w:t>。</w:t>
      </w:r>
    </w:p>
    <w:p>
      <w:pPr>
        <w:tabs>
          <w:tab w:val="left" w:pos="1090"/>
        </w:tabs>
        <w:ind w:firstLine="560" w:firstLineChars="200"/>
        <w:rPr>
          <w:rFonts w:hint="eastAsia" w:ascii="宋体" w:hAnsi="宋体" w:cs="宋体"/>
          <w:color w:val="auto"/>
          <w:sz w:val="28"/>
          <w:szCs w:val="28"/>
        </w:rPr>
      </w:pPr>
      <w:r>
        <w:rPr>
          <w:rFonts w:hint="eastAsia"/>
          <w:color w:val="auto"/>
          <w:sz w:val="28"/>
          <w:szCs w:val="32"/>
          <w:lang w:val="en-US" w:eastAsia="zh-CN"/>
        </w:rPr>
        <w:t>其中，</w:t>
      </w:r>
      <w:r>
        <w:rPr>
          <w:rFonts w:hint="eastAsia" w:ascii="宋体" w:hAnsi="宋体" w:cs="宋体"/>
          <w:color w:val="auto"/>
          <w:sz w:val="28"/>
          <w:szCs w:val="28"/>
        </w:rPr>
        <w:t>通过温湿度对获取的数据进行筛选，使数据有效值是在传感器最适宜的温湿度获取的。</w:t>
      </w:r>
    </w:p>
    <w:p>
      <w:pPr>
        <w:tabs>
          <w:tab w:val="left" w:pos="1090"/>
        </w:tabs>
        <w:ind w:firstLine="560" w:firstLineChars="200"/>
        <w:rPr>
          <w:rFonts w:hint="eastAsia" w:ascii="宋体" w:hAnsi="宋体"/>
          <w:color w:val="auto"/>
          <w:sz w:val="28"/>
          <w:szCs w:val="28"/>
          <w:lang w:val="en-US" w:eastAsia="zh-CN"/>
        </w:rPr>
      </w:pPr>
      <w:r>
        <w:rPr>
          <w:rFonts w:hint="eastAsia" w:ascii="宋体" w:hAnsi="宋体" w:cs="宋体"/>
          <w:color w:val="auto"/>
          <w:sz w:val="28"/>
          <w:szCs w:val="28"/>
          <w:lang w:val="en-US" w:eastAsia="zh-CN"/>
        </w:rPr>
        <w:t>在本实施例中，</w:t>
      </w:r>
      <w:r>
        <w:rPr>
          <w:rFonts w:hint="eastAsia" w:ascii="宋体" w:hAnsi="宋体"/>
          <w:color w:val="auto"/>
          <w:sz w:val="28"/>
          <w:szCs w:val="28"/>
          <w:lang w:val="en-US" w:eastAsia="zh-CN"/>
        </w:rPr>
        <w:t>伸缩动力机构3可以采用多种结构，如气缸、电缸、电动伸缩杆等等。</w:t>
      </w:r>
    </w:p>
    <w:p>
      <w:pPr>
        <w:tabs>
          <w:tab w:val="left" w:pos="1090"/>
        </w:tabs>
        <w:ind w:firstLine="560" w:firstLineChars="200"/>
        <w:rPr>
          <w:rFonts w:hint="default" w:ascii="宋体" w:hAnsi="宋体"/>
          <w:color w:val="auto"/>
          <w:sz w:val="28"/>
          <w:szCs w:val="28"/>
          <w:lang w:val="en-US" w:eastAsia="zh-CN"/>
        </w:rPr>
      </w:pPr>
      <w:r>
        <w:rPr>
          <w:rFonts w:hint="eastAsia" w:ascii="宋体" w:hAnsi="宋体"/>
          <w:color w:val="auto"/>
          <w:sz w:val="28"/>
          <w:szCs w:val="28"/>
          <w:lang w:val="en-US" w:eastAsia="zh-CN"/>
        </w:rPr>
        <w:t>在本实施例中，还可以在控制管6的进气段和中间段的分割处设置物理阻挡，通过物理阻挡避免堵塞7滑入中间段内。</w:t>
      </w:r>
    </w:p>
    <w:p>
      <w:pPr>
        <w:numPr>
          <w:ilvl w:val="0"/>
          <w:numId w:val="0"/>
        </w:num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实施例二</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highlight w:val="none"/>
          <w:lang w:val="en-US" w:eastAsia="zh-CN"/>
        </w:rPr>
        <w:t>在实施例一的基础上，如图2所示，气道4具有多条，</w:t>
      </w:r>
      <w:r>
        <w:rPr>
          <w:rFonts w:hint="eastAsia" w:ascii="宋体" w:hAnsi="宋体"/>
          <w:color w:val="auto"/>
          <w:sz w:val="28"/>
          <w:szCs w:val="28"/>
          <w:lang w:val="en-US" w:eastAsia="zh-CN"/>
        </w:rPr>
        <w:t>容器内传感器阵列2位于可伸缩容器1内的底部的中心位置，多条气道4在容器内传感器阵列2所在区域的外周沿可伸缩容器1的径向发散排布，气道4的朝外的端部延伸至可伸缩容器1外。</w:t>
      </w:r>
    </w:p>
    <w:p>
      <w:pPr>
        <w:numPr>
          <w:ilvl w:val="0"/>
          <w:numId w:val="0"/>
        </w:num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气体可以从各个方向进度可伸缩容器1内，容器内传感器阵列2中的传感器也可以相应成米字形排列，</w:t>
      </w:r>
      <w:r>
        <w:rPr>
          <w:rFonts w:hint="eastAsia" w:ascii="宋体" w:hAnsi="宋体" w:cs="宋体"/>
          <w:color w:val="auto"/>
          <w:kern w:val="0"/>
          <w:sz w:val="28"/>
          <w:szCs w:val="28"/>
          <w:lang w:bidi="ar"/>
        </w:rPr>
        <w:t>这么做的目的在于检测来自各个方向的气体数据，使气体检测更加合理真实。</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实施例三</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在实施例一或实施例二的基础上，如图2、7所示，可伸缩容器1内设置有</w:t>
      </w:r>
      <w:r>
        <w:rPr>
          <w:rFonts w:hint="eastAsia" w:ascii="宋体" w:hAnsi="宋体" w:cs="宋体"/>
          <w:color w:val="auto"/>
          <w:sz w:val="28"/>
          <w:szCs w:val="28"/>
          <w:lang w:eastAsia="zh-CN"/>
        </w:rPr>
        <w:t>电磁感应式无线充电模块9</w:t>
      </w:r>
      <w:r>
        <w:rPr>
          <w:rFonts w:hint="eastAsia" w:ascii="宋体" w:hAnsi="宋体" w:cs="宋体"/>
          <w:color w:val="auto"/>
          <w:sz w:val="28"/>
          <w:szCs w:val="28"/>
          <w:lang w:val="en-US" w:eastAsia="zh-CN"/>
        </w:rPr>
        <w:t>，</w:t>
      </w:r>
      <w:r>
        <w:rPr>
          <w:rFonts w:hint="eastAsia" w:ascii="宋体" w:hAnsi="宋体" w:cs="宋体"/>
          <w:color w:val="auto"/>
          <w:sz w:val="28"/>
          <w:szCs w:val="28"/>
          <w:lang w:eastAsia="zh-CN"/>
        </w:rPr>
        <w:t>电磁感应式无线充电模块9</w:t>
      </w:r>
      <w:r>
        <w:rPr>
          <w:rFonts w:hint="eastAsia" w:ascii="宋体" w:hAnsi="宋体" w:cs="宋体"/>
          <w:color w:val="auto"/>
          <w:sz w:val="28"/>
          <w:szCs w:val="28"/>
          <w:lang w:val="en-US" w:eastAsia="zh-CN"/>
        </w:rPr>
        <w:t>用于向</w:t>
      </w:r>
      <w:r>
        <w:rPr>
          <w:rFonts w:hint="eastAsia" w:ascii="宋体" w:hAnsi="宋体"/>
          <w:color w:val="auto"/>
          <w:sz w:val="28"/>
          <w:szCs w:val="28"/>
          <w:lang w:val="en-US" w:eastAsia="zh-CN"/>
        </w:rPr>
        <w:t>容器内传感器阵列2和/或气道内传感器阵列5充电。</w:t>
      </w:r>
    </w:p>
    <w:p>
      <w:pPr>
        <w:numPr>
          <w:ilvl w:val="0"/>
          <w:numId w:val="0"/>
        </w:numPr>
        <w:ind w:firstLine="560"/>
        <w:rPr>
          <w:rFonts w:hint="eastAsia" w:ascii="宋体" w:hAnsi="宋体" w:eastAsia="宋体"/>
          <w:color w:val="auto"/>
          <w:sz w:val="28"/>
          <w:szCs w:val="28"/>
          <w:lang w:val="en-US" w:eastAsia="zh-CN"/>
        </w:rPr>
      </w:pPr>
      <w:r>
        <w:rPr>
          <w:rFonts w:hint="eastAsia" w:ascii="宋体" w:hAnsi="宋体"/>
          <w:color w:val="auto"/>
          <w:sz w:val="28"/>
          <w:szCs w:val="28"/>
          <w:lang w:val="en-US" w:eastAsia="zh-CN"/>
        </w:rPr>
        <w:t>具体地，</w:t>
      </w:r>
      <w:r>
        <w:rPr>
          <w:rFonts w:hint="eastAsia" w:hAnsi="宋体"/>
          <w:color w:val="auto"/>
          <w:sz w:val="28"/>
          <w:szCs w:val="28"/>
        </w:rPr>
        <w:t>无线的电能传输避免了传统电子鼻系统中使用有线连接需要的对装置的穿孔，提高了装置的气密性和灵活性</w:t>
      </w:r>
      <w:r>
        <w:rPr>
          <w:rFonts w:hint="eastAsia" w:hAnsi="宋体"/>
          <w:color w:val="auto"/>
          <w:sz w:val="28"/>
          <w:szCs w:val="28"/>
          <w:lang w:eastAsia="zh-CN"/>
        </w:rPr>
        <w:t>。</w:t>
      </w:r>
    </w:p>
    <w:p>
      <w:pPr>
        <w:tabs>
          <w:tab w:val="left" w:pos="1090"/>
        </w:tabs>
        <w:ind w:firstLine="560" w:firstLineChars="200"/>
        <w:rPr>
          <w:rFonts w:ascii="宋体" w:hAnsi="宋体" w:cs="宋体"/>
          <w:color w:val="auto"/>
          <w:sz w:val="28"/>
          <w:szCs w:val="28"/>
        </w:rPr>
      </w:pPr>
      <w:r>
        <w:rPr>
          <w:rFonts w:hint="eastAsia" w:ascii="宋体" w:hAnsi="宋体" w:cs="宋体"/>
          <w:color w:val="auto"/>
          <w:sz w:val="28"/>
          <w:szCs w:val="28"/>
          <w:lang w:val="en-US" w:eastAsia="zh-CN"/>
        </w:rPr>
        <w:t>如图7所示，</w:t>
      </w:r>
      <w:r>
        <w:rPr>
          <w:rFonts w:hint="eastAsia" w:ascii="宋体" w:hAnsi="宋体" w:cs="宋体"/>
          <w:color w:val="auto"/>
          <w:sz w:val="28"/>
          <w:szCs w:val="28"/>
        </w:rPr>
        <w:t>接收线圈靠近</w:t>
      </w:r>
      <w:r>
        <w:rPr>
          <w:rFonts w:hint="eastAsia" w:ascii="宋体" w:hAnsi="宋体" w:cs="宋体"/>
          <w:color w:val="auto"/>
          <w:sz w:val="28"/>
          <w:szCs w:val="28"/>
          <w:lang w:eastAsia="zh-CN"/>
        </w:rPr>
        <w:t>电磁感应式无线充电模块9</w:t>
      </w:r>
      <w:r>
        <w:rPr>
          <w:rFonts w:hint="eastAsia" w:ascii="宋体" w:hAnsi="宋体" w:cs="宋体"/>
          <w:color w:val="auto"/>
          <w:sz w:val="28"/>
          <w:szCs w:val="28"/>
          <w:lang w:val="en-US" w:eastAsia="zh-CN"/>
        </w:rPr>
        <w:t>的</w:t>
      </w:r>
      <w:r>
        <w:rPr>
          <w:rFonts w:hint="eastAsia" w:ascii="宋体" w:hAnsi="宋体" w:cs="宋体"/>
          <w:color w:val="auto"/>
          <w:sz w:val="28"/>
          <w:szCs w:val="28"/>
        </w:rPr>
        <w:t>发射线圈时，接收线圈获得交流信号感应电动势，感应电动势通过D1、D2、D3和D4组成的整流桥后输出端输出脉冲直流电压，脉冲直流电压通过C25、C26和C27电容滤波后输出稳定的VCC，VCC通过L7805线性稳压器输出+5V/1.2A。</w:t>
      </w:r>
    </w:p>
    <w:p>
      <w:pPr>
        <w:tabs>
          <w:tab w:val="left" w:pos="1090"/>
        </w:tabs>
        <w:ind w:firstLine="560" w:firstLineChars="200"/>
        <w:rPr>
          <w:rFonts w:ascii="宋体" w:hAnsi="宋体" w:cs="宋体"/>
          <w:color w:val="auto"/>
          <w:sz w:val="28"/>
          <w:szCs w:val="28"/>
        </w:rPr>
      </w:pPr>
      <w:r>
        <w:rPr>
          <w:rFonts w:hint="eastAsia" w:ascii="宋体" w:hAnsi="宋体"/>
          <w:color w:val="auto"/>
          <w:sz w:val="28"/>
          <w:szCs w:val="28"/>
          <w:lang w:val="en-US" w:eastAsia="zh-CN"/>
        </w:rPr>
        <w:t>如图8所示，容器内传感器阵列2和气道内传感器阵列5的电源模块均分为</w:t>
      </w:r>
      <w:r>
        <w:rPr>
          <w:rFonts w:hint="eastAsia" w:ascii="宋体" w:hAnsi="宋体" w:cs="宋体"/>
          <w:color w:val="auto"/>
          <w:sz w:val="28"/>
          <w:szCs w:val="28"/>
        </w:rPr>
        <w:t>传感器供电电源和传感器预热电源。供电电源使用+5 V/1A直流电源，预热电源有+2.8 V、+2.5 V、+2.0 V和+1.9 V。供电电源使用USB接口供电，预热电源先采用ASM1117-3.3线性稳压器将+5 V直流电源稳压至+3.3 V，然后再通过分压电路分别分出+2.8 V、+2. 5 V、+2.0 V和+1.9 V。</w:t>
      </w:r>
    </w:p>
    <w:p>
      <w:pPr>
        <w:tabs>
          <w:tab w:val="left" w:pos="1090"/>
        </w:tabs>
        <w:ind w:firstLine="560" w:firstLineChars="200"/>
        <w:rPr>
          <w:rFonts w:ascii="宋体" w:hAnsi="宋体" w:cs="宋体"/>
          <w:color w:val="auto"/>
          <w:sz w:val="28"/>
          <w:szCs w:val="28"/>
        </w:rPr>
      </w:pPr>
      <w:r>
        <w:rPr>
          <w:rFonts w:hint="eastAsia" w:ascii="宋体" w:hAnsi="宋体"/>
          <w:color w:val="auto"/>
          <w:sz w:val="28"/>
          <w:szCs w:val="28"/>
          <w:lang w:val="en-US" w:eastAsia="zh-CN"/>
        </w:rPr>
        <w:t>本实施例使用的传感器用</w:t>
      </w:r>
      <w:r>
        <w:rPr>
          <w:rFonts w:hint="eastAsia" w:ascii="宋体" w:hAnsi="宋体" w:cs="宋体"/>
          <w:color w:val="auto"/>
          <w:sz w:val="28"/>
          <w:szCs w:val="28"/>
        </w:rPr>
        <w:t>GMV-2021B氢气传感器、GM-102B二氧化氮气体传感器、GM-202B烟雾传感器、GM-302B酒精气体传感器、GM-402B可燃气体传感器、GM-502B乙醇/甲醛/甲苯传感器、GM-602B硫化氢气体传感器、GM-702B一氧化碳气体、GM-802B氨气传感器和GM-512B口气气体传感器，可检测出10种不同种类的气体。</w:t>
      </w:r>
    </w:p>
    <w:p>
      <w:pPr>
        <w:tabs>
          <w:tab w:val="left" w:pos="1090"/>
        </w:tabs>
        <w:ind w:firstLine="560" w:firstLineChars="200"/>
        <w:rPr>
          <w:rFonts w:ascii="宋体" w:hAnsi="宋体" w:cs="宋体"/>
          <w:color w:val="auto"/>
          <w:sz w:val="28"/>
          <w:szCs w:val="28"/>
        </w:rPr>
      </w:pPr>
      <w:r>
        <w:rPr>
          <w:rFonts w:hint="eastAsia" w:ascii="宋体" w:hAnsi="宋体" w:cs="宋体"/>
          <w:color w:val="auto"/>
          <w:sz w:val="28"/>
          <w:szCs w:val="28"/>
        </w:rPr>
        <w:t>10种不同型号的传感器器件封装相同，传感器芯片的有效管脚分别为1号管脚RH1、3号管脚RH2、5号管脚RS 1和7号管脚RS2。7号管脚RS2为传感器供电电源输入端，5号管脚RS 1与可调电阻RL串联接地形成供电回路。1号管脚RH1为传感器预热电源输入端，3号管脚RH2为预热电源接地端。</w:t>
      </w:r>
    </w:p>
    <w:p>
      <w:pPr>
        <w:tabs>
          <w:tab w:val="left" w:pos="1090"/>
        </w:tabs>
        <w:ind w:firstLine="560" w:firstLineChars="200"/>
        <w:rPr>
          <w:rFonts w:hint="eastAsia" w:ascii="宋体" w:hAnsi="宋体" w:cs="宋体"/>
          <w:color w:val="auto"/>
          <w:sz w:val="28"/>
          <w:szCs w:val="28"/>
        </w:rPr>
      </w:pPr>
      <w:r>
        <w:rPr>
          <w:rFonts w:hint="eastAsia" w:ascii="宋体" w:hAnsi="宋体" w:cs="宋体"/>
          <w:color w:val="auto"/>
          <w:sz w:val="28"/>
          <w:szCs w:val="28"/>
        </w:rPr>
        <w:t>10种不同型号的传感器有相同的供电电压和不同的预热电压。</w:t>
      </w:r>
    </w:p>
    <w:p>
      <w:pPr>
        <w:tabs>
          <w:tab w:val="left" w:pos="1090"/>
        </w:tabs>
        <w:ind w:firstLine="560" w:firstLineChars="200"/>
        <w:rPr>
          <w:rFonts w:hint="eastAsia" w:ascii="宋体" w:hAnsi="宋体"/>
          <w:color w:val="auto"/>
          <w:sz w:val="28"/>
          <w:szCs w:val="28"/>
          <w:lang w:val="en-US" w:eastAsia="zh-CN"/>
        </w:rPr>
      </w:pPr>
      <w:r>
        <w:rPr>
          <w:rFonts w:hint="eastAsia" w:ascii="宋体" w:hAnsi="宋体" w:cs="宋体"/>
          <w:color w:val="auto"/>
          <w:sz w:val="28"/>
          <w:szCs w:val="28"/>
        </w:rPr>
        <w:t>10种不同型号的传感器7号管脚RS2接+5 V，5号管脚RS1串联可调电阻RL接地。传感器GMV-2021B、GM-102B、GM-202B、GM-302B、GM-502B、GM-702B和GM-512B预热电压相同，诸传感器的1号管脚RH1接+2.5 V，传感器GM-402B的1号管脚RH1接+2.8 V，传感器GM-602B的1号管脚RH1接+1.9 V，传感器GM-802B的1号管脚RH1接+2.0 V，所有传感器的3号管脚RH2接GND。所有传感器的7号管脚RS2与1号管脚RH1处接电容C滤除输入电源可能带来的信号干扰。5号管脚RS1为传感器采集数据的输出端，连接ESP32芯片11 ADC的I/O管脚。通过软件程序读取传感器RS1管脚的输出电压可辨别出空气中待测气体的含量。</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实施例四</w:t>
      </w:r>
    </w:p>
    <w:p>
      <w:pPr>
        <w:numPr>
          <w:ilvl w:val="0"/>
          <w:numId w:val="0"/>
        </w:numPr>
        <w:ind w:firstLine="560"/>
        <w:rPr>
          <w:rFonts w:hint="eastAsia" w:ascii="宋体" w:hAnsi="宋体"/>
          <w:color w:val="auto"/>
          <w:sz w:val="28"/>
          <w:szCs w:val="28"/>
          <w:lang w:val="en-US" w:eastAsia="zh-CN"/>
        </w:rPr>
      </w:pPr>
      <w:r>
        <w:rPr>
          <w:rFonts w:hint="eastAsia" w:ascii="宋体" w:hAnsi="宋体"/>
          <w:color w:val="auto"/>
          <w:sz w:val="28"/>
          <w:szCs w:val="28"/>
          <w:lang w:val="en-US" w:eastAsia="zh-CN"/>
        </w:rPr>
        <w:t>在实施例一或实施例二或实施例三的基础上，</w:t>
      </w:r>
      <w:r>
        <w:rPr>
          <w:rFonts w:hint="eastAsia" w:ascii="宋体" w:hAnsi="宋体"/>
          <w:color w:val="auto"/>
          <w:sz w:val="28"/>
          <w:szCs w:val="28"/>
          <w:highlight w:val="none"/>
          <w:lang w:val="en-US" w:eastAsia="zh-CN"/>
        </w:rPr>
        <w:t>用于气体成分分析的电子鼻装置</w:t>
      </w:r>
      <w:r>
        <w:rPr>
          <w:rFonts w:hint="eastAsia" w:ascii="宋体" w:hAnsi="宋体"/>
          <w:color w:val="auto"/>
          <w:sz w:val="28"/>
          <w:szCs w:val="28"/>
          <w:lang w:val="en-US" w:eastAsia="zh-CN"/>
        </w:rPr>
        <w:t>还包括无线通讯模块，无线通讯模块连接容器内传感器阵列2及气道内传感器阵列5，用于将容器内传感器阵列2及气道内传感器阵列5检测的数据发送出去。</w:t>
      </w:r>
    </w:p>
    <w:p>
      <w:pPr>
        <w:numPr>
          <w:ilvl w:val="0"/>
          <w:numId w:val="0"/>
        </w:num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具体地，</w:t>
      </w:r>
      <w:r>
        <w:rPr>
          <w:rFonts w:hint="eastAsia" w:hAnsi="宋体"/>
          <w:color w:val="auto"/>
          <w:sz w:val="28"/>
          <w:szCs w:val="28"/>
        </w:rPr>
        <w:t>无线的</w:t>
      </w:r>
      <w:r>
        <w:rPr>
          <w:rFonts w:hint="eastAsia" w:hAnsi="宋体"/>
          <w:color w:val="auto"/>
          <w:sz w:val="28"/>
          <w:szCs w:val="28"/>
          <w:lang w:val="en-US" w:eastAsia="zh-CN"/>
        </w:rPr>
        <w:t>数据</w:t>
      </w:r>
      <w:r>
        <w:rPr>
          <w:rFonts w:hint="eastAsia" w:hAnsi="宋体"/>
          <w:color w:val="auto"/>
          <w:sz w:val="28"/>
          <w:szCs w:val="28"/>
        </w:rPr>
        <w:t>传输避免了传统电子鼻系统中使用有线连接需要的对装置的穿孔，提高了装置的气密性和灵活性</w:t>
      </w:r>
      <w:r>
        <w:rPr>
          <w:rFonts w:hint="eastAsia" w:hAnsi="宋体"/>
          <w:color w:val="auto"/>
          <w:sz w:val="28"/>
          <w:szCs w:val="28"/>
          <w:lang w:eastAsia="zh-CN"/>
        </w:rPr>
        <w:t>。</w:t>
      </w:r>
    </w:p>
    <w:p>
      <w:pPr>
        <w:tabs>
          <w:tab w:val="left" w:pos="1090"/>
        </w:tabs>
        <w:ind w:firstLine="560" w:firstLineChars="200"/>
        <w:rPr>
          <w:rFonts w:hint="eastAsia" w:ascii="宋体" w:hAnsi="宋体"/>
          <w:color w:val="auto"/>
          <w:sz w:val="28"/>
          <w:szCs w:val="28"/>
          <w:lang w:val="en-US" w:eastAsia="zh-CN"/>
        </w:rPr>
      </w:pPr>
      <w:r>
        <w:rPr>
          <w:rFonts w:hint="eastAsia" w:ascii="宋体" w:hAnsi="宋体" w:cs="宋体"/>
          <w:color w:val="auto"/>
          <w:sz w:val="28"/>
          <w:szCs w:val="28"/>
          <w:lang w:val="en-US" w:eastAsia="zh-CN"/>
        </w:rPr>
        <w:t>其中，</w:t>
      </w:r>
      <w:r>
        <w:rPr>
          <w:rFonts w:hint="eastAsia" w:ascii="宋体" w:hAnsi="宋体" w:cs="宋体"/>
          <w:color w:val="auto"/>
          <w:sz w:val="28"/>
          <w:szCs w:val="28"/>
        </w:rPr>
        <w:t>数据</w:t>
      </w:r>
      <w:r>
        <w:rPr>
          <w:rFonts w:hint="eastAsia" w:ascii="宋体" w:hAnsi="宋体" w:cs="宋体"/>
          <w:color w:val="auto"/>
          <w:sz w:val="28"/>
          <w:szCs w:val="28"/>
          <w:lang w:val="en-US" w:eastAsia="zh-CN"/>
        </w:rPr>
        <w:t>可以</w:t>
      </w:r>
      <w:r>
        <w:rPr>
          <w:rFonts w:hint="eastAsia" w:ascii="宋体" w:hAnsi="宋体" w:cs="宋体"/>
          <w:color w:val="auto"/>
          <w:sz w:val="28"/>
          <w:szCs w:val="28"/>
        </w:rPr>
        <w:t>通过</w:t>
      </w:r>
      <w:r>
        <w:rPr>
          <w:rFonts w:hint="eastAsia" w:ascii="宋体" w:hAnsi="宋体"/>
          <w:color w:val="auto"/>
          <w:sz w:val="28"/>
          <w:szCs w:val="28"/>
          <w:lang w:val="en-US" w:eastAsia="zh-CN"/>
        </w:rPr>
        <w:t>无线通讯模块</w:t>
      </w:r>
      <w:r>
        <w:rPr>
          <w:rFonts w:hint="eastAsia" w:ascii="宋体" w:hAnsi="宋体" w:cs="宋体"/>
          <w:color w:val="auto"/>
          <w:sz w:val="28"/>
          <w:szCs w:val="28"/>
        </w:rPr>
        <w:t>上传到计算机中进行模型训练</w:t>
      </w:r>
      <w:r>
        <w:rPr>
          <w:rFonts w:hint="eastAsia" w:ascii="宋体" w:hAnsi="宋体" w:cs="宋体"/>
          <w:color w:val="auto"/>
          <w:sz w:val="28"/>
          <w:szCs w:val="28"/>
          <w:lang w:eastAsia="zh-CN"/>
        </w:rPr>
        <w:t>，</w:t>
      </w:r>
      <w:r>
        <w:rPr>
          <w:rFonts w:hint="eastAsia" w:ascii="宋体" w:hAnsi="宋体" w:cs="宋体"/>
          <w:color w:val="auto"/>
          <w:sz w:val="28"/>
          <w:szCs w:val="28"/>
          <w:lang w:val="en-US" w:eastAsia="zh-CN"/>
        </w:rPr>
        <w:t>多次重复，从而利用多种物品的气味完成数据训练。</w:t>
      </w:r>
      <w:r>
        <w:rPr>
          <w:rFonts w:hint="eastAsia" w:ascii="宋体" w:hAnsi="宋体" w:cs="宋体"/>
          <w:color w:val="auto"/>
          <w:sz w:val="28"/>
          <w:szCs w:val="28"/>
        </w:rPr>
        <w:t>使用一个未知的物体进行检测</w:t>
      </w:r>
      <w:r>
        <w:rPr>
          <w:rFonts w:hint="eastAsia" w:ascii="宋体" w:hAnsi="宋体" w:cs="宋体"/>
          <w:color w:val="auto"/>
          <w:sz w:val="28"/>
          <w:szCs w:val="28"/>
          <w:lang w:val="en-US" w:eastAsia="zh-CN"/>
        </w:rPr>
        <w:t>时</w:t>
      </w:r>
      <w:r>
        <w:rPr>
          <w:rFonts w:hint="eastAsia" w:ascii="宋体" w:hAnsi="宋体" w:cs="宋体"/>
          <w:color w:val="auto"/>
          <w:sz w:val="28"/>
          <w:szCs w:val="28"/>
        </w:rPr>
        <w:t>，检测与训练的模型通过内置算法进行比对，检测结果传输到电脑里。</w:t>
      </w:r>
    </w:p>
    <w:p>
      <w:pPr>
        <w:numPr>
          <w:ilvl w:val="0"/>
          <w:numId w:val="0"/>
        </w:numPr>
        <w:ind w:firstLine="560"/>
        <w:rPr>
          <w:rFonts w:hint="default" w:ascii="宋体" w:hAnsi="宋体"/>
          <w:color w:val="auto"/>
          <w:sz w:val="28"/>
          <w:szCs w:val="28"/>
          <w:lang w:val="en-US" w:eastAsia="zh-CN"/>
        </w:rPr>
      </w:pPr>
      <w:r>
        <w:rPr>
          <w:rFonts w:hint="eastAsia" w:ascii="宋体" w:hAnsi="宋体"/>
          <w:color w:val="auto"/>
          <w:sz w:val="28"/>
          <w:szCs w:val="28"/>
          <w:lang w:val="en-US" w:eastAsia="zh-CN"/>
        </w:rPr>
        <w:t>实施例五</w:t>
      </w:r>
    </w:p>
    <w:p>
      <w:pPr>
        <w:numPr>
          <w:numId w:val="0"/>
        </w:numPr>
        <w:ind w:firstLine="560" w:firstLineChars="200"/>
        <w:jc w:val="both"/>
        <w:rPr>
          <w:rFonts w:hint="eastAsia" w:ascii="宋体" w:hAnsi="宋体"/>
          <w:color w:val="auto"/>
          <w:sz w:val="28"/>
          <w:szCs w:val="28"/>
          <w:lang w:val="en-US" w:eastAsia="zh-CN"/>
        </w:rPr>
      </w:pPr>
      <w:r>
        <w:rPr>
          <w:rFonts w:hint="eastAsia" w:ascii="宋体" w:hAnsi="宋体"/>
          <w:color w:val="auto"/>
          <w:sz w:val="28"/>
          <w:szCs w:val="28"/>
          <w:lang w:val="en-US" w:eastAsia="zh-CN"/>
        </w:rPr>
        <w:t>一种如实施例一至实施例四任一实施例中的用于气体成分分析的电子鼻装置的工作方法，方法包括：</w:t>
      </w:r>
    </w:p>
    <w:p>
      <w:pPr>
        <w:numPr>
          <w:ilvl w:val="0"/>
          <w:numId w:val="0"/>
        </w:numPr>
        <w:ind w:firstLine="560"/>
        <w:jc w:val="both"/>
        <w:rPr>
          <w:rFonts w:hint="eastAsia" w:ascii="宋体" w:hAnsi="宋体"/>
          <w:color w:val="auto"/>
          <w:sz w:val="28"/>
          <w:szCs w:val="28"/>
          <w:lang w:val="en-US" w:eastAsia="zh-CN"/>
        </w:rPr>
      </w:pPr>
      <w:r>
        <w:rPr>
          <w:rFonts w:hint="eastAsia" w:ascii="宋体" w:hAnsi="宋体"/>
          <w:color w:val="auto"/>
          <w:sz w:val="28"/>
          <w:szCs w:val="28"/>
          <w:lang w:val="en-US" w:eastAsia="zh-CN"/>
        </w:rPr>
        <w:t>进气过程中，可伸缩动力机构3带动可伸缩容器1拉伸时，堵塞7在大气压作用下朝远离进气口61的方向滑动，进气口61被打开，气体依次经过进气口61、堵塞7的通孔72、中间段及气道4进入可伸缩容器1内；</w:t>
      </w:r>
    </w:p>
    <w:p>
      <w:pPr>
        <w:numPr>
          <w:ilvl w:val="0"/>
          <w:numId w:val="0"/>
        </w:numPr>
        <w:ind w:firstLine="560"/>
        <w:jc w:val="both"/>
        <w:rPr>
          <w:rFonts w:hint="eastAsia" w:ascii="宋体" w:hAnsi="宋体"/>
          <w:color w:val="auto"/>
          <w:sz w:val="28"/>
          <w:szCs w:val="28"/>
          <w:lang w:val="en-US" w:eastAsia="zh-CN"/>
        </w:rPr>
      </w:pPr>
      <w:r>
        <w:rPr>
          <w:rFonts w:hint="eastAsia" w:ascii="宋体" w:hAnsi="宋体"/>
          <w:color w:val="auto"/>
          <w:sz w:val="28"/>
          <w:szCs w:val="28"/>
          <w:lang w:val="en-US" w:eastAsia="zh-CN"/>
        </w:rPr>
        <w:t>排气过程中，可伸缩动力机构3带动可伸缩容器1压缩时，气流推动堵塞7朝向进气口61滑动，进气口61被封堵部71封堵，可伸缩容器1内气压上升，气体浓度升高，当内部气压与外部气压之差大于磁吸门8的最大磁吸力时，磁吸门8朝外打开，气体排出；其中，</w:t>
      </w:r>
    </w:p>
    <w:p>
      <w:pPr>
        <w:numPr>
          <w:ilvl w:val="0"/>
          <w:numId w:val="0"/>
        </w:numPr>
        <w:ind w:firstLine="560"/>
        <w:jc w:val="both"/>
        <w:rPr>
          <w:rFonts w:hint="eastAsia" w:ascii="宋体" w:hAnsi="宋体"/>
          <w:color w:val="auto"/>
          <w:sz w:val="28"/>
          <w:szCs w:val="28"/>
        </w:rPr>
      </w:pPr>
      <w:r>
        <w:rPr>
          <w:rFonts w:hint="eastAsia" w:ascii="宋体" w:hAnsi="宋体"/>
          <w:color w:val="auto"/>
          <w:sz w:val="28"/>
          <w:szCs w:val="28"/>
          <w:lang w:val="en-US" w:eastAsia="zh-CN"/>
        </w:rPr>
        <w:t>在进气及排气过程中，容器内传感器阵列2和气道内传感器阵列5均对气体进行检测。</w:t>
      </w:r>
    </w:p>
    <w:p>
      <w:pPr>
        <w:spacing w:line="360" w:lineRule="auto"/>
        <w:ind w:firstLine="560" w:firstLineChars="200"/>
        <w:rPr>
          <w:rFonts w:ascii="宋体" w:hAnsi="宋体"/>
          <w:color w:val="auto"/>
          <w:sz w:val="28"/>
          <w:szCs w:val="28"/>
        </w:rPr>
        <w:sectPr>
          <w:headerReference r:id="rId8" w:type="default"/>
          <w:footerReference r:id="rId9" w:type="default"/>
          <w:pgSz w:w="11906" w:h="16838"/>
          <w:pgMar w:top="1418" w:right="851" w:bottom="1091" w:left="1418" w:header="851" w:footer="227" w:gutter="0"/>
          <w:pgNumType w:fmt="numberInDash" w:start="1"/>
          <w:cols w:space="425" w:num="1"/>
          <w:docGrid w:type="lines" w:linePitch="312" w:charSpace="0"/>
        </w:sectPr>
      </w:pPr>
      <w:r>
        <w:rPr>
          <w:rFonts w:hint="eastAsia" w:ascii="宋体" w:hAnsi="宋体"/>
          <w:color w:val="auto"/>
          <w:sz w:val="28"/>
          <w:szCs w:val="28"/>
          <w:lang w:val="en-US" w:eastAsia="zh-CN"/>
        </w:rPr>
        <w:t>以</w:t>
      </w:r>
      <w:r>
        <w:rPr>
          <w:rFonts w:hint="eastAsia" w:ascii="宋体" w:hAnsi="宋体"/>
          <w:color w:val="auto"/>
          <w:sz w:val="28"/>
          <w:szCs w:val="28"/>
        </w:rPr>
        <w:t>上述依据本发明的理想实施例为启示，通过上述的说明内容，相关工作人员完全可以在不偏离本项发明技术思想的范围内，进行多样的变更以及修改。本项发明的技术性范围并不局限于说明书上的内容，必须要根据权利要求范围来确定其技术性范围。</w:t>
      </w:r>
    </w:p>
    <w:p>
      <w:pPr>
        <w:rPr>
          <w:rFonts w:ascii="宋体" w:hAnsi="宋体"/>
          <w:color w:val="auto"/>
          <w:sz w:val="28"/>
        </w:rPr>
      </w:pPr>
      <w:r>
        <w:rPr>
          <w:rFonts w:hint="eastAsia" w:ascii="宋体" w:hAnsi="宋体" w:eastAsia="宋体"/>
          <w:color w:val="auto"/>
          <w:sz w:val="28"/>
          <w:lang w:eastAsia="zh-CN"/>
        </w:rPr>
        <w:drawing>
          <wp:anchor distT="0" distB="0" distL="114300" distR="114300" simplePos="0" relativeHeight="251659264" behindDoc="0" locked="0" layoutInCell="1" allowOverlap="1">
            <wp:simplePos x="0" y="0"/>
            <wp:positionH relativeFrom="column">
              <wp:posOffset>795020</wp:posOffset>
            </wp:positionH>
            <wp:positionV relativeFrom="paragraph">
              <wp:posOffset>248285</wp:posOffset>
            </wp:positionV>
            <wp:extent cx="4459605" cy="3940175"/>
            <wp:effectExtent l="0" t="0" r="17145" b="3175"/>
            <wp:wrapNone/>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3"/>
                    <a:stretch>
                      <a:fillRect/>
                    </a:stretch>
                  </pic:blipFill>
                  <pic:spPr>
                    <a:xfrm>
                      <a:off x="0" y="0"/>
                      <a:ext cx="4459605" cy="3940175"/>
                    </a:xfrm>
                    <a:prstGeom prst="rect">
                      <a:avLst/>
                    </a:prstGeom>
                  </pic:spPr>
                </pic:pic>
              </a:graphicData>
            </a:graphic>
          </wp:anchor>
        </w:drawing>
      </w:r>
    </w:p>
    <w:p>
      <w:pPr>
        <w:jc w:val="center"/>
        <w:rPr>
          <w:rFonts w:hint="eastAsia" w:ascii="宋体" w:hAnsi="宋体"/>
          <w:color w:val="auto"/>
          <w:sz w:val="28"/>
        </w:rPr>
      </w:pPr>
    </w:p>
    <w:p>
      <w:pPr>
        <w:jc w:val="center"/>
        <w:rPr>
          <w:rFonts w:hint="eastAsia" w:ascii="宋体" w:hAnsi="宋体" w:eastAsia="宋体"/>
          <w:color w:val="auto"/>
          <w:sz w:val="28"/>
          <w:lang w:eastAsia="zh-CN"/>
        </w:rPr>
      </w:pPr>
    </w:p>
    <w:p>
      <w:pPr>
        <w:jc w:val="center"/>
        <w:rPr>
          <w:rFonts w:hint="eastAsia" w:ascii="宋体" w:hAnsi="宋体"/>
          <w:color w:val="auto"/>
          <w:sz w:val="28"/>
        </w:rPr>
      </w:pPr>
    </w:p>
    <w:p>
      <w:pPr>
        <w:jc w:val="center"/>
        <w:rPr>
          <w:rFonts w:hint="eastAsia" w:ascii="宋体" w:hAnsi="宋体"/>
          <w:color w:val="auto"/>
          <w:sz w:val="28"/>
        </w:rPr>
      </w:pPr>
    </w:p>
    <w:p>
      <w:pPr>
        <w:jc w:val="center"/>
        <w:rPr>
          <w:rFonts w:ascii="宋体" w:hAnsi="宋体"/>
          <w:color w:val="auto"/>
          <w:sz w:val="28"/>
        </w:rPr>
      </w:pPr>
    </w:p>
    <w:p>
      <w:pPr>
        <w:tabs>
          <w:tab w:val="center" w:pos="4818"/>
          <w:tab w:val="left" w:pos="6649"/>
        </w:tabs>
        <w:jc w:val="center"/>
        <w:rPr>
          <w:rFonts w:ascii="宋体" w:hAnsi="宋体"/>
          <w:color w:val="auto"/>
          <w:sz w:val="28"/>
        </w:rPr>
      </w:pPr>
    </w:p>
    <w:p>
      <w:pPr>
        <w:tabs>
          <w:tab w:val="center" w:pos="4818"/>
          <w:tab w:val="left" w:pos="6649"/>
        </w:tabs>
        <w:jc w:val="center"/>
        <w:rPr>
          <w:rFonts w:ascii="宋体" w:hAnsi="宋体"/>
          <w:color w:val="auto"/>
          <w:sz w:val="28"/>
        </w:rPr>
      </w:pPr>
    </w:p>
    <w:p>
      <w:pPr>
        <w:bidi w:val="0"/>
        <w:rPr>
          <w:rFonts w:ascii="Times New Roman" w:hAnsi="Times New Roman" w:eastAsia="宋体" w:cs="Times New Roman"/>
          <w:color w:val="auto"/>
          <w:kern w:val="2"/>
          <w:sz w:val="21"/>
          <w:lang w:val="en-US" w:eastAsia="zh-CN" w:bidi="ar-SA"/>
        </w:rPr>
      </w:pPr>
    </w:p>
    <w:p>
      <w:pPr>
        <w:bidi w:val="0"/>
        <w:rPr>
          <w:color w:val="auto"/>
          <w:lang w:val="en-US" w:eastAsia="zh-CN"/>
        </w:rPr>
      </w:pPr>
    </w:p>
    <w:p>
      <w:pPr>
        <w:bidi w:val="0"/>
        <w:rPr>
          <w:color w:val="auto"/>
          <w:lang w:val="en-US" w:eastAsia="zh-CN"/>
        </w:rPr>
      </w:pPr>
    </w:p>
    <w:p>
      <w:pPr>
        <w:bidi w:val="0"/>
        <w:rPr>
          <w:color w:val="auto"/>
          <w:lang w:val="en-US" w:eastAsia="zh-CN"/>
        </w:rPr>
      </w:pPr>
    </w:p>
    <w:p>
      <w:pPr>
        <w:bidi w:val="0"/>
        <w:rPr>
          <w:color w:val="auto"/>
          <w:lang w:val="en-US" w:eastAsia="zh-CN"/>
        </w:rPr>
      </w:pPr>
    </w:p>
    <w:p>
      <w:pPr>
        <w:bidi w:val="0"/>
        <w:rPr>
          <w:color w:val="auto"/>
          <w:lang w:val="en-US" w:eastAsia="zh-CN"/>
        </w:rPr>
      </w:pPr>
    </w:p>
    <w:p>
      <w:pPr>
        <w:numPr>
          <w:ilvl w:val="0"/>
          <w:numId w:val="0"/>
        </w:numPr>
        <w:jc w:val="center"/>
        <w:rPr>
          <w:rFonts w:hint="eastAsia" w:ascii="宋体" w:hAnsi="宋体"/>
          <w:color w:val="auto"/>
          <w:sz w:val="28"/>
          <w:szCs w:val="28"/>
          <w:lang w:val="en-US" w:eastAsia="zh-CN"/>
        </w:rPr>
      </w:pPr>
      <w:r>
        <w:rPr>
          <w:rFonts w:hint="eastAsia" w:ascii="宋体" w:hAnsi="宋体"/>
          <w:color w:val="auto"/>
          <w:sz w:val="28"/>
          <w:szCs w:val="28"/>
          <w:lang w:val="en-US" w:eastAsia="zh-CN"/>
        </w:rPr>
        <w:t>图1</w:t>
      </w:r>
    </w:p>
    <w:p>
      <w:pPr>
        <w:numPr>
          <w:ilvl w:val="0"/>
          <w:numId w:val="0"/>
        </w:numPr>
        <w:jc w:val="center"/>
        <w:rPr>
          <w:rFonts w:hint="default" w:ascii="宋体" w:hAnsi="宋体"/>
          <w:color w:val="auto"/>
          <w:sz w:val="28"/>
          <w:szCs w:val="28"/>
          <w:lang w:val="en-US" w:eastAsia="zh-CN"/>
        </w:rPr>
      </w:pPr>
      <w:r>
        <w:rPr>
          <w:rFonts w:hint="default" w:ascii="宋体" w:hAnsi="宋体"/>
          <w:color w:val="auto"/>
          <w:sz w:val="28"/>
          <w:szCs w:val="28"/>
          <w:lang w:val="en-US" w:eastAsia="zh-CN"/>
        </w:rPr>
        <w:drawing>
          <wp:anchor distT="0" distB="0" distL="114300" distR="114300" simplePos="0" relativeHeight="251660288" behindDoc="0" locked="0" layoutInCell="1" allowOverlap="1">
            <wp:simplePos x="0" y="0"/>
            <wp:positionH relativeFrom="column">
              <wp:posOffset>759460</wp:posOffset>
            </wp:positionH>
            <wp:positionV relativeFrom="paragraph">
              <wp:posOffset>44450</wp:posOffset>
            </wp:positionV>
            <wp:extent cx="4493260" cy="4018915"/>
            <wp:effectExtent l="0" t="0" r="2540" b="635"/>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4"/>
                    <a:stretch>
                      <a:fillRect/>
                    </a:stretch>
                  </pic:blipFill>
                  <pic:spPr>
                    <a:xfrm>
                      <a:off x="0" y="0"/>
                      <a:ext cx="4493260" cy="4018915"/>
                    </a:xfrm>
                    <a:prstGeom prst="rect">
                      <a:avLst/>
                    </a:prstGeom>
                  </pic:spPr>
                </pic:pic>
              </a:graphicData>
            </a:graphic>
          </wp:anchor>
        </w:drawing>
      </w:r>
    </w:p>
    <w:p>
      <w:pPr>
        <w:bidi w:val="0"/>
        <w:rPr>
          <w:rFonts w:hint="default" w:ascii="Times New Roman" w:hAnsi="Times New Roman" w:eastAsia="宋体" w:cs="Times New Roman"/>
          <w:color w:val="auto"/>
          <w:kern w:val="2"/>
          <w:sz w:val="21"/>
          <w:lang w:val="en-US" w:eastAsia="zh-CN" w:bidi="ar-SA"/>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numPr>
          <w:ilvl w:val="0"/>
          <w:numId w:val="0"/>
        </w:numPr>
        <w:jc w:val="center"/>
        <w:rPr>
          <w:rFonts w:hint="eastAsia" w:ascii="宋体" w:hAnsi="宋体"/>
          <w:color w:val="auto"/>
          <w:sz w:val="28"/>
          <w:szCs w:val="28"/>
          <w:lang w:val="en-US" w:eastAsia="zh-CN"/>
        </w:rPr>
      </w:pPr>
      <w:r>
        <w:rPr>
          <w:rFonts w:hint="eastAsia" w:ascii="宋体" w:hAnsi="宋体"/>
          <w:color w:val="auto"/>
          <w:sz w:val="28"/>
          <w:szCs w:val="28"/>
          <w:lang w:val="en-US" w:eastAsia="zh-CN"/>
        </w:rPr>
        <w:t>图2</w:t>
      </w:r>
    </w:p>
    <w:p>
      <w:pPr>
        <w:numPr>
          <w:ilvl w:val="0"/>
          <w:numId w:val="0"/>
        </w:numPr>
        <w:jc w:val="center"/>
        <w:rPr>
          <w:rFonts w:hint="default" w:ascii="宋体" w:hAnsi="宋体"/>
          <w:color w:val="auto"/>
          <w:sz w:val="28"/>
          <w:szCs w:val="28"/>
          <w:lang w:val="en-US" w:eastAsia="zh-CN"/>
        </w:rPr>
      </w:pPr>
      <w:r>
        <w:rPr>
          <w:rFonts w:hint="default" w:ascii="宋体" w:hAnsi="宋体"/>
          <w:color w:val="auto"/>
          <w:sz w:val="28"/>
          <w:szCs w:val="28"/>
          <w:lang w:val="en-US" w:eastAsia="zh-CN"/>
        </w:rPr>
        <w:drawing>
          <wp:anchor distT="0" distB="0" distL="114300" distR="114300" simplePos="0" relativeHeight="251661312" behindDoc="0" locked="0" layoutInCell="1" allowOverlap="1">
            <wp:simplePos x="0" y="0"/>
            <wp:positionH relativeFrom="column">
              <wp:posOffset>60325</wp:posOffset>
            </wp:positionH>
            <wp:positionV relativeFrom="paragraph">
              <wp:posOffset>376555</wp:posOffset>
            </wp:positionV>
            <wp:extent cx="6118225" cy="3848735"/>
            <wp:effectExtent l="0" t="0" r="15875" b="18415"/>
            <wp:wrapNone/>
            <wp:docPr id="3" name="图片 3"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
                    <pic:cNvPicPr>
                      <a:picLocks noChangeAspect="1"/>
                    </pic:cNvPicPr>
                  </pic:nvPicPr>
                  <pic:blipFill>
                    <a:blip r:embed="rId15"/>
                    <a:stretch>
                      <a:fillRect/>
                    </a:stretch>
                  </pic:blipFill>
                  <pic:spPr>
                    <a:xfrm>
                      <a:off x="0" y="0"/>
                      <a:ext cx="6118225" cy="3848735"/>
                    </a:xfrm>
                    <a:prstGeom prst="rect">
                      <a:avLst/>
                    </a:prstGeom>
                  </pic:spPr>
                </pic:pic>
              </a:graphicData>
            </a:graphic>
          </wp:anchor>
        </w:drawing>
      </w:r>
    </w:p>
    <w:p>
      <w:pPr>
        <w:bidi w:val="0"/>
        <w:rPr>
          <w:rFonts w:hint="default" w:ascii="Times New Roman" w:hAnsi="Times New Roman" w:eastAsia="宋体" w:cs="Times New Roman"/>
          <w:color w:val="auto"/>
          <w:kern w:val="2"/>
          <w:sz w:val="21"/>
          <w:lang w:val="en-US" w:eastAsia="zh-CN" w:bidi="ar-SA"/>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numPr>
          <w:ilvl w:val="0"/>
          <w:numId w:val="0"/>
        </w:numPr>
        <w:jc w:val="center"/>
        <w:rPr>
          <w:rFonts w:hint="eastAsia" w:ascii="宋体" w:hAnsi="宋体"/>
          <w:color w:val="auto"/>
          <w:sz w:val="28"/>
          <w:szCs w:val="28"/>
          <w:lang w:val="en-US" w:eastAsia="zh-CN"/>
        </w:rPr>
      </w:pPr>
      <w:r>
        <w:rPr>
          <w:rFonts w:hint="eastAsia" w:ascii="宋体" w:hAnsi="宋体"/>
          <w:color w:val="auto"/>
          <w:sz w:val="28"/>
          <w:szCs w:val="28"/>
          <w:lang w:val="en-US" w:eastAsia="zh-CN"/>
        </w:rPr>
        <w:t>图3</w:t>
      </w:r>
    </w:p>
    <w:p>
      <w:pPr>
        <w:numPr>
          <w:ilvl w:val="0"/>
          <w:numId w:val="0"/>
        </w:numPr>
        <w:jc w:val="center"/>
        <w:rPr>
          <w:rFonts w:hint="default" w:ascii="宋体" w:hAnsi="宋体"/>
          <w:color w:val="auto"/>
          <w:sz w:val="28"/>
          <w:szCs w:val="28"/>
          <w:lang w:val="en-US" w:eastAsia="zh-CN"/>
        </w:rPr>
      </w:pPr>
      <w:r>
        <w:rPr>
          <w:rFonts w:hint="default" w:ascii="宋体" w:hAnsi="宋体"/>
          <w:color w:val="auto"/>
          <w:sz w:val="28"/>
          <w:szCs w:val="28"/>
          <w:lang w:val="en-US" w:eastAsia="zh-CN"/>
        </w:rPr>
        <w:drawing>
          <wp:anchor distT="0" distB="0" distL="114300" distR="114300" simplePos="0" relativeHeight="251662336" behindDoc="0" locked="0" layoutInCell="1" allowOverlap="1">
            <wp:simplePos x="0" y="0"/>
            <wp:positionH relativeFrom="column">
              <wp:posOffset>935990</wp:posOffset>
            </wp:positionH>
            <wp:positionV relativeFrom="paragraph">
              <wp:posOffset>139700</wp:posOffset>
            </wp:positionV>
            <wp:extent cx="3939540" cy="3190875"/>
            <wp:effectExtent l="0" t="0" r="3810" b="9525"/>
            <wp:wrapNone/>
            <wp:docPr id="4" name="图片 4"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4"/>
                    <pic:cNvPicPr>
                      <a:picLocks noChangeAspect="1"/>
                    </pic:cNvPicPr>
                  </pic:nvPicPr>
                  <pic:blipFill>
                    <a:blip r:embed="rId16"/>
                    <a:stretch>
                      <a:fillRect/>
                    </a:stretch>
                  </pic:blipFill>
                  <pic:spPr>
                    <a:xfrm>
                      <a:off x="0" y="0"/>
                      <a:ext cx="3939540" cy="3190875"/>
                    </a:xfrm>
                    <a:prstGeom prst="rect">
                      <a:avLst/>
                    </a:prstGeom>
                  </pic:spPr>
                </pic:pic>
              </a:graphicData>
            </a:graphic>
          </wp:anchor>
        </w:drawing>
      </w:r>
    </w:p>
    <w:p>
      <w:pPr>
        <w:bidi w:val="0"/>
        <w:rPr>
          <w:rFonts w:hint="default" w:ascii="Times New Roman" w:hAnsi="Times New Roman" w:eastAsia="宋体" w:cs="Times New Roman"/>
          <w:color w:val="auto"/>
          <w:kern w:val="2"/>
          <w:sz w:val="21"/>
          <w:lang w:val="en-US" w:eastAsia="zh-CN" w:bidi="ar-SA"/>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numPr>
          <w:ilvl w:val="0"/>
          <w:numId w:val="0"/>
        </w:numPr>
        <w:jc w:val="center"/>
        <w:rPr>
          <w:rFonts w:hint="eastAsia" w:ascii="宋体" w:hAnsi="宋体"/>
          <w:color w:val="auto"/>
          <w:sz w:val="28"/>
          <w:szCs w:val="28"/>
          <w:lang w:val="en-US" w:eastAsia="zh-CN"/>
        </w:rPr>
      </w:pPr>
      <w:r>
        <w:rPr>
          <w:rFonts w:hint="eastAsia" w:ascii="宋体" w:hAnsi="宋体"/>
          <w:color w:val="auto"/>
          <w:sz w:val="28"/>
          <w:szCs w:val="28"/>
          <w:lang w:val="en-US" w:eastAsia="zh-CN"/>
        </w:rPr>
        <w:t>图4</w:t>
      </w:r>
    </w:p>
    <w:p>
      <w:pPr>
        <w:numPr>
          <w:ilvl w:val="0"/>
          <w:numId w:val="0"/>
        </w:numPr>
        <w:jc w:val="center"/>
        <w:rPr>
          <w:rFonts w:hint="eastAsia" w:ascii="宋体" w:hAnsi="宋体"/>
          <w:color w:val="auto"/>
          <w:sz w:val="28"/>
          <w:szCs w:val="28"/>
          <w:lang w:val="en-US" w:eastAsia="zh-CN"/>
        </w:rPr>
      </w:pPr>
    </w:p>
    <w:p>
      <w:pPr>
        <w:numPr>
          <w:ilvl w:val="0"/>
          <w:numId w:val="0"/>
        </w:numPr>
        <w:jc w:val="center"/>
        <w:rPr>
          <w:rFonts w:hint="default" w:ascii="宋体" w:hAnsi="宋体"/>
          <w:color w:val="auto"/>
          <w:sz w:val="28"/>
          <w:szCs w:val="28"/>
          <w:lang w:val="en-US" w:eastAsia="zh-CN"/>
        </w:rPr>
      </w:pPr>
      <w:r>
        <w:rPr>
          <w:rFonts w:hint="default" w:ascii="宋体" w:hAnsi="宋体"/>
          <w:color w:val="auto"/>
          <w:sz w:val="28"/>
          <w:szCs w:val="28"/>
          <w:lang w:val="en-US" w:eastAsia="zh-CN"/>
        </w:rPr>
        <w:drawing>
          <wp:anchor distT="0" distB="0" distL="114300" distR="114300" simplePos="0" relativeHeight="251663360" behindDoc="0" locked="0" layoutInCell="1" allowOverlap="1">
            <wp:simplePos x="0" y="0"/>
            <wp:positionH relativeFrom="column">
              <wp:posOffset>1101725</wp:posOffset>
            </wp:positionH>
            <wp:positionV relativeFrom="paragraph">
              <wp:posOffset>241300</wp:posOffset>
            </wp:positionV>
            <wp:extent cx="3823970" cy="3420745"/>
            <wp:effectExtent l="0" t="0" r="5080" b="8255"/>
            <wp:wrapNone/>
            <wp:docPr id="5" name="图片 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5"/>
                    <pic:cNvPicPr>
                      <a:picLocks noChangeAspect="1"/>
                    </pic:cNvPicPr>
                  </pic:nvPicPr>
                  <pic:blipFill>
                    <a:blip r:embed="rId17"/>
                    <a:stretch>
                      <a:fillRect/>
                    </a:stretch>
                  </pic:blipFill>
                  <pic:spPr>
                    <a:xfrm>
                      <a:off x="0" y="0"/>
                      <a:ext cx="3823970" cy="3420745"/>
                    </a:xfrm>
                    <a:prstGeom prst="rect">
                      <a:avLst/>
                    </a:prstGeom>
                  </pic:spPr>
                </pic:pic>
              </a:graphicData>
            </a:graphic>
          </wp:anchor>
        </w:drawing>
      </w:r>
    </w:p>
    <w:p>
      <w:pPr>
        <w:bidi w:val="0"/>
        <w:rPr>
          <w:rFonts w:hint="default" w:ascii="Times New Roman" w:hAnsi="Times New Roman" w:eastAsia="宋体" w:cs="Times New Roman"/>
          <w:color w:val="auto"/>
          <w:kern w:val="2"/>
          <w:sz w:val="21"/>
          <w:lang w:val="en-US" w:eastAsia="zh-CN" w:bidi="ar-SA"/>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tabs>
          <w:tab w:val="left" w:pos="4228"/>
        </w:tabs>
        <w:bidi w:val="0"/>
        <w:jc w:val="center"/>
        <w:rPr>
          <w:rFonts w:hint="eastAsia" w:ascii="宋体" w:hAnsi="宋体"/>
          <w:color w:val="auto"/>
          <w:sz w:val="28"/>
          <w:szCs w:val="28"/>
          <w:lang w:val="en-US" w:eastAsia="zh-CN"/>
        </w:rPr>
      </w:pPr>
      <w:r>
        <w:rPr>
          <w:rFonts w:hint="eastAsia" w:ascii="宋体" w:hAnsi="宋体"/>
          <w:color w:val="auto"/>
          <w:sz w:val="28"/>
          <w:szCs w:val="28"/>
          <w:lang w:val="en-US" w:eastAsia="zh-CN"/>
        </w:rPr>
        <w:t>图5</w:t>
      </w:r>
    </w:p>
    <w:p>
      <w:pPr>
        <w:tabs>
          <w:tab w:val="left" w:pos="4228"/>
        </w:tabs>
        <w:bidi w:val="0"/>
        <w:jc w:val="left"/>
        <w:rPr>
          <w:rFonts w:hint="default" w:ascii="宋体" w:hAnsi="宋体"/>
          <w:color w:val="auto"/>
          <w:sz w:val="28"/>
          <w:szCs w:val="28"/>
          <w:lang w:val="en-US" w:eastAsia="zh-CN"/>
        </w:rPr>
      </w:pPr>
      <w:r>
        <w:rPr>
          <w:rFonts w:hint="default" w:ascii="宋体" w:hAnsi="宋体"/>
          <w:color w:val="auto"/>
          <w:sz w:val="28"/>
          <w:szCs w:val="28"/>
          <w:lang w:val="en-US" w:eastAsia="zh-CN"/>
        </w:rPr>
        <w:drawing>
          <wp:anchor distT="0" distB="0" distL="114300" distR="114300" simplePos="0" relativeHeight="251664384" behindDoc="0" locked="0" layoutInCell="1" allowOverlap="1">
            <wp:simplePos x="0" y="0"/>
            <wp:positionH relativeFrom="column">
              <wp:posOffset>-216535</wp:posOffset>
            </wp:positionH>
            <wp:positionV relativeFrom="paragraph">
              <wp:posOffset>316865</wp:posOffset>
            </wp:positionV>
            <wp:extent cx="6534785" cy="535940"/>
            <wp:effectExtent l="0" t="0" r="18415" b="16510"/>
            <wp:wrapNone/>
            <wp:docPr id="6" name="图片 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6"/>
                    <pic:cNvPicPr>
                      <a:picLocks noChangeAspect="1"/>
                    </pic:cNvPicPr>
                  </pic:nvPicPr>
                  <pic:blipFill>
                    <a:blip r:embed="rId18"/>
                    <a:stretch>
                      <a:fillRect/>
                    </a:stretch>
                  </pic:blipFill>
                  <pic:spPr>
                    <a:xfrm>
                      <a:off x="0" y="0"/>
                      <a:ext cx="6534785" cy="535940"/>
                    </a:xfrm>
                    <a:prstGeom prst="rect">
                      <a:avLst/>
                    </a:prstGeom>
                  </pic:spPr>
                </pic:pic>
              </a:graphicData>
            </a:graphic>
          </wp:anchor>
        </w:drawing>
      </w:r>
    </w:p>
    <w:p>
      <w:pPr>
        <w:bidi w:val="0"/>
        <w:rPr>
          <w:rFonts w:hint="default" w:ascii="Times New Roman" w:hAnsi="Times New Roman" w:eastAsia="宋体" w:cs="Times New Roman"/>
          <w:color w:val="auto"/>
          <w:kern w:val="2"/>
          <w:sz w:val="21"/>
          <w:lang w:val="en-US" w:eastAsia="zh-CN" w:bidi="ar-SA"/>
        </w:rPr>
      </w:pPr>
    </w:p>
    <w:p>
      <w:pPr>
        <w:bidi w:val="0"/>
        <w:rPr>
          <w:rFonts w:hint="default"/>
          <w:color w:val="auto"/>
          <w:lang w:val="en-US" w:eastAsia="zh-CN"/>
        </w:rPr>
      </w:pPr>
    </w:p>
    <w:p>
      <w:pPr>
        <w:bidi w:val="0"/>
        <w:rPr>
          <w:rFonts w:hint="default"/>
          <w:color w:val="auto"/>
          <w:lang w:val="en-US" w:eastAsia="zh-CN"/>
        </w:rPr>
      </w:pPr>
    </w:p>
    <w:p>
      <w:pPr>
        <w:tabs>
          <w:tab w:val="left" w:pos="4228"/>
        </w:tabs>
        <w:bidi w:val="0"/>
        <w:jc w:val="center"/>
        <w:rPr>
          <w:rFonts w:hint="eastAsia" w:ascii="宋体" w:hAnsi="宋体"/>
          <w:color w:val="auto"/>
          <w:sz w:val="28"/>
          <w:szCs w:val="28"/>
          <w:lang w:val="en-US" w:eastAsia="zh-CN"/>
        </w:rPr>
      </w:pPr>
      <w:r>
        <w:rPr>
          <w:rFonts w:hint="default" w:ascii="宋体" w:hAnsi="宋体"/>
          <w:color w:val="auto"/>
          <w:sz w:val="28"/>
          <w:szCs w:val="28"/>
          <w:lang w:val="en-US" w:eastAsia="zh-CN"/>
        </w:rPr>
        <w:drawing>
          <wp:anchor distT="0" distB="0" distL="114300" distR="114300" simplePos="0" relativeHeight="251665408" behindDoc="0" locked="0" layoutInCell="1" allowOverlap="1">
            <wp:simplePos x="0" y="0"/>
            <wp:positionH relativeFrom="column">
              <wp:posOffset>-57785</wp:posOffset>
            </wp:positionH>
            <wp:positionV relativeFrom="paragraph">
              <wp:posOffset>375920</wp:posOffset>
            </wp:positionV>
            <wp:extent cx="6095365" cy="3421380"/>
            <wp:effectExtent l="0" t="0" r="635" b="7620"/>
            <wp:wrapNone/>
            <wp:docPr id="7" name="图片 7"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7"/>
                    <pic:cNvPicPr>
                      <a:picLocks noChangeAspect="1"/>
                    </pic:cNvPicPr>
                  </pic:nvPicPr>
                  <pic:blipFill>
                    <a:blip r:embed="rId19"/>
                    <a:stretch>
                      <a:fillRect/>
                    </a:stretch>
                  </pic:blipFill>
                  <pic:spPr>
                    <a:xfrm>
                      <a:off x="0" y="0"/>
                      <a:ext cx="6095365" cy="3421380"/>
                    </a:xfrm>
                    <a:prstGeom prst="rect">
                      <a:avLst/>
                    </a:prstGeom>
                  </pic:spPr>
                </pic:pic>
              </a:graphicData>
            </a:graphic>
          </wp:anchor>
        </w:drawing>
      </w:r>
      <w:r>
        <w:rPr>
          <w:rFonts w:hint="eastAsia" w:ascii="宋体" w:hAnsi="宋体"/>
          <w:color w:val="auto"/>
          <w:sz w:val="28"/>
          <w:szCs w:val="28"/>
          <w:lang w:val="en-US" w:eastAsia="zh-CN"/>
        </w:rPr>
        <w:t>图6</w:t>
      </w:r>
    </w:p>
    <w:p>
      <w:pPr>
        <w:tabs>
          <w:tab w:val="left" w:pos="4228"/>
        </w:tabs>
        <w:bidi w:val="0"/>
        <w:jc w:val="center"/>
        <w:rPr>
          <w:rFonts w:hint="default" w:ascii="宋体" w:hAnsi="宋体"/>
          <w:color w:val="auto"/>
          <w:sz w:val="28"/>
          <w:szCs w:val="28"/>
          <w:lang w:val="en-US" w:eastAsia="zh-CN"/>
        </w:rPr>
      </w:pPr>
    </w:p>
    <w:p>
      <w:pPr>
        <w:bidi w:val="0"/>
        <w:rPr>
          <w:rFonts w:hint="default" w:ascii="Times New Roman" w:hAnsi="Times New Roman" w:eastAsia="宋体" w:cs="Times New Roman"/>
          <w:color w:val="auto"/>
          <w:kern w:val="2"/>
          <w:sz w:val="21"/>
          <w:lang w:val="en-US" w:eastAsia="zh-CN" w:bidi="ar-SA"/>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tabs>
          <w:tab w:val="left" w:pos="4228"/>
        </w:tabs>
        <w:bidi w:val="0"/>
        <w:jc w:val="center"/>
        <w:rPr>
          <w:rFonts w:hint="eastAsia" w:ascii="宋体" w:hAnsi="宋体"/>
          <w:color w:val="auto"/>
          <w:sz w:val="28"/>
          <w:szCs w:val="28"/>
          <w:lang w:val="en-US" w:eastAsia="zh-CN"/>
        </w:rPr>
      </w:pPr>
      <w:r>
        <w:rPr>
          <w:rFonts w:hint="eastAsia" w:ascii="宋体" w:hAnsi="宋体"/>
          <w:color w:val="auto"/>
          <w:sz w:val="28"/>
          <w:szCs w:val="28"/>
          <w:lang w:val="en-US" w:eastAsia="zh-CN"/>
        </w:rPr>
        <w:t>图7</w:t>
      </w:r>
    </w:p>
    <w:p>
      <w:pPr>
        <w:tabs>
          <w:tab w:val="left" w:pos="4228"/>
        </w:tabs>
        <w:bidi w:val="0"/>
        <w:jc w:val="center"/>
        <w:rPr>
          <w:rFonts w:hint="default" w:ascii="宋体" w:hAnsi="宋体"/>
          <w:color w:val="auto"/>
          <w:sz w:val="28"/>
          <w:szCs w:val="28"/>
          <w:lang w:val="en-US" w:eastAsia="zh-CN"/>
        </w:rPr>
      </w:pPr>
      <w:r>
        <w:rPr>
          <w:rFonts w:hint="default" w:ascii="宋体" w:hAnsi="宋体"/>
          <w:color w:val="auto"/>
          <w:sz w:val="28"/>
          <w:szCs w:val="28"/>
          <w:lang w:val="en-US" w:eastAsia="zh-CN"/>
        </w:rPr>
        <w:drawing>
          <wp:anchor distT="0" distB="0" distL="114300" distR="114300" simplePos="0" relativeHeight="251666432" behindDoc="0" locked="0" layoutInCell="1" allowOverlap="1">
            <wp:simplePos x="0" y="0"/>
            <wp:positionH relativeFrom="column">
              <wp:posOffset>19050</wp:posOffset>
            </wp:positionH>
            <wp:positionV relativeFrom="paragraph">
              <wp:posOffset>374015</wp:posOffset>
            </wp:positionV>
            <wp:extent cx="6113145" cy="4911725"/>
            <wp:effectExtent l="0" t="0" r="1905" b="3175"/>
            <wp:wrapNone/>
            <wp:docPr id="8" name="图片 8"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8"/>
                    <pic:cNvPicPr>
                      <a:picLocks noChangeAspect="1"/>
                    </pic:cNvPicPr>
                  </pic:nvPicPr>
                  <pic:blipFill>
                    <a:blip r:embed="rId20"/>
                    <a:stretch>
                      <a:fillRect/>
                    </a:stretch>
                  </pic:blipFill>
                  <pic:spPr>
                    <a:xfrm>
                      <a:off x="0" y="0"/>
                      <a:ext cx="6113145" cy="4911725"/>
                    </a:xfrm>
                    <a:prstGeom prst="rect">
                      <a:avLst/>
                    </a:prstGeom>
                  </pic:spPr>
                </pic:pic>
              </a:graphicData>
            </a:graphic>
          </wp:anchor>
        </w:drawing>
      </w:r>
    </w:p>
    <w:p>
      <w:pPr>
        <w:bidi w:val="0"/>
        <w:rPr>
          <w:rFonts w:hint="default" w:ascii="Times New Roman" w:hAnsi="Times New Roman" w:eastAsia="宋体" w:cs="Times New Roman"/>
          <w:color w:val="auto"/>
          <w:kern w:val="2"/>
          <w:sz w:val="21"/>
          <w:lang w:val="en-US" w:eastAsia="zh-CN" w:bidi="ar-SA"/>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jc w:val="both"/>
        <w:rPr>
          <w:rFonts w:hint="default"/>
          <w:color w:val="auto"/>
          <w:lang w:val="en-US" w:eastAsia="zh-CN"/>
        </w:rPr>
      </w:pPr>
    </w:p>
    <w:p>
      <w:pPr>
        <w:tabs>
          <w:tab w:val="left" w:pos="4228"/>
        </w:tabs>
        <w:bidi w:val="0"/>
        <w:jc w:val="center"/>
        <w:rPr>
          <w:rFonts w:hint="default" w:ascii="宋体" w:hAnsi="宋体"/>
          <w:color w:val="auto"/>
          <w:sz w:val="28"/>
          <w:szCs w:val="28"/>
          <w:lang w:val="en-US" w:eastAsia="zh-CN"/>
        </w:rPr>
      </w:pPr>
      <w:r>
        <w:rPr>
          <w:rFonts w:hint="eastAsia" w:ascii="宋体" w:hAnsi="宋体"/>
          <w:color w:val="auto"/>
          <w:sz w:val="28"/>
          <w:szCs w:val="28"/>
          <w:lang w:val="en-US" w:eastAsia="zh-CN"/>
        </w:rPr>
        <w:t>图8</w:t>
      </w:r>
    </w:p>
    <w:sectPr>
      <w:headerReference r:id="rId10" w:type="default"/>
      <w:footerReference r:id="rId11" w:type="default"/>
      <w:pgSz w:w="11906" w:h="16838"/>
      <w:pgMar w:top="1134" w:right="851" w:bottom="851" w:left="1418" w:header="709" w:footer="7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宋三简体">
    <w:altName w:val="新宋体"/>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200" w:lineRule="exact"/>
      <w:jc w:val="both"/>
      <w:rPr>
        <w:rFonts w:ascii="黑体" w:eastAsia="黑体"/>
      </w:rPr>
    </w:pPr>
    <w:r>
      <w:rPr>
        <w:rFonts w:ascii="黑体" w:eastAsia="黑体"/>
      </w:rPr>
      <w:pict>
        <v:line id="_x0000_s1026" o:spid="_x0000_s1026" o:spt="20" style="position:absolute;left:0pt;margin-left:3.15pt;margin-top:-1.3pt;height:0pt;width:481.9pt;z-index:251667456;mso-width-relative:page;mso-height-relative:page;" coordsize="21600,21600" o:allowincell="f">
          <v:path arrowok="t"/>
          <v:fill focussize="0,0"/>
          <v:stroke weight="1pt"/>
          <v:imagedata o:title=""/>
          <o:lock v:ext="edit"/>
        </v:line>
      </w:pict>
    </w:r>
    <w:r>
      <w:rPr>
        <w:rFonts w:ascii="黑体" w:eastAsia="黑体"/>
      </w:rPr>
      <w:t>10</w:t>
    </w:r>
    <w:r>
      <w:rPr>
        <w:rFonts w:hint="eastAsia" w:ascii="黑体" w:eastAsia="黑体"/>
      </w:rPr>
      <w:t>0</w:t>
    </w:r>
    <w:r>
      <w:rPr>
        <w:rFonts w:ascii="黑体" w:eastAsia="黑体"/>
      </w:rPr>
      <w:t>00</w:t>
    </w:r>
    <w:r>
      <w:rPr>
        <w:rFonts w:hint="eastAsia" w:ascii="黑体" w:eastAsia="黑体"/>
      </w:rPr>
      <w:t>4</w:t>
    </w:r>
  </w:p>
  <w:p>
    <w:pPr>
      <w:pStyle w:val="9"/>
      <w:spacing w:line="200" w:lineRule="exact"/>
      <w:jc w:val="both"/>
      <w:rPr>
        <w:rFonts w:ascii="黑体" w:eastAsia="黑体"/>
      </w:rPr>
    </w:pPr>
    <w:r>
      <w:rPr>
        <w:rFonts w:hint="eastAsia" w:ascii="黑体" w:eastAsia="黑体"/>
      </w:rPr>
      <w:t>2010.2</w:t>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200" w:lineRule="exact"/>
      <w:jc w:val="center"/>
      <w:rPr>
        <w:rFonts w:ascii="黑体" w:eastAsia="黑体"/>
      </w:rP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w:t>
    </w:r>
    <w:r>
      <w:rPr>
        <w:rFonts w:ascii="黑体" w:eastAsia="黑体"/>
      </w:rPr>
      <w:t xml:space="preserve"> 1 -</w:t>
    </w:r>
    <w:r>
      <w:rPr>
        <w:rFonts w:ascii="黑体" w:eastAsia="黑体"/>
      </w:rPr>
      <w:fldChar w:fldCharType="end"/>
    </w:r>
    <w:r>
      <w:rPr>
        <w:rFonts w:eastAsia="黑体"/>
        <w:spacing w:val="90"/>
        <w:sz w:val="20"/>
      </w:rPr>
      <w:pict>
        <v:line id="_x0000_s1029" o:spid="_x0000_s1029" o:spt="20" style="position:absolute;left:0pt;margin-left:1pt;margin-top:9.6pt;height:0pt;width:481.9pt;z-index:251662336;mso-width-relative:page;mso-height-relative:page;" coordsize="21600,21600" o:allowincell="f">
          <v:path arrowok="t"/>
          <v:fill focussize="0,0"/>
          <v:stroke weight="1pt"/>
          <v:imagedata o:title=""/>
          <o:lock v:ext="edit"/>
        </v:line>
      </w:pict>
    </w:r>
  </w:p>
  <w:p>
    <w:pPr>
      <w:pStyle w:val="9"/>
      <w:spacing w:line="200" w:lineRule="exact"/>
      <w:jc w:val="both"/>
      <w:rPr>
        <w:rFonts w:ascii="黑体" w:eastAsia="黑体"/>
      </w:rPr>
    </w:pPr>
    <w:r>
      <w:rPr>
        <w:rFonts w:hint="eastAsia" w:ascii="黑体" w:eastAsia="黑体"/>
      </w:rPr>
      <w:t>100001</w:t>
    </w:r>
  </w:p>
  <w:p>
    <w:pPr>
      <w:pStyle w:val="9"/>
      <w:spacing w:line="200" w:lineRule="exact"/>
      <w:jc w:val="both"/>
      <w:rPr>
        <w:rFonts w:ascii="黑体" w:eastAsia="黑体"/>
      </w:rPr>
    </w:pPr>
    <w:r>
      <w:rPr>
        <w:rFonts w:hint="eastAsia" w:ascii="黑体" w:eastAsia="黑体"/>
      </w:rPr>
      <w:t>2010.2</w:t>
    </w:r>
  </w:p>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2467"/>
        <w:tab w:val="clear" w:pos="4153"/>
        <w:tab w:val="clear" w:pos="8306"/>
      </w:tabs>
      <w:spacing w:line="200" w:lineRule="exact"/>
      <w:jc w:val="center"/>
      <w:rPr>
        <w:rFonts w:ascii="黑体" w:eastAsia="黑体"/>
      </w:rP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w:t>
    </w:r>
    <w:r>
      <w:rPr>
        <w:rFonts w:ascii="黑体" w:eastAsia="黑体"/>
      </w:rPr>
      <w:t xml:space="preserve"> 1 -</w:t>
    </w:r>
    <w:r>
      <w:rPr>
        <w:rFonts w:ascii="黑体" w:eastAsia="黑体"/>
      </w:rPr>
      <w:fldChar w:fldCharType="end"/>
    </w:r>
  </w:p>
  <w:p>
    <w:pPr>
      <w:pStyle w:val="9"/>
      <w:tabs>
        <w:tab w:val="left" w:pos="2467"/>
        <w:tab w:val="clear" w:pos="4153"/>
        <w:tab w:val="clear" w:pos="8306"/>
      </w:tabs>
      <w:spacing w:line="200" w:lineRule="exact"/>
      <w:jc w:val="both"/>
      <w:rPr>
        <w:rFonts w:ascii="黑体" w:eastAsia="黑体"/>
      </w:rPr>
    </w:pPr>
    <w:r>
      <w:rPr>
        <w:rFonts w:eastAsia="黑体"/>
        <w:spacing w:val="90"/>
        <w:sz w:val="20"/>
      </w:rPr>
      <w:pict>
        <v:line id="_x0000_s1031" o:spid="_x0000_s1031" o:spt="20" style="position:absolute;left:0pt;margin-left:1pt;margin-top:0.25pt;height:0pt;width:481.9pt;z-index:251664384;mso-width-relative:page;mso-height-relative:page;" coordsize="21600,21600" o:allowincell="f">
          <v:path arrowok="t"/>
          <v:fill focussize="0,0"/>
          <v:stroke weight="1pt"/>
          <v:imagedata o:title=""/>
          <o:lock v:ext="edit"/>
        </v:line>
      </w:pict>
    </w:r>
    <w:r>
      <w:rPr>
        <w:rFonts w:hint="eastAsia" w:ascii="黑体" w:eastAsia="黑体"/>
      </w:rPr>
      <w:t>100002</w:t>
    </w:r>
    <w:r>
      <w:rPr>
        <w:rFonts w:ascii="黑体" w:eastAsia="黑体"/>
      </w:rPr>
      <w:tab/>
    </w:r>
  </w:p>
  <w:p>
    <w:pPr>
      <w:pStyle w:val="9"/>
      <w:spacing w:line="200" w:lineRule="exact"/>
      <w:jc w:val="both"/>
      <w:rPr>
        <w:rFonts w:ascii="黑体" w:eastAsia="黑体"/>
      </w:rPr>
    </w:pPr>
    <w:r>
      <w:rPr>
        <w:rFonts w:hint="eastAsia" w:ascii="黑体" w:eastAsia="黑体"/>
      </w:rPr>
      <w:t>2010.2</w:t>
    </w:r>
  </w:p>
  <w:p>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2467"/>
        <w:tab w:val="clear" w:pos="4153"/>
        <w:tab w:val="clear" w:pos="8306"/>
      </w:tabs>
      <w:spacing w:line="200" w:lineRule="exact"/>
      <w:jc w:val="center"/>
      <w:rPr>
        <w:rFonts w:ascii="黑体" w:eastAsia="黑体"/>
      </w:rP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1</w:t>
    </w:r>
    <w:r>
      <w:rPr>
        <w:rFonts w:ascii="黑体" w:eastAsia="黑体"/>
      </w:rPr>
      <w:fldChar w:fldCharType="end"/>
    </w:r>
    <w:r>
      <w:rPr>
        <w:rFonts w:eastAsia="黑体"/>
        <w:spacing w:val="90"/>
        <w:sz w:val="20"/>
      </w:rPr>
      <w:pict>
        <v:line id="_x0000_s1033" o:spid="_x0000_s1033" o:spt="20" style="position:absolute;left:0pt;margin-left:1pt;margin-top:9.6pt;height:0pt;width:481.9pt;z-index:251666432;mso-width-relative:page;mso-height-relative:page;" coordsize="21600,21600" o:allowincell="f">
          <v:path arrowok="t"/>
          <v:fill focussize="0,0"/>
          <v:stroke weight="1pt"/>
          <v:imagedata o:title=""/>
          <o:lock v:ext="edit"/>
        </v:line>
      </w:pict>
    </w:r>
  </w:p>
  <w:p>
    <w:pPr>
      <w:pStyle w:val="9"/>
      <w:tabs>
        <w:tab w:val="left" w:pos="2467"/>
        <w:tab w:val="clear" w:pos="4153"/>
        <w:tab w:val="clear" w:pos="8306"/>
      </w:tabs>
      <w:spacing w:line="200" w:lineRule="exact"/>
      <w:jc w:val="both"/>
      <w:rPr>
        <w:rFonts w:ascii="黑体" w:eastAsia="黑体"/>
      </w:rPr>
    </w:pPr>
    <w:r>
      <w:rPr>
        <w:rFonts w:hint="eastAsia" w:ascii="黑体" w:eastAsia="黑体"/>
      </w:rPr>
      <w:t>100003</w:t>
    </w:r>
    <w:r>
      <w:rPr>
        <w:rFonts w:ascii="黑体" w:eastAsia="黑体"/>
      </w:rPr>
      <w:tab/>
    </w:r>
  </w:p>
  <w:p>
    <w:pPr>
      <w:pStyle w:val="9"/>
      <w:spacing w:line="200" w:lineRule="exact"/>
      <w:jc w:val="both"/>
      <w:rPr>
        <w:rFonts w:ascii="黑体" w:eastAsia="黑体"/>
      </w:rPr>
    </w:pPr>
    <w:r>
      <w:rPr>
        <w:rFonts w:hint="eastAsia" w:ascii="黑体" w:eastAsia="黑体"/>
      </w:rPr>
      <w:t>2010.2</w:t>
    </w:r>
  </w:p>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outlineLvl w:val="0"/>
      <w:rPr>
        <w:rFonts w:ascii="黑体" w:eastAsia="黑体"/>
        <w:b/>
        <w:spacing w:val="90"/>
        <w:sz w:val="28"/>
      </w:rPr>
    </w:pPr>
    <w:r>
      <w:rPr>
        <w:rFonts w:eastAsia="黑体"/>
        <w:spacing w:val="90"/>
        <w:sz w:val="28"/>
      </w:rPr>
      <w:pict>
        <v:line id="_x0000_s1025" o:spid="_x0000_s1025" o:spt="20" style="position:absolute;left:0pt;margin-left:0pt;margin-top:28.35pt;height:0pt;width:481.9pt;z-index:251660288;mso-width-relative:page;mso-height-relative:page;" coordsize="21600,21600" o:allowincell="f">
          <v:path arrowok="t"/>
          <v:fill focussize="0,0"/>
          <v:stroke weight="1pt"/>
          <v:imagedata o:title=""/>
          <o:lock v:ext="edit"/>
        </v:line>
      </w:pict>
    </w:r>
    <w:r>
      <w:rPr>
        <w:rFonts w:hint="eastAsia" w:eastAsia="黑体"/>
        <w:spacing w:val="90"/>
        <w:sz w:val="28"/>
      </w:rPr>
      <w:t>说明书摘要</w:t>
    </w:r>
  </w:p>
  <w:p>
    <w:pPr>
      <w:jc w:val="center"/>
      <w:outlineLvl w:val="0"/>
      <w:rPr>
        <w:rFonts w:ascii="黑体" w:eastAsia="黑体"/>
        <w:b/>
        <w:spacing w:val="16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outlineLvl w:val="0"/>
      <w:rPr>
        <w:rFonts w:ascii="黑体" w:eastAsia="黑体"/>
        <w:b/>
        <w:spacing w:val="90"/>
        <w:sz w:val="28"/>
      </w:rPr>
    </w:pPr>
    <w:r>
      <w:rPr>
        <w:rFonts w:eastAsia="黑体"/>
        <w:spacing w:val="90"/>
        <w:sz w:val="28"/>
      </w:rPr>
      <w:pict>
        <v:line id="_x0000_s1027" o:spid="_x0000_s1027" o:spt="20" style="position:absolute;left:0pt;margin-left:0pt;margin-top:28.35pt;height:0pt;width:481.9pt;z-index:251668480;mso-width-relative:page;mso-height-relative:page;" coordsize="21600,21600" o:allowincell="f">
          <v:path arrowok="t"/>
          <v:fill focussize="0,0"/>
          <v:stroke weight="1pt"/>
          <v:imagedata o:title=""/>
          <o:lock v:ext="edit"/>
        </v:line>
      </w:pict>
    </w:r>
    <w:r>
      <w:rPr>
        <w:rFonts w:hint="eastAsia" w:eastAsia="黑体"/>
        <w:spacing w:val="90"/>
        <w:sz w:val="28"/>
      </w:rPr>
      <w:t>摘要附图</w:t>
    </w:r>
  </w:p>
  <w:p>
    <w:pPr>
      <w:jc w:val="center"/>
      <w:outlineLvl w:val="0"/>
      <w:rPr>
        <w:rFonts w:ascii="黑体" w:eastAsia="黑体"/>
        <w:b/>
        <w:spacing w:val="160"/>
        <w:sz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outlineLvl w:val="0"/>
      <w:rPr>
        <w:rFonts w:eastAsia="黑体"/>
        <w:b/>
        <w:spacing w:val="160"/>
        <w:sz w:val="28"/>
      </w:rPr>
    </w:pPr>
    <w:r>
      <w:rPr>
        <w:rFonts w:eastAsia="黑体"/>
        <w:spacing w:val="90"/>
        <w:sz w:val="28"/>
      </w:rPr>
      <w:pict>
        <v:line id="_x0000_s1028" o:spid="_x0000_s1028" o:spt="20" style="position:absolute;left:0pt;margin-left:0pt;margin-top:26.3pt;height:0pt;width:481.9pt;z-index:251661312;mso-width-relative:page;mso-height-relative:page;" coordsize="21600,21600" o:allowincell="f">
          <v:path arrowok="t"/>
          <v:fill focussize="0,0"/>
          <v:stroke weight="1pt"/>
          <v:imagedata o:title=""/>
          <o:lock v:ext="edit"/>
        </v:line>
      </w:pict>
    </w:r>
    <w:r>
      <w:rPr>
        <w:rFonts w:hint="eastAsia" w:eastAsia="黑体"/>
        <w:spacing w:val="90"/>
        <w:sz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outlineLvl w:val="0"/>
      <w:rPr>
        <w:rFonts w:eastAsia="黑体"/>
        <w:b/>
        <w:spacing w:val="160"/>
        <w:sz w:val="28"/>
      </w:rPr>
    </w:pPr>
    <w:r>
      <w:rPr>
        <w:rFonts w:eastAsia="黑体"/>
        <w:spacing w:val="90"/>
        <w:sz w:val="28"/>
      </w:rPr>
      <w:pict>
        <v:line id="_x0000_s1030" o:spid="_x0000_s1030" o:spt="20" style="position:absolute;left:0pt;margin-left:0pt;margin-top:26.3pt;height:0pt;width:481.9pt;z-index:251663360;mso-width-relative:page;mso-height-relative:page;" coordsize="21600,21600" o:allowincell="f">
          <v:path arrowok="t"/>
          <v:fill focussize="0,0"/>
          <v:stroke weight="1pt"/>
          <v:imagedata o:title=""/>
          <o:lock v:ext="edit"/>
        </v:line>
      </w:pict>
    </w:r>
    <w:r>
      <w:rPr>
        <w:rFonts w:hint="eastAsia" w:eastAsia="黑体"/>
        <w:spacing w:val="9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outlineLvl w:val="0"/>
      <w:rPr>
        <w:rFonts w:eastAsia="黑体"/>
        <w:b/>
        <w:spacing w:val="160"/>
        <w:sz w:val="28"/>
      </w:rPr>
    </w:pPr>
    <w:r>
      <w:rPr>
        <w:rFonts w:eastAsia="黑体"/>
        <w:spacing w:val="90"/>
        <w:sz w:val="28"/>
      </w:rPr>
      <w:pict>
        <v:line id="_x0000_s1032" o:spid="_x0000_s1032" o:spt="20" style="position:absolute;left:0pt;margin-left:0pt;margin-top:26.3pt;height:0pt;width:481.9pt;z-index:251665408;mso-width-relative:page;mso-height-relative:page;" coordsize="21600,21600" o:allowincell="f">
          <v:path arrowok="t"/>
          <v:fill focussize="0,0"/>
          <v:stroke weight="1pt"/>
          <v:imagedata o:title=""/>
          <o:lock v:ext="edit"/>
        </v:line>
      </w:pict>
    </w:r>
    <w:r>
      <w:rPr>
        <w:rFonts w:hint="eastAsia" w:eastAsia="黑体"/>
        <w:spacing w:val="90"/>
        <w:sz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64A7F"/>
    <w:multiLevelType w:val="singleLevel"/>
    <w:tmpl w:val="DBD64A7F"/>
    <w:lvl w:ilvl="0" w:tentative="0">
      <w:start w:val="1"/>
      <w:numFmt w:val="decimal"/>
      <w:suff w:val="nothing"/>
      <w:lvlText w:val="%1、"/>
      <w:lvlJc w:val="left"/>
    </w:lvl>
  </w:abstractNum>
  <w:abstractNum w:abstractNumId="1">
    <w:nsid w:val="DCC065FC"/>
    <w:multiLevelType w:val="singleLevel"/>
    <w:tmpl w:val="DCC065FC"/>
    <w:lvl w:ilvl="0" w:tentative="0">
      <w:start w:val="1"/>
      <w:numFmt w:val="decimal"/>
      <w:suff w:val="nothing"/>
      <w:lvlText w:val="%1、"/>
      <w:lvlJc w:val="left"/>
    </w:lvl>
  </w:abstractNum>
  <w:abstractNum w:abstractNumId="2">
    <w:nsid w:val="518C72A7"/>
    <w:multiLevelType w:val="singleLevel"/>
    <w:tmpl w:val="518C72A7"/>
    <w:lvl w:ilvl="0" w:tentative="0">
      <w:start w:val="4"/>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2"/>
  </w:compat>
  <w:docVars>
    <w:docVar w:name="commondata" w:val="eyJoZGlkIjoiMjI0YjhiNmYyMDcyNDIyZTc0NGVhMWEyNzg3NjZhNWEifQ=="/>
  </w:docVars>
  <w:rsids>
    <w:rsidRoot w:val="006D6557"/>
    <w:rsid w:val="000008F0"/>
    <w:rsid w:val="00000908"/>
    <w:rsid w:val="0000182C"/>
    <w:rsid w:val="00002A7B"/>
    <w:rsid w:val="000030FA"/>
    <w:rsid w:val="00004687"/>
    <w:rsid w:val="00004F30"/>
    <w:rsid w:val="000050C4"/>
    <w:rsid w:val="0000524F"/>
    <w:rsid w:val="000054D0"/>
    <w:rsid w:val="00005760"/>
    <w:rsid w:val="000057EB"/>
    <w:rsid w:val="000060EA"/>
    <w:rsid w:val="00006809"/>
    <w:rsid w:val="000068D6"/>
    <w:rsid w:val="00006FC7"/>
    <w:rsid w:val="0000709B"/>
    <w:rsid w:val="000076D2"/>
    <w:rsid w:val="00007887"/>
    <w:rsid w:val="00007A14"/>
    <w:rsid w:val="00010522"/>
    <w:rsid w:val="00010580"/>
    <w:rsid w:val="00010727"/>
    <w:rsid w:val="00010A03"/>
    <w:rsid w:val="00010A5F"/>
    <w:rsid w:val="00010AB2"/>
    <w:rsid w:val="00010AD1"/>
    <w:rsid w:val="00010BBF"/>
    <w:rsid w:val="00011554"/>
    <w:rsid w:val="00011605"/>
    <w:rsid w:val="0001181D"/>
    <w:rsid w:val="0001188D"/>
    <w:rsid w:val="00011949"/>
    <w:rsid w:val="00011CC2"/>
    <w:rsid w:val="00012232"/>
    <w:rsid w:val="00013052"/>
    <w:rsid w:val="0001360D"/>
    <w:rsid w:val="00013869"/>
    <w:rsid w:val="00013C48"/>
    <w:rsid w:val="00013DB6"/>
    <w:rsid w:val="00014FB2"/>
    <w:rsid w:val="000150B3"/>
    <w:rsid w:val="00015571"/>
    <w:rsid w:val="0001595E"/>
    <w:rsid w:val="00015B0B"/>
    <w:rsid w:val="0001646C"/>
    <w:rsid w:val="00016F3E"/>
    <w:rsid w:val="000174F5"/>
    <w:rsid w:val="00017B15"/>
    <w:rsid w:val="00017E1E"/>
    <w:rsid w:val="00021CBB"/>
    <w:rsid w:val="00021DFB"/>
    <w:rsid w:val="00022E75"/>
    <w:rsid w:val="00022F16"/>
    <w:rsid w:val="000237C9"/>
    <w:rsid w:val="00023B93"/>
    <w:rsid w:val="00023BE1"/>
    <w:rsid w:val="00023CE6"/>
    <w:rsid w:val="00023E2B"/>
    <w:rsid w:val="0002464F"/>
    <w:rsid w:val="00024A1D"/>
    <w:rsid w:val="00024EE3"/>
    <w:rsid w:val="00025295"/>
    <w:rsid w:val="00025817"/>
    <w:rsid w:val="00025C8C"/>
    <w:rsid w:val="00025D0E"/>
    <w:rsid w:val="00025D38"/>
    <w:rsid w:val="0002693B"/>
    <w:rsid w:val="00026B22"/>
    <w:rsid w:val="00026F14"/>
    <w:rsid w:val="00027B80"/>
    <w:rsid w:val="000307CA"/>
    <w:rsid w:val="00031287"/>
    <w:rsid w:val="0003134F"/>
    <w:rsid w:val="000315F4"/>
    <w:rsid w:val="000316D9"/>
    <w:rsid w:val="000317F9"/>
    <w:rsid w:val="00031893"/>
    <w:rsid w:val="00031936"/>
    <w:rsid w:val="00031C6A"/>
    <w:rsid w:val="00031D24"/>
    <w:rsid w:val="00031F71"/>
    <w:rsid w:val="000327F8"/>
    <w:rsid w:val="000334C2"/>
    <w:rsid w:val="00033A1F"/>
    <w:rsid w:val="00034229"/>
    <w:rsid w:val="0003478B"/>
    <w:rsid w:val="000347BB"/>
    <w:rsid w:val="00034ABC"/>
    <w:rsid w:val="0003504A"/>
    <w:rsid w:val="00035081"/>
    <w:rsid w:val="00035766"/>
    <w:rsid w:val="00035C11"/>
    <w:rsid w:val="00036274"/>
    <w:rsid w:val="000363B0"/>
    <w:rsid w:val="00036665"/>
    <w:rsid w:val="00036A35"/>
    <w:rsid w:val="00036AE5"/>
    <w:rsid w:val="00036CCC"/>
    <w:rsid w:val="00036CFE"/>
    <w:rsid w:val="000370B1"/>
    <w:rsid w:val="000373CE"/>
    <w:rsid w:val="0003762C"/>
    <w:rsid w:val="000376DA"/>
    <w:rsid w:val="0003795B"/>
    <w:rsid w:val="00037A1E"/>
    <w:rsid w:val="00040257"/>
    <w:rsid w:val="00040FA7"/>
    <w:rsid w:val="000419F4"/>
    <w:rsid w:val="00041EFC"/>
    <w:rsid w:val="0004228D"/>
    <w:rsid w:val="00042762"/>
    <w:rsid w:val="0004282B"/>
    <w:rsid w:val="0004288A"/>
    <w:rsid w:val="000428D9"/>
    <w:rsid w:val="00043524"/>
    <w:rsid w:val="0004352D"/>
    <w:rsid w:val="000437EB"/>
    <w:rsid w:val="00043B84"/>
    <w:rsid w:val="00043CA0"/>
    <w:rsid w:val="00043CE7"/>
    <w:rsid w:val="00043EBF"/>
    <w:rsid w:val="00044132"/>
    <w:rsid w:val="000444AB"/>
    <w:rsid w:val="0004507C"/>
    <w:rsid w:val="000453BF"/>
    <w:rsid w:val="00045885"/>
    <w:rsid w:val="000458FC"/>
    <w:rsid w:val="00045A1B"/>
    <w:rsid w:val="00045AFA"/>
    <w:rsid w:val="00045B04"/>
    <w:rsid w:val="00045F2A"/>
    <w:rsid w:val="00046BCE"/>
    <w:rsid w:val="00046C0B"/>
    <w:rsid w:val="00046F3F"/>
    <w:rsid w:val="00047137"/>
    <w:rsid w:val="0004768A"/>
    <w:rsid w:val="00047B7E"/>
    <w:rsid w:val="00047C09"/>
    <w:rsid w:val="00047F57"/>
    <w:rsid w:val="000500DE"/>
    <w:rsid w:val="000503EE"/>
    <w:rsid w:val="000504CC"/>
    <w:rsid w:val="00050758"/>
    <w:rsid w:val="0005097B"/>
    <w:rsid w:val="000512EC"/>
    <w:rsid w:val="00051996"/>
    <w:rsid w:val="00051E4B"/>
    <w:rsid w:val="00051E5D"/>
    <w:rsid w:val="00052B1E"/>
    <w:rsid w:val="000532EE"/>
    <w:rsid w:val="000537FE"/>
    <w:rsid w:val="0005380D"/>
    <w:rsid w:val="00053D60"/>
    <w:rsid w:val="00054732"/>
    <w:rsid w:val="00054DE7"/>
    <w:rsid w:val="000550DF"/>
    <w:rsid w:val="00055987"/>
    <w:rsid w:val="00056450"/>
    <w:rsid w:val="00056565"/>
    <w:rsid w:val="00057456"/>
    <w:rsid w:val="0005749E"/>
    <w:rsid w:val="00060165"/>
    <w:rsid w:val="000602CD"/>
    <w:rsid w:val="000602FB"/>
    <w:rsid w:val="00060C33"/>
    <w:rsid w:val="00061A7B"/>
    <w:rsid w:val="00062D30"/>
    <w:rsid w:val="00064611"/>
    <w:rsid w:val="000648B3"/>
    <w:rsid w:val="000649AF"/>
    <w:rsid w:val="000657ED"/>
    <w:rsid w:val="00066248"/>
    <w:rsid w:val="00066388"/>
    <w:rsid w:val="0006672E"/>
    <w:rsid w:val="0006734A"/>
    <w:rsid w:val="000673EC"/>
    <w:rsid w:val="000708BC"/>
    <w:rsid w:val="00070B46"/>
    <w:rsid w:val="00070C4F"/>
    <w:rsid w:val="00071157"/>
    <w:rsid w:val="00071EDC"/>
    <w:rsid w:val="00072118"/>
    <w:rsid w:val="00072254"/>
    <w:rsid w:val="000725B2"/>
    <w:rsid w:val="000728DD"/>
    <w:rsid w:val="00072A4B"/>
    <w:rsid w:val="000734B5"/>
    <w:rsid w:val="000736ED"/>
    <w:rsid w:val="0007382E"/>
    <w:rsid w:val="00073B35"/>
    <w:rsid w:val="00073E8A"/>
    <w:rsid w:val="00073EA1"/>
    <w:rsid w:val="00075235"/>
    <w:rsid w:val="00075275"/>
    <w:rsid w:val="0007533D"/>
    <w:rsid w:val="000756D7"/>
    <w:rsid w:val="00075845"/>
    <w:rsid w:val="00075B69"/>
    <w:rsid w:val="000761D9"/>
    <w:rsid w:val="00076B10"/>
    <w:rsid w:val="00077311"/>
    <w:rsid w:val="0007755B"/>
    <w:rsid w:val="00077B82"/>
    <w:rsid w:val="00080016"/>
    <w:rsid w:val="000802A4"/>
    <w:rsid w:val="00080333"/>
    <w:rsid w:val="00080B67"/>
    <w:rsid w:val="0008239C"/>
    <w:rsid w:val="0008241B"/>
    <w:rsid w:val="000824EC"/>
    <w:rsid w:val="00082B1E"/>
    <w:rsid w:val="000834F1"/>
    <w:rsid w:val="00083AA6"/>
    <w:rsid w:val="00084004"/>
    <w:rsid w:val="000841BF"/>
    <w:rsid w:val="0008428B"/>
    <w:rsid w:val="00084515"/>
    <w:rsid w:val="00084EC8"/>
    <w:rsid w:val="00085159"/>
    <w:rsid w:val="000854D9"/>
    <w:rsid w:val="0008556C"/>
    <w:rsid w:val="00085A49"/>
    <w:rsid w:val="00085E3F"/>
    <w:rsid w:val="0008609C"/>
    <w:rsid w:val="00086B29"/>
    <w:rsid w:val="0008762A"/>
    <w:rsid w:val="0009013A"/>
    <w:rsid w:val="000905DF"/>
    <w:rsid w:val="00091AB1"/>
    <w:rsid w:val="00091DFC"/>
    <w:rsid w:val="000925D4"/>
    <w:rsid w:val="00092A59"/>
    <w:rsid w:val="00093BD7"/>
    <w:rsid w:val="00093D56"/>
    <w:rsid w:val="00094032"/>
    <w:rsid w:val="00094162"/>
    <w:rsid w:val="000943B6"/>
    <w:rsid w:val="0009451B"/>
    <w:rsid w:val="000949DD"/>
    <w:rsid w:val="00095147"/>
    <w:rsid w:val="00095C2D"/>
    <w:rsid w:val="000961E3"/>
    <w:rsid w:val="0009701C"/>
    <w:rsid w:val="00097281"/>
    <w:rsid w:val="00097402"/>
    <w:rsid w:val="0009795D"/>
    <w:rsid w:val="000A015E"/>
    <w:rsid w:val="000A0A1C"/>
    <w:rsid w:val="000A0AB7"/>
    <w:rsid w:val="000A0B66"/>
    <w:rsid w:val="000A0DFE"/>
    <w:rsid w:val="000A0DFF"/>
    <w:rsid w:val="000A0FC9"/>
    <w:rsid w:val="000A10DB"/>
    <w:rsid w:val="000A1178"/>
    <w:rsid w:val="000A11B7"/>
    <w:rsid w:val="000A1276"/>
    <w:rsid w:val="000A13B1"/>
    <w:rsid w:val="000A248B"/>
    <w:rsid w:val="000A271E"/>
    <w:rsid w:val="000A29B3"/>
    <w:rsid w:val="000A29BB"/>
    <w:rsid w:val="000A3072"/>
    <w:rsid w:val="000A3446"/>
    <w:rsid w:val="000A41C0"/>
    <w:rsid w:val="000A48AD"/>
    <w:rsid w:val="000A505D"/>
    <w:rsid w:val="000A579A"/>
    <w:rsid w:val="000A634D"/>
    <w:rsid w:val="000A6979"/>
    <w:rsid w:val="000A7144"/>
    <w:rsid w:val="000A743F"/>
    <w:rsid w:val="000A7A45"/>
    <w:rsid w:val="000A7BB4"/>
    <w:rsid w:val="000B0B4F"/>
    <w:rsid w:val="000B14A3"/>
    <w:rsid w:val="000B1B24"/>
    <w:rsid w:val="000B1D71"/>
    <w:rsid w:val="000B1F4C"/>
    <w:rsid w:val="000B2486"/>
    <w:rsid w:val="000B2615"/>
    <w:rsid w:val="000B2623"/>
    <w:rsid w:val="000B2794"/>
    <w:rsid w:val="000B29CD"/>
    <w:rsid w:val="000B2A7E"/>
    <w:rsid w:val="000B2B1B"/>
    <w:rsid w:val="000B3292"/>
    <w:rsid w:val="000B3547"/>
    <w:rsid w:val="000B3EAA"/>
    <w:rsid w:val="000B4200"/>
    <w:rsid w:val="000B4FBB"/>
    <w:rsid w:val="000B65C5"/>
    <w:rsid w:val="000B6FAD"/>
    <w:rsid w:val="000B71E7"/>
    <w:rsid w:val="000B7836"/>
    <w:rsid w:val="000B7B25"/>
    <w:rsid w:val="000B7B47"/>
    <w:rsid w:val="000C0135"/>
    <w:rsid w:val="000C0C51"/>
    <w:rsid w:val="000C1FC0"/>
    <w:rsid w:val="000C2197"/>
    <w:rsid w:val="000C2592"/>
    <w:rsid w:val="000C2EBE"/>
    <w:rsid w:val="000C3000"/>
    <w:rsid w:val="000C39FA"/>
    <w:rsid w:val="000C3F1C"/>
    <w:rsid w:val="000C5029"/>
    <w:rsid w:val="000C53F9"/>
    <w:rsid w:val="000C547F"/>
    <w:rsid w:val="000C5BBB"/>
    <w:rsid w:val="000C5BCC"/>
    <w:rsid w:val="000C6487"/>
    <w:rsid w:val="000C679E"/>
    <w:rsid w:val="000C6820"/>
    <w:rsid w:val="000C6EB0"/>
    <w:rsid w:val="000C70C9"/>
    <w:rsid w:val="000D0814"/>
    <w:rsid w:val="000D0EA6"/>
    <w:rsid w:val="000D1BE1"/>
    <w:rsid w:val="000D2155"/>
    <w:rsid w:val="000D2374"/>
    <w:rsid w:val="000D28DD"/>
    <w:rsid w:val="000D2BDA"/>
    <w:rsid w:val="000D3330"/>
    <w:rsid w:val="000D413C"/>
    <w:rsid w:val="000D4831"/>
    <w:rsid w:val="000D4A4B"/>
    <w:rsid w:val="000D5645"/>
    <w:rsid w:val="000D5BC2"/>
    <w:rsid w:val="000D5DF5"/>
    <w:rsid w:val="000D5FD4"/>
    <w:rsid w:val="000D6312"/>
    <w:rsid w:val="000D63F9"/>
    <w:rsid w:val="000D6CEB"/>
    <w:rsid w:val="000D6E1B"/>
    <w:rsid w:val="000D7339"/>
    <w:rsid w:val="000D7530"/>
    <w:rsid w:val="000D7882"/>
    <w:rsid w:val="000D7DCE"/>
    <w:rsid w:val="000E13A2"/>
    <w:rsid w:val="000E238A"/>
    <w:rsid w:val="000E288E"/>
    <w:rsid w:val="000E2A37"/>
    <w:rsid w:val="000E2AB8"/>
    <w:rsid w:val="000E4267"/>
    <w:rsid w:val="000E4E99"/>
    <w:rsid w:val="000E6F79"/>
    <w:rsid w:val="000E73C7"/>
    <w:rsid w:val="000E73D4"/>
    <w:rsid w:val="000E76C7"/>
    <w:rsid w:val="000E77EA"/>
    <w:rsid w:val="000E77FE"/>
    <w:rsid w:val="000E7BF3"/>
    <w:rsid w:val="000F0625"/>
    <w:rsid w:val="000F082C"/>
    <w:rsid w:val="000F08FA"/>
    <w:rsid w:val="000F0B69"/>
    <w:rsid w:val="000F1CE5"/>
    <w:rsid w:val="000F1EF2"/>
    <w:rsid w:val="000F1FAF"/>
    <w:rsid w:val="000F2825"/>
    <w:rsid w:val="000F2CB8"/>
    <w:rsid w:val="000F2E5E"/>
    <w:rsid w:val="000F3437"/>
    <w:rsid w:val="000F35ED"/>
    <w:rsid w:val="000F3689"/>
    <w:rsid w:val="000F3B45"/>
    <w:rsid w:val="000F51CD"/>
    <w:rsid w:val="000F52DC"/>
    <w:rsid w:val="000F552D"/>
    <w:rsid w:val="000F568E"/>
    <w:rsid w:val="000F5C3C"/>
    <w:rsid w:val="000F5EE8"/>
    <w:rsid w:val="000F66D4"/>
    <w:rsid w:val="000F79EA"/>
    <w:rsid w:val="000F7E05"/>
    <w:rsid w:val="000F7E0F"/>
    <w:rsid w:val="000F7EC6"/>
    <w:rsid w:val="001004E6"/>
    <w:rsid w:val="0010057A"/>
    <w:rsid w:val="00100EED"/>
    <w:rsid w:val="00101626"/>
    <w:rsid w:val="00101674"/>
    <w:rsid w:val="00101708"/>
    <w:rsid w:val="001019B8"/>
    <w:rsid w:val="00102020"/>
    <w:rsid w:val="0010287B"/>
    <w:rsid w:val="00102B87"/>
    <w:rsid w:val="00102D4A"/>
    <w:rsid w:val="00102FC8"/>
    <w:rsid w:val="001033D8"/>
    <w:rsid w:val="001036BA"/>
    <w:rsid w:val="00103781"/>
    <w:rsid w:val="00103847"/>
    <w:rsid w:val="001038C0"/>
    <w:rsid w:val="00103988"/>
    <w:rsid w:val="00103C0D"/>
    <w:rsid w:val="00103C23"/>
    <w:rsid w:val="00103C75"/>
    <w:rsid w:val="001041C3"/>
    <w:rsid w:val="00105C2F"/>
    <w:rsid w:val="001063F8"/>
    <w:rsid w:val="001067FD"/>
    <w:rsid w:val="00106A07"/>
    <w:rsid w:val="00106E6D"/>
    <w:rsid w:val="00106F61"/>
    <w:rsid w:val="001070B5"/>
    <w:rsid w:val="001074CC"/>
    <w:rsid w:val="00107512"/>
    <w:rsid w:val="0010782E"/>
    <w:rsid w:val="00107B56"/>
    <w:rsid w:val="001100BD"/>
    <w:rsid w:val="00110262"/>
    <w:rsid w:val="001104CE"/>
    <w:rsid w:val="00110C82"/>
    <w:rsid w:val="00111433"/>
    <w:rsid w:val="00111646"/>
    <w:rsid w:val="001117D3"/>
    <w:rsid w:val="00111F71"/>
    <w:rsid w:val="00112728"/>
    <w:rsid w:val="00112AF0"/>
    <w:rsid w:val="001145CD"/>
    <w:rsid w:val="0011586B"/>
    <w:rsid w:val="00115B55"/>
    <w:rsid w:val="00116293"/>
    <w:rsid w:val="0011633E"/>
    <w:rsid w:val="001165B1"/>
    <w:rsid w:val="001166F7"/>
    <w:rsid w:val="00117456"/>
    <w:rsid w:val="00117483"/>
    <w:rsid w:val="001179D4"/>
    <w:rsid w:val="001202F1"/>
    <w:rsid w:val="001208B8"/>
    <w:rsid w:val="00120E3B"/>
    <w:rsid w:val="00120ED6"/>
    <w:rsid w:val="001214DB"/>
    <w:rsid w:val="001215AC"/>
    <w:rsid w:val="00121DB1"/>
    <w:rsid w:val="00121F72"/>
    <w:rsid w:val="00122061"/>
    <w:rsid w:val="0012285A"/>
    <w:rsid w:val="00122984"/>
    <w:rsid w:val="00122CB5"/>
    <w:rsid w:val="0012310C"/>
    <w:rsid w:val="00123486"/>
    <w:rsid w:val="00123805"/>
    <w:rsid w:val="00125C81"/>
    <w:rsid w:val="001260F5"/>
    <w:rsid w:val="001265E3"/>
    <w:rsid w:val="0012660E"/>
    <w:rsid w:val="001268F6"/>
    <w:rsid w:val="001274E7"/>
    <w:rsid w:val="001278F7"/>
    <w:rsid w:val="00130073"/>
    <w:rsid w:val="00130223"/>
    <w:rsid w:val="00130346"/>
    <w:rsid w:val="001304E1"/>
    <w:rsid w:val="00130EB0"/>
    <w:rsid w:val="00131FB7"/>
    <w:rsid w:val="00132580"/>
    <w:rsid w:val="001325F3"/>
    <w:rsid w:val="001333CC"/>
    <w:rsid w:val="00133726"/>
    <w:rsid w:val="00134095"/>
    <w:rsid w:val="00134616"/>
    <w:rsid w:val="00135806"/>
    <w:rsid w:val="001359EF"/>
    <w:rsid w:val="00135F06"/>
    <w:rsid w:val="00136854"/>
    <w:rsid w:val="0013706A"/>
    <w:rsid w:val="00137091"/>
    <w:rsid w:val="001372CA"/>
    <w:rsid w:val="001374A8"/>
    <w:rsid w:val="00137F58"/>
    <w:rsid w:val="00140079"/>
    <w:rsid w:val="00140DC8"/>
    <w:rsid w:val="0014137D"/>
    <w:rsid w:val="001415A1"/>
    <w:rsid w:val="00141BD4"/>
    <w:rsid w:val="00141F8D"/>
    <w:rsid w:val="00142724"/>
    <w:rsid w:val="00142F48"/>
    <w:rsid w:val="00143BAD"/>
    <w:rsid w:val="00143EA4"/>
    <w:rsid w:val="00144756"/>
    <w:rsid w:val="001450F8"/>
    <w:rsid w:val="00145940"/>
    <w:rsid w:val="001460EA"/>
    <w:rsid w:val="001462DE"/>
    <w:rsid w:val="00146372"/>
    <w:rsid w:val="00146DEA"/>
    <w:rsid w:val="001477ED"/>
    <w:rsid w:val="00147868"/>
    <w:rsid w:val="00147A1A"/>
    <w:rsid w:val="00147BC0"/>
    <w:rsid w:val="00147C1D"/>
    <w:rsid w:val="0015044B"/>
    <w:rsid w:val="00150723"/>
    <w:rsid w:val="00150F62"/>
    <w:rsid w:val="0015188C"/>
    <w:rsid w:val="00151CDF"/>
    <w:rsid w:val="00151D2C"/>
    <w:rsid w:val="00151FBB"/>
    <w:rsid w:val="00152EA6"/>
    <w:rsid w:val="00152FF9"/>
    <w:rsid w:val="00153823"/>
    <w:rsid w:val="001545D4"/>
    <w:rsid w:val="00154742"/>
    <w:rsid w:val="001549D2"/>
    <w:rsid w:val="00154A97"/>
    <w:rsid w:val="00155113"/>
    <w:rsid w:val="00155B73"/>
    <w:rsid w:val="00155D54"/>
    <w:rsid w:val="001561EB"/>
    <w:rsid w:val="0015660B"/>
    <w:rsid w:val="00156C9D"/>
    <w:rsid w:val="001572B9"/>
    <w:rsid w:val="00160414"/>
    <w:rsid w:val="00160441"/>
    <w:rsid w:val="00160B5C"/>
    <w:rsid w:val="00160BCE"/>
    <w:rsid w:val="00160DE3"/>
    <w:rsid w:val="00160E63"/>
    <w:rsid w:val="00161B15"/>
    <w:rsid w:val="00161FC4"/>
    <w:rsid w:val="001620FA"/>
    <w:rsid w:val="00162102"/>
    <w:rsid w:val="00162361"/>
    <w:rsid w:val="00162858"/>
    <w:rsid w:val="00162947"/>
    <w:rsid w:val="001629BD"/>
    <w:rsid w:val="001629E5"/>
    <w:rsid w:val="00163359"/>
    <w:rsid w:val="00163727"/>
    <w:rsid w:val="001637B9"/>
    <w:rsid w:val="00163BC4"/>
    <w:rsid w:val="00164829"/>
    <w:rsid w:val="00164B7B"/>
    <w:rsid w:val="00164E81"/>
    <w:rsid w:val="00164F53"/>
    <w:rsid w:val="00165582"/>
    <w:rsid w:val="00165627"/>
    <w:rsid w:val="00165AE7"/>
    <w:rsid w:val="00165F1F"/>
    <w:rsid w:val="00165F55"/>
    <w:rsid w:val="00166240"/>
    <w:rsid w:val="00166373"/>
    <w:rsid w:val="00166939"/>
    <w:rsid w:val="00166B6F"/>
    <w:rsid w:val="00166B83"/>
    <w:rsid w:val="00166E27"/>
    <w:rsid w:val="00166FC9"/>
    <w:rsid w:val="0016700F"/>
    <w:rsid w:val="0016716C"/>
    <w:rsid w:val="00167573"/>
    <w:rsid w:val="00167A0F"/>
    <w:rsid w:val="001701B3"/>
    <w:rsid w:val="001709D9"/>
    <w:rsid w:val="00170A79"/>
    <w:rsid w:val="00170C86"/>
    <w:rsid w:val="00170EB7"/>
    <w:rsid w:val="00170F54"/>
    <w:rsid w:val="001719D8"/>
    <w:rsid w:val="00171C3A"/>
    <w:rsid w:val="0017225F"/>
    <w:rsid w:val="001723E5"/>
    <w:rsid w:val="00172471"/>
    <w:rsid w:val="00172F0D"/>
    <w:rsid w:val="00173471"/>
    <w:rsid w:val="001736C9"/>
    <w:rsid w:val="00173BA1"/>
    <w:rsid w:val="00173D89"/>
    <w:rsid w:val="00174C61"/>
    <w:rsid w:val="00175441"/>
    <w:rsid w:val="00175863"/>
    <w:rsid w:val="00175AE7"/>
    <w:rsid w:val="00175BAA"/>
    <w:rsid w:val="00175D0E"/>
    <w:rsid w:val="00175E53"/>
    <w:rsid w:val="00176080"/>
    <w:rsid w:val="0017682B"/>
    <w:rsid w:val="00176D8C"/>
    <w:rsid w:val="0017707A"/>
    <w:rsid w:val="00177A6C"/>
    <w:rsid w:val="00177AB2"/>
    <w:rsid w:val="001803F9"/>
    <w:rsid w:val="00180C0C"/>
    <w:rsid w:val="00181939"/>
    <w:rsid w:val="00181A30"/>
    <w:rsid w:val="00181FBC"/>
    <w:rsid w:val="00182B6C"/>
    <w:rsid w:val="001844F7"/>
    <w:rsid w:val="001845BA"/>
    <w:rsid w:val="001851A9"/>
    <w:rsid w:val="0018579B"/>
    <w:rsid w:val="00185C5C"/>
    <w:rsid w:val="00185FA3"/>
    <w:rsid w:val="001862F0"/>
    <w:rsid w:val="0018643F"/>
    <w:rsid w:val="0018647A"/>
    <w:rsid w:val="00187253"/>
    <w:rsid w:val="00187C19"/>
    <w:rsid w:val="001900ED"/>
    <w:rsid w:val="0019032E"/>
    <w:rsid w:val="0019034A"/>
    <w:rsid w:val="001904CF"/>
    <w:rsid w:val="00190E4F"/>
    <w:rsid w:val="00190E82"/>
    <w:rsid w:val="00190FE6"/>
    <w:rsid w:val="00191145"/>
    <w:rsid w:val="0019322B"/>
    <w:rsid w:val="0019332F"/>
    <w:rsid w:val="0019333E"/>
    <w:rsid w:val="0019336B"/>
    <w:rsid w:val="001935E3"/>
    <w:rsid w:val="001939DE"/>
    <w:rsid w:val="001945EB"/>
    <w:rsid w:val="00195312"/>
    <w:rsid w:val="00195A0A"/>
    <w:rsid w:val="00195CD7"/>
    <w:rsid w:val="0019620B"/>
    <w:rsid w:val="00197341"/>
    <w:rsid w:val="00197D6A"/>
    <w:rsid w:val="00197E15"/>
    <w:rsid w:val="001A0038"/>
    <w:rsid w:val="001A0A17"/>
    <w:rsid w:val="001A1077"/>
    <w:rsid w:val="001A1127"/>
    <w:rsid w:val="001A1294"/>
    <w:rsid w:val="001A17B7"/>
    <w:rsid w:val="001A18FC"/>
    <w:rsid w:val="001A2FE7"/>
    <w:rsid w:val="001A411E"/>
    <w:rsid w:val="001A515D"/>
    <w:rsid w:val="001A5740"/>
    <w:rsid w:val="001A5AFF"/>
    <w:rsid w:val="001A5C5A"/>
    <w:rsid w:val="001A5F50"/>
    <w:rsid w:val="001A5FDA"/>
    <w:rsid w:val="001A6030"/>
    <w:rsid w:val="001A6DB9"/>
    <w:rsid w:val="001A7035"/>
    <w:rsid w:val="001B0237"/>
    <w:rsid w:val="001B08E4"/>
    <w:rsid w:val="001B0911"/>
    <w:rsid w:val="001B0EE3"/>
    <w:rsid w:val="001B1472"/>
    <w:rsid w:val="001B1BED"/>
    <w:rsid w:val="001B1D55"/>
    <w:rsid w:val="001B23E1"/>
    <w:rsid w:val="001B2531"/>
    <w:rsid w:val="001B28EA"/>
    <w:rsid w:val="001B344D"/>
    <w:rsid w:val="001B3555"/>
    <w:rsid w:val="001B4C2B"/>
    <w:rsid w:val="001B4DB0"/>
    <w:rsid w:val="001B50E7"/>
    <w:rsid w:val="001B545F"/>
    <w:rsid w:val="001B58DC"/>
    <w:rsid w:val="001B5ED6"/>
    <w:rsid w:val="001B7034"/>
    <w:rsid w:val="001B7485"/>
    <w:rsid w:val="001B757A"/>
    <w:rsid w:val="001B75F1"/>
    <w:rsid w:val="001B7801"/>
    <w:rsid w:val="001B7BB5"/>
    <w:rsid w:val="001B7D5A"/>
    <w:rsid w:val="001C039E"/>
    <w:rsid w:val="001C081C"/>
    <w:rsid w:val="001C0E71"/>
    <w:rsid w:val="001C0FAE"/>
    <w:rsid w:val="001C1055"/>
    <w:rsid w:val="001C1082"/>
    <w:rsid w:val="001C11F9"/>
    <w:rsid w:val="001C22E4"/>
    <w:rsid w:val="001C2441"/>
    <w:rsid w:val="001C3806"/>
    <w:rsid w:val="001C4C68"/>
    <w:rsid w:val="001C4F3E"/>
    <w:rsid w:val="001C5C70"/>
    <w:rsid w:val="001C5D1E"/>
    <w:rsid w:val="001C5D49"/>
    <w:rsid w:val="001C5D66"/>
    <w:rsid w:val="001C5EA8"/>
    <w:rsid w:val="001C6193"/>
    <w:rsid w:val="001C61A1"/>
    <w:rsid w:val="001C6713"/>
    <w:rsid w:val="001C6FA5"/>
    <w:rsid w:val="001C7313"/>
    <w:rsid w:val="001C7CD5"/>
    <w:rsid w:val="001D0455"/>
    <w:rsid w:val="001D07C5"/>
    <w:rsid w:val="001D09B2"/>
    <w:rsid w:val="001D0D07"/>
    <w:rsid w:val="001D1313"/>
    <w:rsid w:val="001D1F6A"/>
    <w:rsid w:val="001D2722"/>
    <w:rsid w:val="001D2F78"/>
    <w:rsid w:val="001D31CD"/>
    <w:rsid w:val="001D346A"/>
    <w:rsid w:val="001D37D3"/>
    <w:rsid w:val="001D3C9E"/>
    <w:rsid w:val="001D3F16"/>
    <w:rsid w:val="001D51AE"/>
    <w:rsid w:val="001D5A0B"/>
    <w:rsid w:val="001D5C3D"/>
    <w:rsid w:val="001D60E2"/>
    <w:rsid w:val="001D619D"/>
    <w:rsid w:val="001D61FE"/>
    <w:rsid w:val="001D6231"/>
    <w:rsid w:val="001D63E5"/>
    <w:rsid w:val="001D640C"/>
    <w:rsid w:val="001D65DA"/>
    <w:rsid w:val="001D68F3"/>
    <w:rsid w:val="001D71AA"/>
    <w:rsid w:val="001D7B94"/>
    <w:rsid w:val="001D7E2A"/>
    <w:rsid w:val="001E026C"/>
    <w:rsid w:val="001E036F"/>
    <w:rsid w:val="001E05E0"/>
    <w:rsid w:val="001E060A"/>
    <w:rsid w:val="001E08A5"/>
    <w:rsid w:val="001E0901"/>
    <w:rsid w:val="001E0B40"/>
    <w:rsid w:val="001E29C9"/>
    <w:rsid w:val="001E2ED3"/>
    <w:rsid w:val="001E368D"/>
    <w:rsid w:val="001E36DF"/>
    <w:rsid w:val="001E4361"/>
    <w:rsid w:val="001E4543"/>
    <w:rsid w:val="001E45C2"/>
    <w:rsid w:val="001E49EF"/>
    <w:rsid w:val="001E4CAB"/>
    <w:rsid w:val="001E5FC6"/>
    <w:rsid w:val="001E6688"/>
    <w:rsid w:val="001E6732"/>
    <w:rsid w:val="001E694D"/>
    <w:rsid w:val="001E6C4F"/>
    <w:rsid w:val="001E72E4"/>
    <w:rsid w:val="001E7724"/>
    <w:rsid w:val="001E7F8C"/>
    <w:rsid w:val="001F04E3"/>
    <w:rsid w:val="001F094A"/>
    <w:rsid w:val="001F0DD7"/>
    <w:rsid w:val="001F146A"/>
    <w:rsid w:val="001F15FD"/>
    <w:rsid w:val="001F2076"/>
    <w:rsid w:val="001F20C3"/>
    <w:rsid w:val="001F2130"/>
    <w:rsid w:val="001F23F4"/>
    <w:rsid w:val="001F2C9C"/>
    <w:rsid w:val="001F2EF8"/>
    <w:rsid w:val="001F31FE"/>
    <w:rsid w:val="001F36C1"/>
    <w:rsid w:val="001F36F2"/>
    <w:rsid w:val="001F37F0"/>
    <w:rsid w:val="001F3873"/>
    <w:rsid w:val="001F4783"/>
    <w:rsid w:val="001F47E6"/>
    <w:rsid w:val="001F49F5"/>
    <w:rsid w:val="001F4B88"/>
    <w:rsid w:val="001F52FE"/>
    <w:rsid w:val="001F55B6"/>
    <w:rsid w:val="001F5E29"/>
    <w:rsid w:val="001F7207"/>
    <w:rsid w:val="001F7786"/>
    <w:rsid w:val="001F7C17"/>
    <w:rsid w:val="001F7D5D"/>
    <w:rsid w:val="0020033E"/>
    <w:rsid w:val="002004F0"/>
    <w:rsid w:val="0020178D"/>
    <w:rsid w:val="002017B7"/>
    <w:rsid w:val="00201B18"/>
    <w:rsid w:val="00202129"/>
    <w:rsid w:val="00202E19"/>
    <w:rsid w:val="00202E3B"/>
    <w:rsid w:val="0020326F"/>
    <w:rsid w:val="00203F5E"/>
    <w:rsid w:val="00204179"/>
    <w:rsid w:val="00204FD2"/>
    <w:rsid w:val="0020501C"/>
    <w:rsid w:val="002052A5"/>
    <w:rsid w:val="0020577F"/>
    <w:rsid w:val="00205A7B"/>
    <w:rsid w:val="00205E29"/>
    <w:rsid w:val="00206462"/>
    <w:rsid w:val="002068D0"/>
    <w:rsid w:val="00206D6A"/>
    <w:rsid w:val="00207193"/>
    <w:rsid w:val="0020769A"/>
    <w:rsid w:val="00207A0D"/>
    <w:rsid w:val="00207BA9"/>
    <w:rsid w:val="00207E16"/>
    <w:rsid w:val="00210003"/>
    <w:rsid w:val="00210056"/>
    <w:rsid w:val="002106F5"/>
    <w:rsid w:val="00212408"/>
    <w:rsid w:val="0021397E"/>
    <w:rsid w:val="00213A29"/>
    <w:rsid w:val="00213A5A"/>
    <w:rsid w:val="00214086"/>
    <w:rsid w:val="002141E3"/>
    <w:rsid w:val="002147CB"/>
    <w:rsid w:val="0021485F"/>
    <w:rsid w:val="00214B47"/>
    <w:rsid w:val="00214D3D"/>
    <w:rsid w:val="002152BA"/>
    <w:rsid w:val="00215721"/>
    <w:rsid w:val="00215BB7"/>
    <w:rsid w:val="00215C5E"/>
    <w:rsid w:val="0021616F"/>
    <w:rsid w:val="0021731F"/>
    <w:rsid w:val="00217EB2"/>
    <w:rsid w:val="0022040A"/>
    <w:rsid w:val="00220F53"/>
    <w:rsid w:val="00221578"/>
    <w:rsid w:val="00221A22"/>
    <w:rsid w:val="00221D29"/>
    <w:rsid w:val="00221EF1"/>
    <w:rsid w:val="002231BA"/>
    <w:rsid w:val="002238F4"/>
    <w:rsid w:val="00223E18"/>
    <w:rsid w:val="00224B66"/>
    <w:rsid w:val="00225355"/>
    <w:rsid w:val="0022572A"/>
    <w:rsid w:val="002259E3"/>
    <w:rsid w:val="00225AF1"/>
    <w:rsid w:val="0022613C"/>
    <w:rsid w:val="00226655"/>
    <w:rsid w:val="00227287"/>
    <w:rsid w:val="0022730F"/>
    <w:rsid w:val="0022777E"/>
    <w:rsid w:val="00227D6D"/>
    <w:rsid w:val="00230CD6"/>
    <w:rsid w:val="002313D7"/>
    <w:rsid w:val="002314DD"/>
    <w:rsid w:val="00231A65"/>
    <w:rsid w:val="00232925"/>
    <w:rsid w:val="00232C82"/>
    <w:rsid w:val="00232F88"/>
    <w:rsid w:val="00233411"/>
    <w:rsid w:val="00233AAC"/>
    <w:rsid w:val="00233C79"/>
    <w:rsid w:val="0023479A"/>
    <w:rsid w:val="00235B76"/>
    <w:rsid w:val="00237640"/>
    <w:rsid w:val="002378C1"/>
    <w:rsid w:val="00237C95"/>
    <w:rsid w:val="0024014A"/>
    <w:rsid w:val="00240DC6"/>
    <w:rsid w:val="00240FC7"/>
    <w:rsid w:val="00241665"/>
    <w:rsid w:val="002419F3"/>
    <w:rsid w:val="00241F47"/>
    <w:rsid w:val="002425B9"/>
    <w:rsid w:val="00243121"/>
    <w:rsid w:val="00243E6B"/>
    <w:rsid w:val="0024435E"/>
    <w:rsid w:val="0024553E"/>
    <w:rsid w:val="002457B6"/>
    <w:rsid w:val="002457E4"/>
    <w:rsid w:val="00246882"/>
    <w:rsid w:val="002469CC"/>
    <w:rsid w:val="00246D7A"/>
    <w:rsid w:val="00246F4F"/>
    <w:rsid w:val="00247242"/>
    <w:rsid w:val="002474D6"/>
    <w:rsid w:val="002477AE"/>
    <w:rsid w:val="00250431"/>
    <w:rsid w:val="00250789"/>
    <w:rsid w:val="0025085E"/>
    <w:rsid w:val="00250A04"/>
    <w:rsid w:val="00250D64"/>
    <w:rsid w:val="002510A0"/>
    <w:rsid w:val="00251144"/>
    <w:rsid w:val="002524C7"/>
    <w:rsid w:val="002525BC"/>
    <w:rsid w:val="00252A13"/>
    <w:rsid w:val="00252B41"/>
    <w:rsid w:val="00253390"/>
    <w:rsid w:val="002538CA"/>
    <w:rsid w:val="00253A57"/>
    <w:rsid w:val="002540E7"/>
    <w:rsid w:val="00254214"/>
    <w:rsid w:val="002544A6"/>
    <w:rsid w:val="002546D2"/>
    <w:rsid w:val="00255A03"/>
    <w:rsid w:val="00255D93"/>
    <w:rsid w:val="002564F7"/>
    <w:rsid w:val="00256624"/>
    <w:rsid w:val="002566C4"/>
    <w:rsid w:val="002568FE"/>
    <w:rsid w:val="002574B8"/>
    <w:rsid w:val="0025773A"/>
    <w:rsid w:val="00257834"/>
    <w:rsid w:val="00260210"/>
    <w:rsid w:val="00260A20"/>
    <w:rsid w:val="00260AF8"/>
    <w:rsid w:val="00260F8E"/>
    <w:rsid w:val="002610CB"/>
    <w:rsid w:val="0026173F"/>
    <w:rsid w:val="002619B3"/>
    <w:rsid w:val="00261C44"/>
    <w:rsid w:val="00261F83"/>
    <w:rsid w:val="002624C1"/>
    <w:rsid w:val="002629B5"/>
    <w:rsid w:val="00262DCE"/>
    <w:rsid w:val="00262EAE"/>
    <w:rsid w:val="00262F30"/>
    <w:rsid w:val="00263B7C"/>
    <w:rsid w:val="00263B8B"/>
    <w:rsid w:val="00263ED1"/>
    <w:rsid w:val="0026430E"/>
    <w:rsid w:val="00264397"/>
    <w:rsid w:val="00264856"/>
    <w:rsid w:val="00264CAA"/>
    <w:rsid w:val="00265A49"/>
    <w:rsid w:val="00265F5B"/>
    <w:rsid w:val="0026654F"/>
    <w:rsid w:val="00266985"/>
    <w:rsid w:val="00267423"/>
    <w:rsid w:val="00267447"/>
    <w:rsid w:val="0026772F"/>
    <w:rsid w:val="00267CB4"/>
    <w:rsid w:val="00270812"/>
    <w:rsid w:val="00270A0C"/>
    <w:rsid w:val="00270B67"/>
    <w:rsid w:val="00271829"/>
    <w:rsid w:val="00272CA3"/>
    <w:rsid w:val="00273295"/>
    <w:rsid w:val="00273668"/>
    <w:rsid w:val="0027497E"/>
    <w:rsid w:val="00274B03"/>
    <w:rsid w:val="00274C20"/>
    <w:rsid w:val="002750A2"/>
    <w:rsid w:val="00275436"/>
    <w:rsid w:val="00275516"/>
    <w:rsid w:val="0027552D"/>
    <w:rsid w:val="00275A88"/>
    <w:rsid w:val="00275D34"/>
    <w:rsid w:val="00275D75"/>
    <w:rsid w:val="00275EB1"/>
    <w:rsid w:val="00276531"/>
    <w:rsid w:val="00276E8B"/>
    <w:rsid w:val="002772AF"/>
    <w:rsid w:val="00277474"/>
    <w:rsid w:val="0027780B"/>
    <w:rsid w:val="0028018C"/>
    <w:rsid w:val="00280391"/>
    <w:rsid w:val="00280607"/>
    <w:rsid w:val="002806C0"/>
    <w:rsid w:val="00280907"/>
    <w:rsid w:val="00280EBD"/>
    <w:rsid w:val="00281A7C"/>
    <w:rsid w:val="00281CF7"/>
    <w:rsid w:val="00282497"/>
    <w:rsid w:val="00282814"/>
    <w:rsid w:val="00282BB9"/>
    <w:rsid w:val="0028366F"/>
    <w:rsid w:val="00283726"/>
    <w:rsid w:val="00283A9D"/>
    <w:rsid w:val="00283EDC"/>
    <w:rsid w:val="002843D2"/>
    <w:rsid w:val="00284419"/>
    <w:rsid w:val="00284433"/>
    <w:rsid w:val="002848D3"/>
    <w:rsid w:val="00284AFE"/>
    <w:rsid w:val="00284E42"/>
    <w:rsid w:val="002851AA"/>
    <w:rsid w:val="0028567E"/>
    <w:rsid w:val="00285FF7"/>
    <w:rsid w:val="00286574"/>
    <w:rsid w:val="00286B7A"/>
    <w:rsid w:val="00286CB7"/>
    <w:rsid w:val="00286F80"/>
    <w:rsid w:val="00287415"/>
    <w:rsid w:val="00287A1D"/>
    <w:rsid w:val="00287A5B"/>
    <w:rsid w:val="00287E40"/>
    <w:rsid w:val="00287E93"/>
    <w:rsid w:val="00290B20"/>
    <w:rsid w:val="00290CF1"/>
    <w:rsid w:val="0029105A"/>
    <w:rsid w:val="002910A6"/>
    <w:rsid w:val="00291304"/>
    <w:rsid w:val="00291445"/>
    <w:rsid w:val="00291735"/>
    <w:rsid w:val="00292814"/>
    <w:rsid w:val="00292923"/>
    <w:rsid w:val="00292C63"/>
    <w:rsid w:val="00293883"/>
    <w:rsid w:val="00293B4B"/>
    <w:rsid w:val="00293DE9"/>
    <w:rsid w:val="00293FFA"/>
    <w:rsid w:val="0029427D"/>
    <w:rsid w:val="002953FE"/>
    <w:rsid w:val="002956A2"/>
    <w:rsid w:val="0029576D"/>
    <w:rsid w:val="00295CB4"/>
    <w:rsid w:val="00295E73"/>
    <w:rsid w:val="002964FF"/>
    <w:rsid w:val="002965E2"/>
    <w:rsid w:val="002968CC"/>
    <w:rsid w:val="002969B9"/>
    <w:rsid w:val="00297647"/>
    <w:rsid w:val="00297A32"/>
    <w:rsid w:val="00297A55"/>
    <w:rsid w:val="00297CDB"/>
    <w:rsid w:val="00297D33"/>
    <w:rsid w:val="002A0DF6"/>
    <w:rsid w:val="002A1784"/>
    <w:rsid w:val="002A273E"/>
    <w:rsid w:val="002A27D3"/>
    <w:rsid w:val="002A2F0D"/>
    <w:rsid w:val="002A2F3F"/>
    <w:rsid w:val="002A3492"/>
    <w:rsid w:val="002A3A16"/>
    <w:rsid w:val="002A4007"/>
    <w:rsid w:val="002A406B"/>
    <w:rsid w:val="002A4B9D"/>
    <w:rsid w:val="002A4F5C"/>
    <w:rsid w:val="002A54D6"/>
    <w:rsid w:val="002A5764"/>
    <w:rsid w:val="002A598E"/>
    <w:rsid w:val="002A5B83"/>
    <w:rsid w:val="002A6617"/>
    <w:rsid w:val="002A6863"/>
    <w:rsid w:val="002A6F98"/>
    <w:rsid w:val="002A7095"/>
    <w:rsid w:val="002A7194"/>
    <w:rsid w:val="002A7631"/>
    <w:rsid w:val="002A76BA"/>
    <w:rsid w:val="002A7E92"/>
    <w:rsid w:val="002A7F95"/>
    <w:rsid w:val="002B09C5"/>
    <w:rsid w:val="002B1143"/>
    <w:rsid w:val="002B1AD6"/>
    <w:rsid w:val="002B1ADD"/>
    <w:rsid w:val="002B1DD5"/>
    <w:rsid w:val="002B1FB0"/>
    <w:rsid w:val="002B291A"/>
    <w:rsid w:val="002B2AA2"/>
    <w:rsid w:val="002B2D1C"/>
    <w:rsid w:val="002B2EF3"/>
    <w:rsid w:val="002B34F3"/>
    <w:rsid w:val="002B36A1"/>
    <w:rsid w:val="002B3711"/>
    <w:rsid w:val="002B3E7E"/>
    <w:rsid w:val="002B409A"/>
    <w:rsid w:val="002B40FA"/>
    <w:rsid w:val="002B43F6"/>
    <w:rsid w:val="002B4409"/>
    <w:rsid w:val="002B4683"/>
    <w:rsid w:val="002B4C51"/>
    <w:rsid w:val="002B5485"/>
    <w:rsid w:val="002B5B9F"/>
    <w:rsid w:val="002B5BB8"/>
    <w:rsid w:val="002B5FCA"/>
    <w:rsid w:val="002B6BA3"/>
    <w:rsid w:val="002B743E"/>
    <w:rsid w:val="002B78CA"/>
    <w:rsid w:val="002B78CC"/>
    <w:rsid w:val="002B7915"/>
    <w:rsid w:val="002C056F"/>
    <w:rsid w:val="002C0AD7"/>
    <w:rsid w:val="002C1556"/>
    <w:rsid w:val="002C25D5"/>
    <w:rsid w:val="002C2D30"/>
    <w:rsid w:val="002C3224"/>
    <w:rsid w:val="002C3935"/>
    <w:rsid w:val="002C4C10"/>
    <w:rsid w:val="002C5015"/>
    <w:rsid w:val="002C5225"/>
    <w:rsid w:val="002C5A27"/>
    <w:rsid w:val="002C5A56"/>
    <w:rsid w:val="002C5C55"/>
    <w:rsid w:val="002C5E14"/>
    <w:rsid w:val="002C6125"/>
    <w:rsid w:val="002C637C"/>
    <w:rsid w:val="002C6C1B"/>
    <w:rsid w:val="002C7322"/>
    <w:rsid w:val="002D0245"/>
    <w:rsid w:val="002D06EA"/>
    <w:rsid w:val="002D07EA"/>
    <w:rsid w:val="002D08CB"/>
    <w:rsid w:val="002D153A"/>
    <w:rsid w:val="002D1C37"/>
    <w:rsid w:val="002D207A"/>
    <w:rsid w:val="002D22F0"/>
    <w:rsid w:val="002D2CB5"/>
    <w:rsid w:val="002D2D61"/>
    <w:rsid w:val="002D3E5C"/>
    <w:rsid w:val="002D459C"/>
    <w:rsid w:val="002D4AD5"/>
    <w:rsid w:val="002D4CBC"/>
    <w:rsid w:val="002D5233"/>
    <w:rsid w:val="002D5289"/>
    <w:rsid w:val="002D56C6"/>
    <w:rsid w:val="002D6822"/>
    <w:rsid w:val="002D7016"/>
    <w:rsid w:val="002D745E"/>
    <w:rsid w:val="002D7ACE"/>
    <w:rsid w:val="002D7C76"/>
    <w:rsid w:val="002E0463"/>
    <w:rsid w:val="002E1C31"/>
    <w:rsid w:val="002E1C7C"/>
    <w:rsid w:val="002E2376"/>
    <w:rsid w:val="002E27A1"/>
    <w:rsid w:val="002E280B"/>
    <w:rsid w:val="002E2C21"/>
    <w:rsid w:val="002E2DC3"/>
    <w:rsid w:val="002E3DED"/>
    <w:rsid w:val="002E3DFF"/>
    <w:rsid w:val="002E3EC5"/>
    <w:rsid w:val="002E3F88"/>
    <w:rsid w:val="002E40D2"/>
    <w:rsid w:val="002E413F"/>
    <w:rsid w:val="002E4706"/>
    <w:rsid w:val="002E4E5B"/>
    <w:rsid w:val="002E4FD2"/>
    <w:rsid w:val="002E58F6"/>
    <w:rsid w:val="002E636A"/>
    <w:rsid w:val="002E654E"/>
    <w:rsid w:val="002E6651"/>
    <w:rsid w:val="002E675E"/>
    <w:rsid w:val="002E6B90"/>
    <w:rsid w:val="002E6D7D"/>
    <w:rsid w:val="002E6EEF"/>
    <w:rsid w:val="002E6FE5"/>
    <w:rsid w:val="002E7195"/>
    <w:rsid w:val="002E7572"/>
    <w:rsid w:val="002F0855"/>
    <w:rsid w:val="002F186A"/>
    <w:rsid w:val="002F1961"/>
    <w:rsid w:val="002F1C82"/>
    <w:rsid w:val="002F210C"/>
    <w:rsid w:val="002F2172"/>
    <w:rsid w:val="002F2305"/>
    <w:rsid w:val="002F38F8"/>
    <w:rsid w:val="002F4688"/>
    <w:rsid w:val="002F4BBE"/>
    <w:rsid w:val="002F4EAE"/>
    <w:rsid w:val="002F4EBC"/>
    <w:rsid w:val="002F529D"/>
    <w:rsid w:val="002F53E4"/>
    <w:rsid w:val="002F5621"/>
    <w:rsid w:val="002F5E8D"/>
    <w:rsid w:val="002F5F2A"/>
    <w:rsid w:val="002F6129"/>
    <w:rsid w:val="002F6426"/>
    <w:rsid w:val="002F6702"/>
    <w:rsid w:val="002F6739"/>
    <w:rsid w:val="002F73C5"/>
    <w:rsid w:val="002F7482"/>
    <w:rsid w:val="002F74C4"/>
    <w:rsid w:val="002F769C"/>
    <w:rsid w:val="002F77FF"/>
    <w:rsid w:val="0030003C"/>
    <w:rsid w:val="00300259"/>
    <w:rsid w:val="00300261"/>
    <w:rsid w:val="003003BC"/>
    <w:rsid w:val="00300E38"/>
    <w:rsid w:val="00301201"/>
    <w:rsid w:val="00301A0D"/>
    <w:rsid w:val="00301F94"/>
    <w:rsid w:val="00302D48"/>
    <w:rsid w:val="00303267"/>
    <w:rsid w:val="00304071"/>
    <w:rsid w:val="00305162"/>
    <w:rsid w:val="003051F1"/>
    <w:rsid w:val="00305740"/>
    <w:rsid w:val="0030610D"/>
    <w:rsid w:val="0030627E"/>
    <w:rsid w:val="00306DBA"/>
    <w:rsid w:val="00306EFC"/>
    <w:rsid w:val="003072DF"/>
    <w:rsid w:val="003077DD"/>
    <w:rsid w:val="003079E7"/>
    <w:rsid w:val="00307D2B"/>
    <w:rsid w:val="00307E13"/>
    <w:rsid w:val="00310402"/>
    <w:rsid w:val="003109C6"/>
    <w:rsid w:val="00310BC1"/>
    <w:rsid w:val="0031114D"/>
    <w:rsid w:val="003111E7"/>
    <w:rsid w:val="0031150F"/>
    <w:rsid w:val="00311CDE"/>
    <w:rsid w:val="00311F63"/>
    <w:rsid w:val="00312DD7"/>
    <w:rsid w:val="00312DE5"/>
    <w:rsid w:val="00313283"/>
    <w:rsid w:val="0031355F"/>
    <w:rsid w:val="00313986"/>
    <w:rsid w:val="00313E03"/>
    <w:rsid w:val="00314669"/>
    <w:rsid w:val="00314D6A"/>
    <w:rsid w:val="00314FDD"/>
    <w:rsid w:val="0031586F"/>
    <w:rsid w:val="00315BC2"/>
    <w:rsid w:val="00315E48"/>
    <w:rsid w:val="0031602A"/>
    <w:rsid w:val="003165AB"/>
    <w:rsid w:val="00316DBC"/>
    <w:rsid w:val="00316E1A"/>
    <w:rsid w:val="00316FEC"/>
    <w:rsid w:val="003170C0"/>
    <w:rsid w:val="0031739E"/>
    <w:rsid w:val="0031745B"/>
    <w:rsid w:val="00317464"/>
    <w:rsid w:val="00320D69"/>
    <w:rsid w:val="0032158B"/>
    <w:rsid w:val="00321976"/>
    <w:rsid w:val="00321CB4"/>
    <w:rsid w:val="0032200E"/>
    <w:rsid w:val="0032220D"/>
    <w:rsid w:val="003227DA"/>
    <w:rsid w:val="00322A0D"/>
    <w:rsid w:val="00322A7D"/>
    <w:rsid w:val="00323179"/>
    <w:rsid w:val="003231D9"/>
    <w:rsid w:val="0032341A"/>
    <w:rsid w:val="00323452"/>
    <w:rsid w:val="00323671"/>
    <w:rsid w:val="003239CF"/>
    <w:rsid w:val="0032419E"/>
    <w:rsid w:val="0032424A"/>
    <w:rsid w:val="00324554"/>
    <w:rsid w:val="003246D1"/>
    <w:rsid w:val="00324C74"/>
    <w:rsid w:val="00325420"/>
    <w:rsid w:val="0032558E"/>
    <w:rsid w:val="0032663C"/>
    <w:rsid w:val="003275F1"/>
    <w:rsid w:val="0032765D"/>
    <w:rsid w:val="00327A91"/>
    <w:rsid w:val="00327AD5"/>
    <w:rsid w:val="00327BD8"/>
    <w:rsid w:val="003305A1"/>
    <w:rsid w:val="00330ECF"/>
    <w:rsid w:val="0033146E"/>
    <w:rsid w:val="003317E8"/>
    <w:rsid w:val="003319D2"/>
    <w:rsid w:val="00331B1C"/>
    <w:rsid w:val="00331EE2"/>
    <w:rsid w:val="003327CC"/>
    <w:rsid w:val="003338E3"/>
    <w:rsid w:val="00333A62"/>
    <w:rsid w:val="00333D76"/>
    <w:rsid w:val="003340B3"/>
    <w:rsid w:val="003359AA"/>
    <w:rsid w:val="003359EF"/>
    <w:rsid w:val="00335D0D"/>
    <w:rsid w:val="00335EB5"/>
    <w:rsid w:val="003366FB"/>
    <w:rsid w:val="00336A32"/>
    <w:rsid w:val="00336B30"/>
    <w:rsid w:val="00336EC9"/>
    <w:rsid w:val="00337951"/>
    <w:rsid w:val="00337F01"/>
    <w:rsid w:val="00340177"/>
    <w:rsid w:val="003401E1"/>
    <w:rsid w:val="003408FB"/>
    <w:rsid w:val="00341316"/>
    <w:rsid w:val="003414C4"/>
    <w:rsid w:val="00341CA7"/>
    <w:rsid w:val="00341CC7"/>
    <w:rsid w:val="00342917"/>
    <w:rsid w:val="00342ACE"/>
    <w:rsid w:val="00342B4F"/>
    <w:rsid w:val="00342F4D"/>
    <w:rsid w:val="0034359B"/>
    <w:rsid w:val="003436C3"/>
    <w:rsid w:val="00344756"/>
    <w:rsid w:val="0034499B"/>
    <w:rsid w:val="003451B0"/>
    <w:rsid w:val="003462AC"/>
    <w:rsid w:val="00346965"/>
    <w:rsid w:val="00346F24"/>
    <w:rsid w:val="003471A4"/>
    <w:rsid w:val="003471CD"/>
    <w:rsid w:val="00347CD1"/>
    <w:rsid w:val="00350E14"/>
    <w:rsid w:val="00351905"/>
    <w:rsid w:val="00351EEF"/>
    <w:rsid w:val="00351FD5"/>
    <w:rsid w:val="00351FDF"/>
    <w:rsid w:val="003521FA"/>
    <w:rsid w:val="00352893"/>
    <w:rsid w:val="00352E6B"/>
    <w:rsid w:val="00353256"/>
    <w:rsid w:val="00353508"/>
    <w:rsid w:val="00353582"/>
    <w:rsid w:val="00353601"/>
    <w:rsid w:val="00353791"/>
    <w:rsid w:val="00353B74"/>
    <w:rsid w:val="00353F92"/>
    <w:rsid w:val="00354142"/>
    <w:rsid w:val="0035483A"/>
    <w:rsid w:val="00354DF7"/>
    <w:rsid w:val="0035526E"/>
    <w:rsid w:val="003556FB"/>
    <w:rsid w:val="00355844"/>
    <w:rsid w:val="003563A3"/>
    <w:rsid w:val="00356606"/>
    <w:rsid w:val="0035703C"/>
    <w:rsid w:val="00357235"/>
    <w:rsid w:val="003576B7"/>
    <w:rsid w:val="003578DD"/>
    <w:rsid w:val="00357C68"/>
    <w:rsid w:val="003600E4"/>
    <w:rsid w:val="00360615"/>
    <w:rsid w:val="00360960"/>
    <w:rsid w:val="00360C29"/>
    <w:rsid w:val="00360DD9"/>
    <w:rsid w:val="00360DFF"/>
    <w:rsid w:val="00361586"/>
    <w:rsid w:val="0036165E"/>
    <w:rsid w:val="00361CA5"/>
    <w:rsid w:val="003620AC"/>
    <w:rsid w:val="00362351"/>
    <w:rsid w:val="00362950"/>
    <w:rsid w:val="00362B9C"/>
    <w:rsid w:val="00362EBC"/>
    <w:rsid w:val="003631D4"/>
    <w:rsid w:val="003631E2"/>
    <w:rsid w:val="00363503"/>
    <w:rsid w:val="00363B91"/>
    <w:rsid w:val="00363F60"/>
    <w:rsid w:val="0036408B"/>
    <w:rsid w:val="00364925"/>
    <w:rsid w:val="00364AD8"/>
    <w:rsid w:val="00364B38"/>
    <w:rsid w:val="00366259"/>
    <w:rsid w:val="00366ECF"/>
    <w:rsid w:val="003673AE"/>
    <w:rsid w:val="0036742F"/>
    <w:rsid w:val="003674AF"/>
    <w:rsid w:val="003675FC"/>
    <w:rsid w:val="003678A6"/>
    <w:rsid w:val="00367E0D"/>
    <w:rsid w:val="00370E03"/>
    <w:rsid w:val="003715EE"/>
    <w:rsid w:val="003721CD"/>
    <w:rsid w:val="0037253C"/>
    <w:rsid w:val="003726D0"/>
    <w:rsid w:val="00373269"/>
    <w:rsid w:val="00373317"/>
    <w:rsid w:val="00373A17"/>
    <w:rsid w:val="00373C1B"/>
    <w:rsid w:val="00373EBD"/>
    <w:rsid w:val="00374193"/>
    <w:rsid w:val="00374290"/>
    <w:rsid w:val="00374B58"/>
    <w:rsid w:val="00375105"/>
    <w:rsid w:val="00375780"/>
    <w:rsid w:val="00375941"/>
    <w:rsid w:val="00375AFC"/>
    <w:rsid w:val="0037600A"/>
    <w:rsid w:val="00376235"/>
    <w:rsid w:val="00376960"/>
    <w:rsid w:val="003769BD"/>
    <w:rsid w:val="00376C5D"/>
    <w:rsid w:val="00376EAD"/>
    <w:rsid w:val="0037712C"/>
    <w:rsid w:val="0037714E"/>
    <w:rsid w:val="00377247"/>
    <w:rsid w:val="00377B77"/>
    <w:rsid w:val="00377F81"/>
    <w:rsid w:val="0038055E"/>
    <w:rsid w:val="00380686"/>
    <w:rsid w:val="0038094E"/>
    <w:rsid w:val="00381C08"/>
    <w:rsid w:val="00381E46"/>
    <w:rsid w:val="003827A2"/>
    <w:rsid w:val="00382E9A"/>
    <w:rsid w:val="003834BD"/>
    <w:rsid w:val="00383585"/>
    <w:rsid w:val="003836ED"/>
    <w:rsid w:val="0038386E"/>
    <w:rsid w:val="00383C7A"/>
    <w:rsid w:val="003850C8"/>
    <w:rsid w:val="0038526D"/>
    <w:rsid w:val="003853F2"/>
    <w:rsid w:val="003854ED"/>
    <w:rsid w:val="003855B1"/>
    <w:rsid w:val="0038592F"/>
    <w:rsid w:val="003865BD"/>
    <w:rsid w:val="003865EF"/>
    <w:rsid w:val="0038703E"/>
    <w:rsid w:val="00387958"/>
    <w:rsid w:val="00387F3B"/>
    <w:rsid w:val="00390D1A"/>
    <w:rsid w:val="003913DD"/>
    <w:rsid w:val="003922D8"/>
    <w:rsid w:val="00393192"/>
    <w:rsid w:val="00393296"/>
    <w:rsid w:val="003933FC"/>
    <w:rsid w:val="0039437E"/>
    <w:rsid w:val="0039457D"/>
    <w:rsid w:val="0039459F"/>
    <w:rsid w:val="00394AB8"/>
    <w:rsid w:val="00394E4D"/>
    <w:rsid w:val="00394FAF"/>
    <w:rsid w:val="0039526C"/>
    <w:rsid w:val="0039530C"/>
    <w:rsid w:val="00395DDC"/>
    <w:rsid w:val="00395FAE"/>
    <w:rsid w:val="00396194"/>
    <w:rsid w:val="00396307"/>
    <w:rsid w:val="00396799"/>
    <w:rsid w:val="00396B03"/>
    <w:rsid w:val="00396B60"/>
    <w:rsid w:val="003977BB"/>
    <w:rsid w:val="00397B82"/>
    <w:rsid w:val="00397BE5"/>
    <w:rsid w:val="00397C4D"/>
    <w:rsid w:val="003A00B0"/>
    <w:rsid w:val="003A0699"/>
    <w:rsid w:val="003A072F"/>
    <w:rsid w:val="003A0821"/>
    <w:rsid w:val="003A0CD7"/>
    <w:rsid w:val="003A13CD"/>
    <w:rsid w:val="003A1C47"/>
    <w:rsid w:val="003A2435"/>
    <w:rsid w:val="003A26B9"/>
    <w:rsid w:val="003A2DEC"/>
    <w:rsid w:val="003A2F20"/>
    <w:rsid w:val="003A308B"/>
    <w:rsid w:val="003A326F"/>
    <w:rsid w:val="003A337C"/>
    <w:rsid w:val="003A39D2"/>
    <w:rsid w:val="003A3B01"/>
    <w:rsid w:val="003A4509"/>
    <w:rsid w:val="003A474E"/>
    <w:rsid w:val="003A4A96"/>
    <w:rsid w:val="003A63E0"/>
    <w:rsid w:val="003A660F"/>
    <w:rsid w:val="003A6E87"/>
    <w:rsid w:val="003A7BBE"/>
    <w:rsid w:val="003A7CB2"/>
    <w:rsid w:val="003A7E60"/>
    <w:rsid w:val="003B0350"/>
    <w:rsid w:val="003B0B88"/>
    <w:rsid w:val="003B1546"/>
    <w:rsid w:val="003B16CB"/>
    <w:rsid w:val="003B1F5E"/>
    <w:rsid w:val="003B2824"/>
    <w:rsid w:val="003B2AB8"/>
    <w:rsid w:val="003B2E29"/>
    <w:rsid w:val="003B2E95"/>
    <w:rsid w:val="003B4078"/>
    <w:rsid w:val="003B4303"/>
    <w:rsid w:val="003B4944"/>
    <w:rsid w:val="003B4E16"/>
    <w:rsid w:val="003B4FB0"/>
    <w:rsid w:val="003B5432"/>
    <w:rsid w:val="003B5970"/>
    <w:rsid w:val="003B5B84"/>
    <w:rsid w:val="003B5BE6"/>
    <w:rsid w:val="003B61F5"/>
    <w:rsid w:val="003B64CA"/>
    <w:rsid w:val="003B64DF"/>
    <w:rsid w:val="003B6CD8"/>
    <w:rsid w:val="003B6E74"/>
    <w:rsid w:val="003B7425"/>
    <w:rsid w:val="003B7E5E"/>
    <w:rsid w:val="003C0703"/>
    <w:rsid w:val="003C0C32"/>
    <w:rsid w:val="003C0DCB"/>
    <w:rsid w:val="003C0E84"/>
    <w:rsid w:val="003C1109"/>
    <w:rsid w:val="003C17AD"/>
    <w:rsid w:val="003C19D0"/>
    <w:rsid w:val="003C19DC"/>
    <w:rsid w:val="003C1E12"/>
    <w:rsid w:val="003C2375"/>
    <w:rsid w:val="003C259B"/>
    <w:rsid w:val="003C2859"/>
    <w:rsid w:val="003C2C80"/>
    <w:rsid w:val="003C2D18"/>
    <w:rsid w:val="003C4A80"/>
    <w:rsid w:val="003C5D4C"/>
    <w:rsid w:val="003C6319"/>
    <w:rsid w:val="003C68B8"/>
    <w:rsid w:val="003C6D6C"/>
    <w:rsid w:val="003C74D3"/>
    <w:rsid w:val="003C74D8"/>
    <w:rsid w:val="003C77F2"/>
    <w:rsid w:val="003C7ECC"/>
    <w:rsid w:val="003D007A"/>
    <w:rsid w:val="003D096D"/>
    <w:rsid w:val="003D0CA2"/>
    <w:rsid w:val="003D10A2"/>
    <w:rsid w:val="003D14F5"/>
    <w:rsid w:val="003D1B9F"/>
    <w:rsid w:val="003D1FFE"/>
    <w:rsid w:val="003D2854"/>
    <w:rsid w:val="003D2FAF"/>
    <w:rsid w:val="003D35FD"/>
    <w:rsid w:val="003D45D8"/>
    <w:rsid w:val="003D45D9"/>
    <w:rsid w:val="003D5362"/>
    <w:rsid w:val="003D5380"/>
    <w:rsid w:val="003D581E"/>
    <w:rsid w:val="003D5EC8"/>
    <w:rsid w:val="003D64A9"/>
    <w:rsid w:val="003D6729"/>
    <w:rsid w:val="003D6EC3"/>
    <w:rsid w:val="003D7128"/>
    <w:rsid w:val="003D7D4F"/>
    <w:rsid w:val="003D7D95"/>
    <w:rsid w:val="003E0402"/>
    <w:rsid w:val="003E0CCD"/>
    <w:rsid w:val="003E0D3F"/>
    <w:rsid w:val="003E0F7C"/>
    <w:rsid w:val="003E0FD8"/>
    <w:rsid w:val="003E1497"/>
    <w:rsid w:val="003E24FB"/>
    <w:rsid w:val="003E27FF"/>
    <w:rsid w:val="003E3211"/>
    <w:rsid w:val="003E3622"/>
    <w:rsid w:val="003E373B"/>
    <w:rsid w:val="003E4EC6"/>
    <w:rsid w:val="003E51FC"/>
    <w:rsid w:val="003E538E"/>
    <w:rsid w:val="003E5DDB"/>
    <w:rsid w:val="003E620A"/>
    <w:rsid w:val="003E6451"/>
    <w:rsid w:val="003E6679"/>
    <w:rsid w:val="003E6BE9"/>
    <w:rsid w:val="003E6C4E"/>
    <w:rsid w:val="003E7105"/>
    <w:rsid w:val="003E72A7"/>
    <w:rsid w:val="003E76CD"/>
    <w:rsid w:val="003F0071"/>
    <w:rsid w:val="003F01DF"/>
    <w:rsid w:val="003F0393"/>
    <w:rsid w:val="003F03D1"/>
    <w:rsid w:val="003F0847"/>
    <w:rsid w:val="003F1036"/>
    <w:rsid w:val="003F1F43"/>
    <w:rsid w:val="003F1F61"/>
    <w:rsid w:val="003F1FC8"/>
    <w:rsid w:val="003F20B4"/>
    <w:rsid w:val="003F2516"/>
    <w:rsid w:val="003F3146"/>
    <w:rsid w:val="003F37BB"/>
    <w:rsid w:val="003F3BF1"/>
    <w:rsid w:val="003F3D45"/>
    <w:rsid w:val="003F3EC4"/>
    <w:rsid w:val="003F3EE7"/>
    <w:rsid w:val="003F4193"/>
    <w:rsid w:val="003F4C34"/>
    <w:rsid w:val="003F5F72"/>
    <w:rsid w:val="003F6409"/>
    <w:rsid w:val="003F65DB"/>
    <w:rsid w:val="003F6D31"/>
    <w:rsid w:val="003F6DE0"/>
    <w:rsid w:val="003F7170"/>
    <w:rsid w:val="003F7D30"/>
    <w:rsid w:val="003F7FCD"/>
    <w:rsid w:val="00400171"/>
    <w:rsid w:val="004004BA"/>
    <w:rsid w:val="00400A8D"/>
    <w:rsid w:val="00400DF6"/>
    <w:rsid w:val="004021B4"/>
    <w:rsid w:val="004025BA"/>
    <w:rsid w:val="00403009"/>
    <w:rsid w:val="004035F1"/>
    <w:rsid w:val="004040B3"/>
    <w:rsid w:val="00404465"/>
    <w:rsid w:val="0040485F"/>
    <w:rsid w:val="00404ADD"/>
    <w:rsid w:val="00405038"/>
    <w:rsid w:val="004054B0"/>
    <w:rsid w:val="004059E0"/>
    <w:rsid w:val="00405DE2"/>
    <w:rsid w:val="00406110"/>
    <w:rsid w:val="00406217"/>
    <w:rsid w:val="004067DB"/>
    <w:rsid w:val="00406E7E"/>
    <w:rsid w:val="0040707C"/>
    <w:rsid w:val="00407B39"/>
    <w:rsid w:val="00410300"/>
    <w:rsid w:val="004106B2"/>
    <w:rsid w:val="00410E54"/>
    <w:rsid w:val="004111DC"/>
    <w:rsid w:val="00411842"/>
    <w:rsid w:val="00411D98"/>
    <w:rsid w:val="00412B68"/>
    <w:rsid w:val="00412B9C"/>
    <w:rsid w:val="0041344F"/>
    <w:rsid w:val="00413B64"/>
    <w:rsid w:val="00413F07"/>
    <w:rsid w:val="00414669"/>
    <w:rsid w:val="00414C0A"/>
    <w:rsid w:val="00415154"/>
    <w:rsid w:val="004155DA"/>
    <w:rsid w:val="00415636"/>
    <w:rsid w:val="00415D1A"/>
    <w:rsid w:val="00416438"/>
    <w:rsid w:val="00416C6C"/>
    <w:rsid w:val="00416F24"/>
    <w:rsid w:val="00417055"/>
    <w:rsid w:val="00417290"/>
    <w:rsid w:val="00417429"/>
    <w:rsid w:val="004174DF"/>
    <w:rsid w:val="004201BE"/>
    <w:rsid w:val="0042037F"/>
    <w:rsid w:val="00420A64"/>
    <w:rsid w:val="00420ED3"/>
    <w:rsid w:val="00420F6F"/>
    <w:rsid w:val="00421253"/>
    <w:rsid w:val="004212EC"/>
    <w:rsid w:val="00421505"/>
    <w:rsid w:val="004217C3"/>
    <w:rsid w:val="0042180D"/>
    <w:rsid w:val="00421CBC"/>
    <w:rsid w:val="00421E9C"/>
    <w:rsid w:val="004222D4"/>
    <w:rsid w:val="0042249F"/>
    <w:rsid w:val="0042281F"/>
    <w:rsid w:val="00422EF4"/>
    <w:rsid w:val="00423023"/>
    <w:rsid w:val="00423C6D"/>
    <w:rsid w:val="00424413"/>
    <w:rsid w:val="0042457E"/>
    <w:rsid w:val="0042547D"/>
    <w:rsid w:val="00425AAF"/>
    <w:rsid w:val="004273E1"/>
    <w:rsid w:val="004274E6"/>
    <w:rsid w:val="0042750D"/>
    <w:rsid w:val="00427944"/>
    <w:rsid w:val="00427E68"/>
    <w:rsid w:val="004311DB"/>
    <w:rsid w:val="004312D1"/>
    <w:rsid w:val="00431ACD"/>
    <w:rsid w:val="00432031"/>
    <w:rsid w:val="00432BD4"/>
    <w:rsid w:val="00433592"/>
    <w:rsid w:val="004337E9"/>
    <w:rsid w:val="00433F99"/>
    <w:rsid w:val="00434705"/>
    <w:rsid w:val="004347E2"/>
    <w:rsid w:val="00434A03"/>
    <w:rsid w:val="00434E1F"/>
    <w:rsid w:val="00434F65"/>
    <w:rsid w:val="00435419"/>
    <w:rsid w:val="00435C8D"/>
    <w:rsid w:val="00435CEE"/>
    <w:rsid w:val="00435F85"/>
    <w:rsid w:val="00436206"/>
    <w:rsid w:val="0043678D"/>
    <w:rsid w:val="00436983"/>
    <w:rsid w:val="00436A11"/>
    <w:rsid w:val="004372DB"/>
    <w:rsid w:val="00437319"/>
    <w:rsid w:val="00437D98"/>
    <w:rsid w:val="00440510"/>
    <w:rsid w:val="00440A36"/>
    <w:rsid w:val="00440C64"/>
    <w:rsid w:val="00441262"/>
    <w:rsid w:val="004414A5"/>
    <w:rsid w:val="00441819"/>
    <w:rsid w:val="00441870"/>
    <w:rsid w:val="00441A9E"/>
    <w:rsid w:val="0044263E"/>
    <w:rsid w:val="00442B9D"/>
    <w:rsid w:val="00442C62"/>
    <w:rsid w:val="00443BF6"/>
    <w:rsid w:val="00443F88"/>
    <w:rsid w:val="00444656"/>
    <w:rsid w:val="00444C7A"/>
    <w:rsid w:val="00445277"/>
    <w:rsid w:val="0044532B"/>
    <w:rsid w:val="0044555D"/>
    <w:rsid w:val="00445812"/>
    <w:rsid w:val="00445A1A"/>
    <w:rsid w:val="00445A1F"/>
    <w:rsid w:val="00445D9B"/>
    <w:rsid w:val="0044708B"/>
    <w:rsid w:val="00450933"/>
    <w:rsid w:val="00450B67"/>
    <w:rsid w:val="00450C1F"/>
    <w:rsid w:val="00451728"/>
    <w:rsid w:val="0045245E"/>
    <w:rsid w:val="00452BD1"/>
    <w:rsid w:val="00452E67"/>
    <w:rsid w:val="00453610"/>
    <w:rsid w:val="00454ED7"/>
    <w:rsid w:val="00454FE0"/>
    <w:rsid w:val="00455715"/>
    <w:rsid w:val="004558C2"/>
    <w:rsid w:val="00456855"/>
    <w:rsid w:val="00456A6C"/>
    <w:rsid w:val="00457247"/>
    <w:rsid w:val="004572EA"/>
    <w:rsid w:val="00457FD1"/>
    <w:rsid w:val="00460057"/>
    <w:rsid w:val="004602B1"/>
    <w:rsid w:val="00461305"/>
    <w:rsid w:val="0046189F"/>
    <w:rsid w:val="0046191F"/>
    <w:rsid w:val="00461B2A"/>
    <w:rsid w:val="00461BA5"/>
    <w:rsid w:val="004628CF"/>
    <w:rsid w:val="00462B1E"/>
    <w:rsid w:val="00462D7E"/>
    <w:rsid w:val="004634AC"/>
    <w:rsid w:val="004638F8"/>
    <w:rsid w:val="004643E2"/>
    <w:rsid w:val="00464821"/>
    <w:rsid w:val="004648A9"/>
    <w:rsid w:val="00464972"/>
    <w:rsid w:val="00464B62"/>
    <w:rsid w:val="00464E78"/>
    <w:rsid w:val="00465437"/>
    <w:rsid w:val="00465D36"/>
    <w:rsid w:val="00466548"/>
    <w:rsid w:val="00466728"/>
    <w:rsid w:val="004669EB"/>
    <w:rsid w:val="00466AD7"/>
    <w:rsid w:val="00466D4F"/>
    <w:rsid w:val="00466ECD"/>
    <w:rsid w:val="00467223"/>
    <w:rsid w:val="004672DE"/>
    <w:rsid w:val="0046787B"/>
    <w:rsid w:val="004705CB"/>
    <w:rsid w:val="00470609"/>
    <w:rsid w:val="00470880"/>
    <w:rsid w:val="00470C88"/>
    <w:rsid w:val="004713C9"/>
    <w:rsid w:val="00471A90"/>
    <w:rsid w:val="00471AD8"/>
    <w:rsid w:val="00471B41"/>
    <w:rsid w:val="00471C98"/>
    <w:rsid w:val="004720E3"/>
    <w:rsid w:val="00472930"/>
    <w:rsid w:val="00472DF2"/>
    <w:rsid w:val="00472EBC"/>
    <w:rsid w:val="00473107"/>
    <w:rsid w:val="00473259"/>
    <w:rsid w:val="004732A2"/>
    <w:rsid w:val="004733EE"/>
    <w:rsid w:val="00473940"/>
    <w:rsid w:val="00474FD3"/>
    <w:rsid w:val="004758B1"/>
    <w:rsid w:val="00475987"/>
    <w:rsid w:val="00475F79"/>
    <w:rsid w:val="00476D79"/>
    <w:rsid w:val="00477818"/>
    <w:rsid w:val="00477AD0"/>
    <w:rsid w:val="00477D68"/>
    <w:rsid w:val="004808B9"/>
    <w:rsid w:val="00481090"/>
    <w:rsid w:val="0048235A"/>
    <w:rsid w:val="004837C9"/>
    <w:rsid w:val="00483911"/>
    <w:rsid w:val="00483959"/>
    <w:rsid w:val="00483AC2"/>
    <w:rsid w:val="00483C67"/>
    <w:rsid w:val="00484093"/>
    <w:rsid w:val="0048409E"/>
    <w:rsid w:val="00484470"/>
    <w:rsid w:val="0048455F"/>
    <w:rsid w:val="004846AD"/>
    <w:rsid w:val="00484868"/>
    <w:rsid w:val="004849E4"/>
    <w:rsid w:val="00484F8C"/>
    <w:rsid w:val="004859C5"/>
    <w:rsid w:val="00485A15"/>
    <w:rsid w:val="00485B72"/>
    <w:rsid w:val="00485F7C"/>
    <w:rsid w:val="00486041"/>
    <w:rsid w:val="00486104"/>
    <w:rsid w:val="004865E3"/>
    <w:rsid w:val="00486E98"/>
    <w:rsid w:val="00486EA3"/>
    <w:rsid w:val="004871CD"/>
    <w:rsid w:val="004871E7"/>
    <w:rsid w:val="0048721F"/>
    <w:rsid w:val="00487322"/>
    <w:rsid w:val="004874EC"/>
    <w:rsid w:val="004877D3"/>
    <w:rsid w:val="004878C7"/>
    <w:rsid w:val="0048795E"/>
    <w:rsid w:val="0048799F"/>
    <w:rsid w:val="00487B7B"/>
    <w:rsid w:val="004901C6"/>
    <w:rsid w:val="004907DA"/>
    <w:rsid w:val="00490C13"/>
    <w:rsid w:val="00490C96"/>
    <w:rsid w:val="00491A1B"/>
    <w:rsid w:val="00491A5B"/>
    <w:rsid w:val="00491C1B"/>
    <w:rsid w:val="00491CED"/>
    <w:rsid w:val="00491D1D"/>
    <w:rsid w:val="00491FE0"/>
    <w:rsid w:val="004921C3"/>
    <w:rsid w:val="004927DE"/>
    <w:rsid w:val="004933D4"/>
    <w:rsid w:val="00493C0B"/>
    <w:rsid w:val="00494617"/>
    <w:rsid w:val="004946C7"/>
    <w:rsid w:val="00494937"/>
    <w:rsid w:val="00494AA9"/>
    <w:rsid w:val="00494DDA"/>
    <w:rsid w:val="0049674B"/>
    <w:rsid w:val="00496818"/>
    <w:rsid w:val="004976B4"/>
    <w:rsid w:val="004978E6"/>
    <w:rsid w:val="004A0083"/>
    <w:rsid w:val="004A0134"/>
    <w:rsid w:val="004A019E"/>
    <w:rsid w:val="004A0C6D"/>
    <w:rsid w:val="004A0D8D"/>
    <w:rsid w:val="004A0FB8"/>
    <w:rsid w:val="004A1359"/>
    <w:rsid w:val="004A17E4"/>
    <w:rsid w:val="004A1BAC"/>
    <w:rsid w:val="004A1E0E"/>
    <w:rsid w:val="004A289B"/>
    <w:rsid w:val="004A29D3"/>
    <w:rsid w:val="004A2A9B"/>
    <w:rsid w:val="004A2AE0"/>
    <w:rsid w:val="004A30E2"/>
    <w:rsid w:val="004A31D6"/>
    <w:rsid w:val="004A322A"/>
    <w:rsid w:val="004A3243"/>
    <w:rsid w:val="004A3377"/>
    <w:rsid w:val="004A3E12"/>
    <w:rsid w:val="004A43B7"/>
    <w:rsid w:val="004A43BF"/>
    <w:rsid w:val="004A45E4"/>
    <w:rsid w:val="004A4623"/>
    <w:rsid w:val="004A4812"/>
    <w:rsid w:val="004A485D"/>
    <w:rsid w:val="004A4D76"/>
    <w:rsid w:val="004A65B9"/>
    <w:rsid w:val="004A7C59"/>
    <w:rsid w:val="004A7D2D"/>
    <w:rsid w:val="004B006C"/>
    <w:rsid w:val="004B0921"/>
    <w:rsid w:val="004B0C6C"/>
    <w:rsid w:val="004B0FBF"/>
    <w:rsid w:val="004B1332"/>
    <w:rsid w:val="004B20B1"/>
    <w:rsid w:val="004B26F3"/>
    <w:rsid w:val="004B2CE7"/>
    <w:rsid w:val="004B321B"/>
    <w:rsid w:val="004B3B4C"/>
    <w:rsid w:val="004B4146"/>
    <w:rsid w:val="004B4180"/>
    <w:rsid w:val="004B4B47"/>
    <w:rsid w:val="004B4DCC"/>
    <w:rsid w:val="004B51B4"/>
    <w:rsid w:val="004B538F"/>
    <w:rsid w:val="004B55CC"/>
    <w:rsid w:val="004B640A"/>
    <w:rsid w:val="004B68DD"/>
    <w:rsid w:val="004B6E40"/>
    <w:rsid w:val="004B6FE9"/>
    <w:rsid w:val="004B7435"/>
    <w:rsid w:val="004B7806"/>
    <w:rsid w:val="004C0AE5"/>
    <w:rsid w:val="004C0D24"/>
    <w:rsid w:val="004C0ED9"/>
    <w:rsid w:val="004C1142"/>
    <w:rsid w:val="004C16CF"/>
    <w:rsid w:val="004C179D"/>
    <w:rsid w:val="004C1F9D"/>
    <w:rsid w:val="004C204D"/>
    <w:rsid w:val="004C20BA"/>
    <w:rsid w:val="004C219F"/>
    <w:rsid w:val="004C2591"/>
    <w:rsid w:val="004C285D"/>
    <w:rsid w:val="004C30D6"/>
    <w:rsid w:val="004C329E"/>
    <w:rsid w:val="004C3BC3"/>
    <w:rsid w:val="004C3CA3"/>
    <w:rsid w:val="004C3F2A"/>
    <w:rsid w:val="004C417F"/>
    <w:rsid w:val="004C472E"/>
    <w:rsid w:val="004C48F0"/>
    <w:rsid w:val="004C5AD2"/>
    <w:rsid w:val="004C5D33"/>
    <w:rsid w:val="004C5D94"/>
    <w:rsid w:val="004C5EFB"/>
    <w:rsid w:val="004C6B1E"/>
    <w:rsid w:val="004C6C1B"/>
    <w:rsid w:val="004C6E2A"/>
    <w:rsid w:val="004C6FA5"/>
    <w:rsid w:val="004C70A7"/>
    <w:rsid w:val="004C770B"/>
    <w:rsid w:val="004C7B0B"/>
    <w:rsid w:val="004C7B87"/>
    <w:rsid w:val="004D024B"/>
    <w:rsid w:val="004D04AD"/>
    <w:rsid w:val="004D092B"/>
    <w:rsid w:val="004D1016"/>
    <w:rsid w:val="004D19AC"/>
    <w:rsid w:val="004D1C33"/>
    <w:rsid w:val="004D1EDD"/>
    <w:rsid w:val="004D1F3F"/>
    <w:rsid w:val="004D21AD"/>
    <w:rsid w:val="004D2398"/>
    <w:rsid w:val="004D23C1"/>
    <w:rsid w:val="004D27B9"/>
    <w:rsid w:val="004D2CE9"/>
    <w:rsid w:val="004D2E59"/>
    <w:rsid w:val="004D3AD9"/>
    <w:rsid w:val="004D3FE0"/>
    <w:rsid w:val="004D4BC0"/>
    <w:rsid w:val="004D524F"/>
    <w:rsid w:val="004D52FD"/>
    <w:rsid w:val="004D5523"/>
    <w:rsid w:val="004D5BA0"/>
    <w:rsid w:val="004D5F98"/>
    <w:rsid w:val="004D641F"/>
    <w:rsid w:val="004D6703"/>
    <w:rsid w:val="004D6899"/>
    <w:rsid w:val="004D7E6B"/>
    <w:rsid w:val="004D7F01"/>
    <w:rsid w:val="004D7F59"/>
    <w:rsid w:val="004E01C0"/>
    <w:rsid w:val="004E02FE"/>
    <w:rsid w:val="004E0450"/>
    <w:rsid w:val="004E0F29"/>
    <w:rsid w:val="004E1079"/>
    <w:rsid w:val="004E15A5"/>
    <w:rsid w:val="004E16BC"/>
    <w:rsid w:val="004E184B"/>
    <w:rsid w:val="004E1A23"/>
    <w:rsid w:val="004E1AC4"/>
    <w:rsid w:val="004E1C26"/>
    <w:rsid w:val="004E1FD9"/>
    <w:rsid w:val="004E21D2"/>
    <w:rsid w:val="004E2267"/>
    <w:rsid w:val="004E262A"/>
    <w:rsid w:val="004E2E1D"/>
    <w:rsid w:val="004E3217"/>
    <w:rsid w:val="004E36AE"/>
    <w:rsid w:val="004E3A51"/>
    <w:rsid w:val="004E4839"/>
    <w:rsid w:val="004E54EF"/>
    <w:rsid w:val="004E5602"/>
    <w:rsid w:val="004E5D08"/>
    <w:rsid w:val="004E5E81"/>
    <w:rsid w:val="004E5EA1"/>
    <w:rsid w:val="004E6A9C"/>
    <w:rsid w:val="004E6CC3"/>
    <w:rsid w:val="004E6FB4"/>
    <w:rsid w:val="004E7367"/>
    <w:rsid w:val="004E76D0"/>
    <w:rsid w:val="004E7B7B"/>
    <w:rsid w:val="004E7D40"/>
    <w:rsid w:val="004F048C"/>
    <w:rsid w:val="004F0CD8"/>
    <w:rsid w:val="004F0F78"/>
    <w:rsid w:val="004F11F0"/>
    <w:rsid w:val="004F11F9"/>
    <w:rsid w:val="004F181D"/>
    <w:rsid w:val="004F1D45"/>
    <w:rsid w:val="004F238F"/>
    <w:rsid w:val="004F2408"/>
    <w:rsid w:val="004F2770"/>
    <w:rsid w:val="004F2C85"/>
    <w:rsid w:val="004F37F6"/>
    <w:rsid w:val="004F3E67"/>
    <w:rsid w:val="004F4121"/>
    <w:rsid w:val="004F4248"/>
    <w:rsid w:val="004F447B"/>
    <w:rsid w:val="004F49C7"/>
    <w:rsid w:val="004F53C5"/>
    <w:rsid w:val="004F55AA"/>
    <w:rsid w:val="004F5840"/>
    <w:rsid w:val="004F58AE"/>
    <w:rsid w:val="004F5DBC"/>
    <w:rsid w:val="004F5E1A"/>
    <w:rsid w:val="004F5F08"/>
    <w:rsid w:val="004F6090"/>
    <w:rsid w:val="004F6467"/>
    <w:rsid w:val="004F65A8"/>
    <w:rsid w:val="004F65E8"/>
    <w:rsid w:val="004F67C0"/>
    <w:rsid w:val="004F69B0"/>
    <w:rsid w:val="004F6E1F"/>
    <w:rsid w:val="004F731B"/>
    <w:rsid w:val="004F77D8"/>
    <w:rsid w:val="004F7B71"/>
    <w:rsid w:val="005002A1"/>
    <w:rsid w:val="005002D1"/>
    <w:rsid w:val="005003A1"/>
    <w:rsid w:val="005007E9"/>
    <w:rsid w:val="005008CD"/>
    <w:rsid w:val="005013C8"/>
    <w:rsid w:val="00501882"/>
    <w:rsid w:val="005019EC"/>
    <w:rsid w:val="00502033"/>
    <w:rsid w:val="005021F5"/>
    <w:rsid w:val="005022DA"/>
    <w:rsid w:val="005023C1"/>
    <w:rsid w:val="00502AF5"/>
    <w:rsid w:val="00502C0C"/>
    <w:rsid w:val="00503465"/>
    <w:rsid w:val="0050425F"/>
    <w:rsid w:val="005042AE"/>
    <w:rsid w:val="005044CB"/>
    <w:rsid w:val="00504E26"/>
    <w:rsid w:val="00504EE6"/>
    <w:rsid w:val="0050508B"/>
    <w:rsid w:val="00505953"/>
    <w:rsid w:val="005060E8"/>
    <w:rsid w:val="00506764"/>
    <w:rsid w:val="00507667"/>
    <w:rsid w:val="00507D2B"/>
    <w:rsid w:val="00507E18"/>
    <w:rsid w:val="00510848"/>
    <w:rsid w:val="0051084F"/>
    <w:rsid w:val="005108B4"/>
    <w:rsid w:val="005108D3"/>
    <w:rsid w:val="00510CFD"/>
    <w:rsid w:val="005113B4"/>
    <w:rsid w:val="005114FC"/>
    <w:rsid w:val="00511CD8"/>
    <w:rsid w:val="00512892"/>
    <w:rsid w:val="00513CAA"/>
    <w:rsid w:val="00514ACF"/>
    <w:rsid w:val="00515370"/>
    <w:rsid w:val="0051587D"/>
    <w:rsid w:val="00515BF1"/>
    <w:rsid w:val="005160DD"/>
    <w:rsid w:val="00516262"/>
    <w:rsid w:val="0051631E"/>
    <w:rsid w:val="005168E1"/>
    <w:rsid w:val="0051712D"/>
    <w:rsid w:val="00517883"/>
    <w:rsid w:val="00520143"/>
    <w:rsid w:val="0052022A"/>
    <w:rsid w:val="00520470"/>
    <w:rsid w:val="00520BA6"/>
    <w:rsid w:val="00520F1F"/>
    <w:rsid w:val="0052135A"/>
    <w:rsid w:val="00521E47"/>
    <w:rsid w:val="005220E0"/>
    <w:rsid w:val="005224EC"/>
    <w:rsid w:val="005227F5"/>
    <w:rsid w:val="00522869"/>
    <w:rsid w:val="00523A61"/>
    <w:rsid w:val="00523B70"/>
    <w:rsid w:val="00523F84"/>
    <w:rsid w:val="005243DE"/>
    <w:rsid w:val="0052485F"/>
    <w:rsid w:val="005249D4"/>
    <w:rsid w:val="00524D04"/>
    <w:rsid w:val="00525015"/>
    <w:rsid w:val="00525046"/>
    <w:rsid w:val="00525125"/>
    <w:rsid w:val="00525308"/>
    <w:rsid w:val="00525460"/>
    <w:rsid w:val="0052557D"/>
    <w:rsid w:val="00525826"/>
    <w:rsid w:val="00525928"/>
    <w:rsid w:val="005259FF"/>
    <w:rsid w:val="00525CD4"/>
    <w:rsid w:val="00525D6C"/>
    <w:rsid w:val="00525DFD"/>
    <w:rsid w:val="00526369"/>
    <w:rsid w:val="005266B4"/>
    <w:rsid w:val="00526869"/>
    <w:rsid w:val="00526898"/>
    <w:rsid w:val="00526CC7"/>
    <w:rsid w:val="00527D56"/>
    <w:rsid w:val="005300C9"/>
    <w:rsid w:val="0053091E"/>
    <w:rsid w:val="00530D94"/>
    <w:rsid w:val="00530F6C"/>
    <w:rsid w:val="005310A5"/>
    <w:rsid w:val="00531396"/>
    <w:rsid w:val="00531D3C"/>
    <w:rsid w:val="00531F96"/>
    <w:rsid w:val="0053204A"/>
    <w:rsid w:val="005323A6"/>
    <w:rsid w:val="00532F83"/>
    <w:rsid w:val="00533960"/>
    <w:rsid w:val="005344C3"/>
    <w:rsid w:val="005349F3"/>
    <w:rsid w:val="00534AD2"/>
    <w:rsid w:val="00535345"/>
    <w:rsid w:val="00535BC8"/>
    <w:rsid w:val="0053602A"/>
    <w:rsid w:val="00536C3D"/>
    <w:rsid w:val="00536E6B"/>
    <w:rsid w:val="00536FD7"/>
    <w:rsid w:val="005371E7"/>
    <w:rsid w:val="00537870"/>
    <w:rsid w:val="00537950"/>
    <w:rsid w:val="0053795D"/>
    <w:rsid w:val="00537D17"/>
    <w:rsid w:val="0054054B"/>
    <w:rsid w:val="00540CE1"/>
    <w:rsid w:val="005413A4"/>
    <w:rsid w:val="00541734"/>
    <w:rsid w:val="00541A8F"/>
    <w:rsid w:val="00541B7B"/>
    <w:rsid w:val="00541BBB"/>
    <w:rsid w:val="0054238A"/>
    <w:rsid w:val="00542865"/>
    <w:rsid w:val="00542B19"/>
    <w:rsid w:val="00542E24"/>
    <w:rsid w:val="00543345"/>
    <w:rsid w:val="0054335D"/>
    <w:rsid w:val="00543523"/>
    <w:rsid w:val="00543DEC"/>
    <w:rsid w:val="005443DB"/>
    <w:rsid w:val="00544A64"/>
    <w:rsid w:val="00544B75"/>
    <w:rsid w:val="00544E1A"/>
    <w:rsid w:val="00545735"/>
    <w:rsid w:val="005458C6"/>
    <w:rsid w:val="00545D54"/>
    <w:rsid w:val="00546626"/>
    <w:rsid w:val="00546778"/>
    <w:rsid w:val="00547106"/>
    <w:rsid w:val="00547738"/>
    <w:rsid w:val="00547817"/>
    <w:rsid w:val="00547E09"/>
    <w:rsid w:val="005502B9"/>
    <w:rsid w:val="005506F4"/>
    <w:rsid w:val="00550A06"/>
    <w:rsid w:val="00550AC7"/>
    <w:rsid w:val="00550D18"/>
    <w:rsid w:val="00551513"/>
    <w:rsid w:val="005523FC"/>
    <w:rsid w:val="00553B3A"/>
    <w:rsid w:val="00553DAD"/>
    <w:rsid w:val="005543DC"/>
    <w:rsid w:val="0055447A"/>
    <w:rsid w:val="00554714"/>
    <w:rsid w:val="0055511A"/>
    <w:rsid w:val="005556B1"/>
    <w:rsid w:val="0055571A"/>
    <w:rsid w:val="005558A5"/>
    <w:rsid w:val="00555FB2"/>
    <w:rsid w:val="005565CB"/>
    <w:rsid w:val="00556F01"/>
    <w:rsid w:val="00557623"/>
    <w:rsid w:val="00557E38"/>
    <w:rsid w:val="005600A8"/>
    <w:rsid w:val="0056027F"/>
    <w:rsid w:val="00560AD1"/>
    <w:rsid w:val="00560E84"/>
    <w:rsid w:val="00560F05"/>
    <w:rsid w:val="005611A3"/>
    <w:rsid w:val="005616E4"/>
    <w:rsid w:val="00561748"/>
    <w:rsid w:val="00561CEA"/>
    <w:rsid w:val="00561F71"/>
    <w:rsid w:val="00562222"/>
    <w:rsid w:val="0056238A"/>
    <w:rsid w:val="00562514"/>
    <w:rsid w:val="00563364"/>
    <w:rsid w:val="0056354D"/>
    <w:rsid w:val="00563794"/>
    <w:rsid w:val="00563B11"/>
    <w:rsid w:val="00563EDB"/>
    <w:rsid w:val="00564841"/>
    <w:rsid w:val="005652CE"/>
    <w:rsid w:val="0056554D"/>
    <w:rsid w:val="00565944"/>
    <w:rsid w:val="00565F43"/>
    <w:rsid w:val="00566173"/>
    <w:rsid w:val="005662CF"/>
    <w:rsid w:val="00567950"/>
    <w:rsid w:val="005700FB"/>
    <w:rsid w:val="005702C2"/>
    <w:rsid w:val="005710BC"/>
    <w:rsid w:val="005719BB"/>
    <w:rsid w:val="00571A20"/>
    <w:rsid w:val="00571FAF"/>
    <w:rsid w:val="005721C6"/>
    <w:rsid w:val="0057242F"/>
    <w:rsid w:val="00573611"/>
    <w:rsid w:val="00573791"/>
    <w:rsid w:val="00573FBB"/>
    <w:rsid w:val="00574029"/>
    <w:rsid w:val="00574BAE"/>
    <w:rsid w:val="00574BF4"/>
    <w:rsid w:val="00574F4D"/>
    <w:rsid w:val="00574FD4"/>
    <w:rsid w:val="005756E1"/>
    <w:rsid w:val="00575E1C"/>
    <w:rsid w:val="0057611D"/>
    <w:rsid w:val="00576B18"/>
    <w:rsid w:val="00576C36"/>
    <w:rsid w:val="00576D8F"/>
    <w:rsid w:val="00576FDB"/>
    <w:rsid w:val="005773AE"/>
    <w:rsid w:val="00577A28"/>
    <w:rsid w:val="00577B8E"/>
    <w:rsid w:val="005801A5"/>
    <w:rsid w:val="00580F45"/>
    <w:rsid w:val="00581624"/>
    <w:rsid w:val="00581902"/>
    <w:rsid w:val="00582410"/>
    <w:rsid w:val="0058281C"/>
    <w:rsid w:val="00582840"/>
    <w:rsid w:val="00582CB0"/>
    <w:rsid w:val="00582EB5"/>
    <w:rsid w:val="00582EB6"/>
    <w:rsid w:val="00583405"/>
    <w:rsid w:val="005837BA"/>
    <w:rsid w:val="005844B7"/>
    <w:rsid w:val="00584599"/>
    <w:rsid w:val="00584733"/>
    <w:rsid w:val="00584E2D"/>
    <w:rsid w:val="00584EEC"/>
    <w:rsid w:val="0058519A"/>
    <w:rsid w:val="00585581"/>
    <w:rsid w:val="005856CD"/>
    <w:rsid w:val="00585BE9"/>
    <w:rsid w:val="00586443"/>
    <w:rsid w:val="0058645F"/>
    <w:rsid w:val="0058648E"/>
    <w:rsid w:val="005870FC"/>
    <w:rsid w:val="0058783E"/>
    <w:rsid w:val="00587864"/>
    <w:rsid w:val="00587A77"/>
    <w:rsid w:val="00587DC7"/>
    <w:rsid w:val="005907B3"/>
    <w:rsid w:val="005908EF"/>
    <w:rsid w:val="00590B11"/>
    <w:rsid w:val="005912FB"/>
    <w:rsid w:val="0059195B"/>
    <w:rsid w:val="005920F0"/>
    <w:rsid w:val="005930D4"/>
    <w:rsid w:val="00593486"/>
    <w:rsid w:val="00593B9B"/>
    <w:rsid w:val="00593E2F"/>
    <w:rsid w:val="00594122"/>
    <w:rsid w:val="005943A1"/>
    <w:rsid w:val="0059440D"/>
    <w:rsid w:val="00594AAD"/>
    <w:rsid w:val="005950B7"/>
    <w:rsid w:val="00595291"/>
    <w:rsid w:val="005952B8"/>
    <w:rsid w:val="0059531B"/>
    <w:rsid w:val="00595710"/>
    <w:rsid w:val="0059584A"/>
    <w:rsid w:val="00595CE7"/>
    <w:rsid w:val="0059621B"/>
    <w:rsid w:val="00596FDE"/>
    <w:rsid w:val="0059722C"/>
    <w:rsid w:val="0059747E"/>
    <w:rsid w:val="00597EE3"/>
    <w:rsid w:val="005A0528"/>
    <w:rsid w:val="005A0BED"/>
    <w:rsid w:val="005A0FC7"/>
    <w:rsid w:val="005A0FDB"/>
    <w:rsid w:val="005A16A2"/>
    <w:rsid w:val="005A1809"/>
    <w:rsid w:val="005A1E7D"/>
    <w:rsid w:val="005A2004"/>
    <w:rsid w:val="005A3E2A"/>
    <w:rsid w:val="005A49B9"/>
    <w:rsid w:val="005A4C77"/>
    <w:rsid w:val="005A5059"/>
    <w:rsid w:val="005A6315"/>
    <w:rsid w:val="005A6798"/>
    <w:rsid w:val="005A6D49"/>
    <w:rsid w:val="005A7347"/>
    <w:rsid w:val="005A73B0"/>
    <w:rsid w:val="005A7F3B"/>
    <w:rsid w:val="005B01BE"/>
    <w:rsid w:val="005B0BED"/>
    <w:rsid w:val="005B0C32"/>
    <w:rsid w:val="005B0CEB"/>
    <w:rsid w:val="005B0DFD"/>
    <w:rsid w:val="005B17A6"/>
    <w:rsid w:val="005B23CC"/>
    <w:rsid w:val="005B2CC2"/>
    <w:rsid w:val="005B3610"/>
    <w:rsid w:val="005B36D9"/>
    <w:rsid w:val="005B3C7A"/>
    <w:rsid w:val="005B40F5"/>
    <w:rsid w:val="005B4106"/>
    <w:rsid w:val="005B4284"/>
    <w:rsid w:val="005B44D6"/>
    <w:rsid w:val="005B4728"/>
    <w:rsid w:val="005B516A"/>
    <w:rsid w:val="005B5C99"/>
    <w:rsid w:val="005B649C"/>
    <w:rsid w:val="005B6F47"/>
    <w:rsid w:val="005B788C"/>
    <w:rsid w:val="005B79BD"/>
    <w:rsid w:val="005B7B11"/>
    <w:rsid w:val="005C003A"/>
    <w:rsid w:val="005C0827"/>
    <w:rsid w:val="005C0ACD"/>
    <w:rsid w:val="005C122B"/>
    <w:rsid w:val="005C12A9"/>
    <w:rsid w:val="005C1A22"/>
    <w:rsid w:val="005C237C"/>
    <w:rsid w:val="005C2DE3"/>
    <w:rsid w:val="005C32CB"/>
    <w:rsid w:val="005C38BE"/>
    <w:rsid w:val="005C3E01"/>
    <w:rsid w:val="005C454B"/>
    <w:rsid w:val="005C4631"/>
    <w:rsid w:val="005C46CE"/>
    <w:rsid w:val="005C48D5"/>
    <w:rsid w:val="005C516B"/>
    <w:rsid w:val="005C5221"/>
    <w:rsid w:val="005C5636"/>
    <w:rsid w:val="005C682B"/>
    <w:rsid w:val="005C693B"/>
    <w:rsid w:val="005C6EB8"/>
    <w:rsid w:val="005C7336"/>
    <w:rsid w:val="005C73BA"/>
    <w:rsid w:val="005C7753"/>
    <w:rsid w:val="005C782B"/>
    <w:rsid w:val="005D0897"/>
    <w:rsid w:val="005D0AFB"/>
    <w:rsid w:val="005D0BF2"/>
    <w:rsid w:val="005D0F7B"/>
    <w:rsid w:val="005D18EC"/>
    <w:rsid w:val="005D1C54"/>
    <w:rsid w:val="005D2000"/>
    <w:rsid w:val="005D20B3"/>
    <w:rsid w:val="005D25BF"/>
    <w:rsid w:val="005D28BB"/>
    <w:rsid w:val="005D2F23"/>
    <w:rsid w:val="005D31A7"/>
    <w:rsid w:val="005D31E9"/>
    <w:rsid w:val="005D322B"/>
    <w:rsid w:val="005D3BB5"/>
    <w:rsid w:val="005D3C08"/>
    <w:rsid w:val="005D3F26"/>
    <w:rsid w:val="005D40D9"/>
    <w:rsid w:val="005D44A2"/>
    <w:rsid w:val="005D548A"/>
    <w:rsid w:val="005D54DE"/>
    <w:rsid w:val="005D5CCA"/>
    <w:rsid w:val="005D6028"/>
    <w:rsid w:val="005D6483"/>
    <w:rsid w:val="005D65FA"/>
    <w:rsid w:val="005D70A9"/>
    <w:rsid w:val="005D72D1"/>
    <w:rsid w:val="005D76C9"/>
    <w:rsid w:val="005E06E7"/>
    <w:rsid w:val="005E0CB9"/>
    <w:rsid w:val="005E15B3"/>
    <w:rsid w:val="005E167C"/>
    <w:rsid w:val="005E16C0"/>
    <w:rsid w:val="005E1CC8"/>
    <w:rsid w:val="005E2076"/>
    <w:rsid w:val="005E250A"/>
    <w:rsid w:val="005E26FD"/>
    <w:rsid w:val="005E27A3"/>
    <w:rsid w:val="005E331A"/>
    <w:rsid w:val="005E3AD7"/>
    <w:rsid w:val="005E3BF8"/>
    <w:rsid w:val="005E3C13"/>
    <w:rsid w:val="005E3D4E"/>
    <w:rsid w:val="005E3E7D"/>
    <w:rsid w:val="005E3FE4"/>
    <w:rsid w:val="005E4924"/>
    <w:rsid w:val="005E54A4"/>
    <w:rsid w:val="005E580D"/>
    <w:rsid w:val="005E5D09"/>
    <w:rsid w:val="005E5F69"/>
    <w:rsid w:val="005E66E5"/>
    <w:rsid w:val="005E6BAB"/>
    <w:rsid w:val="005E6CAC"/>
    <w:rsid w:val="005E6E96"/>
    <w:rsid w:val="005E6EC0"/>
    <w:rsid w:val="005E71AC"/>
    <w:rsid w:val="005E7256"/>
    <w:rsid w:val="005E7D82"/>
    <w:rsid w:val="005F01F9"/>
    <w:rsid w:val="005F0444"/>
    <w:rsid w:val="005F108F"/>
    <w:rsid w:val="005F146E"/>
    <w:rsid w:val="005F222F"/>
    <w:rsid w:val="005F23D4"/>
    <w:rsid w:val="005F2B5B"/>
    <w:rsid w:val="005F2CAF"/>
    <w:rsid w:val="005F2E96"/>
    <w:rsid w:val="005F3366"/>
    <w:rsid w:val="005F390B"/>
    <w:rsid w:val="005F3C6A"/>
    <w:rsid w:val="005F3D8B"/>
    <w:rsid w:val="005F406E"/>
    <w:rsid w:val="005F4160"/>
    <w:rsid w:val="005F4723"/>
    <w:rsid w:val="005F47B7"/>
    <w:rsid w:val="005F5DD7"/>
    <w:rsid w:val="005F68B5"/>
    <w:rsid w:val="005F6B1D"/>
    <w:rsid w:val="005F6F0B"/>
    <w:rsid w:val="005F79AB"/>
    <w:rsid w:val="005F7B2B"/>
    <w:rsid w:val="005F7F5F"/>
    <w:rsid w:val="006000EC"/>
    <w:rsid w:val="00600632"/>
    <w:rsid w:val="00600AAB"/>
    <w:rsid w:val="00601339"/>
    <w:rsid w:val="00601D8E"/>
    <w:rsid w:val="00601ED2"/>
    <w:rsid w:val="00601EFE"/>
    <w:rsid w:val="006039A4"/>
    <w:rsid w:val="00603AD8"/>
    <w:rsid w:val="00603F4A"/>
    <w:rsid w:val="00603FA2"/>
    <w:rsid w:val="00604210"/>
    <w:rsid w:val="0060544C"/>
    <w:rsid w:val="006054B9"/>
    <w:rsid w:val="00605DE9"/>
    <w:rsid w:val="00605E35"/>
    <w:rsid w:val="00605EC8"/>
    <w:rsid w:val="00606332"/>
    <w:rsid w:val="006064DC"/>
    <w:rsid w:val="00606D5E"/>
    <w:rsid w:val="006076BA"/>
    <w:rsid w:val="006079E2"/>
    <w:rsid w:val="006103B3"/>
    <w:rsid w:val="0061052B"/>
    <w:rsid w:val="0061073E"/>
    <w:rsid w:val="006108CA"/>
    <w:rsid w:val="0061189D"/>
    <w:rsid w:val="00611A36"/>
    <w:rsid w:val="0061251B"/>
    <w:rsid w:val="006130CE"/>
    <w:rsid w:val="006131C3"/>
    <w:rsid w:val="00613428"/>
    <w:rsid w:val="00614675"/>
    <w:rsid w:val="00614BFE"/>
    <w:rsid w:val="00614CD9"/>
    <w:rsid w:val="00614FD2"/>
    <w:rsid w:val="00615296"/>
    <w:rsid w:val="006156FD"/>
    <w:rsid w:val="006158FD"/>
    <w:rsid w:val="00615DDC"/>
    <w:rsid w:val="006167C7"/>
    <w:rsid w:val="0061685E"/>
    <w:rsid w:val="00616C05"/>
    <w:rsid w:val="00616E75"/>
    <w:rsid w:val="00617065"/>
    <w:rsid w:val="0061729F"/>
    <w:rsid w:val="006179B0"/>
    <w:rsid w:val="006179D5"/>
    <w:rsid w:val="006200F9"/>
    <w:rsid w:val="006205B9"/>
    <w:rsid w:val="006205BA"/>
    <w:rsid w:val="0062069A"/>
    <w:rsid w:val="00621245"/>
    <w:rsid w:val="00621272"/>
    <w:rsid w:val="00621414"/>
    <w:rsid w:val="006216BD"/>
    <w:rsid w:val="00621A2A"/>
    <w:rsid w:val="00621E58"/>
    <w:rsid w:val="00621F96"/>
    <w:rsid w:val="00622205"/>
    <w:rsid w:val="0062222F"/>
    <w:rsid w:val="00622468"/>
    <w:rsid w:val="00622B13"/>
    <w:rsid w:val="00622F99"/>
    <w:rsid w:val="00623048"/>
    <w:rsid w:val="006230FC"/>
    <w:rsid w:val="006236C6"/>
    <w:rsid w:val="006237C9"/>
    <w:rsid w:val="00624354"/>
    <w:rsid w:val="006246AE"/>
    <w:rsid w:val="00624717"/>
    <w:rsid w:val="00626560"/>
    <w:rsid w:val="00626B12"/>
    <w:rsid w:val="00626C38"/>
    <w:rsid w:val="006272F5"/>
    <w:rsid w:val="00627653"/>
    <w:rsid w:val="00630214"/>
    <w:rsid w:val="00630721"/>
    <w:rsid w:val="006308DA"/>
    <w:rsid w:val="00631461"/>
    <w:rsid w:val="00631D87"/>
    <w:rsid w:val="0063291A"/>
    <w:rsid w:val="00632BB8"/>
    <w:rsid w:val="00632C53"/>
    <w:rsid w:val="00633DC8"/>
    <w:rsid w:val="00634087"/>
    <w:rsid w:val="00634168"/>
    <w:rsid w:val="006344F0"/>
    <w:rsid w:val="006357C6"/>
    <w:rsid w:val="00636376"/>
    <w:rsid w:val="006368B1"/>
    <w:rsid w:val="0063719E"/>
    <w:rsid w:val="00637277"/>
    <w:rsid w:val="00637600"/>
    <w:rsid w:val="00637764"/>
    <w:rsid w:val="006377EA"/>
    <w:rsid w:val="00637CB2"/>
    <w:rsid w:val="00637E15"/>
    <w:rsid w:val="00637F8D"/>
    <w:rsid w:val="00640244"/>
    <w:rsid w:val="006403FB"/>
    <w:rsid w:val="006405A4"/>
    <w:rsid w:val="00641CDE"/>
    <w:rsid w:val="00641E6E"/>
    <w:rsid w:val="006428BD"/>
    <w:rsid w:val="0064324C"/>
    <w:rsid w:val="00643893"/>
    <w:rsid w:val="00643C7A"/>
    <w:rsid w:val="006445D8"/>
    <w:rsid w:val="00644779"/>
    <w:rsid w:val="00645712"/>
    <w:rsid w:val="006457DA"/>
    <w:rsid w:val="00645CC9"/>
    <w:rsid w:val="00646380"/>
    <w:rsid w:val="006469B3"/>
    <w:rsid w:val="006469D1"/>
    <w:rsid w:val="00646A8A"/>
    <w:rsid w:val="00646DA4"/>
    <w:rsid w:val="00647F5D"/>
    <w:rsid w:val="0065045A"/>
    <w:rsid w:val="0065069B"/>
    <w:rsid w:val="00650DB7"/>
    <w:rsid w:val="00651084"/>
    <w:rsid w:val="00651586"/>
    <w:rsid w:val="00651D16"/>
    <w:rsid w:val="00651EEA"/>
    <w:rsid w:val="00651FC5"/>
    <w:rsid w:val="006522D0"/>
    <w:rsid w:val="00652313"/>
    <w:rsid w:val="00652352"/>
    <w:rsid w:val="00652423"/>
    <w:rsid w:val="00652AC3"/>
    <w:rsid w:val="00652BE2"/>
    <w:rsid w:val="006530D6"/>
    <w:rsid w:val="0065365A"/>
    <w:rsid w:val="006537C7"/>
    <w:rsid w:val="00653842"/>
    <w:rsid w:val="006539F8"/>
    <w:rsid w:val="00653A4F"/>
    <w:rsid w:val="00653F6C"/>
    <w:rsid w:val="00654203"/>
    <w:rsid w:val="00654C2B"/>
    <w:rsid w:val="00655675"/>
    <w:rsid w:val="00656C88"/>
    <w:rsid w:val="006574B1"/>
    <w:rsid w:val="00657923"/>
    <w:rsid w:val="00660361"/>
    <w:rsid w:val="006619A5"/>
    <w:rsid w:val="00661A95"/>
    <w:rsid w:val="00661E1A"/>
    <w:rsid w:val="0066202F"/>
    <w:rsid w:val="00662431"/>
    <w:rsid w:val="00662456"/>
    <w:rsid w:val="006627E5"/>
    <w:rsid w:val="00663034"/>
    <w:rsid w:val="00663130"/>
    <w:rsid w:val="0066397B"/>
    <w:rsid w:val="0066404F"/>
    <w:rsid w:val="00664216"/>
    <w:rsid w:val="00664A2B"/>
    <w:rsid w:val="00664A7E"/>
    <w:rsid w:val="00664BAF"/>
    <w:rsid w:val="00665689"/>
    <w:rsid w:val="0066583B"/>
    <w:rsid w:val="00665EA3"/>
    <w:rsid w:val="0066638C"/>
    <w:rsid w:val="006664A4"/>
    <w:rsid w:val="00667589"/>
    <w:rsid w:val="0066777D"/>
    <w:rsid w:val="00667CF7"/>
    <w:rsid w:val="00667F18"/>
    <w:rsid w:val="006702DE"/>
    <w:rsid w:val="00670684"/>
    <w:rsid w:val="00670E35"/>
    <w:rsid w:val="006715C3"/>
    <w:rsid w:val="00671DA4"/>
    <w:rsid w:val="0067227E"/>
    <w:rsid w:val="00672435"/>
    <w:rsid w:val="0067272A"/>
    <w:rsid w:val="00672831"/>
    <w:rsid w:val="00672AD1"/>
    <w:rsid w:val="00672E64"/>
    <w:rsid w:val="00673458"/>
    <w:rsid w:val="00673EEF"/>
    <w:rsid w:val="00673FE2"/>
    <w:rsid w:val="00674158"/>
    <w:rsid w:val="0067482D"/>
    <w:rsid w:val="006750CA"/>
    <w:rsid w:val="0067542B"/>
    <w:rsid w:val="006755F3"/>
    <w:rsid w:val="00675CB6"/>
    <w:rsid w:val="006765FC"/>
    <w:rsid w:val="00676966"/>
    <w:rsid w:val="00676FF9"/>
    <w:rsid w:val="0067714C"/>
    <w:rsid w:val="00677364"/>
    <w:rsid w:val="00677932"/>
    <w:rsid w:val="00677DCB"/>
    <w:rsid w:val="00677EAE"/>
    <w:rsid w:val="00677F46"/>
    <w:rsid w:val="006806D1"/>
    <w:rsid w:val="006807E7"/>
    <w:rsid w:val="00680DEA"/>
    <w:rsid w:val="00680E31"/>
    <w:rsid w:val="00681197"/>
    <w:rsid w:val="006827C2"/>
    <w:rsid w:val="006831B8"/>
    <w:rsid w:val="006832F0"/>
    <w:rsid w:val="006834C8"/>
    <w:rsid w:val="0068416C"/>
    <w:rsid w:val="00684388"/>
    <w:rsid w:val="00684457"/>
    <w:rsid w:val="0068468D"/>
    <w:rsid w:val="0068582F"/>
    <w:rsid w:val="006864B4"/>
    <w:rsid w:val="00686694"/>
    <w:rsid w:val="00686F8A"/>
    <w:rsid w:val="0068793F"/>
    <w:rsid w:val="00687AA0"/>
    <w:rsid w:val="00687C11"/>
    <w:rsid w:val="0069046C"/>
    <w:rsid w:val="006905EB"/>
    <w:rsid w:val="006907CE"/>
    <w:rsid w:val="006919E4"/>
    <w:rsid w:val="00691D41"/>
    <w:rsid w:val="0069260F"/>
    <w:rsid w:val="0069296E"/>
    <w:rsid w:val="00692A83"/>
    <w:rsid w:val="006931AA"/>
    <w:rsid w:val="0069393C"/>
    <w:rsid w:val="006939B0"/>
    <w:rsid w:val="00693E4B"/>
    <w:rsid w:val="006943ED"/>
    <w:rsid w:val="00694634"/>
    <w:rsid w:val="00694D3F"/>
    <w:rsid w:val="00695504"/>
    <w:rsid w:val="00695CAB"/>
    <w:rsid w:val="00695E2D"/>
    <w:rsid w:val="00696280"/>
    <w:rsid w:val="006966FD"/>
    <w:rsid w:val="006970A3"/>
    <w:rsid w:val="00697A4A"/>
    <w:rsid w:val="00697AF4"/>
    <w:rsid w:val="006A0665"/>
    <w:rsid w:val="006A090D"/>
    <w:rsid w:val="006A0E54"/>
    <w:rsid w:val="006A146E"/>
    <w:rsid w:val="006A1859"/>
    <w:rsid w:val="006A27C3"/>
    <w:rsid w:val="006A29B8"/>
    <w:rsid w:val="006A3453"/>
    <w:rsid w:val="006A3A22"/>
    <w:rsid w:val="006A42BA"/>
    <w:rsid w:val="006A44B7"/>
    <w:rsid w:val="006A4573"/>
    <w:rsid w:val="006A4AFD"/>
    <w:rsid w:val="006A4CA6"/>
    <w:rsid w:val="006A4E8F"/>
    <w:rsid w:val="006A5728"/>
    <w:rsid w:val="006A5743"/>
    <w:rsid w:val="006A5753"/>
    <w:rsid w:val="006A57FC"/>
    <w:rsid w:val="006A59E0"/>
    <w:rsid w:val="006A6ACD"/>
    <w:rsid w:val="006A72E8"/>
    <w:rsid w:val="006A780E"/>
    <w:rsid w:val="006B0824"/>
    <w:rsid w:val="006B0C23"/>
    <w:rsid w:val="006B0FC9"/>
    <w:rsid w:val="006B1054"/>
    <w:rsid w:val="006B11FE"/>
    <w:rsid w:val="006B15AD"/>
    <w:rsid w:val="006B15EC"/>
    <w:rsid w:val="006B1984"/>
    <w:rsid w:val="006B219F"/>
    <w:rsid w:val="006B2A53"/>
    <w:rsid w:val="006B2E64"/>
    <w:rsid w:val="006B2EEB"/>
    <w:rsid w:val="006B3068"/>
    <w:rsid w:val="006B33DB"/>
    <w:rsid w:val="006B4485"/>
    <w:rsid w:val="006B452B"/>
    <w:rsid w:val="006B4C59"/>
    <w:rsid w:val="006B51D2"/>
    <w:rsid w:val="006B5664"/>
    <w:rsid w:val="006B5952"/>
    <w:rsid w:val="006B61A9"/>
    <w:rsid w:val="006B6C3A"/>
    <w:rsid w:val="006B70D8"/>
    <w:rsid w:val="006B72F0"/>
    <w:rsid w:val="006B7BB1"/>
    <w:rsid w:val="006C0000"/>
    <w:rsid w:val="006C078F"/>
    <w:rsid w:val="006C0BEA"/>
    <w:rsid w:val="006C0E3B"/>
    <w:rsid w:val="006C0EB1"/>
    <w:rsid w:val="006C0F06"/>
    <w:rsid w:val="006C19F8"/>
    <w:rsid w:val="006C1BE9"/>
    <w:rsid w:val="006C1DC1"/>
    <w:rsid w:val="006C1DD1"/>
    <w:rsid w:val="006C2280"/>
    <w:rsid w:val="006C2FBD"/>
    <w:rsid w:val="006C342C"/>
    <w:rsid w:val="006C3713"/>
    <w:rsid w:val="006C37A4"/>
    <w:rsid w:val="006C3877"/>
    <w:rsid w:val="006C3B8A"/>
    <w:rsid w:val="006C3E35"/>
    <w:rsid w:val="006C4F0E"/>
    <w:rsid w:val="006C53E1"/>
    <w:rsid w:val="006C57F5"/>
    <w:rsid w:val="006C5DAC"/>
    <w:rsid w:val="006C636A"/>
    <w:rsid w:val="006C638C"/>
    <w:rsid w:val="006C6D4E"/>
    <w:rsid w:val="006C7123"/>
    <w:rsid w:val="006C7450"/>
    <w:rsid w:val="006C776F"/>
    <w:rsid w:val="006C79B6"/>
    <w:rsid w:val="006C7E8F"/>
    <w:rsid w:val="006D007E"/>
    <w:rsid w:val="006D0787"/>
    <w:rsid w:val="006D156F"/>
    <w:rsid w:val="006D1FCC"/>
    <w:rsid w:val="006D273F"/>
    <w:rsid w:val="006D3945"/>
    <w:rsid w:val="006D470C"/>
    <w:rsid w:val="006D4CD4"/>
    <w:rsid w:val="006D5D1F"/>
    <w:rsid w:val="006D5FD9"/>
    <w:rsid w:val="006D61DB"/>
    <w:rsid w:val="006D6410"/>
    <w:rsid w:val="006D6557"/>
    <w:rsid w:val="006D65B2"/>
    <w:rsid w:val="006D76C7"/>
    <w:rsid w:val="006D77B7"/>
    <w:rsid w:val="006D7851"/>
    <w:rsid w:val="006D7D02"/>
    <w:rsid w:val="006D7DFF"/>
    <w:rsid w:val="006D7E20"/>
    <w:rsid w:val="006E0A04"/>
    <w:rsid w:val="006E0CD2"/>
    <w:rsid w:val="006E0EA3"/>
    <w:rsid w:val="006E119B"/>
    <w:rsid w:val="006E17AC"/>
    <w:rsid w:val="006E2D11"/>
    <w:rsid w:val="006E2D6A"/>
    <w:rsid w:val="006E3267"/>
    <w:rsid w:val="006E3E97"/>
    <w:rsid w:val="006E3F30"/>
    <w:rsid w:val="006E437D"/>
    <w:rsid w:val="006E5878"/>
    <w:rsid w:val="006E59B1"/>
    <w:rsid w:val="006E695C"/>
    <w:rsid w:val="006E6984"/>
    <w:rsid w:val="006E7BBA"/>
    <w:rsid w:val="006F0241"/>
    <w:rsid w:val="006F0896"/>
    <w:rsid w:val="006F0D5F"/>
    <w:rsid w:val="006F0FA7"/>
    <w:rsid w:val="006F10B2"/>
    <w:rsid w:val="006F139A"/>
    <w:rsid w:val="006F17F7"/>
    <w:rsid w:val="006F1B31"/>
    <w:rsid w:val="006F1E3E"/>
    <w:rsid w:val="006F22D0"/>
    <w:rsid w:val="006F2448"/>
    <w:rsid w:val="006F27D6"/>
    <w:rsid w:val="006F362F"/>
    <w:rsid w:val="006F36E1"/>
    <w:rsid w:val="006F3934"/>
    <w:rsid w:val="006F3978"/>
    <w:rsid w:val="006F3D82"/>
    <w:rsid w:val="006F3EC5"/>
    <w:rsid w:val="006F408A"/>
    <w:rsid w:val="006F4972"/>
    <w:rsid w:val="006F4BB4"/>
    <w:rsid w:val="006F532E"/>
    <w:rsid w:val="006F54CC"/>
    <w:rsid w:val="006F588F"/>
    <w:rsid w:val="006F5A5D"/>
    <w:rsid w:val="006F5E22"/>
    <w:rsid w:val="006F63EC"/>
    <w:rsid w:val="006F6C45"/>
    <w:rsid w:val="006F742B"/>
    <w:rsid w:val="006F79F7"/>
    <w:rsid w:val="007001DD"/>
    <w:rsid w:val="007002B5"/>
    <w:rsid w:val="0070131C"/>
    <w:rsid w:val="00701D2A"/>
    <w:rsid w:val="00701F08"/>
    <w:rsid w:val="0070208D"/>
    <w:rsid w:val="00702BEA"/>
    <w:rsid w:val="00702C6A"/>
    <w:rsid w:val="007033D0"/>
    <w:rsid w:val="00704097"/>
    <w:rsid w:val="00704298"/>
    <w:rsid w:val="0070461D"/>
    <w:rsid w:val="007046A3"/>
    <w:rsid w:val="00704CB6"/>
    <w:rsid w:val="00705248"/>
    <w:rsid w:val="007054FF"/>
    <w:rsid w:val="00705D25"/>
    <w:rsid w:val="00706BE5"/>
    <w:rsid w:val="00706D67"/>
    <w:rsid w:val="00711B8B"/>
    <w:rsid w:val="00712132"/>
    <w:rsid w:val="00713524"/>
    <w:rsid w:val="00713C54"/>
    <w:rsid w:val="00713CB3"/>
    <w:rsid w:val="00713DBD"/>
    <w:rsid w:val="0071413F"/>
    <w:rsid w:val="00714169"/>
    <w:rsid w:val="007143F7"/>
    <w:rsid w:val="0071458A"/>
    <w:rsid w:val="00714D21"/>
    <w:rsid w:val="00715206"/>
    <w:rsid w:val="007154C8"/>
    <w:rsid w:val="00716A86"/>
    <w:rsid w:val="00716E92"/>
    <w:rsid w:val="007176CF"/>
    <w:rsid w:val="00717C77"/>
    <w:rsid w:val="00720BD3"/>
    <w:rsid w:val="0072121C"/>
    <w:rsid w:val="0072130F"/>
    <w:rsid w:val="00721C52"/>
    <w:rsid w:val="00721FC6"/>
    <w:rsid w:val="007226AC"/>
    <w:rsid w:val="00722D6C"/>
    <w:rsid w:val="007230EB"/>
    <w:rsid w:val="00723889"/>
    <w:rsid w:val="0072457A"/>
    <w:rsid w:val="00724769"/>
    <w:rsid w:val="00724ADD"/>
    <w:rsid w:val="00724DBE"/>
    <w:rsid w:val="0072576A"/>
    <w:rsid w:val="00725CC6"/>
    <w:rsid w:val="00730B13"/>
    <w:rsid w:val="00731C61"/>
    <w:rsid w:val="00732078"/>
    <w:rsid w:val="007322B5"/>
    <w:rsid w:val="00733072"/>
    <w:rsid w:val="007330DF"/>
    <w:rsid w:val="007334AB"/>
    <w:rsid w:val="00733767"/>
    <w:rsid w:val="007338FF"/>
    <w:rsid w:val="00733F6C"/>
    <w:rsid w:val="007343FC"/>
    <w:rsid w:val="00734B45"/>
    <w:rsid w:val="00734B81"/>
    <w:rsid w:val="00734BD4"/>
    <w:rsid w:val="007351DD"/>
    <w:rsid w:val="007353D4"/>
    <w:rsid w:val="007354B0"/>
    <w:rsid w:val="00735606"/>
    <w:rsid w:val="00735B4F"/>
    <w:rsid w:val="00735F26"/>
    <w:rsid w:val="00736106"/>
    <w:rsid w:val="00736268"/>
    <w:rsid w:val="007362DA"/>
    <w:rsid w:val="007368D2"/>
    <w:rsid w:val="00736944"/>
    <w:rsid w:val="00736B4E"/>
    <w:rsid w:val="00736CE0"/>
    <w:rsid w:val="00737181"/>
    <w:rsid w:val="007400DF"/>
    <w:rsid w:val="007406ED"/>
    <w:rsid w:val="0074084B"/>
    <w:rsid w:val="00740B7C"/>
    <w:rsid w:val="007413A7"/>
    <w:rsid w:val="007423CD"/>
    <w:rsid w:val="00742912"/>
    <w:rsid w:val="00742E30"/>
    <w:rsid w:val="00742EA7"/>
    <w:rsid w:val="00743272"/>
    <w:rsid w:val="0074377D"/>
    <w:rsid w:val="007449CB"/>
    <w:rsid w:val="007451B4"/>
    <w:rsid w:val="00745C83"/>
    <w:rsid w:val="00746000"/>
    <w:rsid w:val="007463E8"/>
    <w:rsid w:val="0074644C"/>
    <w:rsid w:val="00746A01"/>
    <w:rsid w:val="00747088"/>
    <w:rsid w:val="00747736"/>
    <w:rsid w:val="007478AB"/>
    <w:rsid w:val="007479D2"/>
    <w:rsid w:val="00747AC6"/>
    <w:rsid w:val="00747B66"/>
    <w:rsid w:val="007501F1"/>
    <w:rsid w:val="00750380"/>
    <w:rsid w:val="007507C4"/>
    <w:rsid w:val="00750ABE"/>
    <w:rsid w:val="0075186A"/>
    <w:rsid w:val="00751B35"/>
    <w:rsid w:val="00751F77"/>
    <w:rsid w:val="00752048"/>
    <w:rsid w:val="007525D4"/>
    <w:rsid w:val="00752A62"/>
    <w:rsid w:val="00753081"/>
    <w:rsid w:val="007554FA"/>
    <w:rsid w:val="00755991"/>
    <w:rsid w:val="00756472"/>
    <w:rsid w:val="0075667C"/>
    <w:rsid w:val="007567EF"/>
    <w:rsid w:val="00756AB1"/>
    <w:rsid w:val="007573F4"/>
    <w:rsid w:val="007615C4"/>
    <w:rsid w:val="0076185F"/>
    <w:rsid w:val="00761EB5"/>
    <w:rsid w:val="00761F2E"/>
    <w:rsid w:val="007623A0"/>
    <w:rsid w:val="00762939"/>
    <w:rsid w:val="00762BC7"/>
    <w:rsid w:val="00762DC4"/>
    <w:rsid w:val="00762E69"/>
    <w:rsid w:val="00763B5D"/>
    <w:rsid w:val="00763E75"/>
    <w:rsid w:val="00764CD1"/>
    <w:rsid w:val="00764EC1"/>
    <w:rsid w:val="007650BC"/>
    <w:rsid w:val="00765462"/>
    <w:rsid w:val="007657A1"/>
    <w:rsid w:val="007666B3"/>
    <w:rsid w:val="00766885"/>
    <w:rsid w:val="00766F3D"/>
    <w:rsid w:val="00767742"/>
    <w:rsid w:val="0076786B"/>
    <w:rsid w:val="00767F0F"/>
    <w:rsid w:val="007703AE"/>
    <w:rsid w:val="00770883"/>
    <w:rsid w:val="00770B08"/>
    <w:rsid w:val="00770C10"/>
    <w:rsid w:val="00771BDD"/>
    <w:rsid w:val="007725E4"/>
    <w:rsid w:val="0077275C"/>
    <w:rsid w:val="0077376E"/>
    <w:rsid w:val="0077393B"/>
    <w:rsid w:val="00773B77"/>
    <w:rsid w:val="00774137"/>
    <w:rsid w:val="007759D5"/>
    <w:rsid w:val="00775DEA"/>
    <w:rsid w:val="007775BE"/>
    <w:rsid w:val="00780936"/>
    <w:rsid w:val="00780E46"/>
    <w:rsid w:val="0078116D"/>
    <w:rsid w:val="00781781"/>
    <w:rsid w:val="00781CAF"/>
    <w:rsid w:val="007820A0"/>
    <w:rsid w:val="00782400"/>
    <w:rsid w:val="00782771"/>
    <w:rsid w:val="00782BD8"/>
    <w:rsid w:val="00784035"/>
    <w:rsid w:val="0078438C"/>
    <w:rsid w:val="007845D6"/>
    <w:rsid w:val="0078495C"/>
    <w:rsid w:val="00785499"/>
    <w:rsid w:val="0078629D"/>
    <w:rsid w:val="00786485"/>
    <w:rsid w:val="007867AE"/>
    <w:rsid w:val="00786AE0"/>
    <w:rsid w:val="00786FEB"/>
    <w:rsid w:val="0078761C"/>
    <w:rsid w:val="007876C2"/>
    <w:rsid w:val="007901BC"/>
    <w:rsid w:val="00790344"/>
    <w:rsid w:val="00790969"/>
    <w:rsid w:val="00791A47"/>
    <w:rsid w:val="00791D85"/>
    <w:rsid w:val="00791DEF"/>
    <w:rsid w:val="0079202D"/>
    <w:rsid w:val="007925E3"/>
    <w:rsid w:val="00792C4A"/>
    <w:rsid w:val="0079371E"/>
    <w:rsid w:val="00793776"/>
    <w:rsid w:val="00793DDB"/>
    <w:rsid w:val="00793EB3"/>
    <w:rsid w:val="007945C1"/>
    <w:rsid w:val="00794EC6"/>
    <w:rsid w:val="007957FD"/>
    <w:rsid w:val="00795CB1"/>
    <w:rsid w:val="00796365"/>
    <w:rsid w:val="00796846"/>
    <w:rsid w:val="00796A20"/>
    <w:rsid w:val="00796B0D"/>
    <w:rsid w:val="00796BB6"/>
    <w:rsid w:val="00796E49"/>
    <w:rsid w:val="007972DD"/>
    <w:rsid w:val="007972FB"/>
    <w:rsid w:val="007973A9"/>
    <w:rsid w:val="00797FBE"/>
    <w:rsid w:val="007A0267"/>
    <w:rsid w:val="007A099A"/>
    <w:rsid w:val="007A12A7"/>
    <w:rsid w:val="007A19B5"/>
    <w:rsid w:val="007A1A0B"/>
    <w:rsid w:val="007A2277"/>
    <w:rsid w:val="007A3921"/>
    <w:rsid w:val="007A394D"/>
    <w:rsid w:val="007A4017"/>
    <w:rsid w:val="007A5ED2"/>
    <w:rsid w:val="007A65F1"/>
    <w:rsid w:val="007A6B8D"/>
    <w:rsid w:val="007A6BC5"/>
    <w:rsid w:val="007A6C33"/>
    <w:rsid w:val="007A71BC"/>
    <w:rsid w:val="007A77A5"/>
    <w:rsid w:val="007B0040"/>
    <w:rsid w:val="007B06E5"/>
    <w:rsid w:val="007B0B56"/>
    <w:rsid w:val="007B0F41"/>
    <w:rsid w:val="007B14A3"/>
    <w:rsid w:val="007B1E58"/>
    <w:rsid w:val="007B1F19"/>
    <w:rsid w:val="007B21F5"/>
    <w:rsid w:val="007B39A0"/>
    <w:rsid w:val="007B423D"/>
    <w:rsid w:val="007B49BF"/>
    <w:rsid w:val="007B527A"/>
    <w:rsid w:val="007B53E0"/>
    <w:rsid w:val="007B55D2"/>
    <w:rsid w:val="007B5890"/>
    <w:rsid w:val="007B6063"/>
    <w:rsid w:val="007B64BA"/>
    <w:rsid w:val="007B652E"/>
    <w:rsid w:val="007B684F"/>
    <w:rsid w:val="007B6889"/>
    <w:rsid w:val="007B6A21"/>
    <w:rsid w:val="007C0025"/>
    <w:rsid w:val="007C09C1"/>
    <w:rsid w:val="007C149A"/>
    <w:rsid w:val="007C1C2A"/>
    <w:rsid w:val="007C2001"/>
    <w:rsid w:val="007C333B"/>
    <w:rsid w:val="007C3AED"/>
    <w:rsid w:val="007C4012"/>
    <w:rsid w:val="007C419C"/>
    <w:rsid w:val="007C41C4"/>
    <w:rsid w:val="007C46C8"/>
    <w:rsid w:val="007C47CB"/>
    <w:rsid w:val="007C5FE4"/>
    <w:rsid w:val="007C60DF"/>
    <w:rsid w:val="007C644A"/>
    <w:rsid w:val="007C66FE"/>
    <w:rsid w:val="007C6AE4"/>
    <w:rsid w:val="007C71D9"/>
    <w:rsid w:val="007C79E4"/>
    <w:rsid w:val="007C7E0D"/>
    <w:rsid w:val="007D00EB"/>
    <w:rsid w:val="007D03AC"/>
    <w:rsid w:val="007D06AD"/>
    <w:rsid w:val="007D0939"/>
    <w:rsid w:val="007D1526"/>
    <w:rsid w:val="007D1542"/>
    <w:rsid w:val="007D1B16"/>
    <w:rsid w:val="007D1C1F"/>
    <w:rsid w:val="007D1C4C"/>
    <w:rsid w:val="007D1E53"/>
    <w:rsid w:val="007D1EC3"/>
    <w:rsid w:val="007D1EE0"/>
    <w:rsid w:val="007D2DB4"/>
    <w:rsid w:val="007D2F1C"/>
    <w:rsid w:val="007D320A"/>
    <w:rsid w:val="007D3385"/>
    <w:rsid w:val="007D33FE"/>
    <w:rsid w:val="007D34C2"/>
    <w:rsid w:val="007D35DD"/>
    <w:rsid w:val="007D5601"/>
    <w:rsid w:val="007D56C0"/>
    <w:rsid w:val="007D597B"/>
    <w:rsid w:val="007D59F1"/>
    <w:rsid w:val="007D6A1D"/>
    <w:rsid w:val="007D72EE"/>
    <w:rsid w:val="007D7505"/>
    <w:rsid w:val="007D7936"/>
    <w:rsid w:val="007D7CB3"/>
    <w:rsid w:val="007E08C9"/>
    <w:rsid w:val="007E0C90"/>
    <w:rsid w:val="007E12FD"/>
    <w:rsid w:val="007E163D"/>
    <w:rsid w:val="007E1AAC"/>
    <w:rsid w:val="007E3033"/>
    <w:rsid w:val="007E3080"/>
    <w:rsid w:val="007E31E0"/>
    <w:rsid w:val="007E4D96"/>
    <w:rsid w:val="007E54C1"/>
    <w:rsid w:val="007E589B"/>
    <w:rsid w:val="007E5FF7"/>
    <w:rsid w:val="007E6A93"/>
    <w:rsid w:val="007E79C9"/>
    <w:rsid w:val="007E7DC5"/>
    <w:rsid w:val="007F0167"/>
    <w:rsid w:val="007F07A1"/>
    <w:rsid w:val="007F1266"/>
    <w:rsid w:val="007F134D"/>
    <w:rsid w:val="007F1945"/>
    <w:rsid w:val="007F1F87"/>
    <w:rsid w:val="007F3CAD"/>
    <w:rsid w:val="007F3E87"/>
    <w:rsid w:val="007F42F6"/>
    <w:rsid w:val="007F5602"/>
    <w:rsid w:val="007F5822"/>
    <w:rsid w:val="007F5E3B"/>
    <w:rsid w:val="007F5F2E"/>
    <w:rsid w:val="007F7ABC"/>
    <w:rsid w:val="00800E3F"/>
    <w:rsid w:val="00800F32"/>
    <w:rsid w:val="00801629"/>
    <w:rsid w:val="00802808"/>
    <w:rsid w:val="008028E9"/>
    <w:rsid w:val="00802CA6"/>
    <w:rsid w:val="00802F0C"/>
    <w:rsid w:val="008032BC"/>
    <w:rsid w:val="008037B6"/>
    <w:rsid w:val="008038A4"/>
    <w:rsid w:val="00804D41"/>
    <w:rsid w:val="00804FA6"/>
    <w:rsid w:val="008050AC"/>
    <w:rsid w:val="00805741"/>
    <w:rsid w:val="008057BF"/>
    <w:rsid w:val="00805C92"/>
    <w:rsid w:val="00806282"/>
    <w:rsid w:val="008063D0"/>
    <w:rsid w:val="008067C6"/>
    <w:rsid w:val="00806A25"/>
    <w:rsid w:val="00806B96"/>
    <w:rsid w:val="00807452"/>
    <w:rsid w:val="00807A08"/>
    <w:rsid w:val="008101A6"/>
    <w:rsid w:val="008102D4"/>
    <w:rsid w:val="00810DC2"/>
    <w:rsid w:val="00812144"/>
    <w:rsid w:val="00812482"/>
    <w:rsid w:val="008129D2"/>
    <w:rsid w:val="00812CCD"/>
    <w:rsid w:val="00812D8B"/>
    <w:rsid w:val="00813502"/>
    <w:rsid w:val="008140A1"/>
    <w:rsid w:val="008142BD"/>
    <w:rsid w:val="008145A1"/>
    <w:rsid w:val="0081485C"/>
    <w:rsid w:val="008148AD"/>
    <w:rsid w:val="00814BA7"/>
    <w:rsid w:val="00814D9B"/>
    <w:rsid w:val="008152DA"/>
    <w:rsid w:val="00815620"/>
    <w:rsid w:val="00815E9E"/>
    <w:rsid w:val="0081632C"/>
    <w:rsid w:val="00816ACF"/>
    <w:rsid w:val="00816B17"/>
    <w:rsid w:val="00817255"/>
    <w:rsid w:val="008174D6"/>
    <w:rsid w:val="00817924"/>
    <w:rsid w:val="00817B32"/>
    <w:rsid w:val="00820495"/>
    <w:rsid w:val="00820BBB"/>
    <w:rsid w:val="00820ECA"/>
    <w:rsid w:val="00821C5B"/>
    <w:rsid w:val="008222AB"/>
    <w:rsid w:val="00822776"/>
    <w:rsid w:val="008228B7"/>
    <w:rsid w:val="008228D8"/>
    <w:rsid w:val="00822A25"/>
    <w:rsid w:val="00822D8D"/>
    <w:rsid w:val="00823E7F"/>
    <w:rsid w:val="008243CC"/>
    <w:rsid w:val="008244D1"/>
    <w:rsid w:val="00824944"/>
    <w:rsid w:val="008253CF"/>
    <w:rsid w:val="0082558E"/>
    <w:rsid w:val="008258A8"/>
    <w:rsid w:val="00825A86"/>
    <w:rsid w:val="00825E4E"/>
    <w:rsid w:val="0082692C"/>
    <w:rsid w:val="00826CD6"/>
    <w:rsid w:val="00826DDD"/>
    <w:rsid w:val="00827AA3"/>
    <w:rsid w:val="00830BC5"/>
    <w:rsid w:val="00830EF3"/>
    <w:rsid w:val="00831038"/>
    <w:rsid w:val="008312A8"/>
    <w:rsid w:val="00831BA9"/>
    <w:rsid w:val="00831CC1"/>
    <w:rsid w:val="0083278F"/>
    <w:rsid w:val="008328E4"/>
    <w:rsid w:val="00832AC5"/>
    <w:rsid w:val="00832B63"/>
    <w:rsid w:val="008333B3"/>
    <w:rsid w:val="00833ADE"/>
    <w:rsid w:val="00833C98"/>
    <w:rsid w:val="0083422A"/>
    <w:rsid w:val="008342BE"/>
    <w:rsid w:val="008346EE"/>
    <w:rsid w:val="00834868"/>
    <w:rsid w:val="00834FBD"/>
    <w:rsid w:val="0083545C"/>
    <w:rsid w:val="0083585E"/>
    <w:rsid w:val="00836740"/>
    <w:rsid w:val="00836B25"/>
    <w:rsid w:val="00837D98"/>
    <w:rsid w:val="00840AB2"/>
    <w:rsid w:val="00841502"/>
    <w:rsid w:val="00842059"/>
    <w:rsid w:val="00842282"/>
    <w:rsid w:val="008423D6"/>
    <w:rsid w:val="0084240C"/>
    <w:rsid w:val="008425B7"/>
    <w:rsid w:val="00842A30"/>
    <w:rsid w:val="00843A80"/>
    <w:rsid w:val="00843E8E"/>
    <w:rsid w:val="0084475E"/>
    <w:rsid w:val="00844A85"/>
    <w:rsid w:val="00844F46"/>
    <w:rsid w:val="00844F66"/>
    <w:rsid w:val="00845068"/>
    <w:rsid w:val="00845730"/>
    <w:rsid w:val="008458FF"/>
    <w:rsid w:val="00845C63"/>
    <w:rsid w:val="00845E93"/>
    <w:rsid w:val="008466A0"/>
    <w:rsid w:val="00846A17"/>
    <w:rsid w:val="00847481"/>
    <w:rsid w:val="008477FA"/>
    <w:rsid w:val="008478D9"/>
    <w:rsid w:val="00847DC9"/>
    <w:rsid w:val="008505A2"/>
    <w:rsid w:val="00851686"/>
    <w:rsid w:val="00851688"/>
    <w:rsid w:val="0085186F"/>
    <w:rsid w:val="008519E1"/>
    <w:rsid w:val="00851E68"/>
    <w:rsid w:val="008523C3"/>
    <w:rsid w:val="008528CA"/>
    <w:rsid w:val="00852962"/>
    <w:rsid w:val="00852D02"/>
    <w:rsid w:val="00853E6C"/>
    <w:rsid w:val="00853EC4"/>
    <w:rsid w:val="00854272"/>
    <w:rsid w:val="0085447A"/>
    <w:rsid w:val="0085448E"/>
    <w:rsid w:val="008548F0"/>
    <w:rsid w:val="008548F1"/>
    <w:rsid w:val="00854A72"/>
    <w:rsid w:val="00854F79"/>
    <w:rsid w:val="00856171"/>
    <w:rsid w:val="008561BD"/>
    <w:rsid w:val="00856975"/>
    <w:rsid w:val="00856A20"/>
    <w:rsid w:val="00857263"/>
    <w:rsid w:val="00857B8A"/>
    <w:rsid w:val="00860138"/>
    <w:rsid w:val="00860285"/>
    <w:rsid w:val="00860C6C"/>
    <w:rsid w:val="00861198"/>
    <w:rsid w:val="0086123B"/>
    <w:rsid w:val="00861289"/>
    <w:rsid w:val="0086140D"/>
    <w:rsid w:val="00861554"/>
    <w:rsid w:val="0086193C"/>
    <w:rsid w:val="00861964"/>
    <w:rsid w:val="00861C58"/>
    <w:rsid w:val="00861DC9"/>
    <w:rsid w:val="00862281"/>
    <w:rsid w:val="0086278D"/>
    <w:rsid w:val="008627C7"/>
    <w:rsid w:val="00863221"/>
    <w:rsid w:val="00863B88"/>
    <w:rsid w:val="00864772"/>
    <w:rsid w:val="00864EC9"/>
    <w:rsid w:val="00865416"/>
    <w:rsid w:val="00865417"/>
    <w:rsid w:val="00865AE2"/>
    <w:rsid w:val="00865DA7"/>
    <w:rsid w:val="00865F86"/>
    <w:rsid w:val="00866125"/>
    <w:rsid w:val="00866241"/>
    <w:rsid w:val="0086649A"/>
    <w:rsid w:val="00866595"/>
    <w:rsid w:val="008667D6"/>
    <w:rsid w:val="00866F70"/>
    <w:rsid w:val="00866F81"/>
    <w:rsid w:val="0086737D"/>
    <w:rsid w:val="00867A45"/>
    <w:rsid w:val="00867A6C"/>
    <w:rsid w:val="00867B50"/>
    <w:rsid w:val="00867F7E"/>
    <w:rsid w:val="008707D2"/>
    <w:rsid w:val="00870BC3"/>
    <w:rsid w:val="00871019"/>
    <w:rsid w:val="008712F9"/>
    <w:rsid w:val="00871AD9"/>
    <w:rsid w:val="0087263F"/>
    <w:rsid w:val="00872797"/>
    <w:rsid w:val="00873199"/>
    <w:rsid w:val="0087337A"/>
    <w:rsid w:val="00873997"/>
    <w:rsid w:val="008742C5"/>
    <w:rsid w:val="00875028"/>
    <w:rsid w:val="00875E59"/>
    <w:rsid w:val="00875FCE"/>
    <w:rsid w:val="00876F3B"/>
    <w:rsid w:val="00877724"/>
    <w:rsid w:val="008778D3"/>
    <w:rsid w:val="0087795E"/>
    <w:rsid w:val="008779F5"/>
    <w:rsid w:val="00877ACF"/>
    <w:rsid w:val="00877DCF"/>
    <w:rsid w:val="00880522"/>
    <w:rsid w:val="00880A12"/>
    <w:rsid w:val="008819BC"/>
    <w:rsid w:val="0088219D"/>
    <w:rsid w:val="00882262"/>
    <w:rsid w:val="008842C0"/>
    <w:rsid w:val="00884A19"/>
    <w:rsid w:val="008853A5"/>
    <w:rsid w:val="00885763"/>
    <w:rsid w:val="00885ABD"/>
    <w:rsid w:val="0088613B"/>
    <w:rsid w:val="0088623E"/>
    <w:rsid w:val="0088681D"/>
    <w:rsid w:val="00886E71"/>
    <w:rsid w:val="00887759"/>
    <w:rsid w:val="00887E87"/>
    <w:rsid w:val="00887F8A"/>
    <w:rsid w:val="008908FA"/>
    <w:rsid w:val="00890C51"/>
    <w:rsid w:val="00890CB2"/>
    <w:rsid w:val="00890F97"/>
    <w:rsid w:val="008913B2"/>
    <w:rsid w:val="00891545"/>
    <w:rsid w:val="00891589"/>
    <w:rsid w:val="00891682"/>
    <w:rsid w:val="00891DC9"/>
    <w:rsid w:val="0089215B"/>
    <w:rsid w:val="0089275D"/>
    <w:rsid w:val="00892B28"/>
    <w:rsid w:val="00892D8F"/>
    <w:rsid w:val="008930C5"/>
    <w:rsid w:val="00893273"/>
    <w:rsid w:val="0089357E"/>
    <w:rsid w:val="00893A96"/>
    <w:rsid w:val="00893CE1"/>
    <w:rsid w:val="008942BB"/>
    <w:rsid w:val="0089434F"/>
    <w:rsid w:val="00894960"/>
    <w:rsid w:val="0089606D"/>
    <w:rsid w:val="0089652F"/>
    <w:rsid w:val="00896555"/>
    <w:rsid w:val="008965F0"/>
    <w:rsid w:val="008967DE"/>
    <w:rsid w:val="008969EF"/>
    <w:rsid w:val="00896B24"/>
    <w:rsid w:val="00896BB6"/>
    <w:rsid w:val="00897616"/>
    <w:rsid w:val="008978D6"/>
    <w:rsid w:val="008A022E"/>
    <w:rsid w:val="008A190F"/>
    <w:rsid w:val="008A1CFE"/>
    <w:rsid w:val="008A21B6"/>
    <w:rsid w:val="008A3AAA"/>
    <w:rsid w:val="008A41E1"/>
    <w:rsid w:val="008A4235"/>
    <w:rsid w:val="008A4400"/>
    <w:rsid w:val="008A4590"/>
    <w:rsid w:val="008A4672"/>
    <w:rsid w:val="008A4AF5"/>
    <w:rsid w:val="008A573D"/>
    <w:rsid w:val="008A5BFE"/>
    <w:rsid w:val="008A5F9D"/>
    <w:rsid w:val="008A677C"/>
    <w:rsid w:val="008A6A63"/>
    <w:rsid w:val="008A731F"/>
    <w:rsid w:val="008A7839"/>
    <w:rsid w:val="008A7D6C"/>
    <w:rsid w:val="008B024D"/>
    <w:rsid w:val="008B121F"/>
    <w:rsid w:val="008B123C"/>
    <w:rsid w:val="008B125F"/>
    <w:rsid w:val="008B1477"/>
    <w:rsid w:val="008B157D"/>
    <w:rsid w:val="008B15AD"/>
    <w:rsid w:val="008B220E"/>
    <w:rsid w:val="008B250C"/>
    <w:rsid w:val="008B288B"/>
    <w:rsid w:val="008B31DD"/>
    <w:rsid w:val="008B35F5"/>
    <w:rsid w:val="008B3708"/>
    <w:rsid w:val="008B3F61"/>
    <w:rsid w:val="008B43CE"/>
    <w:rsid w:val="008B45CA"/>
    <w:rsid w:val="008B4D10"/>
    <w:rsid w:val="008B4DFD"/>
    <w:rsid w:val="008B5453"/>
    <w:rsid w:val="008B5E31"/>
    <w:rsid w:val="008B6256"/>
    <w:rsid w:val="008B74E5"/>
    <w:rsid w:val="008B78E1"/>
    <w:rsid w:val="008B7DEA"/>
    <w:rsid w:val="008B7DFB"/>
    <w:rsid w:val="008C054C"/>
    <w:rsid w:val="008C06A9"/>
    <w:rsid w:val="008C17B0"/>
    <w:rsid w:val="008C17C0"/>
    <w:rsid w:val="008C1FC5"/>
    <w:rsid w:val="008C2035"/>
    <w:rsid w:val="008C2E31"/>
    <w:rsid w:val="008C35D2"/>
    <w:rsid w:val="008C4278"/>
    <w:rsid w:val="008C478C"/>
    <w:rsid w:val="008C4CED"/>
    <w:rsid w:val="008C4FB5"/>
    <w:rsid w:val="008C541C"/>
    <w:rsid w:val="008C5777"/>
    <w:rsid w:val="008C5DBE"/>
    <w:rsid w:val="008C5FD6"/>
    <w:rsid w:val="008C606D"/>
    <w:rsid w:val="008C7287"/>
    <w:rsid w:val="008C7CB0"/>
    <w:rsid w:val="008C7CD1"/>
    <w:rsid w:val="008D0505"/>
    <w:rsid w:val="008D181B"/>
    <w:rsid w:val="008D1B3E"/>
    <w:rsid w:val="008D2122"/>
    <w:rsid w:val="008D27C2"/>
    <w:rsid w:val="008D2FAA"/>
    <w:rsid w:val="008D33A8"/>
    <w:rsid w:val="008D3B46"/>
    <w:rsid w:val="008D4038"/>
    <w:rsid w:val="008D466E"/>
    <w:rsid w:val="008D4B2B"/>
    <w:rsid w:val="008D4C15"/>
    <w:rsid w:val="008D4EAA"/>
    <w:rsid w:val="008D529F"/>
    <w:rsid w:val="008D59A5"/>
    <w:rsid w:val="008D5FBB"/>
    <w:rsid w:val="008D60CB"/>
    <w:rsid w:val="008D6246"/>
    <w:rsid w:val="008D625D"/>
    <w:rsid w:val="008D7E47"/>
    <w:rsid w:val="008D7FD5"/>
    <w:rsid w:val="008E02FE"/>
    <w:rsid w:val="008E043A"/>
    <w:rsid w:val="008E06BE"/>
    <w:rsid w:val="008E07B7"/>
    <w:rsid w:val="008E0D5B"/>
    <w:rsid w:val="008E105D"/>
    <w:rsid w:val="008E1C83"/>
    <w:rsid w:val="008E2AD0"/>
    <w:rsid w:val="008E2D55"/>
    <w:rsid w:val="008E3C79"/>
    <w:rsid w:val="008E3CAA"/>
    <w:rsid w:val="008E3DB3"/>
    <w:rsid w:val="008E3FEB"/>
    <w:rsid w:val="008E4388"/>
    <w:rsid w:val="008E4B10"/>
    <w:rsid w:val="008E510D"/>
    <w:rsid w:val="008E528A"/>
    <w:rsid w:val="008E64CD"/>
    <w:rsid w:val="008E68CC"/>
    <w:rsid w:val="008E712F"/>
    <w:rsid w:val="008E7229"/>
    <w:rsid w:val="008E72AB"/>
    <w:rsid w:val="008E74C8"/>
    <w:rsid w:val="008E7DC4"/>
    <w:rsid w:val="008E7FFA"/>
    <w:rsid w:val="008F0E5F"/>
    <w:rsid w:val="008F10D4"/>
    <w:rsid w:val="008F1A3D"/>
    <w:rsid w:val="008F1F36"/>
    <w:rsid w:val="008F21DA"/>
    <w:rsid w:val="008F25A3"/>
    <w:rsid w:val="008F268D"/>
    <w:rsid w:val="008F2AAA"/>
    <w:rsid w:val="008F2DDF"/>
    <w:rsid w:val="008F2E28"/>
    <w:rsid w:val="008F2E39"/>
    <w:rsid w:val="008F36DC"/>
    <w:rsid w:val="008F42C4"/>
    <w:rsid w:val="008F45B1"/>
    <w:rsid w:val="008F5232"/>
    <w:rsid w:val="008F52CC"/>
    <w:rsid w:val="008F54E1"/>
    <w:rsid w:val="008F571F"/>
    <w:rsid w:val="008F5916"/>
    <w:rsid w:val="008F64CF"/>
    <w:rsid w:val="008F68A7"/>
    <w:rsid w:val="008F6978"/>
    <w:rsid w:val="008F76B8"/>
    <w:rsid w:val="008F77B3"/>
    <w:rsid w:val="0090006A"/>
    <w:rsid w:val="0090077A"/>
    <w:rsid w:val="00900F38"/>
    <w:rsid w:val="00901228"/>
    <w:rsid w:val="009014B1"/>
    <w:rsid w:val="009015B2"/>
    <w:rsid w:val="0090218B"/>
    <w:rsid w:val="0090240E"/>
    <w:rsid w:val="00903412"/>
    <w:rsid w:val="0090407F"/>
    <w:rsid w:val="00904448"/>
    <w:rsid w:val="00904457"/>
    <w:rsid w:val="00904A70"/>
    <w:rsid w:val="00904E56"/>
    <w:rsid w:val="009053BD"/>
    <w:rsid w:val="009055FD"/>
    <w:rsid w:val="00905CDD"/>
    <w:rsid w:val="009064F7"/>
    <w:rsid w:val="00906546"/>
    <w:rsid w:val="009065A9"/>
    <w:rsid w:val="00907120"/>
    <w:rsid w:val="00910861"/>
    <w:rsid w:val="00910C0B"/>
    <w:rsid w:val="00911126"/>
    <w:rsid w:val="009118DB"/>
    <w:rsid w:val="00911B19"/>
    <w:rsid w:val="00911F90"/>
    <w:rsid w:val="0091216C"/>
    <w:rsid w:val="00912675"/>
    <w:rsid w:val="00913588"/>
    <w:rsid w:val="00913639"/>
    <w:rsid w:val="00914B42"/>
    <w:rsid w:val="009155CC"/>
    <w:rsid w:val="0091573C"/>
    <w:rsid w:val="00916087"/>
    <w:rsid w:val="00916AF2"/>
    <w:rsid w:val="00916BBD"/>
    <w:rsid w:val="00916DE3"/>
    <w:rsid w:val="009177D9"/>
    <w:rsid w:val="0092022A"/>
    <w:rsid w:val="009202FD"/>
    <w:rsid w:val="00920B15"/>
    <w:rsid w:val="00920EE3"/>
    <w:rsid w:val="009214F5"/>
    <w:rsid w:val="009216C0"/>
    <w:rsid w:val="00921A87"/>
    <w:rsid w:val="00921CB5"/>
    <w:rsid w:val="0092286A"/>
    <w:rsid w:val="009229E2"/>
    <w:rsid w:val="00923551"/>
    <w:rsid w:val="0092365A"/>
    <w:rsid w:val="00923F5C"/>
    <w:rsid w:val="00923FBF"/>
    <w:rsid w:val="00924601"/>
    <w:rsid w:val="00924F8F"/>
    <w:rsid w:val="009254D5"/>
    <w:rsid w:val="00925A74"/>
    <w:rsid w:val="00925E5A"/>
    <w:rsid w:val="00926756"/>
    <w:rsid w:val="00926BC0"/>
    <w:rsid w:val="00926C6F"/>
    <w:rsid w:val="00926CAC"/>
    <w:rsid w:val="00926E9F"/>
    <w:rsid w:val="00926F76"/>
    <w:rsid w:val="009270EB"/>
    <w:rsid w:val="00927295"/>
    <w:rsid w:val="0092731F"/>
    <w:rsid w:val="0092779D"/>
    <w:rsid w:val="00927A54"/>
    <w:rsid w:val="00927AE7"/>
    <w:rsid w:val="00927B93"/>
    <w:rsid w:val="00927D41"/>
    <w:rsid w:val="0093046B"/>
    <w:rsid w:val="009304D3"/>
    <w:rsid w:val="0093079A"/>
    <w:rsid w:val="00930925"/>
    <w:rsid w:val="00931552"/>
    <w:rsid w:val="0093186F"/>
    <w:rsid w:val="00931D2D"/>
    <w:rsid w:val="009325D1"/>
    <w:rsid w:val="00932885"/>
    <w:rsid w:val="00932B60"/>
    <w:rsid w:val="00933291"/>
    <w:rsid w:val="0093524A"/>
    <w:rsid w:val="009353CF"/>
    <w:rsid w:val="009355A3"/>
    <w:rsid w:val="009359EE"/>
    <w:rsid w:val="00936547"/>
    <w:rsid w:val="00936CAB"/>
    <w:rsid w:val="00936D4E"/>
    <w:rsid w:val="009377D7"/>
    <w:rsid w:val="00937A94"/>
    <w:rsid w:val="00940080"/>
    <w:rsid w:val="00940E81"/>
    <w:rsid w:val="00941365"/>
    <w:rsid w:val="00941D02"/>
    <w:rsid w:val="00941D18"/>
    <w:rsid w:val="00941E1F"/>
    <w:rsid w:val="0094218C"/>
    <w:rsid w:val="00942510"/>
    <w:rsid w:val="00942549"/>
    <w:rsid w:val="00942B38"/>
    <w:rsid w:val="00943142"/>
    <w:rsid w:val="00943C2B"/>
    <w:rsid w:val="00943D28"/>
    <w:rsid w:val="009442E4"/>
    <w:rsid w:val="00944C6B"/>
    <w:rsid w:val="00944F02"/>
    <w:rsid w:val="009456B0"/>
    <w:rsid w:val="00945736"/>
    <w:rsid w:val="0094601D"/>
    <w:rsid w:val="009466E3"/>
    <w:rsid w:val="00946F00"/>
    <w:rsid w:val="009479B6"/>
    <w:rsid w:val="00950034"/>
    <w:rsid w:val="0095010E"/>
    <w:rsid w:val="0095017F"/>
    <w:rsid w:val="009514E4"/>
    <w:rsid w:val="0095150C"/>
    <w:rsid w:val="009518D6"/>
    <w:rsid w:val="0095280C"/>
    <w:rsid w:val="00953028"/>
    <w:rsid w:val="009530E7"/>
    <w:rsid w:val="009531B6"/>
    <w:rsid w:val="00953952"/>
    <w:rsid w:val="009539BA"/>
    <w:rsid w:val="00953F04"/>
    <w:rsid w:val="00954745"/>
    <w:rsid w:val="0095475E"/>
    <w:rsid w:val="009548C0"/>
    <w:rsid w:val="00954AE5"/>
    <w:rsid w:val="00955D80"/>
    <w:rsid w:val="0095622E"/>
    <w:rsid w:val="009566F3"/>
    <w:rsid w:val="00956BAF"/>
    <w:rsid w:val="00956F77"/>
    <w:rsid w:val="00957392"/>
    <w:rsid w:val="0095792D"/>
    <w:rsid w:val="00960350"/>
    <w:rsid w:val="009607A2"/>
    <w:rsid w:val="00960896"/>
    <w:rsid w:val="00961561"/>
    <w:rsid w:val="009617CB"/>
    <w:rsid w:val="00961FF4"/>
    <w:rsid w:val="00962069"/>
    <w:rsid w:val="009629C0"/>
    <w:rsid w:val="009629FD"/>
    <w:rsid w:val="00962CAD"/>
    <w:rsid w:val="009632F6"/>
    <w:rsid w:val="0096360D"/>
    <w:rsid w:val="00964BB0"/>
    <w:rsid w:val="00964E4F"/>
    <w:rsid w:val="00965228"/>
    <w:rsid w:val="009653FB"/>
    <w:rsid w:val="009662A2"/>
    <w:rsid w:val="009668A4"/>
    <w:rsid w:val="009668BB"/>
    <w:rsid w:val="009669E8"/>
    <w:rsid w:val="00966AB0"/>
    <w:rsid w:val="00967839"/>
    <w:rsid w:val="00967BD0"/>
    <w:rsid w:val="00967FE6"/>
    <w:rsid w:val="00970822"/>
    <w:rsid w:val="009709BE"/>
    <w:rsid w:val="00970A6D"/>
    <w:rsid w:val="00971207"/>
    <w:rsid w:val="00971212"/>
    <w:rsid w:val="00971A4A"/>
    <w:rsid w:val="00971B2E"/>
    <w:rsid w:val="00971CE3"/>
    <w:rsid w:val="00971F47"/>
    <w:rsid w:val="0097267B"/>
    <w:rsid w:val="00972D12"/>
    <w:rsid w:val="00972D6C"/>
    <w:rsid w:val="00973A9B"/>
    <w:rsid w:val="00973CFB"/>
    <w:rsid w:val="00974B6B"/>
    <w:rsid w:val="00974F08"/>
    <w:rsid w:val="009750F2"/>
    <w:rsid w:val="00975697"/>
    <w:rsid w:val="009757FE"/>
    <w:rsid w:val="00975852"/>
    <w:rsid w:val="009759F7"/>
    <w:rsid w:val="00975C9C"/>
    <w:rsid w:val="00975CB1"/>
    <w:rsid w:val="00975E37"/>
    <w:rsid w:val="00976AE3"/>
    <w:rsid w:val="00977A1E"/>
    <w:rsid w:val="00977A4F"/>
    <w:rsid w:val="0098012C"/>
    <w:rsid w:val="009807B6"/>
    <w:rsid w:val="00980870"/>
    <w:rsid w:val="00980AE5"/>
    <w:rsid w:val="00981ADF"/>
    <w:rsid w:val="00982056"/>
    <w:rsid w:val="00982083"/>
    <w:rsid w:val="00982A47"/>
    <w:rsid w:val="00983B33"/>
    <w:rsid w:val="00983F58"/>
    <w:rsid w:val="00984197"/>
    <w:rsid w:val="009843DE"/>
    <w:rsid w:val="00984E86"/>
    <w:rsid w:val="009850ED"/>
    <w:rsid w:val="00985700"/>
    <w:rsid w:val="00985AB2"/>
    <w:rsid w:val="00985D05"/>
    <w:rsid w:val="0098601A"/>
    <w:rsid w:val="009870F4"/>
    <w:rsid w:val="009871B9"/>
    <w:rsid w:val="00987ED1"/>
    <w:rsid w:val="0099033B"/>
    <w:rsid w:val="00990549"/>
    <w:rsid w:val="0099097E"/>
    <w:rsid w:val="00990A17"/>
    <w:rsid w:val="00990F7B"/>
    <w:rsid w:val="00990F93"/>
    <w:rsid w:val="00992368"/>
    <w:rsid w:val="009924B8"/>
    <w:rsid w:val="009933A0"/>
    <w:rsid w:val="00993594"/>
    <w:rsid w:val="009937EA"/>
    <w:rsid w:val="00994190"/>
    <w:rsid w:val="0099420C"/>
    <w:rsid w:val="009942FC"/>
    <w:rsid w:val="00994350"/>
    <w:rsid w:val="009944DD"/>
    <w:rsid w:val="009952BD"/>
    <w:rsid w:val="00995A11"/>
    <w:rsid w:val="00995D2D"/>
    <w:rsid w:val="00995ED1"/>
    <w:rsid w:val="00996AF1"/>
    <w:rsid w:val="009972EF"/>
    <w:rsid w:val="0099759A"/>
    <w:rsid w:val="00997730"/>
    <w:rsid w:val="00997C96"/>
    <w:rsid w:val="00997E05"/>
    <w:rsid w:val="00997F13"/>
    <w:rsid w:val="009A03CD"/>
    <w:rsid w:val="009A0572"/>
    <w:rsid w:val="009A0961"/>
    <w:rsid w:val="009A0FD8"/>
    <w:rsid w:val="009A1AB3"/>
    <w:rsid w:val="009A1B31"/>
    <w:rsid w:val="009A1DA2"/>
    <w:rsid w:val="009A1FDC"/>
    <w:rsid w:val="009A2046"/>
    <w:rsid w:val="009A2362"/>
    <w:rsid w:val="009A254D"/>
    <w:rsid w:val="009A2625"/>
    <w:rsid w:val="009A2D50"/>
    <w:rsid w:val="009A2ECD"/>
    <w:rsid w:val="009A3305"/>
    <w:rsid w:val="009A44F7"/>
    <w:rsid w:val="009A48B8"/>
    <w:rsid w:val="009A4A96"/>
    <w:rsid w:val="009A5840"/>
    <w:rsid w:val="009A5A04"/>
    <w:rsid w:val="009A5B9A"/>
    <w:rsid w:val="009A5E63"/>
    <w:rsid w:val="009A6146"/>
    <w:rsid w:val="009A715D"/>
    <w:rsid w:val="009A75FF"/>
    <w:rsid w:val="009A7B7E"/>
    <w:rsid w:val="009B0B42"/>
    <w:rsid w:val="009B0C5F"/>
    <w:rsid w:val="009B0C99"/>
    <w:rsid w:val="009B10ED"/>
    <w:rsid w:val="009B1389"/>
    <w:rsid w:val="009B1CC0"/>
    <w:rsid w:val="009B1D7B"/>
    <w:rsid w:val="009B1FEE"/>
    <w:rsid w:val="009B2146"/>
    <w:rsid w:val="009B234D"/>
    <w:rsid w:val="009B29D3"/>
    <w:rsid w:val="009B2BDE"/>
    <w:rsid w:val="009B313B"/>
    <w:rsid w:val="009B31FD"/>
    <w:rsid w:val="009B3BD6"/>
    <w:rsid w:val="009B3F01"/>
    <w:rsid w:val="009B4001"/>
    <w:rsid w:val="009B4740"/>
    <w:rsid w:val="009B4CE9"/>
    <w:rsid w:val="009B4CEC"/>
    <w:rsid w:val="009B5006"/>
    <w:rsid w:val="009B590D"/>
    <w:rsid w:val="009B62A2"/>
    <w:rsid w:val="009B64B2"/>
    <w:rsid w:val="009B64F2"/>
    <w:rsid w:val="009B6A51"/>
    <w:rsid w:val="009B6E46"/>
    <w:rsid w:val="009B6EC4"/>
    <w:rsid w:val="009B7122"/>
    <w:rsid w:val="009B75BF"/>
    <w:rsid w:val="009B77D8"/>
    <w:rsid w:val="009B795E"/>
    <w:rsid w:val="009B7F8C"/>
    <w:rsid w:val="009C0215"/>
    <w:rsid w:val="009C0585"/>
    <w:rsid w:val="009C05C3"/>
    <w:rsid w:val="009C08CD"/>
    <w:rsid w:val="009C124B"/>
    <w:rsid w:val="009C12B9"/>
    <w:rsid w:val="009C150D"/>
    <w:rsid w:val="009C1C76"/>
    <w:rsid w:val="009C1F4E"/>
    <w:rsid w:val="009C25B0"/>
    <w:rsid w:val="009C2903"/>
    <w:rsid w:val="009C2CE0"/>
    <w:rsid w:val="009C304C"/>
    <w:rsid w:val="009C37CC"/>
    <w:rsid w:val="009C4462"/>
    <w:rsid w:val="009C64B1"/>
    <w:rsid w:val="009C651C"/>
    <w:rsid w:val="009C67D3"/>
    <w:rsid w:val="009C6D51"/>
    <w:rsid w:val="009C6F84"/>
    <w:rsid w:val="009C6F86"/>
    <w:rsid w:val="009C7CD3"/>
    <w:rsid w:val="009D0230"/>
    <w:rsid w:val="009D0637"/>
    <w:rsid w:val="009D1293"/>
    <w:rsid w:val="009D1455"/>
    <w:rsid w:val="009D188B"/>
    <w:rsid w:val="009D1BE4"/>
    <w:rsid w:val="009D23D9"/>
    <w:rsid w:val="009D24C4"/>
    <w:rsid w:val="009D25B6"/>
    <w:rsid w:val="009D27CA"/>
    <w:rsid w:val="009D2A09"/>
    <w:rsid w:val="009D3DB0"/>
    <w:rsid w:val="009D42A8"/>
    <w:rsid w:val="009D42BD"/>
    <w:rsid w:val="009D4648"/>
    <w:rsid w:val="009D4F6C"/>
    <w:rsid w:val="009D54B4"/>
    <w:rsid w:val="009D5672"/>
    <w:rsid w:val="009D5C43"/>
    <w:rsid w:val="009D5C5A"/>
    <w:rsid w:val="009D6F9C"/>
    <w:rsid w:val="009D71F4"/>
    <w:rsid w:val="009D72F5"/>
    <w:rsid w:val="009D772B"/>
    <w:rsid w:val="009D79C4"/>
    <w:rsid w:val="009D7E03"/>
    <w:rsid w:val="009E0259"/>
    <w:rsid w:val="009E073E"/>
    <w:rsid w:val="009E0D54"/>
    <w:rsid w:val="009E1BCB"/>
    <w:rsid w:val="009E1BFA"/>
    <w:rsid w:val="009E26B9"/>
    <w:rsid w:val="009E2853"/>
    <w:rsid w:val="009E2D7B"/>
    <w:rsid w:val="009E3737"/>
    <w:rsid w:val="009E39C9"/>
    <w:rsid w:val="009E468E"/>
    <w:rsid w:val="009E4713"/>
    <w:rsid w:val="009E486E"/>
    <w:rsid w:val="009E5AE9"/>
    <w:rsid w:val="009E5D06"/>
    <w:rsid w:val="009E5E2B"/>
    <w:rsid w:val="009E627E"/>
    <w:rsid w:val="009E67FF"/>
    <w:rsid w:val="009E7363"/>
    <w:rsid w:val="009E7A77"/>
    <w:rsid w:val="009E7ED7"/>
    <w:rsid w:val="009E7F08"/>
    <w:rsid w:val="009F0132"/>
    <w:rsid w:val="009F0986"/>
    <w:rsid w:val="009F27FC"/>
    <w:rsid w:val="009F32D4"/>
    <w:rsid w:val="009F332F"/>
    <w:rsid w:val="009F3708"/>
    <w:rsid w:val="009F462E"/>
    <w:rsid w:val="009F4ECF"/>
    <w:rsid w:val="009F57FA"/>
    <w:rsid w:val="009F5D4F"/>
    <w:rsid w:val="009F63E1"/>
    <w:rsid w:val="009F66B5"/>
    <w:rsid w:val="009F6E83"/>
    <w:rsid w:val="009F6EEE"/>
    <w:rsid w:val="009F70AE"/>
    <w:rsid w:val="009F7108"/>
    <w:rsid w:val="009F7BDE"/>
    <w:rsid w:val="00A002D6"/>
    <w:rsid w:val="00A0032A"/>
    <w:rsid w:val="00A015A2"/>
    <w:rsid w:val="00A0164B"/>
    <w:rsid w:val="00A0199A"/>
    <w:rsid w:val="00A0214E"/>
    <w:rsid w:val="00A02476"/>
    <w:rsid w:val="00A02636"/>
    <w:rsid w:val="00A0283D"/>
    <w:rsid w:val="00A0289C"/>
    <w:rsid w:val="00A02FC0"/>
    <w:rsid w:val="00A03D1A"/>
    <w:rsid w:val="00A0411B"/>
    <w:rsid w:val="00A046FB"/>
    <w:rsid w:val="00A047B5"/>
    <w:rsid w:val="00A04CA4"/>
    <w:rsid w:val="00A04CE2"/>
    <w:rsid w:val="00A05221"/>
    <w:rsid w:val="00A05C86"/>
    <w:rsid w:val="00A05E25"/>
    <w:rsid w:val="00A05F17"/>
    <w:rsid w:val="00A06659"/>
    <w:rsid w:val="00A069CA"/>
    <w:rsid w:val="00A06ABA"/>
    <w:rsid w:val="00A070F8"/>
    <w:rsid w:val="00A071E5"/>
    <w:rsid w:val="00A0777C"/>
    <w:rsid w:val="00A109BE"/>
    <w:rsid w:val="00A11096"/>
    <w:rsid w:val="00A111D9"/>
    <w:rsid w:val="00A11E83"/>
    <w:rsid w:val="00A123AF"/>
    <w:rsid w:val="00A12D31"/>
    <w:rsid w:val="00A13DDF"/>
    <w:rsid w:val="00A13F20"/>
    <w:rsid w:val="00A142FF"/>
    <w:rsid w:val="00A1435F"/>
    <w:rsid w:val="00A14BAD"/>
    <w:rsid w:val="00A14E04"/>
    <w:rsid w:val="00A14FC3"/>
    <w:rsid w:val="00A1558F"/>
    <w:rsid w:val="00A157DA"/>
    <w:rsid w:val="00A1597A"/>
    <w:rsid w:val="00A16276"/>
    <w:rsid w:val="00A16559"/>
    <w:rsid w:val="00A16786"/>
    <w:rsid w:val="00A16B18"/>
    <w:rsid w:val="00A16D40"/>
    <w:rsid w:val="00A178CB"/>
    <w:rsid w:val="00A17955"/>
    <w:rsid w:val="00A17A1D"/>
    <w:rsid w:val="00A204E3"/>
    <w:rsid w:val="00A2156C"/>
    <w:rsid w:val="00A21780"/>
    <w:rsid w:val="00A21E72"/>
    <w:rsid w:val="00A2218F"/>
    <w:rsid w:val="00A22BBB"/>
    <w:rsid w:val="00A22CDE"/>
    <w:rsid w:val="00A23133"/>
    <w:rsid w:val="00A23170"/>
    <w:rsid w:val="00A23C77"/>
    <w:rsid w:val="00A24468"/>
    <w:rsid w:val="00A2457C"/>
    <w:rsid w:val="00A24C1A"/>
    <w:rsid w:val="00A24D69"/>
    <w:rsid w:val="00A24F87"/>
    <w:rsid w:val="00A2503C"/>
    <w:rsid w:val="00A2571C"/>
    <w:rsid w:val="00A25766"/>
    <w:rsid w:val="00A26335"/>
    <w:rsid w:val="00A263FC"/>
    <w:rsid w:val="00A26523"/>
    <w:rsid w:val="00A2661B"/>
    <w:rsid w:val="00A26B59"/>
    <w:rsid w:val="00A26E52"/>
    <w:rsid w:val="00A27041"/>
    <w:rsid w:val="00A277F1"/>
    <w:rsid w:val="00A27D14"/>
    <w:rsid w:val="00A27D51"/>
    <w:rsid w:val="00A301C8"/>
    <w:rsid w:val="00A3125B"/>
    <w:rsid w:val="00A31938"/>
    <w:rsid w:val="00A31D89"/>
    <w:rsid w:val="00A3241F"/>
    <w:rsid w:val="00A325E4"/>
    <w:rsid w:val="00A32A5A"/>
    <w:rsid w:val="00A32F2A"/>
    <w:rsid w:val="00A33288"/>
    <w:rsid w:val="00A3368C"/>
    <w:rsid w:val="00A33A68"/>
    <w:rsid w:val="00A344B4"/>
    <w:rsid w:val="00A349D3"/>
    <w:rsid w:val="00A34A55"/>
    <w:rsid w:val="00A353B3"/>
    <w:rsid w:val="00A36154"/>
    <w:rsid w:val="00A3653F"/>
    <w:rsid w:val="00A37169"/>
    <w:rsid w:val="00A3721B"/>
    <w:rsid w:val="00A3744E"/>
    <w:rsid w:val="00A37C1A"/>
    <w:rsid w:val="00A37EB0"/>
    <w:rsid w:val="00A40C8F"/>
    <w:rsid w:val="00A40F2B"/>
    <w:rsid w:val="00A4124E"/>
    <w:rsid w:val="00A41BBD"/>
    <w:rsid w:val="00A41DDF"/>
    <w:rsid w:val="00A41FBF"/>
    <w:rsid w:val="00A420FB"/>
    <w:rsid w:val="00A4292A"/>
    <w:rsid w:val="00A43186"/>
    <w:rsid w:val="00A437B9"/>
    <w:rsid w:val="00A4396C"/>
    <w:rsid w:val="00A43D53"/>
    <w:rsid w:val="00A44300"/>
    <w:rsid w:val="00A445C3"/>
    <w:rsid w:val="00A44BF3"/>
    <w:rsid w:val="00A44F73"/>
    <w:rsid w:val="00A44F8D"/>
    <w:rsid w:val="00A44FEB"/>
    <w:rsid w:val="00A4642D"/>
    <w:rsid w:val="00A4684D"/>
    <w:rsid w:val="00A47581"/>
    <w:rsid w:val="00A47EEC"/>
    <w:rsid w:val="00A50FE5"/>
    <w:rsid w:val="00A51628"/>
    <w:rsid w:val="00A51B16"/>
    <w:rsid w:val="00A51F4B"/>
    <w:rsid w:val="00A521B2"/>
    <w:rsid w:val="00A5242A"/>
    <w:rsid w:val="00A52444"/>
    <w:rsid w:val="00A52851"/>
    <w:rsid w:val="00A52B42"/>
    <w:rsid w:val="00A532A0"/>
    <w:rsid w:val="00A53815"/>
    <w:rsid w:val="00A53A42"/>
    <w:rsid w:val="00A53BA4"/>
    <w:rsid w:val="00A53F23"/>
    <w:rsid w:val="00A53F3F"/>
    <w:rsid w:val="00A54492"/>
    <w:rsid w:val="00A54720"/>
    <w:rsid w:val="00A552F9"/>
    <w:rsid w:val="00A555F5"/>
    <w:rsid w:val="00A55B3C"/>
    <w:rsid w:val="00A55BF7"/>
    <w:rsid w:val="00A56536"/>
    <w:rsid w:val="00A569A8"/>
    <w:rsid w:val="00A569F2"/>
    <w:rsid w:val="00A576D6"/>
    <w:rsid w:val="00A57756"/>
    <w:rsid w:val="00A57AEB"/>
    <w:rsid w:val="00A6010A"/>
    <w:rsid w:val="00A610DB"/>
    <w:rsid w:val="00A61D8A"/>
    <w:rsid w:val="00A61E83"/>
    <w:rsid w:val="00A62969"/>
    <w:rsid w:val="00A62E90"/>
    <w:rsid w:val="00A632EE"/>
    <w:rsid w:val="00A63C64"/>
    <w:rsid w:val="00A63E06"/>
    <w:rsid w:val="00A646A8"/>
    <w:rsid w:val="00A65637"/>
    <w:rsid w:val="00A65766"/>
    <w:rsid w:val="00A65899"/>
    <w:rsid w:val="00A65C3C"/>
    <w:rsid w:val="00A66284"/>
    <w:rsid w:val="00A670F6"/>
    <w:rsid w:val="00A670FD"/>
    <w:rsid w:val="00A67187"/>
    <w:rsid w:val="00A6798C"/>
    <w:rsid w:val="00A67AE2"/>
    <w:rsid w:val="00A67DC9"/>
    <w:rsid w:val="00A67E61"/>
    <w:rsid w:val="00A70A7E"/>
    <w:rsid w:val="00A70B3F"/>
    <w:rsid w:val="00A71301"/>
    <w:rsid w:val="00A713F6"/>
    <w:rsid w:val="00A718FD"/>
    <w:rsid w:val="00A72054"/>
    <w:rsid w:val="00A721F8"/>
    <w:rsid w:val="00A72714"/>
    <w:rsid w:val="00A729F5"/>
    <w:rsid w:val="00A72FB5"/>
    <w:rsid w:val="00A73F0A"/>
    <w:rsid w:val="00A744FD"/>
    <w:rsid w:val="00A74696"/>
    <w:rsid w:val="00A74BB4"/>
    <w:rsid w:val="00A7542F"/>
    <w:rsid w:val="00A764B4"/>
    <w:rsid w:val="00A76C24"/>
    <w:rsid w:val="00A77B9F"/>
    <w:rsid w:val="00A77D1B"/>
    <w:rsid w:val="00A77DFB"/>
    <w:rsid w:val="00A77FC2"/>
    <w:rsid w:val="00A77FCC"/>
    <w:rsid w:val="00A805B1"/>
    <w:rsid w:val="00A8087E"/>
    <w:rsid w:val="00A80C30"/>
    <w:rsid w:val="00A80CA5"/>
    <w:rsid w:val="00A80D38"/>
    <w:rsid w:val="00A8136A"/>
    <w:rsid w:val="00A8169C"/>
    <w:rsid w:val="00A82048"/>
    <w:rsid w:val="00A82104"/>
    <w:rsid w:val="00A82669"/>
    <w:rsid w:val="00A83903"/>
    <w:rsid w:val="00A844D7"/>
    <w:rsid w:val="00A8457C"/>
    <w:rsid w:val="00A84907"/>
    <w:rsid w:val="00A84E3D"/>
    <w:rsid w:val="00A8518E"/>
    <w:rsid w:val="00A855FB"/>
    <w:rsid w:val="00A85690"/>
    <w:rsid w:val="00A8610D"/>
    <w:rsid w:val="00A86AC5"/>
    <w:rsid w:val="00A8717C"/>
    <w:rsid w:val="00A8729E"/>
    <w:rsid w:val="00A8740F"/>
    <w:rsid w:val="00A87635"/>
    <w:rsid w:val="00A879AB"/>
    <w:rsid w:val="00A87CC0"/>
    <w:rsid w:val="00A901BD"/>
    <w:rsid w:val="00A90840"/>
    <w:rsid w:val="00A90A96"/>
    <w:rsid w:val="00A914B1"/>
    <w:rsid w:val="00A916C8"/>
    <w:rsid w:val="00A91B72"/>
    <w:rsid w:val="00A9214C"/>
    <w:rsid w:val="00A924AF"/>
    <w:rsid w:val="00A92B7A"/>
    <w:rsid w:val="00A92EC8"/>
    <w:rsid w:val="00A93889"/>
    <w:rsid w:val="00A93988"/>
    <w:rsid w:val="00A93F55"/>
    <w:rsid w:val="00A94CCF"/>
    <w:rsid w:val="00A9509D"/>
    <w:rsid w:val="00A953BC"/>
    <w:rsid w:val="00A959EE"/>
    <w:rsid w:val="00A95D3B"/>
    <w:rsid w:val="00A95E47"/>
    <w:rsid w:val="00A96C26"/>
    <w:rsid w:val="00A97AAA"/>
    <w:rsid w:val="00AA0900"/>
    <w:rsid w:val="00AA0915"/>
    <w:rsid w:val="00AA0B66"/>
    <w:rsid w:val="00AA2A54"/>
    <w:rsid w:val="00AA4AA3"/>
    <w:rsid w:val="00AA4BE6"/>
    <w:rsid w:val="00AA50D0"/>
    <w:rsid w:val="00AA52C6"/>
    <w:rsid w:val="00AA57B8"/>
    <w:rsid w:val="00AA57F7"/>
    <w:rsid w:val="00AA6351"/>
    <w:rsid w:val="00AA6559"/>
    <w:rsid w:val="00AA664F"/>
    <w:rsid w:val="00AA6E3A"/>
    <w:rsid w:val="00AA70B4"/>
    <w:rsid w:val="00AA720B"/>
    <w:rsid w:val="00AA74DF"/>
    <w:rsid w:val="00AA76B0"/>
    <w:rsid w:val="00AA7ABE"/>
    <w:rsid w:val="00AB0605"/>
    <w:rsid w:val="00AB0F8C"/>
    <w:rsid w:val="00AB16F5"/>
    <w:rsid w:val="00AB2A9E"/>
    <w:rsid w:val="00AB4062"/>
    <w:rsid w:val="00AB40FE"/>
    <w:rsid w:val="00AB4900"/>
    <w:rsid w:val="00AB552E"/>
    <w:rsid w:val="00AB5669"/>
    <w:rsid w:val="00AB5693"/>
    <w:rsid w:val="00AB587F"/>
    <w:rsid w:val="00AB5B3A"/>
    <w:rsid w:val="00AB6849"/>
    <w:rsid w:val="00AB70EA"/>
    <w:rsid w:val="00AB766E"/>
    <w:rsid w:val="00AB773F"/>
    <w:rsid w:val="00AB7E6F"/>
    <w:rsid w:val="00AC00DB"/>
    <w:rsid w:val="00AC04C8"/>
    <w:rsid w:val="00AC0615"/>
    <w:rsid w:val="00AC1B98"/>
    <w:rsid w:val="00AC27C2"/>
    <w:rsid w:val="00AC2B40"/>
    <w:rsid w:val="00AC2BAD"/>
    <w:rsid w:val="00AC2EDD"/>
    <w:rsid w:val="00AC2F15"/>
    <w:rsid w:val="00AC3C84"/>
    <w:rsid w:val="00AC4410"/>
    <w:rsid w:val="00AC45B1"/>
    <w:rsid w:val="00AC480A"/>
    <w:rsid w:val="00AC48F2"/>
    <w:rsid w:val="00AC5405"/>
    <w:rsid w:val="00AC54A7"/>
    <w:rsid w:val="00AC551F"/>
    <w:rsid w:val="00AC5FCE"/>
    <w:rsid w:val="00AC6783"/>
    <w:rsid w:val="00AC7799"/>
    <w:rsid w:val="00AD064C"/>
    <w:rsid w:val="00AD079E"/>
    <w:rsid w:val="00AD07EB"/>
    <w:rsid w:val="00AD0BB4"/>
    <w:rsid w:val="00AD0E5F"/>
    <w:rsid w:val="00AD1048"/>
    <w:rsid w:val="00AD1078"/>
    <w:rsid w:val="00AD1156"/>
    <w:rsid w:val="00AD11CF"/>
    <w:rsid w:val="00AD17E3"/>
    <w:rsid w:val="00AD1C0D"/>
    <w:rsid w:val="00AD1FED"/>
    <w:rsid w:val="00AD248B"/>
    <w:rsid w:val="00AD2A7D"/>
    <w:rsid w:val="00AD2C19"/>
    <w:rsid w:val="00AD2FFF"/>
    <w:rsid w:val="00AD3348"/>
    <w:rsid w:val="00AD39A4"/>
    <w:rsid w:val="00AD3ACC"/>
    <w:rsid w:val="00AD4A91"/>
    <w:rsid w:val="00AD4AEE"/>
    <w:rsid w:val="00AD52D8"/>
    <w:rsid w:val="00AD53A6"/>
    <w:rsid w:val="00AD54C6"/>
    <w:rsid w:val="00AD6CC3"/>
    <w:rsid w:val="00AD6F17"/>
    <w:rsid w:val="00AD718C"/>
    <w:rsid w:val="00AD74C9"/>
    <w:rsid w:val="00AD77BB"/>
    <w:rsid w:val="00AD7A1F"/>
    <w:rsid w:val="00AD7B24"/>
    <w:rsid w:val="00AD7C84"/>
    <w:rsid w:val="00AD7D39"/>
    <w:rsid w:val="00AE011A"/>
    <w:rsid w:val="00AE03B6"/>
    <w:rsid w:val="00AE043E"/>
    <w:rsid w:val="00AE084E"/>
    <w:rsid w:val="00AE0BB0"/>
    <w:rsid w:val="00AE1315"/>
    <w:rsid w:val="00AE1858"/>
    <w:rsid w:val="00AE1E49"/>
    <w:rsid w:val="00AE21DA"/>
    <w:rsid w:val="00AE2961"/>
    <w:rsid w:val="00AE2995"/>
    <w:rsid w:val="00AE35FE"/>
    <w:rsid w:val="00AE37D4"/>
    <w:rsid w:val="00AE387E"/>
    <w:rsid w:val="00AE39AE"/>
    <w:rsid w:val="00AE3CAB"/>
    <w:rsid w:val="00AE44A5"/>
    <w:rsid w:val="00AE44D8"/>
    <w:rsid w:val="00AE46E3"/>
    <w:rsid w:val="00AE487C"/>
    <w:rsid w:val="00AE5E3B"/>
    <w:rsid w:val="00AE64B7"/>
    <w:rsid w:val="00AE691C"/>
    <w:rsid w:val="00AE6AFF"/>
    <w:rsid w:val="00AE708B"/>
    <w:rsid w:val="00AE725B"/>
    <w:rsid w:val="00AE72A1"/>
    <w:rsid w:val="00AE7632"/>
    <w:rsid w:val="00AE7696"/>
    <w:rsid w:val="00AE7AFD"/>
    <w:rsid w:val="00AF049D"/>
    <w:rsid w:val="00AF125B"/>
    <w:rsid w:val="00AF164F"/>
    <w:rsid w:val="00AF20DC"/>
    <w:rsid w:val="00AF217F"/>
    <w:rsid w:val="00AF26F0"/>
    <w:rsid w:val="00AF28C1"/>
    <w:rsid w:val="00AF30D4"/>
    <w:rsid w:val="00AF318D"/>
    <w:rsid w:val="00AF3494"/>
    <w:rsid w:val="00AF3D24"/>
    <w:rsid w:val="00AF3E0E"/>
    <w:rsid w:val="00AF3EA1"/>
    <w:rsid w:val="00AF50F3"/>
    <w:rsid w:val="00AF52EF"/>
    <w:rsid w:val="00AF533B"/>
    <w:rsid w:val="00AF6067"/>
    <w:rsid w:val="00AF681E"/>
    <w:rsid w:val="00AF6A11"/>
    <w:rsid w:val="00AF6DE8"/>
    <w:rsid w:val="00AF75F2"/>
    <w:rsid w:val="00AF7796"/>
    <w:rsid w:val="00B00802"/>
    <w:rsid w:val="00B0178F"/>
    <w:rsid w:val="00B019E3"/>
    <w:rsid w:val="00B01D26"/>
    <w:rsid w:val="00B01E0C"/>
    <w:rsid w:val="00B01F06"/>
    <w:rsid w:val="00B029F3"/>
    <w:rsid w:val="00B0320F"/>
    <w:rsid w:val="00B03C48"/>
    <w:rsid w:val="00B03C65"/>
    <w:rsid w:val="00B03E51"/>
    <w:rsid w:val="00B04039"/>
    <w:rsid w:val="00B04200"/>
    <w:rsid w:val="00B0483C"/>
    <w:rsid w:val="00B048EB"/>
    <w:rsid w:val="00B06847"/>
    <w:rsid w:val="00B07C7F"/>
    <w:rsid w:val="00B10004"/>
    <w:rsid w:val="00B103C7"/>
    <w:rsid w:val="00B1041B"/>
    <w:rsid w:val="00B10B28"/>
    <w:rsid w:val="00B11307"/>
    <w:rsid w:val="00B1162B"/>
    <w:rsid w:val="00B116D7"/>
    <w:rsid w:val="00B11E23"/>
    <w:rsid w:val="00B120A7"/>
    <w:rsid w:val="00B12449"/>
    <w:rsid w:val="00B12714"/>
    <w:rsid w:val="00B12722"/>
    <w:rsid w:val="00B1272C"/>
    <w:rsid w:val="00B1293D"/>
    <w:rsid w:val="00B1369A"/>
    <w:rsid w:val="00B13814"/>
    <w:rsid w:val="00B1426B"/>
    <w:rsid w:val="00B142C5"/>
    <w:rsid w:val="00B14300"/>
    <w:rsid w:val="00B14D93"/>
    <w:rsid w:val="00B15D5A"/>
    <w:rsid w:val="00B15E67"/>
    <w:rsid w:val="00B15EF8"/>
    <w:rsid w:val="00B16421"/>
    <w:rsid w:val="00B16FEA"/>
    <w:rsid w:val="00B1719C"/>
    <w:rsid w:val="00B174A9"/>
    <w:rsid w:val="00B179BD"/>
    <w:rsid w:val="00B17ACA"/>
    <w:rsid w:val="00B17E42"/>
    <w:rsid w:val="00B2037E"/>
    <w:rsid w:val="00B20B39"/>
    <w:rsid w:val="00B20BB7"/>
    <w:rsid w:val="00B2163D"/>
    <w:rsid w:val="00B2167E"/>
    <w:rsid w:val="00B228B1"/>
    <w:rsid w:val="00B23BA4"/>
    <w:rsid w:val="00B23D5A"/>
    <w:rsid w:val="00B2460C"/>
    <w:rsid w:val="00B24811"/>
    <w:rsid w:val="00B24DA2"/>
    <w:rsid w:val="00B25645"/>
    <w:rsid w:val="00B25B8D"/>
    <w:rsid w:val="00B261F1"/>
    <w:rsid w:val="00B2643E"/>
    <w:rsid w:val="00B26AC5"/>
    <w:rsid w:val="00B26BC7"/>
    <w:rsid w:val="00B26D47"/>
    <w:rsid w:val="00B26D7C"/>
    <w:rsid w:val="00B26EF6"/>
    <w:rsid w:val="00B27779"/>
    <w:rsid w:val="00B27837"/>
    <w:rsid w:val="00B27A10"/>
    <w:rsid w:val="00B27D58"/>
    <w:rsid w:val="00B27DD4"/>
    <w:rsid w:val="00B302E9"/>
    <w:rsid w:val="00B307A8"/>
    <w:rsid w:val="00B30BBA"/>
    <w:rsid w:val="00B313E5"/>
    <w:rsid w:val="00B31D20"/>
    <w:rsid w:val="00B31F27"/>
    <w:rsid w:val="00B31F6B"/>
    <w:rsid w:val="00B32099"/>
    <w:rsid w:val="00B32517"/>
    <w:rsid w:val="00B32D01"/>
    <w:rsid w:val="00B32F0B"/>
    <w:rsid w:val="00B332A8"/>
    <w:rsid w:val="00B333DA"/>
    <w:rsid w:val="00B337A6"/>
    <w:rsid w:val="00B3428B"/>
    <w:rsid w:val="00B34908"/>
    <w:rsid w:val="00B35EC8"/>
    <w:rsid w:val="00B36044"/>
    <w:rsid w:val="00B36329"/>
    <w:rsid w:val="00B364A2"/>
    <w:rsid w:val="00B36862"/>
    <w:rsid w:val="00B36A57"/>
    <w:rsid w:val="00B36ABA"/>
    <w:rsid w:val="00B3764A"/>
    <w:rsid w:val="00B37909"/>
    <w:rsid w:val="00B407B6"/>
    <w:rsid w:val="00B41092"/>
    <w:rsid w:val="00B412B5"/>
    <w:rsid w:val="00B416B6"/>
    <w:rsid w:val="00B422EC"/>
    <w:rsid w:val="00B42A8D"/>
    <w:rsid w:val="00B42BD7"/>
    <w:rsid w:val="00B42DF1"/>
    <w:rsid w:val="00B42EA1"/>
    <w:rsid w:val="00B4369A"/>
    <w:rsid w:val="00B436A4"/>
    <w:rsid w:val="00B43874"/>
    <w:rsid w:val="00B43A24"/>
    <w:rsid w:val="00B43B4B"/>
    <w:rsid w:val="00B43BDB"/>
    <w:rsid w:val="00B43F52"/>
    <w:rsid w:val="00B4410C"/>
    <w:rsid w:val="00B44439"/>
    <w:rsid w:val="00B4499B"/>
    <w:rsid w:val="00B45260"/>
    <w:rsid w:val="00B459B5"/>
    <w:rsid w:val="00B4644F"/>
    <w:rsid w:val="00B46471"/>
    <w:rsid w:val="00B4716E"/>
    <w:rsid w:val="00B4785B"/>
    <w:rsid w:val="00B47CF8"/>
    <w:rsid w:val="00B506D6"/>
    <w:rsid w:val="00B50CC4"/>
    <w:rsid w:val="00B510BD"/>
    <w:rsid w:val="00B5143A"/>
    <w:rsid w:val="00B514E7"/>
    <w:rsid w:val="00B516A5"/>
    <w:rsid w:val="00B51EBB"/>
    <w:rsid w:val="00B526B1"/>
    <w:rsid w:val="00B52BA9"/>
    <w:rsid w:val="00B52E78"/>
    <w:rsid w:val="00B5321D"/>
    <w:rsid w:val="00B53244"/>
    <w:rsid w:val="00B535AE"/>
    <w:rsid w:val="00B537C8"/>
    <w:rsid w:val="00B53887"/>
    <w:rsid w:val="00B53DD2"/>
    <w:rsid w:val="00B546CF"/>
    <w:rsid w:val="00B54E62"/>
    <w:rsid w:val="00B5519C"/>
    <w:rsid w:val="00B551BE"/>
    <w:rsid w:val="00B553E9"/>
    <w:rsid w:val="00B555E4"/>
    <w:rsid w:val="00B5591E"/>
    <w:rsid w:val="00B56BA8"/>
    <w:rsid w:val="00B56E90"/>
    <w:rsid w:val="00B57078"/>
    <w:rsid w:val="00B571F7"/>
    <w:rsid w:val="00B5751F"/>
    <w:rsid w:val="00B576A4"/>
    <w:rsid w:val="00B57D4B"/>
    <w:rsid w:val="00B60625"/>
    <w:rsid w:val="00B60BBC"/>
    <w:rsid w:val="00B60E6B"/>
    <w:rsid w:val="00B614BF"/>
    <w:rsid w:val="00B6277D"/>
    <w:rsid w:val="00B62B96"/>
    <w:rsid w:val="00B63418"/>
    <w:rsid w:val="00B63C27"/>
    <w:rsid w:val="00B63D2D"/>
    <w:rsid w:val="00B6403D"/>
    <w:rsid w:val="00B641CD"/>
    <w:rsid w:val="00B6438C"/>
    <w:rsid w:val="00B64CC8"/>
    <w:rsid w:val="00B64E7E"/>
    <w:rsid w:val="00B65310"/>
    <w:rsid w:val="00B66910"/>
    <w:rsid w:val="00B66FA6"/>
    <w:rsid w:val="00B67899"/>
    <w:rsid w:val="00B67996"/>
    <w:rsid w:val="00B67A28"/>
    <w:rsid w:val="00B67ACA"/>
    <w:rsid w:val="00B67DC7"/>
    <w:rsid w:val="00B67E6C"/>
    <w:rsid w:val="00B67E8D"/>
    <w:rsid w:val="00B70003"/>
    <w:rsid w:val="00B703F2"/>
    <w:rsid w:val="00B704C2"/>
    <w:rsid w:val="00B714C1"/>
    <w:rsid w:val="00B721A4"/>
    <w:rsid w:val="00B72276"/>
    <w:rsid w:val="00B72C75"/>
    <w:rsid w:val="00B743C1"/>
    <w:rsid w:val="00B74664"/>
    <w:rsid w:val="00B74A0D"/>
    <w:rsid w:val="00B74A76"/>
    <w:rsid w:val="00B74FB9"/>
    <w:rsid w:val="00B7647C"/>
    <w:rsid w:val="00B7650C"/>
    <w:rsid w:val="00B76607"/>
    <w:rsid w:val="00B77036"/>
    <w:rsid w:val="00B770CA"/>
    <w:rsid w:val="00B773CB"/>
    <w:rsid w:val="00B7759A"/>
    <w:rsid w:val="00B77C35"/>
    <w:rsid w:val="00B77CDD"/>
    <w:rsid w:val="00B80227"/>
    <w:rsid w:val="00B80360"/>
    <w:rsid w:val="00B807D2"/>
    <w:rsid w:val="00B80C0E"/>
    <w:rsid w:val="00B8126C"/>
    <w:rsid w:val="00B81295"/>
    <w:rsid w:val="00B81BC0"/>
    <w:rsid w:val="00B83106"/>
    <w:rsid w:val="00B8365D"/>
    <w:rsid w:val="00B837AE"/>
    <w:rsid w:val="00B838D4"/>
    <w:rsid w:val="00B8393E"/>
    <w:rsid w:val="00B83FA9"/>
    <w:rsid w:val="00B844A9"/>
    <w:rsid w:val="00B845F3"/>
    <w:rsid w:val="00B84837"/>
    <w:rsid w:val="00B85147"/>
    <w:rsid w:val="00B85A48"/>
    <w:rsid w:val="00B85EEB"/>
    <w:rsid w:val="00B85FC8"/>
    <w:rsid w:val="00B861B5"/>
    <w:rsid w:val="00B8669A"/>
    <w:rsid w:val="00B87070"/>
    <w:rsid w:val="00B87282"/>
    <w:rsid w:val="00B87344"/>
    <w:rsid w:val="00B87609"/>
    <w:rsid w:val="00B908C1"/>
    <w:rsid w:val="00B90918"/>
    <w:rsid w:val="00B90B58"/>
    <w:rsid w:val="00B90E7B"/>
    <w:rsid w:val="00B912E3"/>
    <w:rsid w:val="00B920B4"/>
    <w:rsid w:val="00B920EC"/>
    <w:rsid w:val="00B92979"/>
    <w:rsid w:val="00B932D8"/>
    <w:rsid w:val="00B93786"/>
    <w:rsid w:val="00B941B1"/>
    <w:rsid w:val="00B94494"/>
    <w:rsid w:val="00B9458F"/>
    <w:rsid w:val="00B94AEE"/>
    <w:rsid w:val="00B9551A"/>
    <w:rsid w:val="00B95671"/>
    <w:rsid w:val="00B95B20"/>
    <w:rsid w:val="00B95B6D"/>
    <w:rsid w:val="00B95EE5"/>
    <w:rsid w:val="00B95F9C"/>
    <w:rsid w:val="00B96128"/>
    <w:rsid w:val="00B961DD"/>
    <w:rsid w:val="00B9629E"/>
    <w:rsid w:val="00B96AE9"/>
    <w:rsid w:val="00B9711E"/>
    <w:rsid w:val="00B971E9"/>
    <w:rsid w:val="00B97337"/>
    <w:rsid w:val="00B9749C"/>
    <w:rsid w:val="00B9792B"/>
    <w:rsid w:val="00BA062B"/>
    <w:rsid w:val="00BA0F84"/>
    <w:rsid w:val="00BA0FC6"/>
    <w:rsid w:val="00BA100C"/>
    <w:rsid w:val="00BA1229"/>
    <w:rsid w:val="00BA14E5"/>
    <w:rsid w:val="00BA15C2"/>
    <w:rsid w:val="00BA1BFB"/>
    <w:rsid w:val="00BA1CC1"/>
    <w:rsid w:val="00BA1E07"/>
    <w:rsid w:val="00BA22E9"/>
    <w:rsid w:val="00BA2558"/>
    <w:rsid w:val="00BA27E1"/>
    <w:rsid w:val="00BA37E8"/>
    <w:rsid w:val="00BA3F61"/>
    <w:rsid w:val="00BA478C"/>
    <w:rsid w:val="00BA47F1"/>
    <w:rsid w:val="00BA5534"/>
    <w:rsid w:val="00BA56B9"/>
    <w:rsid w:val="00BA5E9B"/>
    <w:rsid w:val="00BA62DE"/>
    <w:rsid w:val="00BA6595"/>
    <w:rsid w:val="00BA6ADD"/>
    <w:rsid w:val="00BA6F23"/>
    <w:rsid w:val="00BA7345"/>
    <w:rsid w:val="00BA7775"/>
    <w:rsid w:val="00BB0299"/>
    <w:rsid w:val="00BB0787"/>
    <w:rsid w:val="00BB0A84"/>
    <w:rsid w:val="00BB0D1F"/>
    <w:rsid w:val="00BB10AA"/>
    <w:rsid w:val="00BB14E6"/>
    <w:rsid w:val="00BB1826"/>
    <w:rsid w:val="00BB1E01"/>
    <w:rsid w:val="00BB1F0D"/>
    <w:rsid w:val="00BB20C0"/>
    <w:rsid w:val="00BB2B2E"/>
    <w:rsid w:val="00BB2BA8"/>
    <w:rsid w:val="00BB304F"/>
    <w:rsid w:val="00BB327F"/>
    <w:rsid w:val="00BB32FF"/>
    <w:rsid w:val="00BB3A5B"/>
    <w:rsid w:val="00BB3F4F"/>
    <w:rsid w:val="00BB40E6"/>
    <w:rsid w:val="00BB4A1F"/>
    <w:rsid w:val="00BB4B9E"/>
    <w:rsid w:val="00BB4C78"/>
    <w:rsid w:val="00BB4FEA"/>
    <w:rsid w:val="00BB5023"/>
    <w:rsid w:val="00BB55A8"/>
    <w:rsid w:val="00BB5A09"/>
    <w:rsid w:val="00BB6D6E"/>
    <w:rsid w:val="00BB74A1"/>
    <w:rsid w:val="00BB77E8"/>
    <w:rsid w:val="00BB7CD0"/>
    <w:rsid w:val="00BB7F8C"/>
    <w:rsid w:val="00BC0135"/>
    <w:rsid w:val="00BC04E7"/>
    <w:rsid w:val="00BC0AA4"/>
    <w:rsid w:val="00BC0C91"/>
    <w:rsid w:val="00BC0FDE"/>
    <w:rsid w:val="00BC162F"/>
    <w:rsid w:val="00BC1ACC"/>
    <w:rsid w:val="00BC1F59"/>
    <w:rsid w:val="00BC211B"/>
    <w:rsid w:val="00BC2275"/>
    <w:rsid w:val="00BC2836"/>
    <w:rsid w:val="00BC2B01"/>
    <w:rsid w:val="00BC324F"/>
    <w:rsid w:val="00BC33F7"/>
    <w:rsid w:val="00BC33FE"/>
    <w:rsid w:val="00BC37AF"/>
    <w:rsid w:val="00BC4307"/>
    <w:rsid w:val="00BC43E8"/>
    <w:rsid w:val="00BC4446"/>
    <w:rsid w:val="00BC448C"/>
    <w:rsid w:val="00BC4985"/>
    <w:rsid w:val="00BC4D48"/>
    <w:rsid w:val="00BC53BB"/>
    <w:rsid w:val="00BC54EC"/>
    <w:rsid w:val="00BC5773"/>
    <w:rsid w:val="00BC5842"/>
    <w:rsid w:val="00BC589C"/>
    <w:rsid w:val="00BC627D"/>
    <w:rsid w:val="00BC654D"/>
    <w:rsid w:val="00BC7340"/>
    <w:rsid w:val="00BD0806"/>
    <w:rsid w:val="00BD0F44"/>
    <w:rsid w:val="00BD1547"/>
    <w:rsid w:val="00BD1C31"/>
    <w:rsid w:val="00BD2243"/>
    <w:rsid w:val="00BD2BEF"/>
    <w:rsid w:val="00BD34EC"/>
    <w:rsid w:val="00BD3AA3"/>
    <w:rsid w:val="00BD3FB6"/>
    <w:rsid w:val="00BD4045"/>
    <w:rsid w:val="00BD438F"/>
    <w:rsid w:val="00BD448B"/>
    <w:rsid w:val="00BD505E"/>
    <w:rsid w:val="00BD604B"/>
    <w:rsid w:val="00BD7293"/>
    <w:rsid w:val="00BD78A6"/>
    <w:rsid w:val="00BD7D42"/>
    <w:rsid w:val="00BE0025"/>
    <w:rsid w:val="00BE0AD0"/>
    <w:rsid w:val="00BE0C2B"/>
    <w:rsid w:val="00BE0FD7"/>
    <w:rsid w:val="00BE10BB"/>
    <w:rsid w:val="00BE10D9"/>
    <w:rsid w:val="00BE1426"/>
    <w:rsid w:val="00BE1861"/>
    <w:rsid w:val="00BE22EA"/>
    <w:rsid w:val="00BE26CB"/>
    <w:rsid w:val="00BE29C3"/>
    <w:rsid w:val="00BE2A02"/>
    <w:rsid w:val="00BE2BD8"/>
    <w:rsid w:val="00BE37B3"/>
    <w:rsid w:val="00BE39E9"/>
    <w:rsid w:val="00BE3C60"/>
    <w:rsid w:val="00BE42F2"/>
    <w:rsid w:val="00BE47AD"/>
    <w:rsid w:val="00BE4888"/>
    <w:rsid w:val="00BE48B5"/>
    <w:rsid w:val="00BE4BB7"/>
    <w:rsid w:val="00BE525E"/>
    <w:rsid w:val="00BE5815"/>
    <w:rsid w:val="00BE5A9A"/>
    <w:rsid w:val="00BE69A9"/>
    <w:rsid w:val="00BE6A26"/>
    <w:rsid w:val="00BE6EB3"/>
    <w:rsid w:val="00BE71BD"/>
    <w:rsid w:val="00BE7BA6"/>
    <w:rsid w:val="00BE7E94"/>
    <w:rsid w:val="00BF0100"/>
    <w:rsid w:val="00BF0EA8"/>
    <w:rsid w:val="00BF10E1"/>
    <w:rsid w:val="00BF1C14"/>
    <w:rsid w:val="00BF2774"/>
    <w:rsid w:val="00BF295B"/>
    <w:rsid w:val="00BF2B8B"/>
    <w:rsid w:val="00BF2D2B"/>
    <w:rsid w:val="00BF38BC"/>
    <w:rsid w:val="00BF39D7"/>
    <w:rsid w:val="00BF3C93"/>
    <w:rsid w:val="00BF3CC3"/>
    <w:rsid w:val="00BF3FF8"/>
    <w:rsid w:val="00BF44E5"/>
    <w:rsid w:val="00BF4814"/>
    <w:rsid w:val="00BF551B"/>
    <w:rsid w:val="00BF57DD"/>
    <w:rsid w:val="00BF57E0"/>
    <w:rsid w:val="00BF5A64"/>
    <w:rsid w:val="00BF5D85"/>
    <w:rsid w:val="00BF5FCD"/>
    <w:rsid w:val="00BF6185"/>
    <w:rsid w:val="00BF63CD"/>
    <w:rsid w:val="00BF6909"/>
    <w:rsid w:val="00BF6EA1"/>
    <w:rsid w:val="00BF7B28"/>
    <w:rsid w:val="00BF7BC8"/>
    <w:rsid w:val="00BF7F9C"/>
    <w:rsid w:val="00C00044"/>
    <w:rsid w:val="00C00090"/>
    <w:rsid w:val="00C0065B"/>
    <w:rsid w:val="00C00921"/>
    <w:rsid w:val="00C009B4"/>
    <w:rsid w:val="00C00CB1"/>
    <w:rsid w:val="00C01083"/>
    <w:rsid w:val="00C019A3"/>
    <w:rsid w:val="00C019A9"/>
    <w:rsid w:val="00C01EE7"/>
    <w:rsid w:val="00C02247"/>
    <w:rsid w:val="00C02696"/>
    <w:rsid w:val="00C03EA1"/>
    <w:rsid w:val="00C04691"/>
    <w:rsid w:val="00C048D5"/>
    <w:rsid w:val="00C0495C"/>
    <w:rsid w:val="00C06430"/>
    <w:rsid w:val="00C06A56"/>
    <w:rsid w:val="00C07061"/>
    <w:rsid w:val="00C0739C"/>
    <w:rsid w:val="00C07621"/>
    <w:rsid w:val="00C07753"/>
    <w:rsid w:val="00C0775C"/>
    <w:rsid w:val="00C07A91"/>
    <w:rsid w:val="00C07FAC"/>
    <w:rsid w:val="00C10630"/>
    <w:rsid w:val="00C10A82"/>
    <w:rsid w:val="00C10B20"/>
    <w:rsid w:val="00C11594"/>
    <w:rsid w:val="00C115FA"/>
    <w:rsid w:val="00C117F9"/>
    <w:rsid w:val="00C11A98"/>
    <w:rsid w:val="00C12449"/>
    <w:rsid w:val="00C13DB7"/>
    <w:rsid w:val="00C13E51"/>
    <w:rsid w:val="00C14270"/>
    <w:rsid w:val="00C149AD"/>
    <w:rsid w:val="00C14C0A"/>
    <w:rsid w:val="00C14F6C"/>
    <w:rsid w:val="00C14FA9"/>
    <w:rsid w:val="00C1578A"/>
    <w:rsid w:val="00C1653B"/>
    <w:rsid w:val="00C165C1"/>
    <w:rsid w:val="00C1690F"/>
    <w:rsid w:val="00C1740F"/>
    <w:rsid w:val="00C17A79"/>
    <w:rsid w:val="00C17C91"/>
    <w:rsid w:val="00C203B3"/>
    <w:rsid w:val="00C20B4D"/>
    <w:rsid w:val="00C21707"/>
    <w:rsid w:val="00C21AF1"/>
    <w:rsid w:val="00C21D74"/>
    <w:rsid w:val="00C21EC1"/>
    <w:rsid w:val="00C225D4"/>
    <w:rsid w:val="00C22BEB"/>
    <w:rsid w:val="00C23A50"/>
    <w:rsid w:val="00C23AFF"/>
    <w:rsid w:val="00C23F42"/>
    <w:rsid w:val="00C246CB"/>
    <w:rsid w:val="00C24B36"/>
    <w:rsid w:val="00C24E53"/>
    <w:rsid w:val="00C24FB1"/>
    <w:rsid w:val="00C25090"/>
    <w:rsid w:val="00C25B5A"/>
    <w:rsid w:val="00C26310"/>
    <w:rsid w:val="00C273B0"/>
    <w:rsid w:val="00C277A7"/>
    <w:rsid w:val="00C27C79"/>
    <w:rsid w:val="00C27E13"/>
    <w:rsid w:val="00C27F1F"/>
    <w:rsid w:val="00C27F33"/>
    <w:rsid w:val="00C3038A"/>
    <w:rsid w:val="00C304FF"/>
    <w:rsid w:val="00C30913"/>
    <w:rsid w:val="00C30C85"/>
    <w:rsid w:val="00C310FC"/>
    <w:rsid w:val="00C31624"/>
    <w:rsid w:val="00C32456"/>
    <w:rsid w:val="00C3264E"/>
    <w:rsid w:val="00C33169"/>
    <w:rsid w:val="00C334B9"/>
    <w:rsid w:val="00C3375C"/>
    <w:rsid w:val="00C3531E"/>
    <w:rsid w:val="00C359A9"/>
    <w:rsid w:val="00C35A9B"/>
    <w:rsid w:val="00C36479"/>
    <w:rsid w:val="00C36480"/>
    <w:rsid w:val="00C3702A"/>
    <w:rsid w:val="00C371A4"/>
    <w:rsid w:val="00C374A1"/>
    <w:rsid w:val="00C37502"/>
    <w:rsid w:val="00C4035F"/>
    <w:rsid w:val="00C40402"/>
    <w:rsid w:val="00C40641"/>
    <w:rsid w:val="00C41A4E"/>
    <w:rsid w:val="00C41D6C"/>
    <w:rsid w:val="00C41F63"/>
    <w:rsid w:val="00C41FDD"/>
    <w:rsid w:val="00C422DB"/>
    <w:rsid w:val="00C42371"/>
    <w:rsid w:val="00C42A4B"/>
    <w:rsid w:val="00C42C78"/>
    <w:rsid w:val="00C42DA6"/>
    <w:rsid w:val="00C42F6F"/>
    <w:rsid w:val="00C43574"/>
    <w:rsid w:val="00C436B8"/>
    <w:rsid w:val="00C436F0"/>
    <w:rsid w:val="00C44754"/>
    <w:rsid w:val="00C448E8"/>
    <w:rsid w:val="00C44A48"/>
    <w:rsid w:val="00C4514E"/>
    <w:rsid w:val="00C451CE"/>
    <w:rsid w:val="00C455CB"/>
    <w:rsid w:val="00C45C97"/>
    <w:rsid w:val="00C467A5"/>
    <w:rsid w:val="00C4688C"/>
    <w:rsid w:val="00C46A31"/>
    <w:rsid w:val="00C46BB9"/>
    <w:rsid w:val="00C47AC4"/>
    <w:rsid w:val="00C505E6"/>
    <w:rsid w:val="00C50633"/>
    <w:rsid w:val="00C50D59"/>
    <w:rsid w:val="00C51F64"/>
    <w:rsid w:val="00C51FE0"/>
    <w:rsid w:val="00C52342"/>
    <w:rsid w:val="00C52E9E"/>
    <w:rsid w:val="00C53444"/>
    <w:rsid w:val="00C53661"/>
    <w:rsid w:val="00C53D1E"/>
    <w:rsid w:val="00C5406C"/>
    <w:rsid w:val="00C54119"/>
    <w:rsid w:val="00C54402"/>
    <w:rsid w:val="00C54839"/>
    <w:rsid w:val="00C54A48"/>
    <w:rsid w:val="00C5638D"/>
    <w:rsid w:val="00C564C1"/>
    <w:rsid w:val="00C56C1A"/>
    <w:rsid w:val="00C57337"/>
    <w:rsid w:val="00C574A8"/>
    <w:rsid w:val="00C577A0"/>
    <w:rsid w:val="00C605E7"/>
    <w:rsid w:val="00C60611"/>
    <w:rsid w:val="00C614EE"/>
    <w:rsid w:val="00C61559"/>
    <w:rsid w:val="00C61A1F"/>
    <w:rsid w:val="00C61B45"/>
    <w:rsid w:val="00C6231F"/>
    <w:rsid w:val="00C62A8D"/>
    <w:rsid w:val="00C6304F"/>
    <w:rsid w:val="00C632E9"/>
    <w:rsid w:val="00C634E9"/>
    <w:rsid w:val="00C63650"/>
    <w:rsid w:val="00C63B68"/>
    <w:rsid w:val="00C63FEC"/>
    <w:rsid w:val="00C64534"/>
    <w:rsid w:val="00C65148"/>
    <w:rsid w:val="00C6548D"/>
    <w:rsid w:val="00C65494"/>
    <w:rsid w:val="00C65542"/>
    <w:rsid w:val="00C65C61"/>
    <w:rsid w:val="00C6685D"/>
    <w:rsid w:val="00C66CDB"/>
    <w:rsid w:val="00C67132"/>
    <w:rsid w:val="00C679B3"/>
    <w:rsid w:val="00C70182"/>
    <w:rsid w:val="00C70183"/>
    <w:rsid w:val="00C703BE"/>
    <w:rsid w:val="00C7040F"/>
    <w:rsid w:val="00C70656"/>
    <w:rsid w:val="00C712FF"/>
    <w:rsid w:val="00C7131F"/>
    <w:rsid w:val="00C71500"/>
    <w:rsid w:val="00C719C0"/>
    <w:rsid w:val="00C726F8"/>
    <w:rsid w:val="00C73425"/>
    <w:rsid w:val="00C73742"/>
    <w:rsid w:val="00C73C54"/>
    <w:rsid w:val="00C73E78"/>
    <w:rsid w:val="00C74152"/>
    <w:rsid w:val="00C74A15"/>
    <w:rsid w:val="00C74D4C"/>
    <w:rsid w:val="00C74D83"/>
    <w:rsid w:val="00C751EB"/>
    <w:rsid w:val="00C75315"/>
    <w:rsid w:val="00C7574D"/>
    <w:rsid w:val="00C7675F"/>
    <w:rsid w:val="00C768EE"/>
    <w:rsid w:val="00C76F79"/>
    <w:rsid w:val="00C770C5"/>
    <w:rsid w:val="00C7758E"/>
    <w:rsid w:val="00C775B5"/>
    <w:rsid w:val="00C77686"/>
    <w:rsid w:val="00C77731"/>
    <w:rsid w:val="00C77FD4"/>
    <w:rsid w:val="00C8029E"/>
    <w:rsid w:val="00C802C1"/>
    <w:rsid w:val="00C80E9F"/>
    <w:rsid w:val="00C80F7C"/>
    <w:rsid w:val="00C81912"/>
    <w:rsid w:val="00C81FB9"/>
    <w:rsid w:val="00C82345"/>
    <w:rsid w:val="00C82561"/>
    <w:rsid w:val="00C8268C"/>
    <w:rsid w:val="00C82AAB"/>
    <w:rsid w:val="00C83C40"/>
    <w:rsid w:val="00C84157"/>
    <w:rsid w:val="00C843F0"/>
    <w:rsid w:val="00C84A64"/>
    <w:rsid w:val="00C851DF"/>
    <w:rsid w:val="00C865B0"/>
    <w:rsid w:val="00C868EF"/>
    <w:rsid w:val="00C86C05"/>
    <w:rsid w:val="00C86C9D"/>
    <w:rsid w:val="00C86CD5"/>
    <w:rsid w:val="00C86D87"/>
    <w:rsid w:val="00C86F07"/>
    <w:rsid w:val="00C8748E"/>
    <w:rsid w:val="00C875B4"/>
    <w:rsid w:val="00C87DF3"/>
    <w:rsid w:val="00C87E2E"/>
    <w:rsid w:val="00C87E8C"/>
    <w:rsid w:val="00C90514"/>
    <w:rsid w:val="00C90A57"/>
    <w:rsid w:val="00C90A8F"/>
    <w:rsid w:val="00C91138"/>
    <w:rsid w:val="00C91300"/>
    <w:rsid w:val="00C914C6"/>
    <w:rsid w:val="00C91C4E"/>
    <w:rsid w:val="00C91E4B"/>
    <w:rsid w:val="00C9299C"/>
    <w:rsid w:val="00C92DD7"/>
    <w:rsid w:val="00C92F77"/>
    <w:rsid w:val="00C93334"/>
    <w:rsid w:val="00C937FF"/>
    <w:rsid w:val="00C93B38"/>
    <w:rsid w:val="00C93DD8"/>
    <w:rsid w:val="00C93EDA"/>
    <w:rsid w:val="00C942D3"/>
    <w:rsid w:val="00C94553"/>
    <w:rsid w:val="00C94A1D"/>
    <w:rsid w:val="00C95AC8"/>
    <w:rsid w:val="00C95B32"/>
    <w:rsid w:val="00C95DB3"/>
    <w:rsid w:val="00C95E28"/>
    <w:rsid w:val="00C95FE5"/>
    <w:rsid w:val="00C96257"/>
    <w:rsid w:val="00C96B28"/>
    <w:rsid w:val="00C97093"/>
    <w:rsid w:val="00C970D4"/>
    <w:rsid w:val="00C977B8"/>
    <w:rsid w:val="00C97E41"/>
    <w:rsid w:val="00C97E62"/>
    <w:rsid w:val="00CA03C0"/>
    <w:rsid w:val="00CA061B"/>
    <w:rsid w:val="00CA0D2C"/>
    <w:rsid w:val="00CA0DC8"/>
    <w:rsid w:val="00CA105F"/>
    <w:rsid w:val="00CA140B"/>
    <w:rsid w:val="00CA2257"/>
    <w:rsid w:val="00CA2575"/>
    <w:rsid w:val="00CA2923"/>
    <w:rsid w:val="00CA33B3"/>
    <w:rsid w:val="00CA34D6"/>
    <w:rsid w:val="00CA34F2"/>
    <w:rsid w:val="00CA473D"/>
    <w:rsid w:val="00CA584C"/>
    <w:rsid w:val="00CA5C94"/>
    <w:rsid w:val="00CA6423"/>
    <w:rsid w:val="00CA672B"/>
    <w:rsid w:val="00CA692B"/>
    <w:rsid w:val="00CA6C39"/>
    <w:rsid w:val="00CA71DF"/>
    <w:rsid w:val="00CA7552"/>
    <w:rsid w:val="00CA7DCC"/>
    <w:rsid w:val="00CB066A"/>
    <w:rsid w:val="00CB0A92"/>
    <w:rsid w:val="00CB0FEC"/>
    <w:rsid w:val="00CB1019"/>
    <w:rsid w:val="00CB15FC"/>
    <w:rsid w:val="00CB1DD4"/>
    <w:rsid w:val="00CB20AD"/>
    <w:rsid w:val="00CB22BF"/>
    <w:rsid w:val="00CB22D0"/>
    <w:rsid w:val="00CB2AAF"/>
    <w:rsid w:val="00CB2F66"/>
    <w:rsid w:val="00CB3362"/>
    <w:rsid w:val="00CB34A0"/>
    <w:rsid w:val="00CB3610"/>
    <w:rsid w:val="00CB3677"/>
    <w:rsid w:val="00CB434D"/>
    <w:rsid w:val="00CB4505"/>
    <w:rsid w:val="00CB48B5"/>
    <w:rsid w:val="00CB4C72"/>
    <w:rsid w:val="00CB5101"/>
    <w:rsid w:val="00CB5B07"/>
    <w:rsid w:val="00CB5FC0"/>
    <w:rsid w:val="00CB6413"/>
    <w:rsid w:val="00CB69E8"/>
    <w:rsid w:val="00CB6C28"/>
    <w:rsid w:val="00CB71CE"/>
    <w:rsid w:val="00CB79ED"/>
    <w:rsid w:val="00CB7B80"/>
    <w:rsid w:val="00CB7C60"/>
    <w:rsid w:val="00CC093A"/>
    <w:rsid w:val="00CC0CF1"/>
    <w:rsid w:val="00CC0DEA"/>
    <w:rsid w:val="00CC1061"/>
    <w:rsid w:val="00CC19C5"/>
    <w:rsid w:val="00CC1E6F"/>
    <w:rsid w:val="00CC2EA4"/>
    <w:rsid w:val="00CC302F"/>
    <w:rsid w:val="00CC32BE"/>
    <w:rsid w:val="00CC33D0"/>
    <w:rsid w:val="00CC3CFF"/>
    <w:rsid w:val="00CC3E38"/>
    <w:rsid w:val="00CC3F9D"/>
    <w:rsid w:val="00CC478C"/>
    <w:rsid w:val="00CC47BA"/>
    <w:rsid w:val="00CC4832"/>
    <w:rsid w:val="00CC4A4E"/>
    <w:rsid w:val="00CC5055"/>
    <w:rsid w:val="00CC50E7"/>
    <w:rsid w:val="00CC5383"/>
    <w:rsid w:val="00CC57EF"/>
    <w:rsid w:val="00CC58F1"/>
    <w:rsid w:val="00CC59A7"/>
    <w:rsid w:val="00CC67A6"/>
    <w:rsid w:val="00CC681A"/>
    <w:rsid w:val="00CC6ED3"/>
    <w:rsid w:val="00CC7C0A"/>
    <w:rsid w:val="00CC7DF1"/>
    <w:rsid w:val="00CC7FDF"/>
    <w:rsid w:val="00CD017D"/>
    <w:rsid w:val="00CD06C5"/>
    <w:rsid w:val="00CD0C35"/>
    <w:rsid w:val="00CD0F8D"/>
    <w:rsid w:val="00CD10A7"/>
    <w:rsid w:val="00CD15A2"/>
    <w:rsid w:val="00CD16BC"/>
    <w:rsid w:val="00CD1B94"/>
    <w:rsid w:val="00CD37D8"/>
    <w:rsid w:val="00CD3851"/>
    <w:rsid w:val="00CD3A66"/>
    <w:rsid w:val="00CD3EEA"/>
    <w:rsid w:val="00CD42DB"/>
    <w:rsid w:val="00CD4864"/>
    <w:rsid w:val="00CD51BD"/>
    <w:rsid w:val="00CD544D"/>
    <w:rsid w:val="00CD546A"/>
    <w:rsid w:val="00CD5A25"/>
    <w:rsid w:val="00CD64CF"/>
    <w:rsid w:val="00CD69B8"/>
    <w:rsid w:val="00CD6C3C"/>
    <w:rsid w:val="00CD7322"/>
    <w:rsid w:val="00CD7EAF"/>
    <w:rsid w:val="00CE032F"/>
    <w:rsid w:val="00CE037E"/>
    <w:rsid w:val="00CE051D"/>
    <w:rsid w:val="00CE07A1"/>
    <w:rsid w:val="00CE07AA"/>
    <w:rsid w:val="00CE0867"/>
    <w:rsid w:val="00CE1463"/>
    <w:rsid w:val="00CE1F91"/>
    <w:rsid w:val="00CE219E"/>
    <w:rsid w:val="00CE2C0A"/>
    <w:rsid w:val="00CE2D80"/>
    <w:rsid w:val="00CE31AB"/>
    <w:rsid w:val="00CE351D"/>
    <w:rsid w:val="00CE40AA"/>
    <w:rsid w:val="00CE4393"/>
    <w:rsid w:val="00CE4451"/>
    <w:rsid w:val="00CE4617"/>
    <w:rsid w:val="00CE48F7"/>
    <w:rsid w:val="00CE49DD"/>
    <w:rsid w:val="00CE4D79"/>
    <w:rsid w:val="00CE51FD"/>
    <w:rsid w:val="00CE579C"/>
    <w:rsid w:val="00CE5BD4"/>
    <w:rsid w:val="00CE64E0"/>
    <w:rsid w:val="00CE7151"/>
    <w:rsid w:val="00CE71BB"/>
    <w:rsid w:val="00CE78C1"/>
    <w:rsid w:val="00CF0517"/>
    <w:rsid w:val="00CF05B9"/>
    <w:rsid w:val="00CF07D6"/>
    <w:rsid w:val="00CF09E4"/>
    <w:rsid w:val="00CF0BC9"/>
    <w:rsid w:val="00CF0DCB"/>
    <w:rsid w:val="00CF0DDD"/>
    <w:rsid w:val="00CF141C"/>
    <w:rsid w:val="00CF1CC5"/>
    <w:rsid w:val="00CF21DA"/>
    <w:rsid w:val="00CF2D99"/>
    <w:rsid w:val="00CF2F39"/>
    <w:rsid w:val="00CF380D"/>
    <w:rsid w:val="00CF38B5"/>
    <w:rsid w:val="00CF3A46"/>
    <w:rsid w:val="00CF4B12"/>
    <w:rsid w:val="00CF4BE4"/>
    <w:rsid w:val="00CF5261"/>
    <w:rsid w:val="00CF575D"/>
    <w:rsid w:val="00CF577C"/>
    <w:rsid w:val="00CF57CB"/>
    <w:rsid w:val="00CF58B4"/>
    <w:rsid w:val="00CF611B"/>
    <w:rsid w:val="00CF776D"/>
    <w:rsid w:val="00CF778A"/>
    <w:rsid w:val="00CF79B0"/>
    <w:rsid w:val="00CF7F25"/>
    <w:rsid w:val="00D021E7"/>
    <w:rsid w:val="00D0236D"/>
    <w:rsid w:val="00D024F0"/>
    <w:rsid w:val="00D02B1E"/>
    <w:rsid w:val="00D02CC6"/>
    <w:rsid w:val="00D02F32"/>
    <w:rsid w:val="00D03468"/>
    <w:rsid w:val="00D03DCE"/>
    <w:rsid w:val="00D0497F"/>
    <w:rsid w:val="00D05263"/>
    <w:rsid w:val="00D054F8"/>
    <w:rsid w:val="00D05E5B"/>
    <w:rsid w:val="00D05F99"/>
    <w:rsid w:val="00D06511"/>
    <w:rsid w:val="00D067AF"/>
    <w:rsid w:val="00D068A4"/>
    <w:rsid w:val="00D06B68"/>
    <w:rsid w:val="00D06F0E"/>
    <w:rsid w:val="00D07252"/>
    <w:rsid w:val="00D0766D"/>
    <w:rsid w:val="00D07B5C"/>
    <w:rsid w:val="00D07EDD"/>
    <w:rsid w:val="00D10845"/>
    <w:rsid w:val="00D10FD4"/>
    <w:rsid w:val="00D113F2"/>
    <w:rsid w:val="00D1330C"/>
    <w:rsid w:val="00D13572"/>
    <w:rsid w:val="00D13B94"/>
    <w:rsid w:val="00D14D62"/>
    <w:rsid w:val="00D14D6F"/>
    <w:rsid w:val="00D14DAB"/>
    <w:rsid w:val="00D14ED4"/>
    <w:rsid w:val="00D14EEB"/>
    <w:rsid w:val="00D157A0"/>
    <w:rsid w:val="00D16C41"/>
    <w:rsid w:val="00D16F51"/>
    <w:rsid w:val="00D16FFC"/>
    <w:rsid w:val="00D170CA"/>
    <w:rsid w:val="00D1710E"/>
    <w:rsid w:val="00D1717F"/>
    <w:rsid w:val="00D17960"/>
    <w:rsid w:val="00D17F28"/>
    <w:rsid w:val="00D2083F"/>
    <w:rsid w:val="00D20873"/>
    <w:rsid w:val="00D20B6F"/>
    <w:rsid w:val="00D20D9B"/>
    <w:rsid w:val="00D21AF7"/>
    <w:rsid w:val="00D21D99"/>
    <w:rsid w:val="00D22218"/>
    <w:rsid w:val="00D22821"/>
    <w:rsid w:val="00D22884"/>
    <w:rsid w:val="00D24060"/>
    <w:rsid w:val="00D2453D"/>
    <w:rsid w:val="00D2479E"/>
    <w:rsid w:val="00D251E9"/>
    <w:rsid w:val="00D2537C"/>
    <w:rsid w:val="00D25E7E"/>
    <w:rsid w:val="00D25F6C"/>
    <w:rsid w:val="00D260C2"/>
    <w:rsid w:val="00D2657E"/>
    <w:rsid w:val="00D26F8C"/>
    <w:rsid w:val="00D2707B"/>
    <w:rsid w:val="00D270CC"/>
    <w:rsid w:val="00D2753B"/>
    <w:rsid w:val="00D27E30"/>
    <w:rsid w:val="00D27ED8"/>
    <w:rsid w:val="00D3021E"/>
    <w:rsid w:val="00D302B6"/>
    <w:rsid w:val="00D304FC"/>
    <w:rsid w:val="00D30992"/>
    <w:rsid w:val="00D30B0C"/>
    <w:rsid w:val="00D30B22"/>
    <w:rsid w:val="00D328E5"/>
    <w:rsid w:val="00D328EA"/>
    <w:rsid w:val="00D328EE"/>
    <w:rsid w:val="00D32943"/>
    <w:rsid w:val="00D3303B"/>
    <w:rsid w:val="00D3436B"/>
    <w:rsid w:val="00D34457"/>
    <w:rsid w:val="00D34825"/>
    <w:rsid w:val="00D34E5F"/>
    <w:rsid w:val="00D35226"/>
    <w:rsid w:val="00D35484"/>
    <w:rsid w:val="00D36151"/>
    <w:rsid w:val="00D3637A"/>
    <w:rsid w:val="00D36C0C"/>
    <w:rsid w:val="00D371C9"/>
    <w:rsid w:val="00D376E0"/>
    <w:rsid w:val="00D37773"/>
    <w:rsid w:val="00D37783"/>
    <w:rsid w:val="00D37A4B"/>
    <w:rsid w:val="00D37D42"/>
    <w:rsid w:val="00D37F4D"/>
    <w:rsid w:val="00D4007D"/>
    <w:rsid w:val="00D406D9"/>
    <w:rsid w:val="00D4078D"/>
    <w:rsid w:val="00D40D49"/>
    <w:rsid w:val="00D40FD1"/>
    <w:rsid w:val="00D41973"/>
    <w:rsid w:val="00D43E0C"/>
    <w:rsid w:val="00D440D9"/>
    <w:rsid w:val="00D441C1"/>
    <w:rsid w:val="00D442FB"/>
    <w:rsid w:val="00D4436E"/>
    <w:rsid w:val="00D44374"/>
    <w:rsid w:val="00D448EA"/>
    <w:rsid w:val="00D44B48"/>
    <w:rsid w:val="00D4548F"/>
    <w:rsid w:val="00D4594A"/>
    <w:rsid w:val="00D45FC6"/>
    <w:rsid w:val="00D4626B"/>
    <w:rsid w:val="00D46351"/>
    <w:rsid w:val="00D467D9"/>
    <w:rsid w:val="00D46E4F"/>
    <w:rsid w:val="00D46EFD"/>
    <w:rsid w:val="00D47039"/>
    <w:rsid w:val="00D47257"/>
    <w:rsid w:val="00D473F8"/>
    <w:rsid w:val="00D477C3"/>
    <w:rsid w:val="00D47DF4"/>
    <w:rsid w:val="00D47F7C"/>
    <w:rsid w:val="00D500C6"/>
    <w:rsid w:val="00D50453"/>
    <w:rsid w:val="00D506C2"/>
    <w:rsid w:val="00D514EC"/>
    <w:rsid w:val="00D528D9"/>
    <w:rsid w:val="00D52949"/>
    <w:rsid w:val="00D53850"/>
    <w:rsid w:val="00D541FD"/>
    <w:rsid w:val="00D54602"/>
    <w:rsid w:val="00D54620"/>
    <w:rsid w:val="00D54689"/>
    <w:rsid w:val="00D548C8"/>
    <w:rsid w:val="00D54B2E"/>
    <w:rsid w:val="00D556DD"/>
    <w:rsid w:val="00D5570E"/>
    <w:rsid w:val="00D55D27"/>
    <w:rsid w:val="00D560FF"/>
    <w:rsid w:val="00D56690"/>
    <w:rsid w:val="00D5672A"/>
    <w:rsid w:val="00D56EA4"/>
    <w:rsid w:val="00D571B3"/>
    <w:rsid w:val="00D57367"/>
    <w:rsid w:val="00D574E8"/>
    <w:rsid w:val="00D57782"/>
    <w:rsid w:val="00D6038E"/>
    <w:rsid w:val="00D60398"/>
    <w:rsid w:val="00D603A8"/>
    <w:rsid w:val="00D60718"/>
    <w:rsid w:val="00D60E02"/>
    <w:rsid w:val="00D60FEB"/>
    <w:rsid w:val="00D612BC"/>
    <w:rsid w:val="00D61489"/>
    <w:rsid w:val="00D62752"/>
    <w:rsid w:val="00D629AE"/>
    <w:rsid w:val="00D62A50"/>
    <w:rsid w:val="00D62A57"/>
    <w:rsid w:val="00D63739"/>
    <w:rsid w:val="00D64866"/>
    <w:rsid w:val="00D64F3D"/>
    <w:rsid w:val="00D65251"/>
    <w:rsid w:val="00D65381"/>
    <w:rsid w:val="00D65550"/>
    <w:rsid w:val="00D65598"/>
    <w:rsid w:val="00D65867"/>
    <w:rsid w:val="00D65B10"/>
    <w:rsid w:val="00D65B32"/>
    <w:rsid w:val="00D65DFA"/>
    <w:rsid w:val="00D65E78"/>
    <w:rsid w:val="00D65FDE"/>
    <w:rsid w:val="00D66380"/>
    <w:rsid w:val="00D66408"/>
    <w:rsid w:val="00D66758"/>
    <w:rsid w:val="00D6698A"/>
    <w:rsid w:val="00D66E05"/>
    <w:rsid w:val="00D6708C"/>
    <w:rsid w:val="00D67146"/>
    <w:rsid w:val="00D67219"/>
    <w:rsid w:val="00D677FF"/>
    <w:rsid w:val="00D67815"/>
    <w:rsid w:val="00D67870"/>
    <w:rsid w:val="00D70014"/>
    <w:rsid w:val="00D70106"/>
    <w:rsid w:val="00D70450"/>
    <w:rsid w:val="00D705FA"/>
    <w:rsid w:val="00D70E49"/>
    <w:rsid w:val="00D71ADC"/>
    <w:rsid w:val="00D71E9E"/>
    <w:rsid w:val="00D72594"/>
    <w:rsid w:val="00D72720"/>
    <w:rsid w:val="00D72AE5"/>
    <w:rsid w:val="00D72BA6"/>
    <w:rsid w:val="00D72E72"/>
    <w:rsid w:val="00D739B3"/>
    <w:rsid w:val="00D73C97"/>
    <w:rsid w:val="00D743CC"/>
    <w:rsid w:val="00D7450F"/>
    <w:rsid w:val="00D75E35"/>
    <w:rsid w:val="00D75F0E"/>
    <w:rsid w:val="00D7632A"/>
    <w:rsid w:val="00D765C5"/>
    <w:rsid w:val="00D76C0D"/>
    <w:rsid w:val="00D771FB"/>
    <w:rsid w:val="00D77E0D"/>
    <w:rsid w:val="00D77E4F"/>
    <w:rsid w:val="00D77FB5"/>
    <w:rsid w:val="00D800BA"/>
    <w:rsid w:val="00D80682"/>
    <w:rsid w:val="00D80EA3"/>
    <w:rsid w:val="00D80FF1"/>
    <w:rsid w:val="00D8148C"/>
    <w:rsid w:val="00D81707"/>
    <w:rsid w:val="00D817FE"/>
    <w:rsid w:val="00D81BCE"/>
    <w:rsid w:val="00D822D3"/>
    <w:rsid w:val="00D82413"/>
    <w:rsid w:val="00D82555"/>
    <w:rsid w:val="00D826E7"/>
    <w:rsid w:val="00D82C37"/>
    <w:rsid w:val="00D82F9B"/>
    <w:rsid w:val="00D830D3"/>
    <w:rsid w:val="00D83335"/>
    <w:rsid w:val="00D83BE9"/>
    <w:rsid w:val="00D83F3C"/>
    <w:rsid w:val="00D84148"/>
    <w:rsid w:val="00D84A7D"/>
    <w:rsid w:val="00D84AED"/>
    <w:rsid w:val="00D850AC"/>
    <w:rsid w:val="00D85276"/>
    <w:rsid w:val="00D85707"/>
    <w:rsid w:val="00D85BDA"/>
    <w:rsid w:val="00D85D31"/>
    <w:rsid w:val="00D8611A"/>
    <w:rsid w:val="00D86512"/>
    <w:rsid w:val="00D875D8"/>
    <w:rsid w:val="00D879BB"/>
    <w:rsid w:val="00D87C7A"/>
    <w:rsid w:val="00D90244"/>
    <w:rsid w:val="00D907AB"/>
    <w:rsid w:val="00D90CF5"/>
    <w:rsid w:val="00D91AB5"/>
    <w:rsid w:val="00D91C37"/>
    <w:rsid w:val="00D91C3A"/>
    <w:rsid w:val="00D9263B"/>
    <w:rsid w:val="00D9310A"/>
    <w:rsid w:val="00D938A3"/>
    <w:rsid w:val="00D939B2"/>
    <w:rsid w:val="00D93F34"/>
    <w:rsid w:val="00D94766"/>
    <w:rsid w:val="00D95050"/>
    <w:rsid w:val="00D95695"/>
    <w:rsid w:val="00D9637D"/>
    <w:rsid w:val="00D964A2"/>
    <w:rsid w:val="00D964D8"/>
    <w:rsid w:val="00D9701B"/>
    <w:rsid w:val="00D97278"/>
    <w:rsid w:val="00D9789B"/>
    <w:rsid w:val="00D97D67"/>
    <w:rsid w:val="00DA005B"/>
    <w:rsid w:val="00DA01AD"/>
    <w:rsid w:val="00DA052C"/>
    <w:rsid w:val="00DA0919"/>
    <w:rsid w:val="00DA098C"/>
    <w:rsid w:val="00DA112E"/>
    <w:rsid w:val="00DA11E1"/>
    <w:rsid w:val="00DA18A1"/>
    <w:rsid w:val="00DA1D40"/>
    <w:rsid w:val="00DA1DAB"/>
    <w:rsid w:val="00DA2604"/>
    <w:rsid w:val="00DA263B"/>
    <w:rsid w:val="00DA2F5D"/>
    <w:rsid w:val="00DA31BA"/>
    <w:rsid w:val="00DA3293"/>
    <w:rsid w:val="00DA346E"/>
    <w:rsid w:val="00DA352D"/>
    <w:rsid w:val="00DA3575"/>
    <w:rsid w:val="00DA38E1"/>
    <w:rsid w:val="00DA3FB5"/>
    <w:rsid w:val="00DA3FCA"/>
    <w:rsid w:val="00DA41AB"/>
    <w:rsid w:val="00DA4ED2"/>
    <w:rsid w:val="00DA512A"/>
    <w:rsid w:val="00DA51A9"/>
    <w:rsid w:val="00DA5485"/>
    <w:rsid w:val="00DA5AF7"/>
    <w:rsid w:val="00DA6424"/>
    <w:rsid w:val="00DA709D"/>
    <w:rsid w:val="00DB0451"/>
    <w:rsid w:val="00DB0576"/>
    <w:rsid w:val="00DB0AAB"/>
    <w:rsid w:val="00DB0ED6"/>
    <w:rsid w:val="00DB1BB3"/>
    <w:rsid w:val="00DB22AE"/>
    <w:rsid w:val="00DB2F70"/>
    <w:rsid w:val="00DB326F"/>
    <w:rsid w:val="00DB3606"/>
    <w:rsid w:val="00DB3B91"/>
    <w:rsid w:val="00DB3F2F"/>
    <w:rsid w:val="00DB45D9"/>
    <w:rsid w:val="00DB488C"/>
    <w:rsid w:val="00DB4DFC"/>
    <w:rsid w:val="00DB4F55"/>
    <w:rsid w:val="00DB5B2F"/>
    <w:rsid w:val="00DB5D72"/>
    <w:rsid w:val="00DB6595"/>
    <w:rsid w:val="00DB66D4"/>
    <w:rsid w:val="00DB7038"/>
    <w:rsid w:val="00DB79EE"/>
    <w:rsid w:val="00DB7D84"/>
    <w:rsid w:val="00DB7E96"/>
    <w:rsid w:val="00DC0422"/>
    <w:rsid w:val="00DC04E9"/>
    <w:rsid w:val="00DC0B97"/>
    <w:rsid w:val="00DC0CA1"/>
    <w:rsid w:val="00DC0E60"/>
    <w:rsid w:val="00DC1B6E"/>
    <w:rsid w:val="00DC1CE6"/>
    <w:rsid w:val="00DC1DA6"/>
    <w:rsid w:val="00DC207C"/>
    <w:rsid w:val="00DC2319"/>
    <w:rsid w:val="00DC28FB"/>
    <w:rsid w:val="00DC294E"/>
    <w:rsid w:val="00DC3B82"/>
    <w:rsid w:val="00DC3CCB"/>
    <w:rsid w:val="00DC483B"/>
    <w:rsid w:val="00DC4EDB"/>
    <w:rsid w:val="00DC52B7"/>
    <w:rsid w:val="00DC621A"/>
    <w:rsid w:val="00DC6279"/>
    <w:rsid w:val="00DC64A6"/>
    <w:rsid w:val="00DC69EE"/>
    <w:rsid w:val="00DC6B87"/>
    <w:rsid w:val="00DC716F"/>
    <w:rsid w:val="00DC7761"/>
    <w:rsid w:val="00DC7888"/>
    <w:rsid w:val="00DC795B"/>
    <w:rsid w:val="00DD059D"/>
    <w:rsid w:val="00DD0A65"/>
    <w:rsid w:val="00DD1295"/>
    <w:rsid w:val="00DD12DF"/>
    <w:rsid w:val="00DD181D"/>
    <w:rsid w:val="00DD3CAF"/>
    <w:rsid w:val="00DD4A4D"/>
    <w:rsid w:val="00DD50C7"/>
    <w:rsid w:val="00DD515A"/>
    <w:rsid w:val="00DD5178"/>
    <w:rsid w:val="00DD58F2"/>
    <w:rsid w:val="00DD664A"/>
    <w:rsid w:val="00DD6981"/>
    <w:rsid w:val="00DD6A8D"/>
    <w:rsid w:val="00DD6CA2"/>
    <w:rsid w:val="00DD6D8A"/>
    <w:rsid w:val="00DD79F0"/>
    <w:rsid w:val="00DE024F"/>
    <w:rsid w:val="00DE104C"/>
    <w:rsid w:val="00DE1819"/>
    <w:rsid w:val="00DE1F0C"/>
    <w:rsid w:val="00DE2444"/>
    <w:rsid w:val="00DE274B"/>
    <w:rsid w:val="00DE278C"/>
    <w:rsid w:val="00DE2855"/>
    <w:rsid w:val="00DE33D4"/>
    <w:rsid w:val="00DE4407"/>
    <w:rsid w:val="00DE4A5C"/>
    <w:rsid w:val="00DE4F5C"/>
    <w:rsid w:val="00DE5825"/>
    <w:rsid w:val="00DE594E"/>
    <w:rsid w:val="00DE641A"/>
    <w:rsid w:val="00DE67FF"/>
    <w:rsid w:val="00DE6AC8"/>
    <w:rsid w:val="00DE6B00"/>
    <w:rsid w:val="00DE6CDC"/>
    <w:rsid w:val="00DE6D60"/>
    <w:rsid w:val="00DE785C"/>
    <w:rsid w:val="00DE7C80"/>
    <w:rsid w:val="00DE7EDA"/>
    <w:rsid w:val="00DF075E"/>
    <w:rsid w:val="00DF0D03"/>
    <w:rsid w:val="00DF1506"/>
    <w:rsid w:val="00DF1C79"/>
    <w:rsid w:val="00DF22BF"/>
    <w:rsid w:val="00DF23BF"/>
    <w:rsid w:val="00DF25EF"/>
    <w:rsid w:val="00DF2D5F"/>
    <w:rsid w:val="00DF326A"/>
    <w:rsid w:val="00DF33D4"/>
    <w:rsid w:val="00DF3596"/>
    <w:rsid w:val="00DF377F"/>
    <w:rsid w:val="00DF44AE"/>
    <w:rsid w:val="00DF44F2"/>
    <w:rsid w:val="00DF5A88"/>
    <w:rsid w:val="00DF64E6"/>
    <w:rsid w:val="00DF6510"/>
    <w:rsid w:val="00DF6742"/>
    <w:rsid w:val="00DF68A2"/>
    <w:rsid w:val="00DF735F"/>
    <w:rsid w:val="00DF7376"/>
    <w:rsid w:val="00DF7653"/>
    <w:rsid w:val="00DF7A12"/>
    <w:rsid w:val="00E001A0"/>
    <w:rsid w:val="00E0097E"/>
    <w:rsid w:val="00E00CE5"/>
    <w:rsid w:val="00E00D91"/>
    <w:rsid w:val="00E01906"/>
    <w:rsid w:val="00E01965"/>
    <w:rsid w:val="00E01AA6"/>
    <w:rsid w:val="00E0208E"/>
    <w:rsid w:val="00E0247E"/>
    <w:rsid w:val="00E029F9"/>
    <w:rsid w:val="00E04580"/>
    <w:rsid w:val="00E0502F"/>
    <w:rsid w:val="00E0549C"/>
    <w:rsid w:val="00E0561F"/>
    <w:rsid w:val="00E05727"/>
    <w:rsid w:val="00E06002"/>
    <w:rsid w:val="00E06357"/>
    <w:rsid w:val="00E06735"/>
    <w:rsid w:val="00E06A59"/>
    <w:rsid w:val="00E06E01"/>
    <w:rsid w:val="00E0716A"/>
    <w:rsid w:val="00E071B5"/>
    <w:rsid w:val="00E072F1"/>
    <w:rsid w:val="00E07421"/>
    <w:rsid w:val="00E076ED"/>
    <w:rsid w:val="00E07729"/>
    <w:rsid w:val="00E07E54"/>
    <w:rsid w:val="00E10144"/>
    <w:rsid w:val="00E10844"/>
    <w:rsid w:val="00E10871"/>
    <w:rsid w:val="00E1149E"/>
    <w:rsid w:val="00E11656"/>
    <w:rsid w:val="00E11E21"/>
    <w:rsid w:val="00E11F03"/>
    <w:rsid w:val="00E1210F"/>
    <w:rsid w:val="00E12135"/>
    <w:rsid w:val="00E1222B"/>
    <w:rsid w:val="00E126D9"/>
    <w:rsid w:val="00E13281"/>
    <w:rsid w:val="00E134BD"/>
    <w:rsid w:val="00E13CA5"/>
    <w:rsid w:val="00E13E73"/>
    <w:rsid w:val="00E140A1"/>
    <w:rsid w:val="00E14737"/>
    <w:rsid w:val="00E14A0F"/>
    <w:rsid w:val="00E15074"/>
    <w:rsid w:val="00E1565F"/>
    <w:rsid w:val="00E158A3"/>
    <w:rsid w:val="00E16780"/>
    <w:rsid w:val="00E169C1"/>
    <w:rsid w:val="00E16BDA"/>
    <w:rsid w:val="00E16EB8"/>
    <w:rsid w:val="00E17573"/>
    <w:rsid w:val="00E17A27"/>
    <w:rsid w:val="00E17D47"/>
    <w:rsid w:val="00E203CB"/>
    <w:rsid w:val="00E207E8"/>
    <w:rsid w:val="00E2093F"/>
    <w:rsid w:val="00E20D12"/>
    <w:rsid w:val="00E20D58"/>
    <w:rsid w:val="00E20E4C"/>
    <w:rsid w:val="00E21218"/>
    <w:rsid w:val="00E213CD"/>
    <w:rsid w:val="00E214D3"/>
    <w:rsid w:val="00E21633"/>
    <w:rsid w:val="00E217AA"/>
    <w:rsid w:val="00E222BF"/>
    <w:rsid w:val="00E229CC"/>
    <w:rsid w:val="00E22E47"/>
    <w:rsid w:val="00E232AC"/>
    <w:rsid w:val="00E23551"/>
    <w:rsid w:val="00E236B2"/>
    <w:rsid w:val="00E23AF7"/>
    <w:rsid w:val="00E23D4D"/>
    <w:rsid w:val="00E24482"/>
    <w:rsid w:val="00E246E0"/>
    <w:rsid w:val="00E24CC6"/>
    <w:rsid w:val="00E25B90"/>
    <w:rsid w:val="00E25BFD"/>
    <w:rsid w:val="00E263B0"/>
    <w:rsid w:val="00E26C66"/>
    <w:rsid w:val="00E2706A"/>
    <w:rsid w:val="00E2723E"/>
    <w:rsid w:val="00E27B80"/>
    <w:rsid w:val="00E27E71"/>
    <w:rsid w:val="00E27F5C"/>
    <w:rsid w:val="00E30290"/>
    <w:rsid w:val="00E30C0C"/>
    <w:rsid w:val="00E31E5C"/>
    <w:rsid w:val="00E322B0"/>
    <w:rsid w:val="00E329DA"/>
    <w:rsid w:val="00E3315D"/>
    <w:rsid w:val="00E33479"/>
    <w:rsid w:val="00E34162"/>
    <w:rsid w:val="00E34607"/>
    <w:rsid w:val="00E348BE"/>
    <w:rsid w:val="00E3504A"/>
    <w:rsid w:val="00E3542A"/>
    <w:rsid w:val="00E35924"/>
    <w:rsid w:val="00E35FD3"/>
    <w:rsid w:val="00E36227"/>
    <w:rsid w:val="00E36581"/>
    <w:rsid w:val="00E36A65"/>
    <w:rsid w:val="00E36BCB"/>
    <w:rsid w:val="00E36D60"/>
    <w:rsid w:val="00E3717F"/>
    <w:rsid w:val="00E37542"/>
    <w:rsid w:val="00E40468"/>
    <w:rsid w:val="00E41A05"/>
    <w:rsid w:val="00E41DFA"/>
    <w:rsid w:val="00E42519"/>
    <w:rsid w:val="00E4283D"/>
    <w:rsid w:val="00E429A5"/>
    <w:rsid w:val="00E43B34"/>
    <w:rsid w:val="00E44067"/>
    <w:rsid w:val="00E44382"/>
    <w:rsid w:val="00E44499"/>
    <w:rsid w:val="00E447DC"/>
    <w:rsid w:val="00E448F9"/>
    <w:rsid w:val="00E45644"/>
    <w:rsid w:val="00E4582C"/>
    <w:rsid w:val="00E45C0A"/>
    <w:rsid w:val="00E46619"/>
    <w:rsid w:val="00E46CDE"/>
    <w:rsid w:val="00E46E0F"/>
    <w:rsid w:val="00E46F1F"/>
    <w:rsid w:val="00E470B5"/>
    <w:rsid w:val="00E47DBE"/>
    <w:rsid w:val="00E47E03"/>
    <w:rsid w:val="00E506C0"/>
    <w:rsid w:val="00E50FA1"/>
    <w:rsid w:val="00E5190D"/>
    <w:rsid w:val="00E51A65"/>
    <w:rsid w:val="00E51B7C"/>
    <w:rsid w:val="00E52595"/>
    <w:rsid w:val="00E526DD"/>
    <w:rsid w:val="00E528F0"/>
    <w:rsid w:val="00E528FF"/>
    <w:rsid w:val="00E52933"/>
    <w:rsid w:val="00E52BA2"/>
    <w:rsid w:val="00E53F68"/>
    <w:rsid w:val="00E55424"/>
    <w:rsid w:val="00E55608"/>
    <w:rsid w:val="00E569A2"/>
    <w:rsid w:val="00E56A85"/>
    <w:rsid w:val="00E56C19"/>
    <w:rsid w:val="00E57522"/>
    <w:rsid w:val="00E57BA6"/>
    <w:rsid w:val="00E57ED5"/>
    <w:rsid w:val="00E60628"/>
    <w:rsid w:val="00E60AF8"/>
    <w:rsid w:val="00E61299"/>
    <w:rsid w:val="00E618FB"/>
    <w:rsid w:val="00E61A0D"/>
    <w:rsid w:val="00E6215C"/>
    <w:rsid w:val="00E62447"/>
    <w:rsid w:val="00E624F5"/>
    <w:rsid w:val="00E62A26"/>
    <w:rsid w:val="00E642EB"/>
    <w:rsid w:val="00E64AC6"/>
    <w:rsid w:val="00E64D72"/>
    <w:rsid w:val="00E64F65"/>
    <w:rsid w:val="00E64F76"/>
    <w:rsid w:val="00E65375"/>
    <w:rsid w:val="00E654B2"/>
    <w:rsid w:val="00E65DD8"/>
    <w:rsid w:val="00E6604F"/>
    <w:rsid w:val="00E6634D"/>
    <w:rsid w:val="00E6689C"/>
    <w:rsid w:val="00E66970"/>
    <w:rsid w:val="00E66B16"/>
    <w:rsid w:val="00E673D2"/>
    <w:rsid w:val="00E674F9"/>
    <w:rsid w:val="00E67B77"/>
    <w:rsid w:val="00E67EFA"/>
    <w:rsid w:val="00E7077D"/>
    <w:rsid w:val="00E710F9"/>
    <w:rsid w:val="00E71653"/>
    <w:rsid w:val="00E718FA"/>
    <w:rsid w:val="00E71972"/>
    <w:rsid w:val="00E71C58"/>
    <w:rsid w:val="00E72581"/>
    <w:rsid w:val="00E72637"/>
    <w:rsid w:val="00E72B85"/>
    <w:rsid w:val="00E72E74"/>
    <w:rsid w:val="00E7375D"/>
    <w:rsid w:val="00E73876"/>
    <w:rsid w:val="00E739ED"/>
    <w:rsid w:val="00E73CAE"/>
    <w:rsid w:val="00E74BCE"/>
    <w:rsid w:val="00E74D15"/>
    <w:rsid w:val="00E76DE4"/>
    <w:rsid w:val="00E771BE"/>
    <w:rsid w:val="00E7723E"/>
    <w:rsid w:val="00E773D6"/>
    <w:rsid w:val="00E776EB"/>
    <w:rsid w:val="00E77A1D"/>
    <w:rsid w:val="00E77A92"/>
    <w:rsid w:val="00E77BE4"/>
    <w:rsid w:val="00E80696"/>
    <w:rsid w:val="00E808C8"/>
    <w:rsid w:val="00E81099"/>
    <w:rsid w:val="00E813D9"/>
    <w:rsid w:val="00E81437"/>
    <w:rsid w:val="00E82003"/>
    <w:rsid w:val="00E8275B"/>
    <w:rsid w:val="00E832CC"/>
    <w:rsid w:val="00E83A44"/>
    <w:rsid w:val="00E83BC2"/>
    <w:rsid w:val="00E84EFC"/>
    <w:rsid w:val="00E8551B"/>
    <w:rsid w:val="00E85625"/>
    <w:rsid w:val="00E857A6"/>
    <w:rsid w:val="00E85E70"/>
    <w:rsid w:val="00E86831"/>
    <w:rsid w:val="00E868AF"/>
    <w:rsid w:val="00E86A01"/>
    <w:rsid w:val="00E87374"/>
    <w:rsid w:val="00E87912"/>
    <w:rsid w:val="00E87A0D"/>
    <w:rsid w:val="00E87C21"/>
    <w:rsid w:val="00E9067B"/>
    <w:rsid w:val="00E906FA"/>
    <w:rsid w:val="00E90719"/>
    <w:rsid w:val="00E90BBA"/>
    <w:rsid w:val="00E90E7B"/>
    <w:rsid w:val="00E91094"/>
    <w:rsid w:val="00E91113"/>
    <w:rsid w:val="00E91189"/>
    <w:rsid w:val="00E914ED"/>
    <w:rsid w:val="00E91FB2"/>
    <w:rsid w:val="00E92706"/>
    <w:rsid w:val="00E92BF3"/>
    <w:rsid w:val="00E9348D"/>
    <w:rsid w:val="00E934D9"/>
    <w:rsid w:val="00E9480B"/>
    <w:rsid w:val="00E94A85"/>
    <w:rsid w:val="00E94A9E"/>
    <w:rsid w:val="00E94ED9"/>
    <w:rsid w:val="00E95161"/>
    <w:rsid w:val="00E95235"/>
    <w:rsid w:val="00E954D3"/>
    <w:rsid w:val="00E95B98"/>
    <w:rsid w:val="00E96357"/>
    <w:rsid w:val="00E9643D"/>
    <w:rsid w:val="00E969AF"/>
    <w:rsid w:val="00E971DC"/>
    <w:rsid w:val="00E973BB"/>
    <w:rsid w:val="00E974F8"/>
    <w:rsid w:val="00EA00EA"/>
    <w:rsid w:val="00EA1318"/>
    <w:rsid w:val="00EA132C"/>
    <w:rsid w:val="00EA1E0F"/>
    <w:rsid w:val="00EA1F4F"/>
    <w:rsid w:val="00EA20B3"/>
    <w:rsid w:val="00EA20B8"/>
    <w:rsid w:val="00EA26AF"/>
    <w:rsid w:val="00EA321E"/>
    <w:rsid w:val="00EA3360"/>
    <w:rsid w:val="00EA4004"/>
    <w:rsid w:val="00EA4880"/>
    <w:rsid w:val="00EA50E9"/>
    <w:rsid w:val="00EA549A"/>
    <w:rsid w:val="00EA69BF"/>
    <w:rsid w:val="00EA6CBC"/>
    <w:rsid w:val="00EA6E23"/>
    <w:rsid w:val="00EA7516"/>
    <w:rsid w:val="00EA75AD"/>
    <w:rsid w:val="00EB0011"/>
    <w:rsid w:val="00EB0259"/>
    <w:rsid w:val="00EB08B8"/>
    <w:rsid w:val="00EB0ADD"/>
    <w:rsid w:val="00EB0D15"/>
    <w:rsid w:val="00EB0E99"/>
    <w:rsid w:val="00EB2E47"/>
    <w:rsid w:val="00EB333D"/>
    <w:rsid w:val="00EB3A76"/>
    <w:rsid w:val="00EB3B39"/>
    <w:rsid w:val="00EB3C8A"/>
    <w:rsid w:val="00EB5339"/>
    <w:rsid w:val="00EB555E"/>
    <w:rsid w:val="00EB5640"/>
    <w:rsid w:val="00EB65D8"/>
    <w:rsid w:val="00EB74AA"/>
    <w:rsid w:val="00EB7DD8"/>
    <w:rsid w:val="00EC0611"/>
    <w:rsid w:val="00EC104E"/>
    <w:rsid w:val="00EC12D9"/>
    <w:rsid w:val="00EC16E9"/>
    <w:rsid w:val="00EC1D7C"/>
    <w:rsid w:val="00EC1D9E"/>
    <w:rsid w:val="00EC1E32"/>
    <w:rsid w:val="00EC22E5"/>
    <w:rsid w:val="00EC2DA8"/>
    <w:rsid w:val="00EC3573"/>
    <w:rsid w:val="00EC4C1B"/>
    <w:rsid w:val="00EC5A4F"/>
    <w:rsid w:val="00EC616A"/>
    <w:rsid w:val="00EC623E"/>
    <w:rsid w:val="00EC6856"/>
    <w:rsid w:val="00EC6C48"/>
    <w:rsid w:val="00EC6ED7"/>
    <w:rsid w:val="00EC72E8"/>
    <w:rsid w:val="00EC757C"/>
    <w:rsid w:val="00EC790F"/>
    <w:rsid w:val="00ED0852"/>
    <w:rsid w:val="00ED0AF7"/>
    <w:rsid w:val="00ED154F"/>
    <w:rsid w:val="00ED235D"/>
    <w:rsid w:val="00ED2395"/>
    <w:rsid w:val="00ED25C7"/>
    <w:rsid w:val="00ED2C0F"/>
    <w:rsid w:val="00ED3917"/>
    <w:rsid w:val="00ED4367"/>
    <w:rsid w:val="00ED44E5"/>
    <w:rsid w:val="00ED484D"/>
    <w:rsid w:val="00ED4D26"/>
    <w:rsid w:val="00ED4D38"/>
    <w:rsid w:val="00ED505E"/>
    <w:rsid w:val="00ED5CFF"/>
    <w:rsid w:val="00ED635E"/>
    <w:rsid w:val="00ED6E31"/>
    <w:rsid w:val="00ED6EB6"/>
    <w:rsid w:val="00ED7620"/>
    <w:rsid w:val="00EE0601"/>
    <w:rsid w:val="00EE0683"/>
    <w:rsid w:val="00EE09F0"/>
    <w:rsid w:val="00EE0D50"/>
    <w:rsid w:val="00EE0E0E"/>
    <w:rsid w:val="00EE0FA9"/>
    <w:rsid w:val="00EE2E75"/>
    <w:rsid w:val="00EE2E78"/>
    <w:rsid w:val="00EE2FB7"/>
    <w:rsid w:val="00EE32A2"/>
    <w:rsid w:val="00EE41E2"/>
    <w:rsid w:val="00EE4A84"/>
    <w:rsid w:val="00EE4AC8"/>
    <w:rsid w:val="00EE4ADA"/>
    <w:rsid w:val="00EE4AE3"/>
    <w:rsid w:val="00EE4FCB"/>
    <w:rsid w:val="00EE5305"/>
    <w:rsid w:val="00EE553C"/>
    <w:rsid w:val="00EE5656"/>
    <w:rsid w:val="00EE594E"/>
    <w:rsid w:val="00EE6052"/>
    <w:rsid w:val="00EE6214"/>
    <w:rsid w:val="00EE6973"/>
    <w:rsid w:val="00EE6AEE"/>
    <w:rsid w:val="00EE6F5C"/>
    <w:rsid w:val="00EE6FB8"/>
    <w:rsid w:val="00EE71E2"/>
    <w:rsid w:val="00EE736E"/>
    <w:rsid w:val="00EE7531"/>
    <w:rsid w:val="00EE79F5"/>
    <w:rsid w:val="00EF0454"/>
    <w:rsid w:val="00EF0BAA"/>
    <w:rsid w:val="00EF0C7E"/>
    <w:rsid w:val="00EF0DB9"/>
    <w:rsid w:val="00EF10DE"/>
    <w:rsid w:val="00EF11B3"/>
    <w:rsid w:val="00EF1333"/>
    <w:rsid w:val="00EF1713"/>
    <w:rsid w:val="00EF1CB9"/>
    <w:rsid w:val="00EF20AC"/>
    <w:rsid w:val="00EF2F1F"/>
    <w:rsid w:val="00EF3251"/>
    <w:rsid w:val="00EF372B"/>
    <w:rsid w:val="00EF406C"/>
    <w:rsid w:val="00EF42AC"/>
    <w:rsid w:val="00EF437B"/>
    <w:rsid w:val="00EF527C"/>
    <w:rsid w:val="00EF531E"/>
    <w:rsid w:val="00EF5E78"/>
    <w:rsid w:val="00EF5EC9"/>
    <w:rsid w:val="00EF5F47"/>
    <w:rsid w:val="00EF61C5"/>
    <w:rsid w:val="00EF6298"/>
    <w:rsid w:val="00EF664D"/>
    <w:rsid w:val="00EF66DF"/>
    <w:rsid w:val="00EF6BA8"/>
    <w:rsid w:val="00EF6E2F"/>
    <w:rsid w:val="00EF72D4"/>
    <w:rsid w:val="00EF75EB"/>
    <w:rsid w:val="00EF781A"/>
    <w:rsid w:val="00EF7AAC"/>
    <w:rsid w:val="00F00673"/>
    <w:rsid w:val="00F00F22"/>
    <w:rsid w:val="00F0175E"/>
    <w:rsid w:val="00F0178E"/>
    <w:rsid w:val="00F01CB7"/>
    <w:rsid w:val="00F01F69"/>
    <w:rsid w:val="00F02282"/>
    <w:rsid w:val="00F024DA"/>
    <w:rsid w:val="00F02A6F"/>
    <w:rsid w:val="00F02B23"/>
    <w:rsid w:val="00F02D23"/>
    <w:rsid w:val="00F02E11"/>
    <w:rsid w:val="00F03A20"/>
    <w:rsid w:val="00F03CA1"/>
    <w:rsid w:val="00F03DCC"/>
    <w:rsid w:val="00F03F16"/>
    <w:rsid w:val="00F04EC2"/>
    <w:rsid w:val="00F058B5"/>
    <w:rsid w:val="00F058FD"/>
    <w:rsid w:val="00F05DF6"/>
    <w:rsid w:val="00F06243"/>
    <w:rsid w:val="00F06383"/>
    <w:rsid w:val="00F0667D"/>
    <w:rsid w:val="00F06B9A"/>
    <w:rsid w:val="00F06C73"/>
    <w:rsid w:val="00F07495"/>
    <w:rsid w:val="00F07A3A"/>
    <w:rsid w:val="00F10CA1"/>
    <w:rsid w:val="00F1130A"/>
    <w:rsid w:val="00F116E1"/>
    <w:rsid w:val="00F1184A"/>
    <w:rsid w:val="00F11C37"/>
    <w:rsid w:val="00F1207E"/>
    <w:rsid w:val="00F12456"/>
    <w:rsid w:val="00F12533"/>
    <w:rsid w:val="00F125CB"/>
    <w:rsid w:val="00F127DF"/>
    <w:rsid w:val="00F12E9A"/>
    <w:rsid w:val="00F13660"/>
    <w:rsid w:val="00F136F3"/>
    <w:rsid w:val="00F137C4"/>
    <w:rsid w:val="00F1393D"/>
    <w:rsid w:val="00F13AF1"/>
    <w:rsid w:val="00F13D44"/>
    <w:rsid w:val="00F14040"/>
    <w:rsid w:val="00F14E37"/>
    <w:rsid w:val="00F1500E"/>
    <w:rsid w:val="00F1512C"/>
    <w:rsid w:val="00F1515E"/>
    <w:rsid w:val="00F15A86"/>
    <w:rsid w:val="00F16598"/>
    <w:rsid w:val="00F165DD"/>
    <w:rsid w:val="00F16C61"/>
    <w:rsid w:val="00F16CB3"/>
    <w:rsid w:val="00F16FE0"/>
    <w:rsid w:val="00F207B2"/>
    <w:rsid w:val="00F20F15"/>
    <w:rsid w:val="00F21B3A"/>
    <w:rsid w:val="00F21C92"/>
    <w:rsid w:val="00F22321"/>
    <w:rsid w:val="00F22A7F"/>
    <w:rsid w:val="00F22B9A"/>
    <w:rsid w:val="00F22E51"/>
    <w:rsid w:val="00F22EA9"/>
    <w:rsid w:val="00F22FCC"/>
    <w:rsid w:val="00F23356"/>
    <w:rsid w:val="00F23523"/>
    <w:rsid w:val="00F235CD"/>
    <w:rsid w:val="00F2397F"/>
    <w:rsid w:val="00F23E6C"/>
    <w:rsid w:val="00F23FE0"/>
    <w:rsid w:val="00F247CF"/>
    <w:rsid w:val="00F249D5"/>
    <w:rsid w:val="00F24DE6"/>
    <w:rsid w:val="00F2517D"/>
    <w:rsid w:val="00F251D0"/>
    <w:rsid w:val="00F2535D"/>
    <w:rsid w:val="00F25380"/>
    <w:rsid w:val="00F253C5"/>
    <w:rsid w:val="00F259D3"/>
    <w:rsid w:val="00F260FF"/>
    <w:rsid w:val="00F26E4E"/>
    <w:rsid w:val="00F27048"/>
    <w:rsid w:val="00F27068"/>
    <w:rsid w:val="00F272B7"/>
    <w:rsid w:val="00F27835"/>
    <w:rsid w:val="00F306DB"/>
    <w:rsid w:val="00F3116C"/>
    <w:rsid w:val="00F3128D"/>
    <w:rsid w:val="00F32228"/>
    <w:rsid w:val="00F32464"/>
    <w:rsid w:val="00F32667"/>
    <w:rsid w:val="00F32C41"/>
    <w:rsid w:val="00F32D38"/>
    <w:rsid w:val="00F33220"/>
    <w:rsid w:val="00F332C6"/>
    <w:rsid w:val="00F3379D"/>
    <w:rsid w:val="00F3381F"/>
    <w:rsid w:val="00F34910"/>
    <w:rsid w:val="00F34911"/>
    <w:rsid w:val="00F34ADE"/>
    <w:rsid w:val="00F34ED7"/>
    <w:rsid w:val="00F35661"/>
    <w:rsid w:val="00F357CB"/>
    <w:rsid w:val="00F35869"/>
    <w:rsid w:val="00F359A9"/>
    <w:rsid w:val="00F35B9B"/>
    <w:rsid w:val="00F35E2E"/>
    <w:rsid w:val="00F360FF"/>
    <w:rsid w:val="00F36A39"/>
    <w:rsid w:val="00F36D0A"/>
    <w:rsid w:val="00F37139"/>
    <w:rsid w:val="00F3714C"/>
    <w:rsid w:val="00F37ACD"/>
    <w:rsid w:val="00F4005F"/>
    <w:rsid w:val="00F411D0"/>
    <w:rsid w:val="00F41A3B"/>
    <w:rsid w:val="00F41C95"/>
    <w:rsid w:val="00F42643"/>
    <w:rsid w:val="00F42BC3"/>
    <w:rsid w:val="00F42F36"/>
    <w:rsid w:val="00F430F4"/>
    <w:rsid w:val="00F433B2"/>
    <w:rsid w:val="00F434AB"/>
    <w:rsid w:val="00F43925"/>
    <w:rsid w:val="00F43A13"/>
    <w:rsid w:val="00F43B3C"/>
    <w:rsid w:val="00F43D79"/>
    <w:rsid w:val="00F43EF1"/>
    <w:rsid w:val="00F44473"/>
    <w:rsid w:val="00F44C8E"/>
    <w:rsid w:val="00F45512"/>
    <w:rsid w:val="00F45949"/>
    <w:rsid w:val="00F46C4C"/>
    <w:rsid w:val="00F46EFF"/>
    <w:rsid w:val="00F46F72"/>
    <w:rsid w:val="00F477FE"/>
    <w:rsid w:val="00F478ED"/>
    <w:rsid w:val="00F5002E"/>
    <w:rsid w:val="00F5042D"/>
    <w:rsid w:val="00F50978"/>
    <w:rsid w:val="00F50C0C"/>
    <w:rsid w:val="00F50E0C"/>
    <w:rsid w:val="00F511AA"/>
    <w:rsid w:val="00F512FF"/>
    <w:rsid w:val="00F523B6"/>
    <w:rsid w:val="00F523DC"/>
    <w:rsid w:val="00F53D76"/>
    <w:rsid w:val="00F5411C"/>
    <w:rsid w:val="00F544BC"/>
    <w:rsid w:val="00F54643"/>
    <w:rsid w:val="00F5487E"/>
    <w:rsid w:val="00F54960"/>
    <w:rsid w:val="00F549F8"/>
    <w:rsid w:val="00F54DAF"/>
    <w:rsid w:val="00F54E3B"/>
    <w:rsid w:val="00F54E94"/>
    <w:rsid w:val="00F55A19"/>
    <w:rsid w:val="00F56D09"/>
    <w:rsid w:val="00F5784C"/>
    <w:rsid w:val="00F57899"/>
    <w:rsid w:val="00F57ADE"/>
    <w:rsid w:val="00F60010"/>
    <w:rsid w:val="00F60222"/>
    <w:rsid w:val="00F6066A"/>
    <w:rsid w:val="00F60B82"/>
    <w:rsid w:val="00F60C05"/>
    <w:rsid w:val="00F60C57"/>
    <w:rsid w:val="00F61544"/>
    <w:rsid w:val="00F615F6"/>
    <w:rsid w:val="00F616B8"/>
    <w:rsid w:val="00F62530"/>
    <w:rsid w:val="00F62954"/>
    <w:rsid w:val="00F62F49"/>
    <w:rsid w:val="00F63FDC"/>
    <w:rsid w:val="00F645BA"/>
    <w:rsid w:val="00F64755"/>
    <w:rsid w:val="00F64AD9"/>
    <w:rsid w:val="00F64B71"/>
    <w:rsid w:val="00F664EC"/>
    <w:rsid w:val="00F67011"/>
    <w:rsid w:val="00F670B7"/>
    <w:rsid w:val="00F671AB"/>
    <w:rsid w:val="00F6749C"/>
    <w:rsid w:val="00F67879"/>
    <w:rsid w:val="00F70623"/>
    <w:rsid w:val="00F7072F"/>
    <w:rsid w:val="00F70C74"/>
    <w:rsid w:val="00F710B9"/>
    <w:rsid w:val="00F7123A"/>
    <w:rsid w:val="00F71609"/>
    <w:rsid w:val="00F71A61"/>
    <w:rsid w:val="00F72042"/>
    <w:rsid w:val="00F723E9"/>
    <w:rsid w:val="00F7288F"/>
    <w:rsid w:val="00F72D65"/>
    <w:rsid w:val="00F72DD5"/>
    <w:rsid w:val="00F73043"/>
    <w:rsid w:val="00F73663"/>
    <w:rsid w:val="00F738D0"/>
    <w:rsid w:val="00F73E65"/>
    <w:rsid w:val="00F73F46"/>
    <w:rsid w:val="00F7428E"/>
    <w:rsid w:val="00F74C83"/>
    <w:rsid w:val="00F752AE"/>
    <w:rsid w:val="00F75748"/>
    <w:rsid w:val="00F7579E"/>
    <w:rsid w:val="00F759EE"/>
    <w:rsid w:val="00F75B3B"/>
    <w:rsid w:val="00F75BD3"/>
    <w:rsid w:val="00F75CDC"/>
    <w:rsid w:val="00F75D12"/>
    <w:rsid w:val="00F76057"/>
    <w:rsid w:val="00F760C2"/>
    <w:rsid w:val="00F76875"/>
    <w:rsid w:val="00F76D12"/>
    <w:rsid w:val="00F76ED0"/>
    <w:rsid w:val="00F77030"/>
    <w:rsid w:val="00F7728A"/>
    <w:rsid w:val="00F7765F"/>
    <w:rsid w:val="00F77E03"/>
    <w:rsid w:val="00F81570"/>
    <w:rsid w:val="00F81844"/>
    <w:rsid w:val="00F81D44"/>
    <w:rsid w:val="00F82375"/>
    <w:rsid w:val="00F829BB"/>
    <w:rsid w:val="00F82CFD"/>
    <w:rsid w:val="00F82EAE"/>
    <w:rsid w:val="00F83292"/>
    <w:rsid w:val="00F832EC"/>
    <w:rsid w:val="00F832F4"/>
    <w:rsid w:val="00F8401D"/>
    <w:rsid w:val="00F8486A"/>
    <w:rsid w:val="00F84D92"/>
    <w:rsid w:val="00F84DEA"/>
    <w:rsid w:val="00F84FD1"/>
    <w:rsid w:val="00F856EE"/>
    <w:rsid w:val="00F860AA"/>
    <w:rsid w:val="00F86946"/>
    <w:rsid w:val="00F86BFF"/>
    <w:rsid w:val="00F86C6B"/>
    <w:rsid w:val="00F87078"/>
    <w:rsid w:val="00F8732A"/>
    <w:rsid w:val="00F8788E"/>
    <w:rsid w:val="00F87C0C"/>
    <w:rsid w:val="00F90C7D"/>
    <w:rsid w:val="00F90DB0"/>
    <w:rsid w:val="00F91A7C"/>
    <w:rsid w:val="00F92083"/>
    <w:rsid w:val="00F92164"/>
    <w:rsid w:val="00F925DF"/>
    <w:rsid w:val="00F930EC"/>
    <w:rsid w:val="00F93C16"/>
    <w:rsid w:val="00F93E49"/>
    <w:rsid w:val="00F93EAA"/>
    <w:rsid w:val="00F94375"/>
    <w:rsid w:val="00F94B11"/>
    <w:rsid w:val="00F953CF"/>
    <w:rsid w:val="00F95B23"/>
    <w:rsid w:val="00F9703E"/>
    <w:rsid w:val="00F971FE"/>
    <w:rsid w:val="00F972C6"/>
    <w:rsid w:val="00F97315"/>
    <w:rsid w:val="00F975E9"/>
    <w:rsid w:val="00F9774D"/>
    <w:rsid w:val="00F97955"/>
    <w:rsid w:val="00F97AD2"/>
    <w:rsid w:val="00FA0900"/>
    <w:rsid w:val="00FA09F4"/>
    <w:rsid w:val="00FA0F10"/>
    <w:rsid w:val="00FA10EB"/>
    <w:rsid w:val="00FA15C9"/>
    <w:rsid w:val="00FA1BFB"/>
    <w:rsid w:val="00FA207C"/>
    <w:rsid w:val="00FA2795"/>
    <w:rsid w:val="00FA2CE4"/>
    <w:rsid w:val="00FA30A5"/>
    <w:rsid w:val="00FA3A3F"/>
    <w:rsid w:val="00FA3EBF"/>
    <w:rsid w:val="00FA45AD"/>
    <w:rsid w:val="00FA4688"/>
    <w:rsid w:val="00FA4A16"/>
    <w:rsid w:val="00FA53D7"/>
    <w:rsid w:val="00FA6098"/>
    <w:rsid w:val="00FA657F"/>
    <w:rsid w:val="00FA6ABE"/>
    <w:rsid w:val="00FA7B15"/>
    <w:rsid w:val="00FA7DF3"/>
    <w:rsid w:val="00FB03D8"/>
    <w:rsid w:val="00FB0A65"/>
    <w:rsid w:val="00FB0FE8"/>
    <w:rsid w:val="00FB10E4"/>
    <w:rsid w:val="00FB13FA"/>
    <w:rsid w:val="00FB2527"/>
    <w:rsid w:val="00FB2608"/>
    <w:rsid w:val="00FB2A27"/>
    <w:rsid w:val="00FB2E89"/>
    <w:rsid w:val="00FB3A2B"/>
    <w:rsid w:val="00FB3AB9"/>
    <w:rsid w:val="00FB3BBD"/>
    <w:rsid w:val="00FB43C9"/>
    <w:rsid w:val="00FB449A"/>
    <w:rsid w:val="00FB4EBB"/>
    <w:rsid w:val="00FB50D1"/>
    <w:rsid w:val="00FB6106"/>
    <w:rsid w:val="00FB6473"/>
    <w:rsid w:val="00FB68D0"/>
    <w:rsid w:val="00FB69B7"/>
    <w:rsid w:val="00FB6E3D"/>
    <w:rsid w:val="00FB7FD0"/>
    <w:rsid w:val="00FC0E50"/>
    <w:rsid w:val="00FC0EF0"/>
    <w:rsid w:val="00FC1530"/>
    <w:rsid w:val="00FC1BEC"/>
    <w:rsid w:val="00FC1E6B"/>
    <w:rsid w:val="00FC2A8B"/>
    <w:rsid w:val="00FC2EEF"/>
    <w:rsid w:val="00FC3284"/>
    <w:rsid w:val="00FC36BB"/>
    <w:rsid w:val="00FC395C"/>
    <w:rsid w:val="00FC3A78"/>
    <w:rsid w:val="00FC3ABF"/>
    <w:rsid w:val="00FC3E43"/>
    <w:rsid w:val="00FC3FB7"/>
    <w:rsid w:val="00FC467B"/>
    <w:rsid w:val="00FC4778"/>
    <w:rsid w:val="00FC4A20"/>
    <w:rsid w:val="00FC4D96"/>
    <w:rsid w:val="00FC5251"/>
    <w:rsid w:val="00FC5C8A"/>
    <w:rsid w:val="00FC6016"/>
    <w:rsid w:val="00FC6818"/>
    <w:rsid w:val="00FC6938"/>
    <w:rsid w:val="00FC6D13"/>
    <w:rsid w:val="00FD0771"/>
    <w:rsid w:val="00FD089C"/>
    <w:rsid w:val="00FD08CE"/>
    <w:rsid w:val="00FD1289"/>
    <w:rsid w:val="00FD1450"/>
    <w:rsid w:val="00FD14A9"/>
    <w:rsid w:val="00FD1667"/>
    <w:rsid w:val="00FD1708"/>
    <w:rsid w:val="00FD178A"/>
    <w:rsid w:val="00FD19F8"/>
    <w:rsid w:val="00FD2194"/>
    <w:rsid w:val="00FD25B3"/>
    <w:rsid w:val="00FD2B4D"/>
    <w:rsid w:val="00FD3A01"/>
    <w:rsid w:val="00FD3C5C"/>
    <w:rsid w:val="00FD49FB"/>
    <w:rsid w:val="00FD4C61"/>
    <w:rsid w:val="00FD4D98"/>
    <w:rsid w:val="00FD4F55"/>
    <w:rsid w:val="00FD5431"/>
    <w:rsid w:val="00FD5839"/>
    <w:rsid w:val="00FD58B0"/>
    <w:rsid w:val="00FD5A68"/>
    <w:rsid w:val="00FD5AAF"/>
    <w:rsid w:val="00FD6BC7"/>
    <w:rsid w:val="00FD72BA"/>
    <w:rsid w:val="00FE048A"/>
    <w:rsid w:val="00FE08A3"/>
    <w:rsid w:val="00FE0B22"/>
    <w:rsid w:val="00FE0C2D"/>
    <w:rsid w:val="00FE149F"/>
    <w:rsid w:val="00FE21B6"/>
    <w:rsid w:val="00FE2269"/>
    <w:rsid w:val="00FE233E"/>
    <w:rsid w:val="00FE3097"/>
    <w:rsid w:val="00FE327E"/>
    <w:rsid w:val="00FE3CCC"/>
    <w:rsid w:val="00FE4462"/>
    <w:rsid w:val="00FE4B26"/>
    <w:rsid w:val="00FE4E65"/>
    <w:rsid w:val="00FE5576"/>
    <w:rsid w:val="00FE5843"/>
    <w:rsid w:val="00FE5DE8"/>
    <w:rsid w:val="00FE5E46"/>
    <w:rsid w:val="00FE681F"/>
    <w:rsid w:val="00FE6D73"/>
    <w:rsid w:val="00FE7624"/>
    <w:rsid w:val="00FE77AB"/>
    <w:rsid w:val="00FE7A4D"/>
    <w:rsid w:val="00FE7AD9"/>
    <w:rsid w:val="00FE7CF0"/>
    <w:rsid w:val="00FE7DF0"/>
    <w:rsid w:val="00FF01FD"/>
    <w:rsid w:val="00FF0297"/>
    <w:rsid w:val="00FF0309"/>
    <w:rsid w:val="00FF0890"/>
    <w:rsid w:val="00FF15E5"/>
    <w:rsid w:val="00FF1C26"/>
    <w:rsid w:val="00FF1E87"/>
    <w:rsid w:val="00FF1EC0"/>
    <w:rsid w:val="00FF25E9"/>
    <w:rsid w:val="00FF3479"/>
    <w:rsid w:val="00FF3BFB"/>
    <w:rsid w:val="00FF3D57"/>
    <w:rsid w:val="00FF3EEB"/>
    <w:rsid w:val="00FF415F"/>
    <w:rsid w:val="00FF4D77"/>
    <w:rsid w:val="00FF52C8"/>
    <w:rsid w:val="00FF60B1"/>
    <w:rsid w:val="00FF615F"/>
    <w:rsid w:val="00FF6877"/>
    <w:rsid w:val="00FF74DF"/>
    <w:rsid w:val="00FF7B69"/>
    <w:rsid w:val="01207274"/>
    <w:rsid w:val="01253372"/>
    <w:rsid w:val="01285886"/>
    <w:rsid w:val="012A2737"/>
    <w:rsid w:val="01321119"/>
    <w:rsid w:val="0147778C"/>
    <w:rsid w:val="01537513"/>
    <w:rsid w:val="01944054"/>
    <w:rsid w:val="01AF04EB"/>
    <w:rsid w:val="01BD17FD"/>
    <w:rsid w:val="01E17A36"/>
    <w:rsid w:val="0213766F"/>
    <w:rsid w:val="021E7FE8"/>
    <w:rsid w:val="02217FDE"/>
    <w:rsid w:val="022E44A8"/>
    <w:rsid w:val="023A5050"/>
    <w:rsid w:val="0256755B"/>
    <w:rsid w:val="025C1772"/>
    <w:rsid w:val="025C7268"/>
    <w:rsid w:val="02661E94"/>
    <w:rsid w:val="02781BC8"/>
    <w:rsid w:val="02956382"/>
    <w:rsid w:val="02991790"/>
    <w:rsid w:val="02B524D4"/>
    <w:rsid w:val="02E4100B"/>
    <w:rsid w:val="02F079B0"/>
    <w:rsid w:val="02FC45A7"/>
    <w:rsid w:val="032558AB"/>
    <w:rsid w:val="032E71DC"/>
    <w:rsid w:val="034E3DA6"/>
    <w:rsid w:val="035A307B"/>
    <w:rsid w:val="039A141A"/>
    <w:rsid w:val="039D6873"/>
    <w:rsid w:val="03BB1D6C"/>
    <w:rsid w:val="03F546A4"/>
    <w:rsid w:val="04073203"/>
    <w:rsid w:val="043F299D"/>
    <w:rsid w:val="04473600"/>
    <w:rsid w:val="04640655"/>
    <w:rsid w:val="04844854"/>
    <w:rsid w:val="049251C3"/>
    <w:rsid w:val="04AB3B8E"/>
    <w:rsid w:val="04BF3ADE"/>
    <w:rsid w:val="04CE5ACF"/>
    <w:rsid w:val="04E15802"/>
    <w:rsid w:val="04E62E18"/>
    <w:rsid w:val="050760F4"/>
    <w:rsid w:val="052027CE"/>
    <w:rsid w:val="05244A02"/>
    <w:rsid w:val="05245588"/>
    <w:rsid w:val="054304DC"/>
    <w:rsid w:val="056337B3"/>
    <w:rsid w:val="056A1C9B"/>
    <w:rsid w:val="056C1C4E"/>
    <w:rsid w:val="056D178C"/>
    <w:rsid w:val="059503FA"/>
    <w:rsid w:val="05A20541"/>
    <w:rsid w:val="05BB42A5"/>
    <w:rsid w:val="05CF7D50"/>
    <w:rsid w:val="05D0301C"/>
    <w:rsid w:val="05ED01D7"/>
    <w:rsid w:val="05FD6C50"/>
    <w:rsid w:val="060D52AE"/>
    <w:rsid w:val="060F45F1"/>
    <w:rsid w:val="06135E8F"/>
    <w:rsid w:val="064A0099"/>
    <w:rsid w:val="06527A7A"/>
    <w:rsid w:val="06593715"/>
    <w:rsid w:val="06711543"/>
    <w:rsid w:val="06826B71"/>
    <w:rsid w:val="069D4E6B"/>
    <w:rsid w:val="06A71919"/>
    <w:rsid w:val="06B036DE"/>
    <w:rsid w:val="07027CB2"/>
    <w:rsid w:val="07754549"/>
    <w:rsid w:val="07795F19"/>
    <w:rsid w:val="078E1545"/>
    <w:rsid w:val="07D653C6"/>
    <w:rsid w:val="07DA558D"/>
    <w:rsid w:val="081319C1"/>
    <w:rsid w:val="08144141"/>
    <w:rsid w:val="08386081"/>
    <w:rsid w:val="08735ADA"/>
    <w:rsid w:val="08874912"/>
    <w:rsid w:val="08E21B49"/>
    <w:rsid w:val="08F6648F"/>
    <w:rsid w:val="09096FB3"/>
    <w:rsid w:val="093F0D49"/>
    <w:rsid w:val="09404EF5"/>
    <w:rsid w:val="09A62E5B"/>
    <w:rsid w:val="09B31F99"/>
    <w:rsid w:val="09C06306"/>
    <w:rsid w:val="09D73678"/>
    <w:rsid w:val="0A03532F"/>
    <w:rsid w:val="0A397E8E"/>
    <w:rsid w:val="0A410AF1"/>
    <w:rsid w:val="0A522CFE"/>
    <w:rsid w:val="0A5371A2"/>
    <w:rsid w:val="0A687358"/>
    <w:rsid w:val="0AA3053D"/>
    <w:rsid w:val="0AE147AE"/>
    <w:rsid w:val="0AFD550F"/>
    <w:rsid w:val="0B264E3C"/>
    <w:rsid w:val="0B420FC5"/>
    <w:rsid w:val="0B753BDA"/>
    <w:rsid w:val="0B774EE9"/>
    <w:rsid w:val="0B785B6B"/>
    <w:rsid w:val="0B85262A"/>
    <w:rsid w:val="0B9335CE"/>
    <w:rsid w:val="0B93537C"/>
    <w:rsid w:val="0BB80E6F"/>
    <w:rsid w:val="0BBF6171"/>
    <w:rsid w:val="0BC1638D"/>
    <w:rsid w:val="0BD04822"/>
    <w:rsid w:val="0C321039"/>
    <w:rsid w:val="0C4F6B52"/>
    <w:rsid w:val="0C500CDB"/>
    <w:rsid w:val="0C886EAB"/>
    <w:rsid w:val="0C9331C4"/>
    <w:rsid w:val="0C9E3391"/>
    <w:rsid w:val="0D782A7C"/>
    <w:rsid w:val="0D786F20"/>
    <w:rsid w:val="0DAB1F59"/>
    <w:rsid w:val="0DD56120"/>
    <w:rsid w:val="0DE87C01"/>
    <w:rsid w:val="0E0A5DCA"/>
    <w:rsid w:val="0E110BA5"/>
    <w:rsid w:val="0E15649B"/>
    <w:rsid w:val="0E15651D"/>
    <w:rsid w:val="0E2055ED"/>
    <w:rsid w:val="0E4532A6"/>
    <w:rsid w:val="0E651252"/>
    <w:rsid w:val="0EA74218"/>
    <w:rsid w:val="0ED51FFB"/>
    <w:rsid w:val="0EEE4438"/>
    <w:rsid w:val="0EFA347F"/>
    <w:rsid w:val="0F0E7B3C"/>
    <w:rsid w:val="0F131DFE"/>
    <w:rsid w:val="0F232BAB"/>
    <w:rsid w:val="0F340C24"/>
    <w:rsid w:val="0F562C85"/>
    <w:rsid w:val="0F5F5CA1"/>
    <w:rsid w:val="0F830DC9"/>
    <w:rsid w:val="0F922003"/>
    <w:rsid w:val="0FC6578F"/>
    <w:rsid w:val="0FC85F3C"/>
    <w:rsid w:val="0FEC0454"/>
    <w:rsid w:val="10060112"/>
    <w:rsid w:val="1022227B"/>
    <w:rsid w:val="10420983"/>
    <w:rsid w:val="10463305"/>
    <w:rsid w:val="105D20B7"/>
    <w:rsid w:val="108160EB"/>
    <w:rsid w:val="10973B61"/>
    <w:rsid w:val="10AD0C8E"/>
    <w:rsid w:val="10E341AC"/>
    <w:rsid w:val="10F845FF"/>
    <w:rsid w:val="10FB7C4C"/>
    <w:rsid w:val="10FC2562"/>
    <w:rsid w:val="113B273E"/>
    <w:rsid w:val="11425C24"/>
    <w:rsid w:val="116457F1"/>
    <w:rsid w:val="11715093"/>
    <w:rsid w:val="11863B82"/>
    <w:rsid w:val="118A0FD0"/>
    <w:rsid w:val="119225D7"/>
    <w:rsid w:val="119A3908"/>
    <w:rsid w:val="11A91941"/>
    <w:rsid w:val="11B94C53"/>
    <w:rsid w:val="11EB5F12"/>
    <w:rsid w:val="121C431D"/>
    <w:rsid w:val="121C60CC"/>
    <w:rsid w:val="122431D2"/>
    <w:rsid w:val="124E7B01"/>
    <w:rsid w:val="12625CD3"/>
    <w:rsid w:val="12863E8D"/>
    <w:rsid w:val="1290796F"/>
    <w:rsid w:val="12B46304"/>
    <w:rsid w:val="12E649D1"/>
    <w:rsid w:val="13165211"/>
    <w:rsid w:val="133B4C77"/>
    <w:rsid w:val="13516249"/>
    <w:rsid w:val="13545929"/>
    <w:rsid w:val="1370104E"/>
    <w:rsid w:val="1372185D"/>
    <w:rsid w:val="1384132E"/>
    <w:rsid w:val="1385099B"/>
    <w:rsid w:val="13854144"/>
    <w:rsid w:val="138E5313"/>
    <w:rsid w:val="138F78FC"/>
    <w:rsid w:val="1393060F"/>
    <w:rsid w:val="13DC1FB6"/>
    <w:rsid w:val="140B289C"/>
    <w:rsid w:val="140E5FFB"/>
    <w:rsid w:val="1424395D"/>
    <w:rsid w:val="1437543F"/>
    <w:rsid w:val="146F2E2A"/>
    <w:rsid w:val="149F3FC7"/>
    <w:rsid w:val="14B344B1"/>
    <w:rsid w:val="14BA1BCC"/>
    <w:rsid w:val="150B4647"/>
    <w:rsid w:val="150F1BA6"/>
    <w:rsid w:val="150F2902"/>
    <w:rsid w:val="152A0AFF"/>
    <w:rsid w:val="15316332"/>
    <w:rsid w:val="15421178"/>
    <w:rsid w:val="1568787A"/>
    <w:rsid w:val="156F29B6"/>
    <w:rsid w:val="158346B4"/>
    <w:rsid w:val="15891CCA"/>
    <w:rsid w:val="15937141"/>
    <w:rsid w:val="1598015F"/>
    <w:rsid w:val="159D3B6C"/>
    <w:rsid w:val="15BF393E"/>
    <w:rsid w:val="15D10248"/>
    <w:rsid w:val="15D1043A"/>
    <w:rsid w:val="15E433A4"/>
    <w:rsid w:val="161F262E"/>
    <w:rsid w:val="16551BAC"/>
    <w:rsid w:val="16573B76"/>
    <w:rsid w:val="165F7D85"/>
    <w:rsid w:val="167346F8"/>
    <w:rsid w:val="16797F90"/>
    <w:rsid w:val="167C538B"/>
    <w:rsid w:val="167F4E7B"/>
    <w:rsid w:val="168B7CC4"/>
    <w:rsid w:val="16A82624"/>
    <w:rsid w:val="16B07251"/>
    <w:rsid w:val="16C44553"/>
    <w:rsid w:val="16E57FBA"/>
    <w:rsid w:val="16EF2001"/>
    <w:rsid w:val="16F2564D"/>
    <w:rsid w:val="17010EAC"/>
    <w:rsid w:val="172F68A1"/>
    <w:rsid w:val="173D6C74"/>
    <w:rsid w:val="17524A9E"/>
    <w:rsid w:val="17795D6E"/>
    <w:rsid w:val="17B43822"/>
    <w:rsid w:val="17CD7DBC"/>
    <w:rsid w:val="17EF7DDE"/>
    <w:rsid w:val="18057602"/>
    <w:rsid w:val="180A4C18"/>
    <w:rsid w:val="18115FA7"/>
    <w:rsid w:val="18470847"/>
    <w:rsid w:val="187F5606"/>
    <w:rsid w:val="18876269"/>
    <w:rsid w:val="188D7D23"/>
    <w:rsid w:val="18906D48"/>
    <w:rsid w:val="18916C47"/>
    <w:rsid w:val="18980476"/>
    <w:rsid w:val="18A87282"/>
    <w:rsid w:val="18A92683"/>
    <w:rsid w:val="18B828C6"/>
    <w:rsid w:val="18C80D5B"/>
    <w:rsid w:val="18CD3F7D"/>
    <w:rsid w:val="18DA45EA"/>
    <w:rsid w:val="19121A44"/>
    <w:rsid w:val="191E4E1F"/>
    <w:rsid w:val="196029D9"/>
    <w:rsid w:val="19C71013"/>
    <w:rsid w:val="19C84D8B"/>
    <w:rsid w:val="1A2C356C"/>
    <w:rsid w:val="1A342318"/>
    <w:rsid w:val="1A494CA3"/>
    <w:rsid w:val="1A497C7A"/>
    <w:rsid w:val="1A72644B"/>
    <w:rsid w:val="1A977BB8"/>
    <w:rsid w:val="1A9B0A35"/>
    <w:rsid w:val="1AF5570C"/>
    <w:rsid w:val="1B216402"/>
    <w:rsid w:val="1B593EEC"/>
    <w:rsid w:val="1B666609"/>
    <w:rsid w:val="1B8002AD"/>
    <w:rsid w:val="1B8435A8"/>
    <w:rsid w:val="1BDD2D6F"/>
    <w:rsid w:val="1BEC0DC8"/>
    <w:rsid w:val="1C29421F"/>
    <w:rsid w:val="1C3D3B74"/>
    <w:rsid w:val="1C4517CB"/>
    <w:rsid w:val="1C505471"/>
    <w:rsid w:val="1C6074FD"/>
    <w:rsid w:val="1C646FED"/>
    <w:rsid w:val="1C6D6727"/>
    <w:rsid w:val="1CAA0778"/>
    <w:rsid w:val="1CC76252"/>
    <w:rsid w:val="1CC950A2"/>
    <w:rsid w:val="1CFA34AD"/>
    <w:rsid w:val="1D0B0A91"/>
    <w:rsid w:val="1D185B91"/>
    <w:rsid w:val="1D28414B"/>
    <w:rsid w:val="1D6A2529"/>
    <w:rsid w:val="1D7556E0"/>
    <w:rsid w:val="1DDE06AA"/>
    <w:rsid w:val="1E3E1589"/>
    <w:rsid w:val="1E9D2342"/>
    <w:rsid w:val="1EA71413"/>
    <w:rsid w:val="1EBA6BB8"/>
    <w:rsid w:val="1EBB0A1A"/>
    <w:rsid w:val="1EC04283"/>
    <w:rsid w:val="1EE2244B"/>
    <w:rsid w:val="1EE93F77"/>
    <w:rsid w:val="1EF06916"/>
    <w:rsid w:val="1EF1268E"/>
    <w:rsid w:val="1F1D3808"/>
    <w:rsid w:val="1F340321"/>
    <w:rsid w:val="1F464788"/>
    <w:rsid w:val="1F583B72"/>
    <w:rsid w:val="1F617C10"/>
    <w:rsid w:val="1F6E6DFE"/>
    <w:rsid w:val="1F775289"/>
    <w:rsid w:val="1F785535"/>
    <w:rsid w:val="1F7D3F22"/>
    <w:rsid w:val="1FA053F4"/>
    <w:rsid w:val="1FA15E62"/>
    <w:rsid w:val="1FAE4B8F"/>
    <w:rsid w:val="1FB97650"/>
    <w:rsid w:val="1FBE4C66"/>
    <w:rsid w:val="1FD50E33"/>
    <w:rsid w:val="20021D46"/>
    <w:rsid w:val="200E4CFC"/>
    <w:rsid w:val="2013332A"/>
    <w:rsid w:val="205E3D53"/>
    <w:rsid w:val="206C6470"/>
    <w:rsid w:val="20A40333"/>
    <w:rsid w:val="20A96557"/>
    <w:rsid w:val="20C93765"/>
    <w:rsid w:val="20CA4E43"/>
    <w:rsid w:val="21042B4C"/>
    <w:rsid w:val="211954AD"/>
    <w:rsid w:val="211A3226"/>
    <w:rsid w:val="213B0758"/>
    <w:rsid w:val="213C22E6"/>
    <w:rsid w:val="215D04AF"/>
    <w:rsid w:val="21613AFB"/>
    <w:rsid w:val="218D2B42"/>
    <w:rsid w:val="2197576F"/>
    <w:rsid w:val="21AB2FC8"/>
    <w:rsid w:val="21AF0D0A"/>
    <w:rsid w:val="21B3141B"/>
    <w:rsid w:val="21E96AD4"/>
    <w:rsid w:val="22235254"/>
    <w:rsid w:val="22517DB3"/>
    <w:rsid w:val="225225AE"/>
    <w:rsid w:val="22525F24"/>
    <w:rsid w:val="226337FB"/>
    <w:rsid w:val="227855A0"/>
    <w:rsid w:val="22845E2A"/>
    <w:rsid w:val="228A52D3"/>
    <w:rsid w:val="2298179E"/>
    <w:rsid w:val="229C0C9C"/>
    <w:rsid w:val="231921B3"/>
    <w:rsid w:val="231B7FC5"/>
    <w:rsid w:val="23837348"/>
    <w:rsid w:val="238B4E5F"/>
    <w:rsid w:val="23D22A8E"/>
    <w:rsid w:val="23F44CC2"/>
    <w:rsid w:val="23FE2EF2"/>
    <w:rsid w:val="240E783E"/>
    <w:rsid w:val="24101808"/>
    <w:rsid w:val="24523BCF"/>
    <w:rsid w:val="248758D0"/>
    <w:rsid w:val="24BC1E2C"/>
    <w:rsid w:val="24BD373E"/>
    <w:rsid w:val="24D636D8"/>
    <w:rsid w:val="24DA29FA"/>
    <w:rsid w:val="25227A45"/>
    <w:rsid w:val="25270BB7"/>
    <w:rsid w:val="25296A7E"/>
    <w:rsid w:val="252A52F3"/>
    <w:rsid w:val="25575580"/>
    <w:rsid w:val="25A90795"/>
    <w:rsid w:val="25C5414F"/>
    <w:rsid w:val="2604539D"/>
    <w:rsid w:val="262D044F"/>
    <w:rsid w:val="2635465E"/>
    <w:rsid w:val="263B7010"/>
    <w:rsid w:val="264439EB"/>
    <w:rsid w:val="26537076"/>
    <w:rsid w:val="267F5ABF"/>
    <w:rsid w:val="26AF70B6"/>
    <w:rsid w:val="26CA3EF0"/>
    <w:rsid w:val="270D1AB7"/>
    <w:rsid w:val="272555CB"/>
    <w:rsid w:val="272C4981"/>
    <w:rsid w:val="2753038A"/>
    <w:rsid w:val="27533EE6"/>
    <w:rsid w:val="27870033"/>
    <w:rsid w:val="278E6583"/>
    <w:rsid w:val="27AC1848"/>
    <w:rsid w:val="27BC7FFB"/>
    <w:rsid w:val="27E45C14"/>
    <w:rsid w:val="2802590C"/>
    <w:rsid w:val="280E42B1"/>
    <w:rsid w:val="282D2989"/>
    <w:rsid w:val="285A3E04"/>
    <w:rsid w:val="28BE5CD7"/>
    <w:rsid w:val="28BF090F"/>
    <w:rsid w:val="28C57065"/>
    <w:rsid w:val="28DB23E5"/>
    <w:rsid w:val="28EA2584"/>
    <w:rsid w:val="28FF55FC"/>
    <w:rsid w:val="29015BC3"/>
    <w:rsid w:val="29656152"/>
    <w:rsid w:val="2973261D"/>
    <w:rsid w:val="2976035F"/>
    <w:rsid w:val="2981309B"/>
    <w:rsid w:val="298C53D3"/>
    <w:rsid w:val="299A72E3"/>
    <w:rsid w:val="29CC701F"/>
    <w:rsid w:val="29D0456B"/>
    <w:rsid w:val="29D307B4"/>
    <w:rsid w:val="29F37D72"/>
    <w:rsid w:val="2A0C2A72"/>
    <w:rsid w:val="2A2E29E8"/>
    <w:rsid w:val="2A467D32"/>
    <w:rsid w:val="2A554419"/>
    <w:rsid w:val="2A6D3510"/>
    <w:rsid w:val="2A706CFE"/>
    <w:rsid w:val="2A7A79DB"/>
    <w:rsid w:val="2A7F3244"/>
    <w:rsid w:val="2AAF3B29"/>
    <w:rsid w:val="2ADE7F6A"/>
    <w:rsid w:val="2AE65071"/>
    <w:rsid w:val="2AEB2687"/>
    <w:rsid w:val="2B036D72"/>
    <w:rsid w:val="2B275AE6"/>
    <w:rsid w:val="2B430715"/>
    <w:rsid w:val="2B4B3330"/>
    <w:rsid w:val="2B614564"/>
    <w:rsid w:val="2B65068C"/>
    <w:rsid w:val="2B763693"/>
    <w:rsid w:val="2BA45B75"/>
    <w:rsid w:val="2BD16BD7"/>
    <w:rsid w:val="2BF56C5A"/>
    <w:rsid w:val="2C2045B2"/>
    <w:rsid w:val="2C3F0EDD"/>
    <w:rsid w:val="2C446D4D"/>
    <w:rsid w:val="2C5030EA"/>
    <w:rsid w:val="2C680433"/>
    <w:rsid w:val="2C890C04"/>
    <w:rsid w:val="2CB34E5F"/>
    <w:rsid w:val="2D19172E"/>
    <w:rsid w:val="2D276581"/>
    <w:rsid w:val="2D293210"/>
    <w:rsid w:val="2D57459D"/>
    <w:rsid w:val="2D575B9D"/>
    <w:rsid w:val="2D8A43D9"/>
    <w:rsid w:val="2D9E7E85"/>
    <w:rsid w:val="2DCF17E4"/>
    <w:rsid w:val="2DEA4E78"/>
    <w:rsid w:val="2DFF5A30"/>
    <w:rsid w:val="2E0252B1"/>
    <w:rsid w:val="2E132621"/>
    <w:rsid w:val="2E1B49C8"/>
    <w:rsid w:val="2E4A5917"/>
    <w:rsid w:val="2E536EC1"/>
    <w:rsid w:val="2E586286"/>
    <w:rsid w:val="2EA63495"/>
    <w:rsid w:val="2EB97CA5"/>
    <w:rsid w:val="2EBD258D"/>
    <w:rsid w:val="2EDC0C65"/>
    <w:rsid w:val="2EE144CD"/>
    <w:rsid w:val="2EED3D6C"/>
    <w:rsid w:val="2EF20488"/>
    <w:rsid w:val="2EF711CC"/>
    <w:rsid w:val="2F283EAA"/>
    <w:rsid w:val="2F2E6FE6"/>
    <w:rsid w:val="2F4405B8"/>
    <w:rsid w:val="2F4B3370"/>
    <w:rsid w:val="2F5051AF"/>
    <w:rsid w:val="2F6A2714"/>
    <w:rsid w:val="2F6D5D61"/>
    <w:rsid w:val="2F773DD8"/>
    <w:rsid w:val="2F98314D"/>
    <w:rsid w:val="2FB7400B"/>
    <w:rsid w:val="2FBC180A"/>
    <w:rsid w:val="2FDB4595"/>
    <w:rsid w:val="301660B6"/>
    <w:rsid w:val="30197C97"/>
    <w:rsid w:val="304A7E50"/>
    <w:rsid w:val="30521CC5"/>
    <w:rsid w:val="3062163D"/>
    <w:rsid w:val="308B46F0"/>
    <w:rsid w:val="30994F63"/>
    <w:rsid w:val="30995D49"/>
    <w:rsid w:val="30B25F5E"/>
    <w:rsid w:val="30BC6FA0"/>
    <w:rsid w:val="30C419B0"/>
    <w:rsid w:val="30DC1BA7"/>
    <w:rsid w:val="30E03E5B"/>
    <w:rsid w:val="313C59EB"/>
    <w:rsid w:val="319016D8"/>
    <w:rsid w:val="31953837"/>
    <w:rsid w:val="3199108F"/>
    <w:rsid w:val="319A0963"/>
    <w:rsid w:val="31A03675"/>
    <w:rsid w:val="31A57A34"/>
    <w:rsid w:val="31C64AE7"/>
    <w:rsid w:val="31C95503"/>
    <w:rsid w:val="31D71BB7"/>
    <w:rsid w:val="31E3055C"/>
    <w:rsid w:val="32006F4B"/>
    <w:rsid w:val="32052280"/>
    <w:rsid w:val="320F7924"/>
    <w:rsid w:val="32280C48"/>
    <w:rsid w:val="322D4FAC"/>
    <w:rsid w:val="323448E6"/>
    <w:rsid w:val="323C66B9"/>
    <w:rsid w:val="325A081E"/>
    <w:rsid w:val="328972EF"/>
    <w:rsid w:val="32941177"/>
    <w:rsid w:val="32B351C0"/>
    <w:rsid w:val="32D261F3"/>
    <w:rsid w:val="32D425A2"/>
    <w:rsid w:val="32E61066"/>
    <w:rsid w:val="32F35BFD"/>
    <w:rsid w:val="331210F9"/>
    <w:rsid w:val="3333106F"/>
    <w:rsid w:val="333A23FE"/>
    <w:rsid w:val="33423060"/>
    <w:rsid w:val="33574D5E"/>
    <w:rsid w:val="33582884"/>
    <w:rsid w:val="337143BC"/>
    <w:rsid w:val="33B036AF"/>
    <w:rsid w:val="33DC227C"/>
    <w:rsid w:val="33E03A4B"/>
    <w:rsid w:val="34160775"/>
    <w:rsid w:val="342E1F62"/>
    <w:rsid w:val="345B6AD0"/>
    <w:rsid w:val="34873421"/>
    <w:rsid w:val="348F4919"/>
    <w:rsid w:val="35131158"/>
    <w:rsid w:val="35241514"/>
    <w:rsid w:val="35243365"/>
    <w:rsid w:val="35282BBE"/>
    <w:rsid w:val="354E2190"/>
    <w:rsid w:val="357E2A76"/>
    <w:rsid w:val="359F0C3E"/>
    <w:rsid w:val="35CB38CA"/>
    <w:rsid w:val="360D5324"/>
    <w:rsid w:val="36156020"/>
    <w:rsid w:val="363E6B4A"/>
    <w:rsid w:val="3644751D"/>
    <w:rsid w:val="36484924"/>
    <w:rsid w:val="366E2AEA"/>
    <w:rsid w:val="36843296"/>
    <w:rsid w:val="368D0E6A"/>
    <w:rsid w:val="36906FC6"/>
    <w:rsid w:val="36962971"/>
    <w:rsid w:val="36B82E98"/>
    <w:rsid w:val="36BE1A67"/>
    <w:rsid w:val="36EC1C61"/>
    <w:rsid w:val="36EF34FF"/>
    <w:rsid w:val="36F01751"/>
    <w:rsid w:val="370D2D97"/>
    <w:rsid w:val="372B2789"/>
    <w:rsid w:val="37415551"/>
    <w:rsid w:val="37431D87"/>
    <w:rsid w:val="378105FB"/>
    <w:rsid w:val="378D6FA0"/>
    <w:rsid w:val="37B27395"/>
    <w:rsid w:val="37B707DB"/>
    <w:rsid w:val="37C4673A"/>
    <w:rsid w:val="37EE32D6"/>
    <w:rsid w:val="3810248C"/>
    <w:rsid w:val="38591A1A"/>
    <w:rsid w:val="38877E93"/>
    <w:rsid w:val="38997BC6"/>
    <w:rsid w:val="38A00F55"/>
    <w:rsid w:val="38A74091"/>
    <w:rsid w:val="38A87E0A"/>
    <w:rsid w:val="38B7426D"/>
    <w:rsid w:val="38D021F5"/>
    <w:rsid w:val="38D62BC9"/>
    <w:rsid w:val="38E462A9"/>
    <w:rsid w:val="38E52E0C"/>
    <w:rsid w:val="38E861A0"/>
    <w:rsid w:val="38F2144F"/>
    <w:rsid w:val="38FA3F0E"/>
    <w:rsid w:val="390C2146"/>
    <w:rsid w:val="391A0D07"/>
    <w:rsid w:val="391A2AB5"/>
    <w:rsid w:val="39321599"/>
    <w:rsid w:val="394F3AB7"/>
    <w:rsid w:val="3991089E"/>
    <w:rsid w:val="39AC7253"/>
    <w:rsid w:val="39B0341A"/>
    <w:rsid w:val="39FB43A0"/>
    <w:rsid w:val="3A0164D6"/>
    <w:rsid w:val="3A092B2A"/>
    <w:rsid w:val="3A340FF7"/>
    <w:rsid w:val="3A361B71"/>
    <w:rsid w:val="3A362824"/>
    <w:rsid w:val="3A3E17E0"/>
    <w:rsid w:val="3A410516"/>
    <w:rsid w:val="3A4A1178"/>
    <w:rsid w:val="3A4A6DC8"/>
    <w:rsid w:val="3A575643"/>
    <w:rsid w:val="3A5E327D"/>
    <w:rsid w:val="3A751488"/>
    <w:rsid w:val="3A7A5CE5"/>
    <w:rsid w:val="3A7F7C2D"/>
    <w:rsid w:val="3A9212ED"/>
    <w:rsid w:val="3A976388"/>
    <w:rsid w:val="3AA27043"/>
    <w:rsid w:val="3AA54601"/>
    <w:rsid w:val="3ACA4067"/>
    <w:rsid w:val="3AD60AE7"/>
    <w:rsid w:val="3AF0465B"/>
    <w:rsid w:val="3B251BE5"/>
    <w:rsid w:val="3B3D0CDD"/>
    <w:rsid w:val="3B3D0D0E"/>
    <w:rsid w:val="3B4518F2"/>
    <w:rsid w:val="3B516536"/>
    <w:rsid w:val="3B7D32FB"/>
    <w:rsid w:val="3BBB7E54"/>
    <w:rsid w:val="3BC9431F"/>
    <w:rsid w:val="3BD76A35"/>
    <w:rsid w:val="3BDF4825"/>
    <w:rsid w:val="3BE05389"/>
    <w:rsid w:val="3C553E04"/>
    <w:rsid w:val="3C89024E"/>
    <w:rsid w:val="3C8F7316"/>
    <w:rsid w:val="3C9010C0"/>
    <w:rsid w:val="3C920BB5"/>
    <w:rsid w:val="3CDB255C"/>
    <w:rsid w:val="3CF00E87"/>
    <w:rsid w:val="3D0F66A9"/>
    <w:rsid w:val="3D4D71DD"/>
    <w:rsid w:val="3D606F05"/>
    <w:rsid w:val="3D613ED0"/>
    <w:rsid w:val="3D70539A"/>
    <w:rsid w:val="3D7D3613"/>
    <w:rsid w:val="3D932E36"/>
    <w:rsid w:val="3DD516A1"/>
    <w:rsid w:val="3E0B0F03"/>
    <w:rsid w:val="3E1A452F"/>
    <w:rsid w:val="3E522CF1"/>
    <w:rsid w:val="3E6914BF"/>
    <w:rsid w:val="3E6B5B61"/>
    <w:rsid w:val="3E720C9E"/>
    <w:rsid w:val="3E7964D0"/>
    <w:rsid w:val="3ECC6F32"/>
    <w:rsid w:val="3EF31F10"/>
    <w:rsid w:val="3EFE69D5"/>
    <w:rsid w:val="3F081602"/>
    <w:rsid w:val="3F0C42FE"/>
    <w:rsid w:val="3F141492"/>
    <w:rsid w:val="3F255D10"/>
    <w:rsid w:val="3F276A3C"/>
    <w:rsid w:val="3F416569"/>
    <w:rsid w:val="3F73697A"/>
    <w:rsid w:val="3F9D1D4A"/>
    <w:rsid w:val="3FDB0F17"/>
    <w:rsid w:val="3FF80A91"/>
    <w:rsid w:val="3FFA719D"/>
    <w:rsid w:val="40251BF0"/>
    <w:rsid w:val="40CB0B39"/>
    <w:rsid w:val="40D6479F"/>
    <w:rsid w:val="40E1210B"/>
    <w:rsid w:val="40F462E2"/>
    <w:rsid w:val="40F633AC"/>
    <w:rsid w:val="411B561D"/>
    <w:rsid w:val="41210759"/>
    <w:rsid w:val="41285F8B"/>
    <w:rsid w:val="41722381"/>
    <w:rsid w:val="42270D0F"/>
    <w:rsid w:val="422C5607"/>
    <w:rsid w:val="42332E3A"/>
    <w:rsid w:val="423A6E3C"/>
    <w:rsid w:val="427E2B20"/>
    <w:rsid w:val="42E04D47"/>
    <w:rsid w:val="42EA48FB"/>
    <w:rsid w:val="4315763E"/>
    <w:rsid w:val="431C742A"/>
    <w:rsid w:val="43343709"/>
    <w:rsid w:val="43617533"/>
    <w:rsid w:val="43A22025"/>
    <w:rsid w:val="43C401ED"/>
    <w:rsid w:val="43CA3C9D"/>
    <w:rsid w:val="441A0CD1"/>
    <w:rsid w:val="442A5B77"/>
    <w:rsid w:val="443F3008"/>
    <w:rsid w:val="444529B0"/>
    <w:rsid w:val="44673D2B"/>
    <w:rsid w:val="44675AEB"/>
    <w:rsid w:val="449974E9"/>
    <w:rsid w:val="44A01C7A"/>
    <w:rsid w:val="44A22FF9"/>
    <w:rsid w:val="44AE0556"/>
    <w:rsid w:val="44BF3665"/>
    <w:rsid w:val="44C71617"/>
    <w:rsid w:val="44D04ECF"/>
    <w:rsid w:val="44FC39B7"/>
    <w:rsid w:val="44FF34A7"/>
    <w:rsid w:val="4508235C"/>
    <w:rsid w:val="451411F6"/>
    <w:rsid w:val="454971E0"/>
    <w:rsid w:val="4597723C"/>
    <w:rsid w:val="45A51959"/>
    <w:rsid w:val="45B82468"/>
    <w:rsid w:val="45DD5975"/>
    <w:rsid w:val="45E85CE9"/>
    <w:rsid w:val="45EA7CB3"/>
    <w:rsid w:val="45F65357"/>
    <w:rsid w:val="4607616F"/>
    <w:rsid w:val="4613720A"/>
    <w:rsid w:val="466A3D31"/>
    <w:rsid w:val="467D4684"/>
    <w:rsid w:val="46B71C90"/>
    <w:rsid w:val="46CA44E4"/>
    <w:rsid w:val="46D954C8"/>
    <w:rsid w:val="46EE37D3"/>
    <w:rsid w:val="47170634"/>
    <w:rsid w:val="471D163E"/>
    <w:rsid w:val="47213261"/>
    <w:rsid w:val="474D22A8"/>
    <w:rsid w:val="47541888"/>
    <w:rsid w:val="477A6033"/>
    <w:rsid w:val="477A6E15"/>
    <w:rsid w:val="47857C94"/>
    <w:rsid w:val="478A7058"/>
    <w:rsid w:val="479C50F8"/>
    <w:rsid w:val="47C63E08"/>
    <w:rsid w:val="47D209FF"/>
    <w:rsid w:val="47E80223"/>
    <w:rsid w:val="47F045E0"/>
    <w:rsid w:val="48052B82"/>
    <w:rsid w:val="48154E14"/>
    <w:rsid w:val="481B4E38"/>
    <w:rsid w:val="48210086"/>
    <w:rsid w:val="483A76C9"/>
    <w:rsid w:val="484418FD"/>
    <w:rsid w:val="485B6C46"/>
    <w:rsid w:val="4860039E"/>
    <w:rsid w:val="48623B31"/>
    <w:rsid w:val="486378A9"/>
    <w:rsid w:val="486A50DB"/>
    <w:rsid w:val="48B06B5C"/>
    <w:rsid w:val="48DC298A"/>
    <w:rsid w:val="49005572"/>
    <w:rsid w:val="4929464F"/>
    <w:rsid w:val="493016D7"/>
    <w:rsid w:val="49396F88"/>
    <w:rsid w:val="493F0316"/>
    <w:rsid w:val="494871CB"/>
    <w:rsid w:val="494D6D05"/>
    <w:rsid w:val="495F62C2"/>
    <w:rsid w:val="496B7E78"/>
    <w:rsid w:val="49971F00"/>
    <w:rsid w:val="49997A26"/>
    <w:rsid w:val="499C2774"/>
    <w:rsid w:val="49AA39E1"/>
    <w:rsid w:val="49AD5280"/>
    <w:rsid w:val="49B33F1D"/>
    <w:rsid w:val="49B52386"/>
    <w:rsid w:val="49C12AD9"/>
    <w:rsid w:val="49C2119E"/>
    <w:rsid w:val="49F02CC8"/>
    <w:rsid w:val="49F40639"/>
    <w:rsid w:val="49F70BF1"/>
    <w:rsid w:val="4A366064"/>
    <w:rsid w:val="4A516135"/>
    <w:rsid w:val="4A58343D"/>
    <w:rsid w:val="4A5D6CA6"/>
    <w:rsid w:val="4A8D1910"/>
    <w:rsid w:val="4AB078ED"/>
    <w:rsid w:val="4AC24D5B"/>
    <w:rsid w:val="4ACA61F8"/>
    <w:rsid w:val="4AE946FD"/>
    <w:rsid w:val="4AF861A5"/>
    <w:rsid w:val="4AFB026D"/>
    <w:rsid w:val="4AFF1138"/>
    <w:rsid w:val="4B11183E"/>
    <w:rsid w:val="4B38501D"/>
    <w:rsid w:val="4B68369B"/>
    <w:rsid w:val="4B74320C"/>
    <w:rsid w:val="4B766A70"/>
    <w:rsid w:val="4B916B62"/>
    <w:rsid w:val="4BD74836"/>
    <w:rsid w:val="4BE60F1D"/>
    <w:rsid w:val="4C2D4456"/>
    <w:rsid w:val="4C3E5E1A"/>
    <w:rsid w:val="4C465298"/>
    <w:rsid w:val="4C6D6050"/>
    <w:rsid w:val="4C760D25"/>
    <w:rsid w:val="4C8A18A8"/>
    <w:rsid w:val="4C9B5863"/>
    <w:rsid w:val="4CA50870"/>
    <w:rsid w:val="4CC96874"/>
    <w:rsid w:val="4CD33AFA"/>
    <w:rsid w:val="4CD460CF"/>
    <w:rsid w:val="4CD945DE"/>
    <w:rsid w:val="4D057181"/>
    <w:rsid w:val="4D476B6B"/>
    <w:rsid w:val="4D553EA4"/>
    <w:rsid w:val="4D575CFB"/>
    <w:rsid w:val="4D640F8B"/>
    <w:rsid w:val="4D722A68"/>
    <w:rsid w:val="4D7C5695"/>
    <w:rsid w:val="4DD0778F"/>
    <w:rsid w:val="4E00497E"/>
    <w:rsid w:val="4E140649"/>
    <w:rsid w:val="4E1E04FA"/>
    <w:rsid w:val="4E830FD8"/>
    <w:rsid w:val="4E94775D"/>
    <w:rsid w:val="4EA84268"/>
    <w:rsid w:val="4EAA7FE0"/>
    <w:rsid w:val="4EC310A1"/>
    <w:rsid w:val="4EC67359"/>
    <w:rsid w:val="4EE748AB"/>
    <w:rsid w:val="4EF37BD9"/>
    <w:rsid w:val="4EF43951"/>
    <w:rsid w:val="4EFA0F67"/>
    <w:rsid w:val="4EFD2805"/>
    <w:rsid w:val="4F0441F0"/>
    <w:rsid w:val="4F244DA4"/>
    <w:rsid w:val="4F6C34E7"/>
    <w:rsid w:val="4FF56EE1"/>
    <w:rsid w:val="505446A7"/>
    <w:rsid w:val="50556136"/>
    <w:rsid w:val="50597F0F"/>
    <w:rsid w:val="505C7429"/>
    <w:rsid w:val="50630D8E"/>
    <w:rsid w:val="507765E7"/>
    <w:rsid w:val="50832AB9"/>
    <w:rsid w:val="50962F12"/>
    <w:rsid w:val="5099030C"/>
    <w:rsid w:val="50B6262A"/>
    <w:rsid w:val="50C64E79"/>
    <w:rsid w:val="50E25731"/>
    <w:rsid w:val="50EE4AFC"/>
    <w:rsid w:val="510A55DB"/>
    <w:rsid w:val="51181B78"/>
    <w:rsid w:val="512C73D2"/>
    <w:rsid w:val="515163C4"/>
    <w:rsid w:val="51586419"/>
    <w:rsid w:val="518F53E3"/>
    <w:rsid w:val="519A39CC"/>
    <w:rsid w:val="51AA760F"/>
    <w:rsid w:val="51C5074B"/>
    <w:rsid w:val="51ED6B61"/>
    <w:rsid w:val="520F496B"/>
    <w:rsid w:val="5227549F"/>
    <w:rsid w:val="524544EF"/>
    <w:rsid w:val="525A3ACB"/>
    <w:rsid w:val="525C3CE7"/>
    <w:rsid w:val="528562B6"/>
    <w:rsid w:val="528D3EA0"/>
    <w:rsid w:val="52946FDD"/>
    <w:rsid w:val="529E60AD"/>
    <w:rsid w:val="529F0794"/>
    <w:rsid w:val="52C27FEE"/>
    <w:rsid w:val="52C8137C"/>
    <w:rsid w:val="52D2344E"/>
    <w:rsid w:val="52D47D21"/>
    <w:rsid w:val="52FD1026"/>
    <w:rsid w:val="52FE08FA"/>
    <w:rsid w:val="52FE6B4C"/>
    <w:rsid w:val="530179CC"/>
    <w:rsid w:val="530218BB"/>
    <w:rsid w:val="531E71EE"/>
    <w:rsid w:val="53214FFF"/>
    <w:rsid w:val="53422EDD"/>
    <w:rsid w:val="534C4AE7"/>
    <w:rsid w:val="53605111"/>
    <w:rsid w:val="53880951"/>
    <w:rsid w:val="5389739C"/>
    <w:rsid w:val="538C0168"/>
    <w:rsid w:val="53B10062"/>
    <w:rsid w:val="53B4399F"/>
    <w:rsid w:val="53CC6C4A"/>
    <w:rsid w:val="53DA4EC3"/>
    <w:rsid w:val="53DB6E8D"/>
    <w:rsid w:val="53E847A4"/>
    <w:rsid w:val="5431431F"/>
    <w:rsid w:val="54493DF7"/>
    <w:rsid w:val="544E0A6B"/>
    <w:rsid w:val="54751090"/>
    <w:rsid w:val="548A4B3B"/>
    <w:rsid w:val="54AD4327"/>
    <w:rsid w:val="5511700B"/>
    <w:rsid w:val="55145805"/>
    <w:rsid w:val="551654CC"/>
    <w:rsid w:val="55233864"/>
    <w:rsid w:val="55782BE6"/>
    <w:rsid w:val="55794BB0"/>
    <w:rsid w:val="558B0530"/>
    <w:rsid w:val="55B72337"/>
    <w:rsid w:val="55E4027B"/>
    <w:rsid w:val="55F118AD"/>
    <w:rsid w:val="560B32E9"/>
    <w:rsid w:val="561A5DFA"/>
    <w:rsid w:val="56336B0D"/>
    <w:rsid w:val="56384123"/>
    <w:rsid w:val="563E3E6B"/>
    <w:rsid w:val="56B80D40"/>
    <w:rsid w:val="56C70F29"/>
    <w:rsid w:val="56D06A51"/>
    <w:rsid w:val="56D254C8"/>
    <w:rsid w:val="56EA021A"/>
    <w:rsid w:val="570010E5"/>
    <w:rsid w:val="57016C0B"/>
    <w:rsid w:val="5711122B"/>
    <w:rsid w:val="57646199"/>
    <w:rsid w:val="576553EC"/>
    <w:rsid w:val="579E6942"/>
    <w:rsid w:val="57A557E8"/>
    <w:rsid w:val="57A73C8F"/>
    <w:rsid w:val="5846521D"/>
    <w:rsid w:val="58533496"/>
    <w:rsid w:val="58690F0C"/>
    <w:rsid w:val="58770836"/>
    <w:rsid w:val="58776AA4"/>
    <w:rsid w:val="587C29ED"/>
    <w:rsid w:val="58B10512"/>
    <w:rsid w:val="58CB413F"/>
    <w:rsid w:val="58DC502F"/>
    <w:rsid w:val="58E31B74"/>
    <w:rsid w:val="59011144"/>
    <w:rsid w:val="59727F77"/>
    <w:rsid w:val="59962B15"/>
    <w:rsid w:val="59D16D68"/>
    <w:rsid w:val="59D70282"/>
    <w:rsid w:val="59E15BB2"/>
    <w:rsid w:val="59E653B7"/>
    <w:rsid w:val="59E7658C"/>
    <w:rsid w:val="59FD656A"/>
    <w:rsid w:val="5A026F22"/>
    <w:rsid w:val="5A110EB4"/>
    <w:rsid w:val="5A1350B0"/>
    <w:rsid w:val="5A250781"/>
    <w:rsid w:val="5A274BDA"/>
    <w:rsid w:val="5A307EB9"/>
    <w:rsid w:val="5A4C2893"/>
    <w:rsid w:val="5A58398A"/>
    <w:rsid w:val="5A870124"/>
    <w:rsid w:val="5AAC3332"/>
    <w:rsid w:val="5AB741B0"/>
    <w:rsid w:val="5AC16DDD"/>
    <w:rsid w:val="5AD84E2F"/>
    <w:rsid w:val="5AF01470"/>
    <w:rsid w:val="5AFE5383"/>
    <w:rsid w:val="5B060C94"/>
    <w:rsid w:val="5B4C4CEE"/>
    <w:rsid w:val="5B571E52"/>
    <w:rsid w:val="5B9C6F02"/>
    <w:rsid w:val="5BAB6A6F"/>
    <w:rsid w:val="5C093904"/>
    <w:rsid w:val="5C114F8C"/>
    <w:rsid w:val="5C191A5A"/>
    <w:rsid w:val="5C226E5C"/>
    <w:rsid w:val="5C2528FE"/>
    <w:rsid w:val="5C2F3D9C"/>
    <w:rsid w:val="5C4D7BCF"/>
    <w:rsid w:val="5C58107B"/>
    <w:rsid w:val="5CC6692D"/>
    <w:rsid w:val="5CD858CA"/>
    <w:rsid w:val="5CD94CAE"/>
    <w:rsid w:val="5CDD77D2"/>
    <w:rsid w:val="5CF924AA"/>
    <w:rsid w:val="5D335F91"/>
    <w:rsid w:val="5D3C6BEF"/>
    <w:rsid w:val="5D6C61B6"/>
    <w:rsid w:val="5D7001A8"/>
    <w:rsid w:val="5DAE73BD"/>
    <w:rsid w:val="5DC00352"/>
    <w:rsid w:val="5DF272AD"/>
    <w:rsid w:val="5DF511E3"/>
    <w:rsid w:val="5DFC1EDA"/>
    <w:rsid w:val="5E1E00A2"/>
    <w:rsid w:val="5E203E1A"/>
    <w:rsid w:val="5E3C5650"/>
    <w:rsid w:val="5E78682F"/>
    <w:rsid w:val="5E875C48"/>
    <w:rsid w:val="5E8A398A"/>
    <w:rsid w:val="5E8B5F88"/>
    <w:rsid w:val="5EB915FB"/>
    <w:rsid w:val="5EC96260"/>
    <w:rsid w:val="5EFB284C"/>
    <w:rsid w:val="5F2C355E"/>
    <w:rsid w:val="5F4F0E5B"/>
    <w:rsid w:val="5F622B0A"/>
    <w:rsid w:val="5F6661A5"/>
    <w:rsid w:val="5F6E29F8"/>
    <w:rsid w:val="5F773F0E"/>
    <w:rsid w:val="5F973A30"/>
    <w:rsid w:val="5F992721"/>
    <w:rsid w:val="5F9F5213"/>
    <w:rsid w:val="600F4147"/>
    <w:rsid w:val="604A1623"/>
    <w:rsid w:val="60567FC7"/>
    <w:rsid w:val="6089214B"/>
    <w:rsid w:val="60A6159D"/>
    <w:rsid w:val="60B05C86"/>
    <w:rsid w:val="60D47EB8"/>
    <w:rsid w:val="60DA60AF"/>
    <w:rsid w:val="60E06F16"/>
    <w:rsid w:val="60E11F1C"/>
    <w:rsid w:val="60EB347C"/>
    <w:rsid w:val="61325688"/>
    <w:rsid w:val="61377DF9"/>
    <w:rsid w:val="621719D8"/>
    <w:rsid w:val="623E1855"/>
    <w:rsid w:val="623E44AD"/>
    <w:rsid w:val="62596246"/>
    <w:rsid w:val="62A00CA3"/>
    <w:rsid w:val="62E55633"/>
    <w:rsid w:val="62EF200D"/>
    <w:rsid w:val="63082FA1"/>
    <w:rsid w:val="6311467A"/>
    <w:rsid w:val="632717A7"/>
    <w:rsid w:val="632779F9"/>
    <w:rsid w:val="633702C5"/>
    <w:rsid w:val="63416D0D"/>
    <w:rsid w:val="63497660"/>
    <w:rsid w:val="634E4F86"/>
    <w:rsid w:val="63556314"/>
    <w:rsid w:val="635A392B"/>
    <w:rsid w:val="63691BB5"/>
    <w:rsid w:val="636D5D54"/>
    <w:rsid w:val="637D586B"/>
    <w:rsid w:val="639B1317"/>
    <w:rsid w:val="63B04D48"/>
    <w:rsid w:val="63B3128D"/>
    <w:rsid w:val="63BC2837"/>
    <w:rsid w:val="63CD1028"/>
    <w:rsid w:val="63D84437"/>
    <w:rsid w:val="63F0603D"/>
    <w:rsid w:val="63F1351F"/>
    <w:rsid w:val="63FF745D"/>
    <w:rsid w:val="64074F8C"/>
    <w:rsid w:val="641E0DFC"/>
    <w:rsid w:val="642113E9"/>
    <w:rsid w:val="643A375C"/>
    <w:rsid w:val="643E6306"/>
    <w:rsid w:val="646627A3"/>
    <w:rsid w:val="649B069F"/>
    <w:rsid w:val="64AD03D2"/>
    <w:rsid w:val="64AF03F2"/>
    <w:rsid w:val="64CA4AE0"/>
    <w:rsid w:val="64E5191A"/>
    <w:rsid w:val="64FF3DE7"/>
    <w:rsid w:val="650107DB"/>
    <w:rsid w:val="651C7394"/>
    <w:rsid w:val="655D3BA6"/>
    <w:rsid w:val="65640162"/>
    <w:rsid w:val="65727ED8"/>
    <w:rsid w:val="658E1FB1"/>
    <w:rsid w:val="659A62E6"/>
    <w:rsid w:val="65A25A5D"/>
    <w:rsid w:val="65BB267B"/>
    <w:rsid w:val="65BD4645"/>
    <w:rsid w:val="65E46075"/>
    <w:rsid w:val="663A7A43"/>
    <w:rsid w:val="664B3E74"/>
    <w:rsid w:val="66507267"/>
    <w:rsid w:val="6655531D"/>
    <w:rsid w:val="666351EC"/>
    <w:rsid w:val="66825BA1"/>
    <w:rsid w:val="66C553E5"/>
    <w:rsid w:val="66DC6D4D"/>
    <w:rsid w:val="66DE0D17"/>
    <w:rsid w:val="673A1B85"/>
    <w:rsid w:val="6764746E"/>
    <w:rsid w:val="677D0530"/>
    <w:rsid w:val="67BB6ED1"/>
    <w:rsid w:val="67BE06E5"/>
    <w:rsid w:val="67C1666E"/>
    <w:rsid w:val="67DF4FA2"/>
    <w:rsid w:val="67E114F7"/>
    <w:rsid w:val="68182006"/>
    <w:rsid w:val="683F3AC4"/>
    <w:rsid w:val="68442DFB"/>
    <w:rsid w:val="68684D3A"/>
    <w:rsid w:val="686B70CE"/>
    <w:rsid w:val="687A60C2"/>
    <w:rsid w:val="68892422"/>
    <w:rsid w:val="689C5695"/>
    <w:rsid w:val="68A35C55"/>
    <w:rsid w:val="68AD274F"/>
    <w:rsid w:val="68CD2DF1"/>
    <w:rsid w:val="68D45F2D"/>
    <w:rsid w:val="690031C6"/>
    <w:rsid w:val="690F6F65"/>
    <w:rsid w:val="6942733B"/>
    <w:rsid w:val="69550D1A"/>
    <w:rsid w:val="695D4414"/>
    <w:rsid w:val="695E0883"/>
    <w:rsid w:val="696A4AE4"/>
    <w:rsid w:val="698361BC"/>
    <w:rsid w:val="698A6F34"/>
    <w:rsid w:val="699456BD"/>
    <w:rsid w:val="69A973BA"/>
    <w:rsid w:val="69C117D2"/>
    <w:rsid w:val="6A1C5DDE"/>
    <w:rsid w:val="6A1F3D5D"/>
    <w:rsid w:val="6A496892"/>
    <w:rsid w:val="6A5437CA"/>
    <w:rsid w:val="6A611A43"/>
    <w:rsid w:val="6A684D2E"/>
    <w:rsid w:val="6AA302AD"/>
    <w:rsid w:val="6AA447CB"/>
    <w:rsid w:val="6AAB3C54"/>
    <w:rsid w:val="6AB4441A"/>
    <w:rsid w:val="6AC65D4A"/>
    <w:rsid w:val="6AD7551C"/>
    <w:rsid w:val="6AEB57B0"/>
    <w:rsid w:val="6B2A452A"/>
    <w:rsid w:val="6B3A0841"/>
    <w:rsid w:val="6B511AB7"/>
    <w:rsid w:val="6B87197D"/>
    <w:rsid w:val="6B8E4E62"/>
    <w:rsid w:val="6B930322"/>
    <w:rsid w:val="6BB65DBE"/>
    <w:rsid w:val="6BD34BC2"/>
    <w:rsid w:val="6C06492F"/>
    <w:rsid w:val="6C0C12EB"/>
    <w:rsid w:val="6C137DBD"/>
    <w:rsid w:val="6C2947E2"/>
    <w:rsid w:val="6C33740F"/>
    <w:rsid w:val="6C427652"/>
    <w:rsid w:val="6C4C7CEB"/>
    <w:rsid w:val="6C5C30EB"/>
    <w:rsid w:val="6CE60925"/>
    <w:rsid w:val="6CE85848"/>
    <w:rsid w:val="6D037D21"/>
    <w:rsid w:val="6D06067F"/>
    <w:rsid w:val="6D0D4104"/>
    <w:rsid w:val="6D2D0302"/>
    <w:rsid w:val="6D3760E8"/>
    <w:rsid w:val="6D4573FA"/>
    <w:rsid w:val="6D48513C"/>
    <w:rsid w:val="6D513FF0"/>
    <w:rsid w:val="6D540DB2"/>
    <w:rsid w:val="6D997745"/>
    <w:rsid w:val="6DC9627D"/>
    <w:rsid w:val="6DE74955"/>
    <w:rsid w:val="6DEF2023"/>
    <w:rsid w:val="6E1411C1"/>
    <w:rsid w:val="6E197697"/>
    <w:rsid w:val="6E531157"/>
    <w:rsid w:val="6E7B3B3B"/>
    <w:rsid w:val="6E7F4B8D"/>
    <w:rsid w:val="6E8B3532"/>
    <w:rsid w:val="6EA55B36"/>
    <w:rsid w:val="6EB8009F"/>
    <w:rsid w:val="6EF374D9"/>
    <w:rsid w:val="6F03756C"/>
    <w:rsid w:val="6F062965"/>
    <w:rsid w:val="6F163B32"/>
    <w:rsid w:val="6F40431D"/>
    <w:rsid w:val="6F6811D9"/>
    <w:rsid w:val="6FEA2A50"/>
    <w:rsid w:val="6FF11ABB"/>
    <w:rsid w:val="7016507D"/>
    <w:rsid w:val="701879ED"/>
    <w:rsid w:val="70450E43"/>
    <w:rsid w:val="709F1517"/>
    <w:rsid w:val="70A02608"/>
    <w:rsid w:val="70A64653"/>
    <w:rsid w:val="70BD374B"/>
    <w:rsid w:val="70DD1EFF"/>
    <w:rsid w:val="70F55C46"/>
    <w:rsid w:val="70FD383D"/>
    <w:rsid w:val="713D663A"/>
    <w:rsid w:val="713D7473"/>
    <w:rsid w:val="715C69F2"/>
    <w:rsid w:val="717912B5"/>
    <w:rsid w:val="717E737E"/>
    <w:rsid w:val="71B92164"/>
    <w:rsid w:val="71BD4989"/>
    <w:rsid w:val="72274250"/>
    <w:rsid w:val="723034E9"/>
    <w:rsid w:val="72402885"/>
    <w:rsid w:val="72516841"/>
    <w:rsid w:val="72536115"/>
    <w:rsid w:val="725406B7"/>
    <w:rsid w:val="729606F7"/>
    <w:rsid w:val="72A050D2"/>
    <w:rsid w:val="72B72541"/>
    <w:rsid w:val="72EC6569"/>
    <w:rsid w:val="72EE549B"/>
    <w:rsid w:val="73522870"/>
    <w:rsid w:val="736D3206"/>
    <w:rsid w:val="7370179E"/>
    <w:rsid w:val="73893DB8"/>
    <w:rsid w:val="739B55E8"/>
    <w:rsid w:val="73A905BB"/>
    <w:rsid w:val="73C13552"/>
    <w:rsid w:val="73D239B1"/>
    <w:rsid w:val="73DF3FE0"/>
    <w:rsid w:val="740A7C72"/>
    <w:rsid w:val="741E310A"/>
    <w:rsid w:val="74591667"/>
    <w:rsid w:val="7465624D"/>
    <w:rsid w:val="747E1443"/>
    <w:rsid w:val="74943A50"/>
    <w:rsid w:val="74A72748"/>
    <w:rsid w:val="74DA2B1D"/>
    <w:rsid w:val="74EC2851"/>
    <w:rsid w:val="751F1F8C"/>
    <w:rsid w:val="75422694"/>
    <w:rsid w:val="757C5983"/>
    <w:rsid w:val="75894543"/>
    <w:rsid w:val="758E1626"/>
    <w:rsid w:val="758F41B7"/>
    <w:rsid w:val="75970A0E"/>
    <w:rsid w:val="759A405B"/>
    <w:rsid w:val="75AB3F56"/>
    <w:rsid w:val="75F47C0F"/>
    <w:rsid w:val="75FD6934"/>
    <w:rsid w:val="76197675"/>
    <w:rsid w:val="761E2EDE"/>
    <w:rsid w:val="76366479"/>
    <w:rsid w:val="763B583E"/>
    <w:rsid w:val="76401F5C"/>
    <w:rsid w:val="764364A0"/>
    <w:rsid w:val="764F12E9"/>
    <w:rsid w:val="76762330"/>
    <w:rsid w:val="76A74C81"/>
    <w:rsid w:val="76BD26F7"/>
    <w:rsid w:val="76C27D0D"/>
    <w:rsid w:val="7710008D"/>
    <w:rsid w:val="772055A5"/>
    <w:rsid w:val="772E7150"/>
    <w:rsid w:val="773B53EA"/>
    <w:rsid w:val="7755731E"/>
    <w:rsid w:val="776808B4"/>
    <w:rsid w:val="77F71C38"/>
    <w:rsid w:val="780B1240"/>
    <w:rsid w:val="780F2D90"/>
    <w:rsid w:val="783E7867"/>
    <w:rsid w:val="784525F3"/>
    <w:rsid w:val="78561AEE"/>
    <w:rsid w:val="78645B2B"/>
    <w:rsid w:val="787C4614"/>
    <w:rsid w:val="788D434B"/>
    <w:rsid w:val="78924845"/>
    <w:rsid w:val="78A6284A"/>
    <w:rsid w:val="78C57641"/>
    <w:rsid w:val="78C80EDF"/>
    <w:rsid w:val="78E75809"/>
    <w:rsid w:val="79015FB1"/>
    <w:rsid w:val="791B3704"/>
    <w:rsid w:val="793F7886"/>
    <w:rsid w:val="796E7CD8"/>
    <w:rsid w:val="7973709D"/>
    <w:rsid w:val="79872B48"/>
    <w:rsid w:val="798C015E"/>
    <w:rsid w:val="79904521"/>
    <w:rsid w:val="79BD47BC"/>
    <w:rsid w:val="79C35C89"/>
    <w:rsid w:val="79DE0017"/>
    <w:rsid w:val="79E909E2"/>
    <w:rsid w:val="79EF76CA"/>
    <w:rsid w:val="7A0423EA"/>
    <w:rsid w:val="7A0917AF"/>
    <w:rsid w:val="7A205476"/>
    <w:rsid w:val="7A232871"/>
    <w:rsid w:val="7A462A03"/>
    <w:rsid w:val="7A4A42A1"/>
    <w:rsid w:val="7A506CDD"/>
    <w:rsid w:val="7A574C10"/>
    <w:rsid w:val="7A610EEE"/>
    <w:rsid w:val="7A6510DB"/>
    <w:rsid w:val="7A6A0EBE"/>
    <w:rsid w:val="7A770E0E"/>
    <w:rsid w:val="7A8010CE"/>
    <w:rsid w:val="7A811C8D"/>
    <w:rsid w:val="7A8845AB"/>
    <w:rsid w:val="7AB4796D"/>
    <w:rsid w:val="7ABB6F4D"/>
    <w:rsid w:val="7ADA6F9D"/>
    <w:rsid w:val="7AE207C9"/>
    <w:rsid w:val="7B046B46"/>
    <w:rsid w:val="7B114DBF"/>
    <w:rsid w:val="7B187EFC"/>
    <w:rsid w:val="7B4F7695"/>
    <w:rsid w:val="7B672C31"/>
    <w:rsid w:val="7B6C6499"/>
    <w:rsid w:val="7B827A6B"/>
    <w:rsid w:val="7B884D6C"/>
    <w:rsid w:val="7BA60339"/>
    <w:rsid w:val="7BB36EB2"/>
    <w:rsid w:val="7BF95D1D"/>
    <w:rsid w:val="7C087721"/>
    <w:rsid w:val="7C233020"/>
    <w:rsid w:val="7C790E6E"/>
    <w:rsid w:val="7C8E41ED"/>
    <w:rsid w:val="7CB1685A"/>
    <w:rsid w:val="7CD41475"/>
    <w:rsid w:val="7CD7634B"/>
    <w:rsid w:val="7CED53B8"/>
    <w:rsid w:val="7D1B0177"/>
    <w:rsid w:val="7D252DA4"/>
    <w:rsid w:val="7D284642"/>
    <w:rsid w:val="7D2F777E"/>
    <w:rsid w:val="7D3E79C1"/>
    <w:rsid w:val="7D494CE4"/>
    <w:rsid w:val="7D4A0A5C"/>
    <w:rsid w:val="7D5E0064"/>
    <w:rsid w:val="7D6A4C5A"/>
    <w:rsid w:val="7D6C09D3"/>
    <w:rsid w:val="7DAE235A"/>
    <w:rsid w:val="7DAF2E81"/>
    <w:rsid w:val="7DC46198"/>
    <w:rsid w:val="7DDA0151"/>
    <w:rsid w:val="7E132259"/>
    <w:rsid w:val="7E265025"/>
    <w:rsid w:val="7E2E0F9C"/>
    <w:rsid w:val="7E4C53B4"/>
    <w:rsid w:val="7E655B4E"/>
    <w:rsid w:val="7E6F077A"/>
    <w:rsid w:val="7E977CD1"/>
    <w:rsid w:val="7EAD12A3"/>
    <w:rsid w:val="7EBA4B37"/>
    <w:rsid w:val="7EBB30E5"/>
    <w:rsid w:val="7ED06D3F"/>
    <w:rsid w:val="7ED22AB7"/>
    <w:rsid w:val="7EE27411"/>
    <w:rsid w:val="7EE966B2"/>
    <w:rsid w:val="7EFD354E"/>
    <w:rsid w:val="7F076C05"/>
    <w:rsid w:val="7F093102"/>
    <w:rsid w:val="7F183B7A"/>
    <w:rsid w:val="7F207CC7"/>
    <w:rsid w:val="7F3A5C01"/>
    <w:rsid w:val="7F3B4517"/>
    <w:rsid w:val="7F4818EA"/>
    <w:rsid w:val="7F4C286A"/>
    <w:rsid w:val="7F572F98"/>
    <w:rsid w:val="7F671451"/>
    <w:rsid w:val="7F714A96"/>
    <w:rsid w:val="7F831546"/>
    <w:rsid w:val="7F890F3A"/>
    <w:rsid w:val="7F897CAB"/>
    <w:rsid w:val="7F9F1199"/>
    <w:rsid w:val="7FA73F44"/>
    <w:rsid w:val="7FB14DC3"/>
    <w:rsid w:val="7FBF657E"/>
    <w:rsid w:val="7FF76C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3"/>
    <w:qFormat/>
    <w:uiPriority w:val="0"/>
    <w:pPr>
      <w:keepNext/>
      <w:keepLines/>
      <w:spacing w:before="120" w:after="240" w:line="415" w:lineRule="auto"/>
      <w:outlineLvl w:val="2"/>
    </w:pPr>
    <w:rPr>
      <w:rFonts w:eastAsia="黑体"/>
      <w:b/>
      <w:sz w:val="32"/>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annotation text"/>
    <w:basedOn w:val="1"/>
    <w:link w:val="29"/>
    <w:qFormat/>
    <w:uiPriority w:val="0"/>
    <w:pPr>
      <w:jc w:val="left"/>
    </w:pPr>
  </w:style>
  <w:style w:type="paragraph" w:styleId="5">
    <w:name w:val="Body Text"/>
    <w:basedOn w:val="1"/>
    <w:qFormat/>
    <w:uiPriority w:val="0"/>
    <w:rPr>
      <w:color w:val="FF0000"/>
    </w:rPr>
  </w:style>
  <w:style w:type="paragraph" w:styleId="6">
    <w:name w:val="Body Text Indent"/>
    <w:basedOn w:val="1"/>
    <w:link w:val="25"/>
    <w:qFormat/>
    <w:uiPriority w:val="0"/>
    <w:pPr>
      <w:spacing w:after="120"/>
      <w:ind w:left="420" w:leftChars="200"/>
    </w:pPr>
  </w:style>
  <w:style w:type="paragraph" w:styleId="7">
    <w:name w:val="Plain Text"/>
    <w:basedOn w:val="1"/>
    <w:qFormat/>
    <w:uiPriority w:val="0"/>
    <w:rPr>
      <w:rFonts w:ascii="宋体" w:hAnsi="Courier New" w:cs="方正宋三简体"/>
      <w:szCs w:val="21"/>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Body Text 2"/>
    <w:basedOn w:val="1"/>
    <w:qFormat/>
    <w:uiPriority w:val="0"/>
    <w:pPr>
      <w:jc w:val="center"/>
    </w:pPr>
    <w:rPr>
      <w:rFonts w:ascii="宋体" w:hAnsi="宋体"/>
    </w:rPr>
  </w:style>
  <w:style w:type="paragraph" w:styleId="12">
    <w:name w:val="HTML Preformatted"/>
    <w:basedOn w:val="1"/>
    <w:link w:val="2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4">
    <w:name w:val="Title"/>
    <w:basedOn w:val="1"/>
    <w:qFormat/>
    <w:uiPriority w:val="0"/>
    <w:pPr>
      <w:autoSpaceDE w:val="0"/>
      <w:autoSpaceDN w:val="0"/>
      <w:adjustRightInd w:val="0"/>
      <w:spacing w:beforeLines="15" w:afterLines="15" w:line="288" w:lineRule="auto"/>
      <w:ind w:left="437"/>
      <w:jc w:val="center"/>
      <w:outlineLvl w:val="0"/>
    </w:pPr>
    <w:rPr>
      <w:rFonts w:ascii="Arial" w:hAnsi="Arial"/>
      <w:b/>
      <w:sz w:val="32"/>
    </w:rPr>
  </w:style>
  <w:style w:type="paragraph" w:styleId="15">
    <w:name w:val="annotation subject"/>
    <w:basedOn w:val="4"/>
    <w:next w:val="4"/>
    <w:link w:val="30"/>
    <w:qFormat/>
    <w:uiPriority w:val="0"/>
    <w:rPr>
      <w:b/>
      <w:bCs/>
    </w:rPr>
  </w:style>
  <w:style w:type="character" w:styleId="18">
    <w:name w:val="Strong"/>
    <w:basedOn w:val="17"/>
    <w:qFormat/>
    <w:uiPriority w:val="0"/>
    <w:rPr>
      <w:b/>
      <w:bCs/>
    </w:rPr>
  </w:style>
  <w:style w:type="character" w:styleId="19">
    <w:name w:val="FollowedHyperlink"/>
    <w:basedOn w:val="17"/>
    <w:qFormat/>
    <w:uiPriority w:val="0"/>
    <w:rPr>
      <w:color w:val="800080"/>
      <w:u w:val="single"/>
    </w:rPr>
  </w:style>
  <w:style w:type="character" w:styleId="20">
    <w:name w:val="Emphasis"/>
    <w:basedOn w:val="17"/>
    <w:qFormat/>
    <w:uiPriority w:val="0"/>
    <w:rPr>
      <w:i/>
      <w:iCs/>
    </w:rPr>
  </w:style>
  <w:style w:type="character" w:styleId="21">
    <w:name w:val="Hyperlink"/>
    <w:basedOn w:val="17"/>
    <w:qFormat/>
    <w:uiPriority w:val="0"/>
    <w:rPr>
      <w:color w:val="0000FF"/>
      <w:u w:val="single"/>
    </w:rPr>
  </w:style>
  <w:style w:type="character" w:styleId="22">
    <w:name w:val="annotation reference"/>
    <w:basedOn w:val="17"/>
    <w:qFormat/>
    <w:uiPriority w:val="0"/>
    <w:rPr>
      <w:sz w:val="21"/>
      <w:szCs w:val="21"/>
    </w:rPr>
  </w:style>
  <w:style w:type="paragraph" w:customStyle="1" w:styleId="23">
    <w:name w:val="_Style 7"/>
    <w:basedOn w:val="1"/>
    <w:next w:val="7"/>
    <w:qFormat/>
    <w:uiPriority w:val="0"/>
    <w:rPr>
      <w:rFonts w:ascii="宋体" w:hAnsi="Courier New"/>
    </w:rPr>
  </w:style>
  <w:style w:type="paragraph" w:customStyle="1" w:styleId="24">
    <w:name w:val="Char"/>
    <w:basedOn w:val="1"/>
    <w:qFormat/>
    <w:uiPriority w:val="0"/>
    <w:pPr>
      <w:spacing w:line="360" w:lineRule="auto"/>
      <w:ind w:firstLine="200" w:firstLineChars="200"/>
    </w:pPr>
    <w:rPr>
      <w:rFonts w:ascii="Tahoma" w:hAnsi="Tahoma"/>
      <w:sz w:val="24"/>
    </w:rPr>
  </w:style>
  <w:style w:type="character" w:customStyle="1" w:styleId="25">
    <w:name w:val="正文文本缩进 Char1"/>
    <w:basedOn w:val="17"/>
    <w:link w:val="6"/>
    <w:qFormat/>
    <w:uiPriority w:val="0"/>
    <w:rPr>
      <w:kern w:val="2"/>
      <w:sz w:val="21"/>
    </w:rPr>
  </w:style>
  <w:style w:type="character" w:customStyle="1" w:styleId="26">
    <w:name w:val="正文文本缩进 Char"/>
    <w:basedOn w:val="17"/>
    <w:qFormat/>
    <w:uiPriority w:val="0"/>
    <w:rPr>
      <w:kern w:val="2"/>
      <w:sz w:val="21"/>
    </w:rPr>
  </w:style>
  <w:style w:type="character" w:customStyle="1" w:styleId="27">
    <w:name w:val="apple-style-span"/>
    <w:basedOn w:val="17"/>
    <w:qFormat/>
    <w:uiPriority w:val="0"/>
  </w:style>
  <w:style w:type="character" w:customStyle="1" w:styleId="28">
    <w:name w:val="HTML 预设格式 Char"/>
    <w:basedOn w:val="17"/>
    <w:link w:val="12"/>
    <w:qFormat/>
    <w:uiPriority w:val="99"/>
    <w:rPr>
      <w:rFonts w:ascii="宋体" w:hAnsi="宋体" w:cs="宋体"/>
      <w:sz w:val="24"/>
      <w:szCs w:val="24"/>
    </w:rPr>
  </w:style>
  <w:style w:type="character" w:customStyle="1" w:styleId="29">
    <w:name w:val="批注文字 Char"/>
    <w:basedOn w:val="17"/>
    <w:link w:val="4"/>
    <w:qFormat/>
    <w:uiPriority w:val="0"/>
    <w:rPr>
      <w:kern w:val="2"/>
      <w:sz w:val="21"/>
    </w:rPr>
  </w:style>
  <w:style w:type="character" w:customStyle="1" w:styleId="30">
    <w:name w:val="批注主题 Char"/>
    <w:basedOn w:val="29"/>
    <w:link w:val="15"/>
    <w:qFormat/>
    <w:uiPriority w:val="0"/>
    <w:rPr>
      <w:b/>
      <w:bCs/>
      <w:kern w:val="2"/>
      <w:sz w:val="21"/>
    </w:rPr>
  </w:style>
  <w:style w:type="character" w:customStyle="1" w:styleId="31">
    <w:name w:val="description"/>
    <w:basedOn w:val="17"/>
    <w:qFormat/>
    <w:uiPriority w:val="0"/>
  </w:style>
  <w:style w:type="character" w:customStyle="1" w:styleId="32">
    <w:name w:val="apple-converted-space"/>
    <w:basedOn w:val="17"/>
    <w:qFormat/>
    <w:uiPriority w:val="0"/>
  </w:style>
  <w:style w:type="paragraph" w:styleId="33">
    <w:name w:val="List Paragraph"/>
    <w:basedOn w:val="1"/>
    <w:qFormat/>
    <w:uiPriority w:val="34"/>
    <w:pPr>
      <w:ind w:firstLine="420" w:firstLineChars="200"/>
    </w:pPr>
  </w:style>
  <w:style w:type="character" w:customStyle="1" w:styleId="34">
    <w:name w:val="15"/>
    <w:basedOn w:val="17"/>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ocuments\&#24037;&#20316;&#25991;&#20214;\&#20462;&#25913;&#30340;&#35831;&#27714;&#200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5"/>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783AB7-72A8-4740-A61E-013E43974177}">
  <ds:schemaRefs/>
</ds:datastoreItem>
</file>

<file path=docProps/app.xml><?xml version="1.0" encoding="utf-8"?>
<Properties xmlns="http://schemas.openxmlformats.org/officeDocument/2006/extended-properties" xmlns:vt="http://schemas.openxmlformats.org/officeDocument/2006/docPropsVTypes">
  <Template>修改的请求书.dot</Template>
  <Company>sipo</Company>
  <Pages>19</Pages>
  <Words>3102</Words>
  <Characters>3104</Characters>
  <Lines>2</Lines>
  <Paragraphs>1</Paragraphs>
  <TotalTime>0</TotalTime>
  <ScaleCrop>false</ScaleCrop>
  <LinksUpToDate>false</LinksUpToDate>
  <CharactersWithSpaces>3110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2017-06-22T08:21:00Z</dcterms:created>
  <dc:creator>auto</dc:creator>
  <cp:lastModifiedBy>WPS_1663637328</cp:lastModifiedBy>
  <cp:lastPrinted>2022-12-01T05:16:00Z</cp:lastPrinted>
  <dcterms:modified xsi:type="dcterms:W3CDTF">2024-06-17T09:23:25Z</dcterms:modified>
  <dc:title>请按照本表背面“填表注意事项”正确填写本表各栏</dc:title>
  <cp:revision>581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823155FE51AA42EC80B4C9B629D1EBD2</vt:lpwstr>
  </property>
</Properties>
</file>