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15FD" w:rsidRDefault="001615FD" w:rsidP="001615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样品准备：</w:t>
      </w:r>
    </w:p>
    <w:p w:rsidR="00086FD5" w:rsidRDefault="00000000" w:rsidP="001615FD">
      <w:r>
        <w:rPr>
          <w:rFonts w:hint="eastAsia"/>
        </w:rPr>
        <w:t>将待测液体放入小份可乐瓶中，</w:t>
      </w:r>
      <w:r w:rsidR="000D6BBE">
        <w:rPr>
          <w:rFonts w:hint="eastAsia"/>
        </w:rPr>
        <w:t>其中香水样本以</w:t>
      </w:r>
      <w:r w:rsidR="000D6BBE">
        <w:rPr>
          <w:rFonts w:hint="eastAsia"/>
        </w:rPr>
        <w:t>5ml</w:t>
      </w:r>
      <w:r w:rsidR="001615FD">
        <w:rPr>
          <w:rFonts w:hint="eastAsia"/>
        </w:rPr>
        <w:t>，饮料样本</w:t>
      </w:r>
      <w:r w:rsidR="001615FD">
        <w:rPr>
          <w:rFonts w:hint="eastAsia"/>
        </w:rPr>
        <w:t>150ml</w:t>
      </w:r>
      <w:r w:rsidR="001615FD">
        <w:rPr>
          <w:rFonts w:hint="eastAsia"/>
        </w:rPr>
        <w:t>，</w:t>
      </w:r>
      <w:r>
        <w:rPr>
          <w:rFonts w:hint="eastAsia"/>
        </w:rPr>
        <w:t>拧紧瓶盖，待液体气味在瓶中充分饱和后，放置一旁</w:t>
      </w:r>
      <w:r w:rsidR="001615FD">
        <w:rPr>
          <w:rFonts w:hint="eastAsia"/>
        </w:rPr>
        <w:t>15min</w:t>
      </w:r>
      <w:r>
        <w:rPr>
          <w:rFonts w:hint="eastAsia"/>
        </w:rPr>
        <w:t>。</w:t>
      </w:r>
    </w:p>
    <w:p w:rsidR="00AA5B22" w:rsidRDefault="00000000" w:rsidP="00AA5B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使用数据线连接电脑和</w:t>
      </w:r>
      <w:r>
        <w:t>wio terminal</w:t>
      </w:r>
      <w:r>
        <w:rPr>
          <w:rFonts w:hint="eastAsia"/>
        </w:rPr>
        <w:t>，使用</w:t>
      </w:r>
      <w:r>
        <w:rPr>
          <w:rFonts w:hint="eastAsia"/>
        </w:rPr>
        <w:t xml:space="preserve">  </w:t>
      </w:r>
      <w:r>
        <w:rPr>
          <w:rFonts w:hint="eastAsia"/>
        </w:rPr>
        <w:t>线连接传感器和</w:t>
      </w:r>
      <w:r>
        <w:rPr>
          <w:rFonts w:hint="eastAsia"/>
        </w:rPr>
        <w:t>wio terminal</w:t>
      </w:r>
      <w:r>
        <w:rPr>
          <w:rFonts w:hint="eastAsia"/>
        </w:rPr>
        <w:t>。来回拨动</w:t>
      </w:r>
      <w:r>
        <w:rPr>
          <w:rFonts w:hint="eastAsia"/>
        </w:rPr>
        <w:t>wio terminal</w:t>
      </w:r>
      <w:r>
        <w:rPr>
          <w:rFonts w:hint="eastAsia"/>
        </w:rPr>
        <w:t>侧面开关，将其打开。打开</w:t>
      </w:r>
      <w:r>
        <w:t>andiron</w:t>
      </w:r>
      <w:r>
        <w:rPr>
          <w:rFonts w:hint="eastAsia"/>
        </w:rPr>
        <w:t>文件，选择相对应的端口，点击上传。上传成功后，打开</w:t>
      </w:r>
      <w:r>
        <w:t>PLX</w:t>
      </w:r>
      <w:r w:rsidR="003E3D96">
        <w:rPr>
          <w:rFonts w:hint="eastAsia"/>
        </w:rPr>
        <w:t>-DAQ</w:t>
      </w:r>
      <w:r>
        <w:rPr>
          <w:rFonts w:hint="eastAsia"/>
        </w:rPr>
        <w:t>表格，选择正确的端口和波特率（</w:t>
      </w:r>
      <w:r>
        <w:t>115200Hz</w:t>
      </w:r>
      <w:r>
        <w:rPr>
          <w:rFonts w:hint="eastAsia"/>
        </w:rPr>
        <w:t>）点击</w:t>
      </w:r>
      <w:r>
        <w:t>connect</w:t>
      </w:r>
      <w:r>
        <w:rPr>
          <w:rFonts w:hint="eastAsia"/>
        </w:rPr>
        <w:t>，</w:t>
      </w:r>
      <w:r w:rsidR="00AA5B22">
        <w:rPr>
          <w:rFonts w:hint="eastAsia"/>
        </w:rPr>
        <w:t>预热</w:t>
      </w:r>
      <w:r w:rsidR="0036685D">
        <w:rPr>
          <w:rFonts w:hint="eastAsia"/>
        </w:rPr>
        <w:t>2</w:t>
      </w:r>
      <w:r w:rsidR="00AA5B22">
        <w:rPr>
          <w:rFonts w:hint="eastAsia"/>
        </w:rPr>
        <w:t>5</w:t>
      </w:r>
      <w:r w:rsidR="00AA5B22">
        <w:rPr>
          <w:rFonts w:hint="eastAsia"/>
        </w:rPr>
        <w:t>分钟至</w:t>
      </w:r>
      <w:r w:rsidR="0036685D">
        <w:rPr>
          <w:rFonts w:hint="eastAsia"/>
        </w:rPr>
        <w:t>4</w:t>
      </w:r>
      <w:r w:rsidR="00AA5B22">
        <w:rPr>
          <w:rFonts w:hint="eastAsia"/>
        </w:rPr>
        <w:t>0</w:t>
      </w:r>
      <w:r w:rsidR="00AA5B22">
        <w:rPr>
          <w:rFonts w:hint="eastAsia"/>
        </w:rPr>
        <w:t>分钟，观察串口数据，待数据稳定进行采集</w:t>
      </w:r>
    </w:p>
    <w:p w:rsidR="00086FD5" w:rsidRDefault="00AA5B22" w:rsidP="00AA5B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数据采集</w:t>
      </w:r>
      <w:r w:rsidR="00B3642C">
        <w:rPr>
          <w:rFonts w:hint="eastAsia"/>
        </w:rPr>
        <w:t>过程：</w:t>
      </w:r>
    </w:p>
    <w:p w:rsidR="00086FD5" w:rsidRDefault="00B3642C">
      <w:r>
        <w:rPr>
          <w:rFonts w:hint="eastAsia"/>
        </w:rPr>
        <w:t>采集初始：待空气数值稳定后</w:t>
      </w:r>
      <w:r w:rsidR="00BB02A5">
        <w:rPr>
          <w:rFonts w:hint="eastAsia"/>
        </w:rPr>
        <w:t>，可根据</w:t>
      </w:r>
      <w:r w:rsidR="00BB02A5">
        <w:rPr>
          <w:rFonts w:hint="eastAsia"/>
        </w:rPr>
        <w:t>NO2</w:t>
      </w:r>
      <w:r w:rsidR="00BB02A5">
        <w:rPr>
          <w:rFonts w:hint="eastAsia"/>
        </w:rPr>
        <w:t>；</w:t>
      </w:r>
      <w:r w:rsidR="00BB02A5">
        <w:rPr>
          <w:rFonts w:hint="eastAsia"/>
        </w:rPr>
        <w:t>C2H5CH;VOC;CO</w:t>
      </w:r>
      <w:r w:rsidR="00BB02A5">
        <w:rPr>
          <w:rFonts w:hint="eastAsia"/>
        </w:rPr>
        <w:t>百位制数值为</w:t>
      </w:r>
      <w:r w:rsidR="00BB02A5">
        <w:rPr>
          <w:rFonts w:hint="eastAsia"/>
        </w:rPr>
        <w:t>2</w:t>
      </w:r>
      <w:r w:rsidR="00433F91">
        <w:rPr>
          <w:rFonts w:hint="eastAsia"/>
        </w:rPr>
        <w:t>、</w:t>
      </w:r>
      <w:r w:rsidR="00BB02A5">
        <w:rPr>
          <w:rFonts w:hint="eastAsia"/>
        </w:rPr>
        <w:t>3</w:t>
      </w:r>
      <w:r w:rsidR="00433F91">
        <w:rPr>
          <w:rFonts w:hint="eastAsia"/>
        </w:rPr>
        <w:t>、</w:t>
      </w:r>
      <w:r w:rsidR="0036685D">
        <w:rPr>
          <w:rFonts w:hint="eastAsia"/>
        </w:rPr>
        <w:t>6</w:t>
      </w:r>
      <w:r w:rsidR="00433F91">
        <w:rPr>
          <w:rFonts w:hint="eastAsia"/>
        </w:rPr>
        <w:t>、</w:t>
      </w:r>
      <w:r w:rsidR="0036685D">
        <w:rPr>
          <w:rFonts w:hint="eastAsia"/>
        </w:rPr>
        <w:t>6</w:t>
      </w:r>
      <w:r>
        <w:rPr>
          <w:rFonts w:hint="eastAsia"/>
        </w:rPr>
        <w:t>，点击</w:t>
      </w:r>
      <w:r>
        <w:t>disconnect</w:t>
      </w:r>
      <w:r>
        <w:rPr>
          <w:rFonts w:hint="eastAsia"/>
        </w:rPr>
        <w:t>，停止收集数据，并将数据保存为空气</w:t>
      </w:r>
      <w:r>
        <w:t>.excel</w:t>
      </w:r>
      <w:r>
        <w:rPr>
          <w:rFonts w:hint="eastAsia"/>
        </w:rPr>
        <w:t>。</w:t>
      </w:r>
    </w:p>
    <w:p w:rsidR="00086FD5" w:rsidRDefault="00B3642C">
      <w:r>
        <w:rPr>
          <w:rFonts w:hint="eastAsia"/>
        </w:rPr>
        <w:t>采集样本数据：打开待测液体瓶口，将传感器竖直放入瓶口，静止半分钟。</w:t>
      </w:r>
    </w:p>
    <w:p w:rsidR="00086FD5" w:rsidRDefault="00000000">
      <w:r>
        <w:rPr>
          <w:rFonts w:hint="eastAsia"/>
        </w:rPr>
        <w:t>重新返回</w:t>
      </w:r>
      <w:r>
        <w:t>PLX</w:t>
      </w:r>
      <w:r w:rsidR="00457004">
        <w:rPr>
          <w:rFonts w:hint="eastAsia"/>
        </w:rPr>
        <w:t>-DAQ</w:t>
      </w:r>
      <w:r>
        <w:rPr>
          <w:rFonts w:hint="eastAsia"/>
        </w:rPr>
        <w:t>，点击清空数据。并再次点击</w:t>
      </w:r>
      <w:r>
        <w:t>connect</w:t>
      </w:r>
      <w:r>
        <w:rPr>
          <w:rFonts w:hint="eastAsia"/>
        </w:rPr>
        <w:t>即可收集气体数据。待气体数据收集两千行后，停止收集。并将气体数据保存。</w:t>
      </w:r>
    </w:p>
    <w:p w:rsidR="00086FD5" w:rsidRDefault="0045700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）拔掉电脑上的数据线，将传感器置于空气流通地方放置半小时（如若气体味道过大则继续放置直至传感器上气体消散。）随后重复上述操作收集空气数值，并与空气</w:t>
      </w:r>
      <w:r>
        <w:t>.excel</w:t>
      </w:r>
      <w:r>
        <w:rPr>
          <w:rFonts w:hint="eastAsia"/>
        </w:rPr>
        <w:t>中数值做对比，若数值相差无几则使用上述操作收集下一组气体数据。若相差过大则断开连接继续放置传感器。</w:t>
      </w:r>
    </w:p>
    <w:sectPr w:rsidR="00086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E1D59" w:rsidRDefault="004E1D59" w:rsidP="00BB02A5">
      <w:r>
        <w:separator/>
      </w:r>
    </w:p>
  </w:endnote>
  <w:endnote w:type="continuationSeparator" w:id="0">
    <w:p w:rsidR="004E1D59" w:rsidRDefault="004E1D59" w:rsidP="00BB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E1D59" w:rsidRDefault="004E1D59" w:rsidP="00BB02A5">
      <w:r>
        <w:separator/>
      </w:r>
    </w:p>
  </w:footnote>
  <w:footnote w:type="continuationSeparator" w:id="0">
    <w:p w:rsidR="004E1D59" w:rsidRDefault="004E1D59" w:rsidP="00BB0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A223C1"/>
    <w:multiLevelType w:val="hybridMultilevel"/>
    <w:tmpl w:val="6BC60812"/>
    <w:lvl w:ilvl="0" w:tplc="7C565E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001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D5"/>
    <w:rsid w:val="00086FD5"/>
    <w:rsid w:val="000D6BBE"/>
    <w:rsid w:val="001615FD"/>
    <w:rsid w:val="0036685D"/>
    <w:rsid w:val="003E3D96"/>
    <w:rsid w:val="00433F91"/>
    <w:rsid w:val="00457004"/>
    <w:rsid w:val="004E1D59"/>
    <w:rsid w:val="00AA5B22"/>
    <w:rsid w:val="00B3642C"/>
    <w:rsid w:val="00BB02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665B"/>
  <w15:docId w15:val="{0D670BDD-9AB8-43CB-9BE3-A2C59B17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5F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B02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2A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2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2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PDPM00</dc:creator>
  <cp:lastModifiedBy>奕迅 王</cp:lastModifiedBy>
  <cp:revision>4</cp:revision>
  <dcterms:created xsi:type="dcterms:W3CDTF">2024-05-09T04:58:00Z</dcterms:created>
  <dcterms:modified xsi:type="dcterms:W3CDTF">2024-05-09T05:20:00Z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4baf165a47e543099240d49dc660e294_21</vt:lpwstr>
  </property>
</Properties>
</file>