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A3" w:rsidRDefault="000429A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知识点</w:t>
      </w:r>
    </w:p>
    <w:p w:rsidR="00507726" w:rsidRDefault="000429A3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线程安全性</w:t>
      </w:r>
    </w:p>
    <w:p w:rsidR="000429A3" w:rsidRDefault="000429A3">
      <w:r>
        <w:rPr>
          <w:rFonts w:hint="eastAsia"/>
        </w:rPr>
        <w:t>2.</w:t>
      </w:r>
      <w:r>
        <w:t xml:space="preserve">1 </w:t>
      </w:r>
      <w:r w:rsidR="002E426E">
        <w:t xml:space="preserve"> </w:t>
      </w:r>
      <w:r w:rsidR="002E426E">
        <w:t>线程安全</w:t>
      </w:r>
    </w:p>
    <w:p w:rsidR="000429A3" w:rsidRDefault="000429A3">
      <w:r>
        <w:tab/>
        <w:t>1.</w:t>
      </w:r>
      <w:r w:rsidRPr="00E70E52">
        <w:rPr>
          <w:i/>
        </w:rPr>
        <w:t>无状态对象一定是线程安全的。</w:t>
      </w:r>
      <w:r>
        <w:t>线程访问无状态对象的行为不会影响其他线程操作的正确性，例如大多数</w:t>
      </w:r>
      <w:r>
        <w:t>servlet</w:t>
      </w:r>
      <w:r>
        <w:t>就是无状态的，所以</w:t>
      </w:r>
      <w:r>
        <w:t>servlet</w:t>
      </w:r>
      <w:r>
        <w:t>一般就是线程安全的，只有处理请求时</w:t>
      </w:r>
      <w:r>
        <w:t>servlet</w:t>
      </w:r>
      <w:r>
        <w:t>需要保存信息，才回引发线程安全问题。</w:t>
      </w:r>
    </w:p>
    <w:p w:rsidR="000429A3" w:rsidRDefault="00CB79C9">
      <w:r>
        <w:rPr>
          <w:rFonts w:hint="eastAsia"/>
        </w:rPr>
        <w:t>2.</w:t>
      </w:r>
      <w:r>
        <w:t>2</w:t>
      </w:r>
      <w:r w:rsidR="002E426E">
        <w:t xml:space="preserve">  </w:t>
      </w:r>
      <w:r w:rsidR="002E426E">
        <w:t>原子性</w:t>
      </w:r>
    </w:p>
    <w:p w:rsidR="00CB79C9" w:rsidRDefault="00CB79C9">
      <w:r>
        <w:tab/>
        <w:t>1</w:t>
      </w:r>
      <w:r>
        <w:rPr>
          <w:rFonts w:hint="eastAsia"/>
        </w:rPr>
        <w:t>．</w:t>
      </w:r>
      <w:r>
        <w:t>原子性。确保一系列的操作是原子操作，才能保证线程安全。例如对于计数类操作，多使用</w:t>
      </w:r>
      <w:r>
        <w:t>AtomicLong</w:t>
      </w:r>
      <w:r>
        <w:t>等原子变量，就可以保证线程安全</w:t>
      </w:r>
    </w:p>
    <w:p w:rsidR="00924222" w:rsidRDefault="00D92E82">
      <w:r>
        <w:t xml:space="preserve">2.3  </w:t>
      </w:r>
      <w:r>
        <w:t>加锁机制</w:t>
      </w:r>
    </w:p>
    <w:p w:rsidR="00D92E82" w:rsidRDefault="00D92E82">
      <w:r>
        <w:tab/>
        <w:t>1.</w:t>
      </w:r>
      <w:r w:rsidR="007529D4">
        <w:t xml:space="preserve"> </w:t>
      </w:r>
      <w:r w:rsidR="001467DD">
        <w:t>java</w:t>
      </w:r>
      <w:r w:rsidR="001467DD">
        <w:t>内置锁：</w:t>
      </w:r>
      <w:r>
        <w:t>同步代码块（</w:t>
      </w:r>
      <w:r>
        <w:rPr>
          <w:rFonts w:hint="eastAsia"/>
        </w:rPr>
        <w:t>Synchronized Block</w:t>
      </w:r>
      <w:r>
        <w:t>）包括两部分：一个是锁的对象引用，一个是锁保护的代码块。用</w:t>
      </w:r>
      <w:r>
        <w:t>synchronized</w:t>
      </w:r>
      <w:r>
        <w:t>修饰的方法就是锁保护起来的代码块，同步代码块的锁就是方法调用的对象。静态</w:t>
      </w:r>
      <w:r>
        <w:t>synchronized</w:t>
      </w:r>
      <w:r>
        <w:t>方法以</w:t>
      </w:r>
      <w:r>
        <w:t>class</w:t>
      </w:r>
      <w:r>
        <w:t>对象作为锁。</w:t>
      </w:r>
    </w:p>
    <w:p w:rsidR="00255744" w:rsidRDefault="008B1C18">
      <w:pPr>
        <w:rPr>
          <w:rFonts w:hint="eastAsia"/>
        </w:rPr>
      </w:pPr>
      <w:r>
        <w:tab/>
        <w:t>2.</w:t>
      </w:r>
      <w:r>
        <w:t>重入：一个线程试图获取自己持有的锁的时候，</w:t>
      </w:r>
      <w:r w:rsidR="002C2902">
        <w:t>会发生</w:t>
      </w:r>
      <w:r>
        <w:t>重入，</w:t>
      </w:r>
      <w:r w:rsidR="002C2902">
        <w:t>所以请求会成功，</w:t>
      </w:r>
      <w:r>
        <w:t>不会死锁。</w:t>
      </w:r>
    </w:p>
    <w:p w:rsidR="00924222" w:rsidRDefault="001F0E0A">
      <w:r>
        <w:t>2.5</w:t>
      </w:r>
      <w:r>
        <w:tab/>
      </w:r>
      <w:r>
        <w:t>活跃性与性能</w:t>
      </w:r>
    </w:p>
    <w:p w:rsidR="001F0E0A" w:rsidRDefault="001F0E0A">
      <w:r>
        <w:tab/>
      </w:r>
      <w:r>
        <w:t>当执行时间较长的计算或者无法完成快速操作的时候，</w:t>
      </w:r>
      <w:r w:rsidR="00462654">
        <w:t>例如</w:t>
      </w:r>
      <w:r>
        <w:t>网络</w:t>
      </w:r>
      <w:r>
        <w:t>io</w:t>
      </w:r>
      <w:r>
        <w:t>或者控制台</w:t>
      </w:r>
      <w:r>
        <w:t>io</w:t>
      </w:r>
      <w:r>
        <w:t>，一定不要持有锁。</w:t>
      </w:r>
    </w:p>
    <w:p w:rsidR="001F0E0A" w:rsidRDefault="001F0E0A"/>
    <w:p w:rsidR="001F0E0A" w:rsidRDefault="00BA24F6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对象的共享</w:t>
      </w:r>
    </w:p>
    <w:p w:rsidR="00BA24F6" w:rsidRDefault="00BA24F6">
      <w:r>
        <w:rPr>
          <w:rFonts w:hint="eastAsia"/>
        </w:rPr>
        <w:t>3.</w:t>
      </w:r>
      <w:r>
        <w:t xml:space="preserve">1 </w:t>
      </w:r>
      <w:r>
        <w:t>可见性</w:t>
      </w:r>
    </w:p>
    <w:p w:rsidR="00BA24F6" w:rsidRDefault="00BA24F6">
      <w:r>
        <w:tab/>
        <w:t>1. java</w:t>
      </w:r>
      <w:r>
        <w:t>内存模型要求，变量的读取和写入都必须是原子操作。对于非</w:t>
      </w:r>
      <w:r>
        <w:t>volatile</w:t>
      </w:r>
      <w:r>
        <w:t>修饰的</w:t>
      </w:r>
      <w:r>
        <w:t>double</w:t>
      </w:r>
      <w:r>
        <w:t>和</w:t>
      </w:r>
      <w:r>
        <w:t>long</w:t>
      </w:r>
      <w:r>
        <w:t>类型，</w:t>
      </w:r>
      <w:r>
        <w:t>jvm</w:t>
      </w:r>
      <w:r>
        <w:t>将</w:t>
      </w:r>
      <w:r>
        <w:rPr>
          <w:rFonts w:hint="eastAsia"/>
        </w:rPr>
        <w:t>64</w:t>
      </w:r>
      <w:r>
        <w:rPr>
          <w:rFonts w:hint="eastAsia"/>
        </w:rPr>
        <w:t>位的读写分成两个</w:t>
      </w:r>
      <w:r>
        <w:rPr>
          <w:rFonts w:hint="eastAsia"/>
        </w:rPr>
        <w:t>32</w:t>
      </w:r>
      <w:r>
        <w:rPr>
          <w:rFonts w:hint="eastAsia"/>
        </w:rPr>
        <w:t>位的原子操作，</w:t>
      </w:r>
      <w:r w:rsidR="008A4FCF">
        <w:rPr>
          <w:rFonts w:hint="eastAsia"/>
        </w:rPr>
        <w:t>所以是线程不安全的，除非</w:t>
      </w:r>
      <w:r w:rsidR="008A4FCF">
        <w:rPr>
          <w:rFonts w:hint="eastAsia"/>
        </w:rPr>
        <w:t>volatile</w:t>
      </w:r>
      <w:r w:rsidR="008A4FCF">
        <w:rPr>
          <w:rFonts w:hint="eastAsia"/>
        </w:rPr>
        <w:t>声明，或者锁保护起来</w:t>
      </w:r>
      <w:r w:rsidR="008E00FA">
        <w:rPr>
          <w:rFonts w:hint="eastAsia"/>
        </w:rPr>
        <w:t>。</w:t>
      </w:r>
    </w:p>
    <w:p w:rsidR="00762B02" w:rsidRDefault="00762B02">
      <w:pPr>
        <w:rPr>
          <w:rFonts w:hint="eastAsia"/>
        </w:rPr>
      </w:pPr>
      <w:r>
        <w:tab/>
      </w:r>
      <w:r>
        <w:t>加锁机制既可以保证可见性又可以保证原子性，</w:t>
      </w:r>
      <w:r>
        <w:t>volatile</w:t>
      </w:r>
      <w:r>
        <w:t>只能保证可见性</w:t>
      </w:r>
    </w:p>
    <w:p w:rsidR="00776978" w:rsidRDefault="00776978">
      <w:r>
        <w:tab/>
        <w:t>2.volatile</w:t>
      </w:r>
      <w:r>
        <w:t>使用条件：</w:t>
      </w:r>
    </w:p>
    <w:p w:rsidR="00776978" w:rsidRDefault="00776978">
      <w:r>
        <w:tab/>
      </w:r>
      <w:r>
        <w:tab/>
        <w:t>1.</w:t>
      </w:r>
      <w:r>
        <w:t>对变量的写入操作不依赖于变量的当前值</w:t>
      </w:r>
    </w:p>
    <w:p w:rsidR="00776978" w:rsidRDefault="00776978">
      <w:r>
        <w:tab/>
      </w:r>
      <w:r>
        <w:tab/>
        <w:t>2.</w:t>
      </w:r>
      <w:r>
        <w:t>该变量不会与其他变量纳入不变形条件中</w:t>
      </w:r>
    </w:p>
    <w:p w:rsidR="00776978" w:rsidRPr="00776978" w:rsidRDefault="00776978">
      <w:pPr>
        <w:rPr>
          <w:rFonts w:hint="eastAsia"/>
        </w:rPr>
      </w:pPr>
      <w:r>
        <w:tab/>
      </w:r>
      <w:r>
        <w:tab/>
        <w:t>3.</w:t>
      </w:r>
      <w:r>
        <w:t>在访问变量时不需要加锁</w:t>
      </w:r>
    </w:p>
    <w:p w:rsidR="00776978" w:rsidRDefault="00C65F91">
      <w:r>
        <w:t xml:space="preserve">3.2 </w:t>
      </w:r>
      <w:r>
        <w:t>发布和逸出</w:t>
      </w:r>
    </w:p>
    <w:p w:rsidR="00C65F91" w:rsidRDefault="00C65F91">
      <w:r>
        <w:tab/>
      </w:r>
      <w:r>
        <w:t>发布：让对象可以在</w:t>
      </w:r>
      <w:r w:rsidR="00DE4D50">
        <w:t>当前作用域之外的代码</w:t>
      </w:r>
      <w:r>
        <w:t>中访问到。</w:t>
      </w:r>
      <w:r w:rsidR="00DE4D50">
        <w:t>例如将对象的引用保存到其他代码可以访问的地方，或非私有方法中返回该引用，或将引用传递到其他类</w:t>
      </w:r>
    </w:p>
    <w:p w:rsidR="00DE4D50" w:rsidRDefault="00DE4D50">
      <w:r>
        <w:tab/>
      </w:r>
      <w:r>
        <w:t>逸出：某个不应该发布的类被发布了。</w:t>
      </w:r>
    </w:p>
    <w:p w:rsidR="004D536D" w:rsidRDefault="004D536D">
      <w:r>
        <w:tab/>
      </w:r>
      <w:r>
        <w:tab/>
      </w:r>
      <w:r>
        <w:t>注意：不要在构造函数中使</w:t>
      </w:r>
      <w:r>
        <w:t>this</w:t>
      </w:r>
      <w:r>
        <w:t>引用逸出</w:t>
      </w:r>
    </w:p>
    <w:p w:rsidR="00010B28" w:rsidRDefault="00806D02">
      <w:r>
        <w:rPr>
          <w:rFonts w:hint="eastAsia"/>
        </w:rPr>
        <w:t>3.</w:t>
      </w:r>
      <w:r>
        <w:t xml:space="preserve">3 </w:t>
      </w:r>
      <w:r>
        <w:t>线程封闭</w:t>
      </w:r>
    </w:p>
    <w:p w:rsidR="00806D02" w:rsidRDefault="00806D02">
      <w:r>
        <w:tab/>
        <w:t>1.</w:t>
      </w:r>
      <w:r>
        <w:t>维持线程封闭的更规范方法是</w:t>
      </w:r>
      <w:r>
        <w:t>ThreadLocal</w:t>
      </w:r>
      <w:r w:rsidR="000A6E33">
        <w:t>。</w:t>
      </w:r>
    </w:p>
    <w:p w:rsidR="000A6E33" w:rsidRDefault="000A6E33">
      <w:pPr>
        <w:rPr>
          <w:rFonts w:hint="eastAsia"/>
        </w:rPr>
      </w:pPr>
      <w:r>
        <w:t xml:space="preserve">3.4 </w:t>
      </w:r>
      <w:r w:rsidR="007946CF">
        <w:t>不变性</w:t>
      </w:r>
      <w:bookmarkStart w:id="0" w:name="_GoBack"/>
      <w:bookmarkEnd w:id="0"/>
    </w:p>
    <w:p w:rsidR="000A6E33" w:rsidRDefault="000A6E33">
      <w:r>
        <w:tab/>
        <w:t>1.</w:t>
      </w:r>
      <w:r>
        <w:t>不可变对象一定是</w:t>
      </w:r>
      <w:r>
        <w:rPr>
          <w:rFonts w:hint="eastAsia"/>
        </w:rPr>
        <w:t>线程安全的</w:t>
      </w:r>
      <w:r w:rsidR="00287916">
        <w:rPr>
          <w:rFonts w:hint="eastAsia"/>
        </w:rPr>
        <w:t>。不可变对象需要满足的条件：</w:t>
      </w:r>
    </w:p>
    <w:p w:rsidR="00287916" w:rsidRDefault="00287916">
      <w:r>
        <w:tab/>
      </w:r>
      <w:r>
        <w:tab/>
        <w:t>1.</w:t>
      </w:r>
      <w:r>
        <w:t>对象创建以后就不能再修改</w:t>
      </w:r>
    </w:p>
    <w:p w:rsidR="00287916" w:rsidRDefault="00287916">
      <w:r>
        <w:tab/>
      </w:r>
      <w:r>
        <w:tab/>
        <w:t>2.</w:t>
      </w:r>
      <w:r>
        <w:t>对象的所有域都是</w:t>
      </w:r>
      <w:r>
        <w:t>final</w:t>
      </w:r>
      <w:r>
        <w:t>类型</w:t>
      </w:r>
    </w:p>
    <w:p w:rsidR="00287916" w:rsidRDefault="00287916">
      <w:r>
        <w:tab/>
      </w:r>
      <w:r>
        <w:tab/>
        <w:t>3.</w:t>
      </w:r>
      <w:r>
        <w:t>对象是正确创建的（在对象的创建期间，</w:t>
      </w:r>
      <w:r>
        <w:t>this</w:t>
      </w:r>
      <w:r>
        <w:t>引用没有逸出）</w:t>
      </w:r>
    </w:p>
    <w:p w:rsidR="00287916" w:rsidRPr="001F0E0A" w:rsidRDefault="00287916">
      <w:pPr>
        <w:rPr>
          <w:rFonts w:hint="eastAsia"/>
        </w:rPr>
      </w:pPr>
    </w:p>
    <w:sectPr w:rsidR="00287916" w:rsidRPr="001F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4A"/>
    <w:rsid w:val="00010B28"/>
    <w:rsid w:val="000429A3"/>
    <w:rsid w:val="000A6E33"/>
    <w:rsid w:val="001467DD"/>
    <w:rsid w:val="001F0E0A"/>
    <w:rsid w:val="00255744"/>
    <w:rsid w:val="00287916"/>
    <w:rsid w:val="002C2902"/>
    <w:rsid w:val="002E426E"/>
    <w:rsid w:val="00434A31"/>
    <w:rsid w:val="00462654"/>
    <w:rsid w:val="004D536D"/>
    <w:rsid w:val="00507726"/>
    <w:rsid w:val="005D5FF7"/>
    <w:rsid w:val="00614EDB"/>
    <w:rsid w:val="007529D4"/>
    <w:rsid w:val="00762B02"/>
    <w:rsid w:val="00776978"/>
    <w:rsid w:val="007946CF"/>
    <w:rsid w:val="0080424A"/>
    <w:rsid w:val="00806D02"/>
    <w:rsid w:val="00813EA4"/>
    <w:rsid w:val="008A4FCF"/>
    <w:rsid w:val="008B1C18"/>
    <w:rsid w:val="008E00FA"/>
    <w:rsid w:val="00924222"/>
    <w:rsid w:val="00A11C13"/>
    <w:rsid w:val="00BA24F6"/>
    <w:rsid w:val="00C65F91"/>
    <w:rsid w:val="00CB79C9"/>
    <w:rsid w:val="00D92E82"/>
    <w:rsid w:val="00DE4D50"/>
    <w:rsid w:val="00E7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70D9C-F7A7-4CE7-85F7-59579E5A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77</cp:revision>
  <dcterms:created xsi:type="dcterms:W3CDTF">2017-03-12T07:36:00Z</dcterms:created>
  <dcterms:modified xsi:type="dcterms:W3CDTF">2017-03-14T07:31:00Z</dcterms:modified>
</cp:coreProperties>
</file>