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9B" w:rsidRDefault="006B6194">
      <w:pPr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零基础</w:t>
      </w:r>
      <w:r>
        <w:rPr>
          <w:color w:val="000000" w:themeColor="text1"/>
          <w:sz w:val="28"/>
          <w:szCs w:val="28"/>
        </w:rPr>
        <w:t>Python</w:t>
      </w:r>
      <w:r>
        <w:rPr>
          <w:rFonts w:hint="eastAsia"/>
          <w:color w:val="000000" w:themeColor="text1"/>
          <w:sz w:val="28"/>
          <w:szCs w:val="28"/>
        </w:rPr>
        <w:t>入门</w:t>
      </w:r>
    </w:p>
    <w:p w:rsidR="0005239B" w:rsidRDefault="006B6194">
      <w:pPr>
        <w:jc w:val="righ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                            --</w:t>
      </w:r>
      <w:bookmarkStart w:id="0" w:name="_GoBack"/>
      <w:bookmarkEnd w:id="0"/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第一章</w:t>
      </w:r>
      <w:r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课程介绍及</w:t>
      </w:r>
      <w:r>
        <w:rPr>
          <w:rFonts w:hint="eastAsia"/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发展方向</w:t>
      </w:r>
    </w:p>
    <w:p w:rsidR="0005239B" w:rsidRDefault="006B6194">
      <w:pPr>
        <w:pStyle w:val="a4"/>
        <w:numPr>
          <w:ilvl w:val="0"/>
          <w:numId w:val="1"/>
        </w:numPr>
        <w:ind w:leftChars="200" w:left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4"/>
        </w:rPr>
        <w:t>课程介绍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4"/>
        </w:rPr>
        <w:t>课时</w:t>
      </w:r>
      <w:r>
        <w:rPr>
          <w:rFonts w:ascii="宋体" w:eastAsia="宋体" w:hAnsi="宋体" w:cs="宋体" w:hint="eastAsia"/>
          <w:color w:val="000000" w:themeColor="text1"/>
          <w:sz w:val="24"/>
        </w:rPr>
        <w:t>1</w:t>
      </w:r>
    </w:p>
    <w:p w:rsidR="0005239B" w:rsidRDefault="006B6194">
      <w:pPr>
        <w:pStyle w:val="a4"/>
        <w:numPr>
          <w:ilvl w:val="0"/>
          <w:numId w:val="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课程面向对象</w:t>
      </w:r>
    </w:p>
    <w:p w:rsidR="0005239B" w:rsidRDefault="006B6194">
      <w:pPr>
        <w:pStyle w:val="a4"/>
        <w:numPr>
          <w:ilvl w:val="0"/>
          <w:numId w:val="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课程包含内容</w:t>
      </w:r>
    </w:p>
    <w:p w:rsidR="0005239B" w:rsidRDefault="006B6194">
      <w:pPr>
        <w:pStyle w:val="a4"/>
        <w:numPr>
          <w:ilvl w:val="0"/>
          <w:numId w:val="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课程案例安排</w:t>
      </w:r>
    </w:p>
    <w:p w:rsidR="0005239B" w:rsidRDefault="006B6194">
      <w:pPr>
        <w:pStyle w:val="a4"/>
        <w:numPr>
          <w:ilvl w:val="0"/>
          <w:numId w:val="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课程目标</w:t>
      </w:r>
    </w:p>
    <w:p w:rsidR="0005239B" w:rsidRDefault="006B6194">
      <w:pPr>
        <w:pStyle w:val="a4"/>
        <w:numPr>
          <w:ilvl w:val="0"/>
          <w:numId w:val="1"/>
        </w:numPr>
        <w:ind w:leftChars="200" w:left="420"/>
        <w:rPr>
          <w:rFonts w:asciiTheme="majorEastAsia" w:eastAsiaTheme="majorEastAsia" w:hAnsiTheme="majorEastAsia" w:cstheme="majorEastAsia"/>
          <w:color w:val="000000" w:themeColor="text1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Python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发展方向及案例展示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 xml:space="preserve"> 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课时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</w:rPr>
        <w:t>2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数据分析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自然语言处理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社交网络分析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人工智能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深度学习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计算机视觉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网络爬虫</w:t>
      </w:r>
    </w:p>
    <w:p w:rsidR="0005239B" w:rsidRDefault="006B6194">
      <w:pPr>
        <w:pStyle w:val="a4"/>
        <w:numPr>
          <w:ilvl w:val="0"/>
          <w:numId w:val="3"/>
        </w:numPr>
        <w:ind w:firstLineChars="100" w:firstLine="2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量化交易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二章</w:t>
      </w:r>
      <w:r>
        <w:rPr>
          <w:rFonts w:hint="eastAsia"/>
          <w:color w:val="000000" w:themeColor="text1"/>
          <w:sz w:val="24"/>
        </w:rPr>
        <w:t>：程序设计</w:t>
      </w:r>
      <w:r>
        <w:rPr>
          <w:rFonts w:hint="eastAsia"/>
          <w:color w:val="000000" w:themeColor="text1"/>
          <w:sz w:val="24"/>
        </w:rPr>
        <w:t>与</w:t>
      </w:r>
      <w:r>
        <w:rPr>
          <w:rFonts w:hint="eastAsia"/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语言</w:t>
      </w:r>
    </w:p>
    <w:p w:rsidR="0005239B" w:rsidRDefault="006B6194">
      <w:pPr>
        <w:pStyle w:val="a4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计算机与程序设计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计算机组成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计算机工作过程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程序执行过程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程序编写步骤</w:t>
      </w:r>
    </w:p>
    <w:p w:rsidR="0005239B" w:rsidRDefault="006B6194">
      <w:pPr>
        <w:pStyle w:val="a4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ython</w:t>
      </w:r>
      <w:r>
        <w:rPr>
          <w:rFonts w:hint="eastAsia"/>
          <w:color w:val="000000" w:themeColor="text1"/>
          <w:sz w:val="24"/>
        </w:rPr>
        <w:t>语言概述</w:t>
      </w:r>
      <w:r>
        <w:rPr>
          <w:rFonts w:hint="eastAsia"/>
          <w:color w:val="000000" w:themeColor="text1"/>
          <w:sz w:val="24"/>
        </w:rPr>
        <w:t xml:space="preserve"> 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语言发展历史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ython</w:t>
      </w:r>
      <w:r>
        <w:rPr>
          <w:rFonts w:hint="eastAsia"/>
          <w:color w:val="000000" w:themeColor="text1"/>
          <w:sz w:val="24"/>
        </w:rPr>
        <w:t>语言特点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ython</w:t>
      </w:r>
      <w:r>
        <w:rPr>
          <w:rFonts w:hint="eastAsia"/>
          <w:color w:val="000000" w:themeColor="text1"/>
          <w:sz w:val="24"/>
        </w:rPr>
        <w:t>应用举例</w:t>
      </w:r>
    </w:p>
    <w:p w:rsidR="0005239B" w:rsidRDefault="006B6194">
      <w:pPr>
        <w:pStyle w:val="a4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ython</w:t>
      </w:r>
      <w:r>
        <w:rPr>
          <w:rFonts w:hint="eastAsia"/>
          <w:color w:val="000000" w:themeColor="text1"/>
          <w:sz w:val="24"/>
        </w:rPr>
        <w:t>开发环境配置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安装</w:t>
      </w:r>
      <w:r>
        <w:rPr>
          <w:color w:val="000000" w:themeColor="text1"/>
          <w:sz w:val="24"/>
        </w:rPr>
        <w:t>Anaconda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集成开发环境</w:t>
      </w:r>
      <w:r>
        <w:rPr>
          <w:color w:val="000000" w:themeColor="text1"/>
          <w:sz w:val="24"/>
        </w:rPr>
        <w:t>—IDLE</w:t>
      </w:r>
      <w:r>
        <w:rPr>
          <w:rFonts w:hint="eastAsia"/>
          <w:color w:val="000000" w:themeColor="text1"/>
          <w:sz w:val="24"/>
        </w:rPr>
        <w:t xml:space="preserve"> 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PyCharm</w:t>
      </w:r>
      <w:r>
        <w:rPr>
          <w:rFonts w:hint="eastAsia"/>
          <w:color w:val="000000" w:themeColor="text1"/>
          <w:sz w:val="24"/>
        </w:rPr>
        <w:t>配置及简单应用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5</w:t>
      </w:r>
    </w:p>
    <w:p w:rsidR="0005239B" w:rsidRDefault="006B6194">
      <w:pPr>
        <w:pStyle w:val="a4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运行方式：交互式和文件式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三章</w:t>
      </w:r>
      <w:r>
        <w:rPr>
          <w:rFonts w:hint="eastAsia"/>
          <w:color w:val="000000" w:themeColor="text1"/>
          <w:sz w:val="24"/>
        </w:rPr>
        <w:t>：案例</w:t>
      </w: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 xml:space="preserve"> -- </w:t>
      </w:r>
      <w:r>
        <w:rPr>
          <w:rFonts w:hint="eastAsia"/>
          <w:color w:val="000000" w:themeColor="text1"/>
          <w:sz w:val="24"/>
        </w:rPr>
        <w:t>汇率兑换</w:t>
      </w:r>
    </w:p>
    <w:p w:rsidR="0005239B" w:rsidRDefault="006B6194">
      <w:pPr>
        <w:pStyle w:val="a4"/>
        <w:numPr>
          <w:ilvl w:val="0"/>
          <w:numId w:val="5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汇率兑换</w:t>
      </w:r>
      <w:r>
        <w:rPr>
          <w:rFonts w:hint="eastAsia"/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 xml:space="preserve">6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7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缩进</w:t>
      </w:r>
      <w:r>
        <w:rPr>
          <w:rFonts w:hint="eastAsia"/>
          <w:color w:val="000000" w:themeColor="text1"/>
          <w:sz w:val="24"/>
        </w:rPr>
        <w:t>，注释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变量与命名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关键字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字符串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赋值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>
        <w:rPr>
          <w:rFonts w:hint="eastAsia"/>
          <w:color w:val="000000" w:themeColor="text1"/>
          <w:sz w:val="24"/>
        </w:rPr>
        <w:t>nput</w:t>
      </w:r>
      <w:r>
        <w:rPr>
          <w:color w:val="000000" w:themeColor="text1"/>
          <w:sz w:val="24"/>
        </w:rPr>
        <w:t>()</w:t>
      </w:r>
      <w:r>
        <w:rPr>
          <w:rFonts w:hint="eastAsia"/>
          <w:color w:val="000000" w:themeColor="text1"/>
          <w:sz w:val="24"/>
        </w:rPr>
        <w:t>与</w:t>
      </w:r>
      <w:r>
        <w:rPr>
          <w:color w:val="000000" w:themeColor="text1"/>
          <w:sz w:val="24"/>
        </w:rPr>
        <w:t>print()</w:t>
      </w:r>
    </w:p>
    <w:p w:rsidR="0005239B" w:rsidRDefault="006B6194">
      <w:pPr>
        <w:pStyle w:val="a4"/>
        <w:numPr>
          <w:ilvl w:val="0"/>
          <w:numId w:val="5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汇率兑换</w:t>
      </w:r>
      <w:r>
        <w:rPr>
          <w:rFonts w:hint="eastAsia"/>
          <w:color w:val="000000" w:themeColor="text1"/>
          <w:sz w:val="24"/>
        </w:rPr>
        <w:t xml:space="preserve">2.0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 xml:space="preserve">8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9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分支语句</w:t>
      </w:r>
      <w:r>
        <w:rPr>
          <w:rFonts w:hint="eastAsia"/>
          <w:color w:val="000000" w:themeColor="text1"/>
          <w:sz w:val="24"/>
        </w:rPr>
        <w:t>if else</w:t>
      </w:r>
    </w:p>
    <w:p w:rsidR="0005239B" w:rsidRDefault="006B6194">
      <w:pPr>
        <w:pStyle w:val="a4"/>
        <w:numPr>
          <w:ilvl w:val="0"/>
          <w:numId w:val="5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汇率兑换</w:t>
      </w:r>
      <w:r>
        <w:rPr>
          <w:rFonts w:hint="eastAsia"/>
          <w:color w:val="000000" w:themeColor="text1"/>
          <w:sz w:val="24"/>
        </w:rPr>
        <w:t>3.0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10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循环语句</w:t>
      </w:r>
      <w:r>
        <w:rPr>
          <w:rFonts w:hint="eastAsia"/>
          <w:color w:val="000000" w:themeColor="text1"/>
          <w:sz w:val="24"/>
        </w:rPr>
        <w:t>while</w:t>
      </w:r>
    </w:p>
    <w:p w:rsidR="0005239B" w:rsidRDefault="006B6194">
      <w:pPr>
        <w:pStyle w:val="a4"/>
        <w:numPr>
          <w:ilvl w:val="0"/>
          <w:numId w:val="5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汇率兑换</w:t>
      </w:r>
      <w:r>
        <w:rPr>
          <w:rFonts w:hint="eastAsia"/>
          <w:color w:val="000000" w:themeColor="text1"/>
          <w:sz w:val="24"/>
        </w:rPr>
        <w:t xml:space="preserve">4.0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11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函数的定义与调用</w:t>
      </w:r>
    </w:p>
    <w:p w:rsidR="0005239B" w:rsidRDefault="006B6194">
      <w:pPr>
        <w:pStyle w:val="a4"/>
        <w:numPr>
          <w:ilvl w:val="0"/>
          <w:numId w:val="5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汇率兑换</w:t>
      </w:r>
      <w:r>
        <w:rPr>
          <w:rFonts w:hint="eastAsia"/>
          <w:color w:val="000000" w:themeColor="text1"/>
          <w:sz w:val="24"/>
        </w:rPr>
        <w:t>5.0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12</w:t>
      </w:r>
    </w:p>
    <w:p w:rsidR="0005239B" w:rsidRDefault="006B6194">
      <w:pPr>
        <w:pStyle w:val="a4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匿名函数</w:t>
      </w:r>
      <w:r>
        <w:rPr>
          <w:rFonts w:hint="eastAsia"/>
          <w:color w:val="000000" w:themeColor="text1"/>
          <w:sz w:val="24"/>
        </w:rPr>
        <w:t>lambda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四章</w:t>
      </w:r>
      <w:r>
        <w:rPr>
          <w:rFonts w:hint="eastAsia"/>
          <w:color w:val="000000" w:themeColor="text1"/>
          <w:sz w:val="24"/>
        </w:rPr>
        <w:t>：案例</w:t>
      </w:r>
      <w:r>
        <w:rPr>
          <w:color w:val="000000" w:themeColor="text1"/>
          <w:sz w:val="24"/>
        </w:rPr>
        <w:t xml:space="preserve">2 -- </w:t>
      </w:r>
      <w:r>
        <w:rPr>
          <w:rFonts w:hint="eastAsia"/>
          <w:color w:val="000000" w:themeColor="text1"/>
          <w:sz w:val="24"/>
        </w:rPr>
        <w:t>分形树的绘制</w:t>
      </w:r>
    </w:p>
    <w:p w:rsidR="0005239B" w:rsidRDefault="006B6194">
      <w:pPr>
        <w:pStyle w:val="a4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五角星绘制课时</w:t>
      </w:r>
      <w:r>
        <w:rPr>
          <w:rFonts w:hint="eastAsia"/>
          <w:color w:val="000000" w:themeColor="text1"/>
          <w:sz w:val="24"/>
        </w:rPr>
        <w:t>13</w:t>
      </w:r>
    </w:p>
    <w:p w:rsidR="0005239B" w:rsidRDefault="006B6194">
      <w:pPr>
        <w:pStyle w:val="a4"/>
        <w:numPr>
          <w:ilvl w:val="1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turtle</w:t>
      </w:r>
      <w:r>
        <w:rPr>
          <w:rFonts w:hint="eastAsia"/>
          <w:color w:val="000000" w:themeColor="text1"/>
          <w:sz w:val="24"/>
        </w:rPr>
        <w:t>库</w:t>
      </w:r>
    </w:p>
    <w:p w:rsidR="0005239B" w:rsidRDefault="006B6194">
      <w:pPr>
        <w:pStyle w:val="a4"/>
        <w:numPr>
          <w:ilvl w:val="1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复习循环操作</w:t>
      </w:r>
    </w:p>
    <w:p w:rsidR="0005239B" w:rsidRDefault="006B6194">
      <w:pPr>
        <w:pStyle w:val="a4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重复不同大小的五角星绘制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14</w:t>
      </w:r>
    </w:p>
    <w:p w:rsidR="0005239B" w:rsidRDefault="006B6194">
      <w:pPr>
        <w:pStyle w:val="a4"/>
        <w:numPr>
          <w:ilvl w:val="1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复习函数与循环</w:t>
      </w:r>
    </w:p>
    <w:p w:rsidR="0005239B" w:rsidRDefault="006B6194">
      <w:pPr>
        <w:pStyle w:val="a4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重复不同大小的五角星绘制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15</w:t>
      </w:r>
    </w:p>
    <w:p w:rsidR="0005239B" w:rsidRDefault="006B6194">
      <w:pPr>
        <w:pStyle w:val="a4"/>
        <w:numPr>
          <w:ilvl w:val="1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递归函数</w:t>
      </w:r>
    </w:p>
    <w:p w:rsidR="0005239B" w:rsidRDefault="006B6194">
      <w:pPr>
        <w:pStyle w:val="a4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分形树的绘制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16</w:t>
      </w:r>
    </w:p>
    <w:p w:rsidR="0005239B" w:rsidRDefault="006B6194">
      <w:pPr>
        <w:pStyle w:val="a4"/>
        <w:numPr>
          <w:ilvl w:val="1"/>
          <w:numId w:val="6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递归函数的应用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五章</w:t>
      </w:r>
      <w:r>
        <w:rPr>
          <w:rFonts w:hint="eastAsia"/>
          <w:color w:val="000000" w:themeColor="text1"/>
          <w:sz w:val="24"/>
        </w:rPr>
        <w:t>：案例</w:t>
      </w:r>
      <w:r>
        <w:rPr>
          <w:rFonts w:hint="eastAsia"/>
          <w:color w:val="000000" w:themeColor="text1"/>
          <w:sz w:val="24"/>
        </w:rPr>
        <w:t xml:space="preserve">3 </w:t>
      </w:r>
      <w:r>
        <w:rPr>
          <w:color w:val="000000" w:themeColor="text1"/>
          <w:sz w:val="24"/>
        </w:rPr>
        <w:t xml:space="preserve">-- </w:t>
      </w:r>
      <w:r>
        <w:rPr>
          <w:color w:val="000000" w:themeColor="text1"/>
          <w:sz w:val="24"/>
        </w:rPr>
        <w:t>基础代谢率</w:t>
      </w:r>
      <w:r>
        <w:rPr>
          <w:rFonts w:hint="eastAsia"/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>BMR</w:t>
      </w:r>
      <w:r>
        <w:rPr>
          <w:rFonts w:hint="eastAsia"/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>计算</w:t>
      </w:r>
    </w:p>
    <w:p w:rsidR="0005239B" w:rsidRDefault="006B6194">
      <w:pPr>
        <w:pStyle w:val="a4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BMR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17</w:t>
      </w:r>
    </w:p>
    <w:p w:rsidR="0005239B" w:rsidRDefault="006B6194">
      <w:pPr>
        <w:pStyle w:val="a4"/>
        <w:numPr>
          <w:ilvl w:val="1"/>
          <w:numId w:val="7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数值类型及运算</w:t>
      </w:r>
    </w:p>
    <w:p w:rsidR="0005239B" w:rsidRDefault="006B6194">
      <w:pPr>
        <w:pStyle w:val="a4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BMR</w:t>
      </w:r>
      <w:r>
        <w:rPr>
          <w:rFonts w:hint="eastAsia"/>
          <w:color w:val="000000" w:themeColor="text1"/>
          <w:sz w:val="24"/>
        </w:rPr>
        <w:t>计算</w:t>
      </w:r>
      <w:r>
        <w:rPr>
          <w:rFonts w:hint="eastAsia"/>
          <w:color w:val="000000" w:themeColor="text1"/>
          <w:sz w:val="24"/>
        </w:rPr>
        <w:t>2.0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18</w:t>
      </w:r>
    </w:p>
    <w:p w:rsidR="0005239B" w:rsidRDefault="006B6194">
      <w:pPr>
        <w:pStyle w:val="a4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复习分支语句</w:t>
      </w:r>
      <w:r>
        <w:rPr>
          <w:rFonts w:hint="eastAsia"/>
          <w:color w:val="000000" w:themeColor="text1"/>
          <w:sz w:val="24"/>
        </w:rPr>
        <w:t>、循环语句及</w:t>
      </w:r>
      <w:r>
        <w:rPr>
          <w:color w:val="000000" w:themeColor="text1"/>
          <w:sz w:val="24"/>
        </w:rPr>
        <w:t>input()</w:t>
      </w:r>
      <w:r>
        <w:rPr>
          <w:rFonts w:hint="eastAsia"/>
          <w:color w:val="000000" w:themeColor="text1"/>
          <w:sz w:val="24"/>
        </w:rPr>
        <w:t>函数</w:t>
      </w:r>
    </w:p>
    <w:p w:rsidR="0005239B" w:rsidRDefault="006B6194">
      <w:pPr>
        <w:pStyle w:val="a4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BMR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3.0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19</w:t>
      </w:r>
    </w:p>
    <w:p w:rsidR="0005239B" w:rsidRDefault="006B6194">
      <w:pPr>
        <w:pStyle w:val="a4"/>
        <w:numPr>
          <w:ilvl w:val="1"/>
          <w:numId w:val="7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字符串操作</w:t>
      </w:r>
    </w:p>
    <w:p w:rsidR="0005239B" w:rsidRDefault="006B6194">
      <w:pPr>
        <w:pStyle w:val="a4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BMR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4.0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20</w:t>
      </w:r>
    </w:p>
    <w:p w:rsidR="0005239B" w:rsidRDefault="006B6194">
      <w:pPr>
        <w:pStyle w:val="a4"/>
        <w:numPr>
          <w:ilvl w:val="1"/>
          <w:numId w:val="7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异常处理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六章</w:t>
      </w:r>
      <w:r>
        <w:rPr>
          <w:rFonts w:hint="eastAsia"/>
          <w:color w:val="000000" w:themeColor="text1"/>
          <w:sz w:val="24"/>
        </w:rPr>
        <w:t>：案例</w:t>
      </w:r>
      <w:r>
        <w:rPr>
          <w:rFonts w:hint="eastAsia"/>
          <w:color w:val="000000" w:themeColor="text1"/>
          <w:sz w:val="24"/>
        </w:rPr>
        <w:t xml:space="preserve">4 </w:t>
      </w:r>
      <w:r>
        <w:rPr>
          <w:color w:val="000000" w:themeColor="text1"/>
          <w:sz w:val="24"/>
        </w:rPr>
        <w:t>-- 52</w:t>
      </w:r>
      <w:r>
        <w:rPr>
          <w:rFonts w:hint="eastAsia"/>
          <w:color w:val="000000" w:themeColor="text1"/>
          <w:sz w:val="24"/>
        </w:rPr>
        <w:t>周存钱挑战</w:t>
      </w:r>
    </w:p>
    <w:p w:rsidR="0005239B" w:rsidRDefault="006B6194">
      <w:pPr>
        <w:pStyle w:val="a4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52</w:t>
      </w:r>
      <w:r>
        <w:rPr>
          <w:rFonts w:hint="eastAsia"/>
          <w:color w:val="000000" w:themeColor="text1"/>
          <w:sz w:val="24"/>
        </w:rPr>
        <w:t>周</w:t>
      </w:r>
      <w:proofErr w:type="gramStart"/>
      <w:r>
        <w:rPr>
          <w:rFonts w:hint="eastAsia"/>
          <w:color w:val="000000" w:themeColor="text1"/>
          <w:sz w:val="24"/>
        </w:rPr>
        <w:t>存钱挑战</w:t>
      </w:r>
      <w:proofErr w:type="gramEnd"/>
      <w:r>
        <w:rPr>
          <w:rFonts w:hint="eastAsia"/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21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复习循环语句及字符串操作</w:t>
      </w:r>
    </w:p>
    <w:p w:rsidR="0005239B" w:rsidRDefault="006B6194">
      <w:pPr>
        <w:pStyle w:val="a4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52</w:t>
      </w:r>
      <w:r>
        <w:rPr>
          <w:rFonts w:hint="eastAsia"/>
          <w:color w:val="000000" w:themeColor="text1"/>
          <w:sz w:val="24"/>
        </w:rPr>
        <w:t>周</w:t>
      </w:r>
      <w:proofErr w:type="gramStart"/>
      <w:r>
        <w:rPr>
          <w:rFonts w:hint="eastAsia"/>
          <w:color w:val="000000" w:themeColor="text1"/>
          <w:sz w:val="24"/>
        </w:rPr>
        <w:t>存钱挑战</w:t>
      </w:r>
      <w:proofErr w:type="gramEnd"/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22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列表的概念及操作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运用</w:t>
      </w:r>
      <w:r>
        <w:rPr>
          <w:rFonts w:hint="eastAsia"/>
          <w:color w:val="000000" w:themeColor="text1"/>
          <w:sz w:val="24"/>
        </w:rPr>
        <w:t>math</w:t>
      </w:r>
      <w:r>
        <w:rPr>
          <w:rFonts w:hint="eastAsia"/>
          <w:color w:val="000000" w:themeColor="text1"/>
          <w:sz w:val="24"/>
        </w:rPr>
        <w:t>库进行计算</w:t>
      </w:r>
    </w:p>
    <w:p w:rsidR="0005239B" w:rsidRDefault="006B6194">
      <w:pPr>
        <w:pStyle w:val="a4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52</w:t>
      </w:r>
      <w:r>
        <w:rPr>
          <w:rFonts w:hint="eastAsia"/>
          <w:color w:val="000000" w:themeColor="text1"/>
          <w:sz w:val="24"/>
        </w:rPr>
        <w:t>周</w:t>
      </w:r>
      <w:proofErr w:type="gramStart"/>
      <w:r>
        <w:rPr>
          <w:rFonts w:hint="eastAsia"/>
          <w:color w:val="000000" w:themeColor="text1"/>
          <w:sz w:val="24"/>
        </w:rPr>
        <w:t>存钱挑战</w:t>
      </w:r>
      <w:proofErr w:type="gramEnd"/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23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循环语句</w:t>
      </w:r>
      <w:r>
        <w:rPr>
          <w:color w:val="000000" w:themeColor="text1"/>
          <w:sz w:val="24"/>
        </w:rPr>
        <w:t>for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range()</w:t>
      </w:r>
      <w:r>
        <w:rPr>
          <w:rFonts w:hint="eastAsia"/>
          <w:color w:val="000000" w:themeColor="text1"/>
          <w:sz w:val="24"/>
        </w:rPr>
        <w:t>函数</w:t>
      </w:r>
      <w:r>
        <w:rPr>
          <w:rFonts w:hint="eastAsia"/>
          <w:color w:val="000000" w:themeColor="text1"/>
          <w:sz w:val="24"/>
        </w:rPr>
        <w:t xml:space="preserve"> </w:t>
      </w:r>
    </w:p>
    <w:p w:rsidR="0005239B" w:rsidRDefault="006B6194">
      <w:pPr>
        <w:pStyle w:val="a4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52</w:t>
      </w:r>
      <w:r>
        <w:rPr>
          <w:rFonts w:hint="eastAsia"/>
          <w:color w:val="000000" w:themeColor="text1"/>
          <w:sz w:val="24"/>
        </w:rPr>
        <w:t>周</w:t>
      </w:r>
      <w:proofErr w:type="gramStart"/>
      <w:r>
        <w:rPr>
          <w:rFonts w:hint="eastAsia"/>
          <w:color w:val="000000" w:themeColor="text1"/>
          <w:sz w:val="24"/>
        </w:rPr>
        <w:t>存钱挑战</w:t>
      </w:r>
      <w:proofErr w:type="gramEnd"/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24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函数的参数传递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变量的作用范围</w:t>
      </w:r>
    </w:p>
    <w:p w:rsidR="0005239B" w:rsidRDefault="006B6194">
      <w:pPr>
        <w:pStyle w:val="a4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52</w:t>
      </w:r>
      <w:r>
        <w:rPr>
          <w:rFonts w:hint="eastAsia"/>
          <w:color w:val="000000" w:themeColor="text1"/>
          <w:sz w:val="24"/>
        </w:rPr>
        <w:t>周</w:t>
      </w:r>
      <w:proofErr w:type="gramStart"/>
      <w:r>
        <w:rPr>
          <w:rFonts w:hint="eastAsia"/>
          <w:color w:val="000000" w:themeColor="text1"/>
          <w:sz w:val="24"/>
        </w:rPr>
        <w:t>存钱挑战</w:t>
      </w:r>
      <w:proofErr w:type="gramEnd"/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25</w:t>
      </w:r>
    </w:p>
    <w:p w:rsidR="0005239B" w:rsidRDefault="006B6194">
      <w:pPr>
        <w:pStyle w:val="a4"/>
        <w:numPr>
          <w:ilvl w:val="1"/>
          <w:numId w:val="8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时间处理库</w:t>
      </w:r>
      <w:r>
        <w:rPr>
          <w:color w:val="000000" w:themeColor="text1"/>
          <w:sz w:val="24"/>
        </w:rPr>
        <w:t>datetime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七章</w:t>
      </w:r>
      <w:r>
        <w:rPr>
          <w:rFonts w:hint="eastAsia"/>
          <w:color w:val="000000" w:themeColor="text1"/>
          <w:sz w:val="24"/>
        </w:rPr>
        <w:t>：案例</w:t>
      </w:r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-- </w:t>
      </w:r>
      <w:r>
        <w:rPr>
          <w:rFonts w:hint="eastAsia"/>
          <w:color w:val="000000" w:themeColor="text1"/>
          <w:sz w:val="24"/>
        </w:rPr>
        <w:t>判断</w:t>
      </w:r>
      <w:r>
        <w:rPr>
          <w:color w:val="000000" w:themeColor="text1"/>
          <w:sz w:val="24"/>
        </w:rPr>
        <w:t>第几天</w:t>
      </w:r>
    </w:p>
    <w:p w:rsidR="0005239B" w:rsidRDefault="006B6194">
      <w:pPr>
        <w:pStyle w:val="a4"/>
        <w:numPr>
          <w:ilvl w:val="0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判断第几天</w:t>
      </w:r>
      <w:r>
        <w:rPr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26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组合数据类型：</w:t>
      </w:r>
      <w:r>
        <w:rPr>
          <w:color w:val="000000" w:themeColor="text1"/>
          <w:sz w:val="24"/>
        </w:rPr>
        <w:t>元组</w:t>
      </w:r>
    </w:p>
    <w:p w:rsidR="0005239B" w:rsidRDefault="006B6194">
      <w:pPr>
        <w:pStyle w:val="a4"/>
        <w:numPr>
          <w:ilvl w:val="0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判断第几天</w:t>
      </w:r>
      <w:r>
        <w:rPr>
          <w:color w:val="000000" w:themeColor="text1"/>
          <w:sz w:val="24"/>
        </w:rPr>
        <w:t>2.0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27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复习列表的使用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理解列表和元组的区别</w:t>
      </w:r>
    </w:p>
    <w:p w:rsidR="0005239B" w:rsidRDefault="006B6194">
      <w:pPr>
        <w:pStyle w:val="a4"/>
        <w:numPr>
          <w:ilvl w:val="0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判断第几天</w:t>
      </w:r>
      <w:r>
        <w:rPr>
          <w:color w:val="000000" w:themeColor="text1"/>
          <w:sz w:val="24"/>
        </w:rPr>
        <w:t>3.0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28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组合数据类型：集合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理解列表与集合的区别</w:t>
      </w:r>
    </w:p>
    <w:p w:rsidR="0005239B" w:rsidRDefault="006B6194">
      <w:pPr>
        <w:pStyle w:val="a4"/>
        <w:numPr>
          <w:ilvl w:val="0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判断第几天</w:t>
      </w:r>
      <w:r>
        <w:rPr>
          <w:color w:val="000000" w:themeColor="text1"/>
          <w:sz w:val="24"/>
        </w:rPr>
        <w:t>4.0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29</w:t>
      </w:r>
    </w:p>
    <w:p w:rsidR="0005239B" w:rsidRDefault="006B6194">
      <w:pPr>
        <w:pStyle w:val="a4"/>
        <w:numPr>
          <w:ilvl w:val="1"/>
          <w:numId w:val="9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映射数据类型：字典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八章</w:t>
      </w:r>
      <w:r>
        <w:rPr>
          <w:rFonts w:hint="eastAsia"/>
          <w:color w:val="000000" w:themeColor="text1"/>
          <w:sz w:val="24"/>
        </w:rPr>
        <w:t>：案例</w:t>
      </w:r>
      <w:r>
        <w:rPr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-- </w:t>
      </w:r>
      <w:r>
        <w:rPr>
          <w:rFonts w:hint="eastAsia"/>
          <w:color w:val="000000" w:themeColor="text1"/>
          <w:sz w:val="24"/>
        </w:rPr>
        <w:t>判断密码</w:t>
      </w:r>
      <w:r>
        <w:rPr>
          <w:color w:val="000000" w:themeColor="text1"/>
          <w:sz w:val="24"/>
        </w:rPr>
        <w:t>强弱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rFonts w:hint="eastAsia"/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30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复习字符串与分支结构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31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循环的跳出操作：</w:t>
      </w:r>
      <w:r>
        <w:rPr>
          <w:rFonts w:hint="eastAsia"/>
          <w:color w:val="000000" w:themeColor="text1"/>
          <w:sz w:val="24"/>
        </w:rPr>
        <w:t>break</w:t>
      </w:r>
      <w:r>
        <w:rPr>
          <w:rFonts w:hint="eastAsia"/>
          <w:color w:val="000000" w:themeColor="text1"/>
          <w:sz w:val="24"/>
        </w:rPr>
        <w:t>与</w:t>
      </w:r>
      <w:r>
        <w:rPr>
          <w:color w:val="000000" w:themeColor="text1"/>
          <w:sz w:val="24"/>
        </w:rPr>
        <w:t>continue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32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文件操作：写操作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33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文件操作：读操作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34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面向过程编程</w:t>
      </w:r>
      <w:r>
        <w:rPr>
          <w:color w:val="000000" w:themeColor="text1"/>
          <w:sz w:val="24"/>
        </w:rPr>
        <w:t>vs</w:t>
      </w:r>
      <w:r>
        <w:rPr>
          <w:color w:val="000000" w:themeColor="text1"/>
          <w:sz w:val="24"/>
        </w:rPr>
        <w:t>面向对象编程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类的定义与使用</w:t>
      </w:r>
    </w:p>
    <w:p w:rsidR="0005239B" w:rsidRDefault="006B6194">
      <w:pPr>
        <w:pStyle w:val="a4"/>
        <w:numPr>
          <w:ilvl w:val="0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判断密码强弱</w:t>
      </w:r>
      <w:r>
        <w:rPr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35</w:t>
      </w:r>
    </w:p>
    <w:p w:rsidR="0005239B" w:rsidRDefault="006B6194">
      <w:pPr>
        <w:pStyle w:val="a4"/>
        <w:numPr>
          <w:ilvl w:val="1"/>
          <w:numId w:val="10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面向对象编程的特点：封装、继承、多态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九章</w:t>
      </w:r>
      <w:r>
        <w:rPr>
          <w:rFonts w:hint="eastAsia"/>
          <w:color w:val="000000" w:themeColor="text1"/>
          <w:sz w:val="24"/>
        </w:rPr>
        <w:t>：案例</w:t>
      </w:r>
      <w:r>
        <w:rPr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-- </w:t>
      </w:r>
      <w:r>
        <w:rPr>
          <w:rFonts w:hint="eastAsia"/>
          <w:color w:val="000000" w:themeColor="text1"/>
          <w:sz w:val="24"/>
        </w:rPr>
        <w:t>模拟掷骰子</w:t>
      </w:r>
    </w:p>
    <w:p w:rsidR="0005239B" w:rsidRDefault="006B6194">
      <w:pPr>
        <w:pStyle w:val="a4"/>
        <w:numPr>
          <w:ilvl w:val="0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模拟掷骰子</w:t>
      </w:r>
      <w:r>
        <w:rPr>
          <w:rFonts w:hint="eastAsia"/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 xml:space="preserve">36 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37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random</w:t>
      </w:r>
      <w:r>
        <w:rPr>
          <w:rFonts w:hint="eastAsia"/>
          <w:color w:val="000000" w:themeColor="text1"/>
          <w:sz w:val="24"/>
        </w:rPr>
        <w:t>模块</w:t>
      </w:r>
    </w:p>
    <w:p w:rsidR="0005239B" w:rsidRDefault="006B6194">
      <w:pPr>
        <w:pStyle w:val="a4"/>
        <w:numPr>
          <w:ilvl w:val="0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模拟掷骰子</w:t>
      </w: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38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zip()</w:t>
      </w:r>
      <w:r>
        <w:rPr>
          <w:rFonts w:hint="eastAsia"/>
          <w:color w:val="000000" w:themeColor="text1"/>
          <w:sz w:val="24"/>
        </w:rPr>
        <w:t>函数的使用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复习字典的使用</w:t>
      </w:r>
    </w:p>
    <w:p w:rsidR="0005239B" w:rsidRDefault="006B6194">
      <w:pPr>
        <w:pStyle w:val="a4"/>
        <w:numPr>
          <w:ilvl w:val="0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模拟掷骰子</w:t>
      </w: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39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Python</w:t>
      </w:r>
      <w:r>
        <w:rPr>
          <w:rFonts w:hint="eastAsia"/>
          <w:color w:val="000000" w:themeColor="text1"/>
          <w:sz w:val="24"/>
        </w:rPr>
        <w:t>绘图库</w:t>
      </w:r>
      <w:r>
        <w:rPr>
          <w:color w:val="000000" w:themeColor="text1"/>
          <w:sz w:val="24"/>
        </w:rPr>
        <w:t>matplotlib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散点图的简单绘制</w:t>
      </w:r>
    </w:p>
    <w:p w:rsidR="0005239B" w:rsidRDefault="006B6194">
      <w:pPr>
        <w:pStyle w:val="a4"/>
        <w:numPr>
          <w:ilvl w:val="0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模拟掷骰子</w:t>
      </w:r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40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简单的数据分析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matplotlib</w:t>
      </w:r>
      <w:r>
        <w:rPr>
          <w:rFonts w:hint="eastAsia"/>
          <w:color w:val="000000" w:themeColor="text1"/>
          <w:sz w:val="24"/>
        </w:rPr>
        <w:t>绘制直方图</w:t>
      </w:r>
    </w:p>
    <w:p w:rsidR="0005239B" w:rsidRDefault="006B6194">
      <w:pPr>
        <w:pStyle w:val="a4"/>
        <w:numPr>
          <w:ilvl w:val="0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模拟掷骰子</w:t>
      </w:r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41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科学计算库</w:t>
      </w:r>
      <w:r>
        <w:rPr>
          <w:color w:val="000000" w:themeColor="text1"/>
          <w:sz w:val="24"/>
        </w:rPr>
        <w:t>NumPy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NumPy</w:t>
      </w:r>
      <w:r>
        <w:rPr>
          <w:rFonts w:hint="eastAsia"/>
          <w:color w:val="000000" w:themeColor="text1"/>
          <w:sz w:val="24"/>
        </w:rPr>
        <w:t>中的向量化操作</w:t>
      </w:r>
    </w:p>
    <w:p w:rsidR="0005239B" w:rsidRDefault="006B6194">
      <w:pPr>
        <w:pStyle w:val="a4"/>
        <w:numPr>
          <w:ilvl w:val="1"/>
          <w:numId w:val="1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使用</w:t>
      </w:r>
      <w:r>
        <w:rPr>
          <w:rFonts w:hint="eastAsia"/>
          <w:color w:val="000000" w:themeColor="text1"/>
          <w:sz w:val="24"/>
        </w:rPr>
        <w:t>NumPy</w:t>
      </w:r>
      <w:r>
        <w:rPr>
          <w:rFonts w:hint="eastAsia"/>
          <w:color w:val="000000" w:themeColor="text1"/>
          <w:sz w:val="24"/>
        </w:rPr>
        <w:t>进行简单的数据分析</w:t>
      </w:r>
    </w:p>
    <w:p w:rsidR="0005239B" w:rsidRDefault="006B619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十章</w:t>
      </w:r>
      <w:r>
        <w:rPr>
          <w:rFonts w:hint="eastAsia"/>
          <w:color w:val="000000" w:themeColor="text1"/>
          <w:sz w:val="24"/>
        </w:rPr>
        <w:t>：案例</w:t>
      </w:r>
      <w:r>
        <w:rPr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-- </w:t>
      </w:r>
      <w:r>
        <w:rPr>
          <w:rFonts w:hint="eastAsia"/>
          <w:color w:val="000000" w:themeColor="text1"/>
          <w:sz w:val="24"/>
        </w:rPr>
        <w:t>空气质量指数</w:t>
      </w:r>
      <w:r>
        <w:rPr>
          <w:rFonts w:hint="eastAsia"/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计算及分析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1.0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42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复习分支结构、函数及异常处理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2.0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43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JSON</w:t>
      </w:r>
      <w:r>
        <w:rPr>
          <w:rFonts w:hint="eastAsia"/>
          <w:color w:val="000000" w:themeColor="text1"/>
          <w:sz w:val="24"/>
        </w:rPr>
        <w:t>文件格式及操作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3.0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44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CSV</w:t>
      </w:r>
      <w:r>
        <w:rPr>
          <w:rFonts w:hint="eastAsia"/>
          <w:color w:val="000000" w:themeColor="text1"/>
          <w:sz w:val="24"/>
        </w:rPr>
        <w:t>文件格式及写操作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理解</w:t>
      </w:r>
      <w:r>
        <w:rPr>
          <w:color w:val="000000" w:themeColor="text1"/>
          <w:sz w:val="24"/>
        </w:rPr>
        <w:t>JSON</w:t>
      </w:r>
      <w:r>
        <w:rPr>
          <w:rFonts w:hint="eastAsia"/>
          <w:color w:val="000000" w:themeColor="text1"/>
          <w:sz w:val="24"/>
        </w:rPr>
        <w:t>与</w:t>
      </w:r>
      <w:r>
        <w:rPr>
          <w:rFonts w:hint="eastAsia"/>
          <w:color w:val="000000" w:themeColor="text1"/>
          <w:sz w:val="24"/>
        </w:rPr>
        <w:t>CSV</w:t>
      </w:r>
      <w:r>
        <w:rPr>
          <w:rFonts w:hint="eastAsia"/>
          <w:color w:val="000000" w:themeColor="text1"/>
          <w:sz w:val="24"/>
        </w:rPr>
        <w:t>的关联及差别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4.0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45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CSV</w:t>
      </w:r>
      <w:r>
        <w:rPr>
          <w:rFonts w:hint="eastAsia"/>
          <w:color w:val="000000" w:themeColor="text1"/>
          <w:sz w:val="24"/>
        </w:rPr>
        <w:t>文件的读操作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os</w:t>
      </w:r>
      <w:proofErr w:type="spellEnd"/>
      <w:r>
        <w:rPr>
          <w:rFonts w:hint="eastAsia"/>
          <w:color w:val="000000" w:themeColor="text1"/>
          <w:sz w:val="24"/>
        </w:rPr>
        <w:t>模块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5.0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46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什么是网络爬虫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</w:t>
      </w:r>
      <w:r>
        <w:rPr>
          <w:rFonts w:hint="eastAsia"/>
          <w:color w:val="000000" w:themeColor="text1"/>
          <w:sz w:val="24"/>
        </w:rPr>
        <w:t>equest</w:t>
      </w:r>
      <w:r>
        <w:rPr>
          <w:rFonts w:hint="eastAsia"/>
          <w:color w:val="000000" w:themeColor="text1"/>
          <w:sz w:val="24"/>
        </w:rPr>
        <w:t>库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6.0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47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beautifulsoup</w:t>
      </w:r>
      <w:proofErr w:type="spellEnd"/>
      <w:r>
        <w:rPr>
          <w:rFonts w:hint="eastAsia"/>
          <w:color w:val="000000" w:themeColor="text1"/>
          <w:sz w:val="24"/>
        </w:rPr>
        <w:t>库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7.0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48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巩固</w:t>
      </w:r>
      <w:proofErr w:type="spellStart"/>
      <w:r>
        <w:rPr>
          <w:color w:val="000000" w:themeColor="text1"/>
          <w:sz w:val="24"/>
        </w:rPr>
        <w:t>beautifulsoup</w:t>
      </w:r>
      <w:proofErr w:type="spellEnd"/>
      <w:r>
        <w:rPr>
          <w:rFonts w:hint="eastAsia"/>
          <w:color w:val="000000" w:themeColor="text1"/>
          <w:sz w:val="24"/>
        </w:rPr>
        <w:t>库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8.0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49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完整网络爬虫的编写与实现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9.0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50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Pandas</w:t>
      </w:r>
      <w:r>
        <w:rPr>
          <w:rFonts w:hint="eastAsia"/>
          <w:color w:val="000000" w:themeColor="text1"/>
          <w:sz w:val="24"/>
        </w:rPr>
        <w:t>基础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利用</w:t>
      </w:r>
      <w:r>
        <w:rPr>
          <w:rFonts w:hint="eastAsia"/>
          <w:color w:val="000000" w:themeColor="text1"/>
          <w:sz w:val="24"/>
        </w:rPr>
        <w:t>Pandas</w:t>
      </w:r>
      <w:r>
        <w:rPr>
          <w:rFonts w:hint="eastAsia"/>
          <w:color w:val="000000" w:themeColor="text1"/>
          <w:sz w:val="24"/>
        </w:rPr>
        <w:t>进行数据处理及分析</w:t>
      </w:r>
    </w:p>
    <w:p w:rsidR="0005239B" w:rsidRDefault="006B6194">
      <w:pPr>
        <w:pStyle w:val="a4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AQI</w:t>
      </w:r>
      <w:r>
        <w:rPr>
          <w:rFonts w:hint="eastAsia"/>
          <w:color w:val="000000" w:themeColor="text1"/>
          <w:sz w:val="24"/>
        </w:rPr>
        <w:t>计算</w:t>
      </w:r>
      <w:r>
        <w:rPr>
          <w:color w:val="000000" w:themeColor="text1"/>
          <w:sz w:val="24"/>
        </w:rPr>
        <w:t>10.0</w:t>
      </w:r>
      <w:r>
        <w:rPr>
          <w:rFonts w:hint="eastAsia"/>
          <w:color w:val="000000" w:themeColor="text1"/>
          <w:sz w:val="24"/>
        </w:rPr>
        <w:t>课时</w:t>
      </w:r>
      <w:r>
        <w:rPr>
          <w:rFonts w:hint="eastAsia"/>
          <w:color w:val="000000" w:themeColor="text1"/>
          <w:sz w:val="24"/>
        </w:rPr>
        <w:t>51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数据清洗</w:t>
      </w:r>
    </w:p>
    <w:p w:rsidR="0005239B" w:rsidRDefault="006B6194">
      <w:pPr>
        <w:pStyle w:val="a4"/>
        <w:numPr>
          <w:ilvl w:val="1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利用</w:t>
      </w:r>
      <w:r>
        <w:rPr>
          <w:rFonts w:hint="eastAsia"/>
          <w:color w:val="000000" w:themeColor="text1"/>
          <w:sz w:val="24"/>
        </w:rPr>
        <w:t>Pandas</w:t>
      </w:r>
      <w:r>
        <w:rPr>
          <w:rFonts w:hint="eastAsia"/>
          <w:color w:val="000000" w:themeColor="text1"/>
          <w:sz w:val="24"/>
        </w:rPr>
        <w:t>进行数据可视化</w:t>
      </w:r>
    </w:p>
    <w:p w:rsidR="0005239B" w:rsidRDefault="0005239B">
      <w:pPr>
        <w:rPr>
          <w:color w:val="000000" w:themeColor="text1"/>
          <w:sz w:val="24"/>
        </w:rPr>
      </w:pPr>
    </w:p>
    <w:sectPr w:rsidR="0005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194" w:rsidRDefault="006B6194" w:rsidP="00B15E37">
      <w:pPr>
        <w:spacing w:after="0" w:line="240" w:lineRule="auto"/>
      </w:pPr>
      <w:r>
        <w:separator/>
      </w:r>
    </w:p>
  </w:endnote>
  <w:endnote w:type="continuationSeparator" w:id="0">
    <w:p w:rsidR="006B6194" w:rsidRDefault="006B6194" w:rsidP="00B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194" w:rsidRDefault="006B6194" w:rsidP="00B15E37">
      <w:pPr>
        <w:spacing w:after="0" w:line="240" w:lineRule="auto"/>
      </w:pPr>
      <w:r>
        <w:separator/>
      </w:r>
    </w:p>
  </w:footnote>
  <w:footnote w:type="continuationSeparator" w:id="0">
    <w:p w:rsidR="006B6194" w:rsidRDefault="006B6194" w:rsidP="00B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37CAC4"/>
    <w:multiLevelType w:val="singleLevel"/>
    <w:tmpl w:val="8137CAC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162A2C"/>
    <w:multiLevelType w:val="singleLevel"/>
    <w:tmpl w:val="0B162A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4466F7"/>
    <w:multiLevelType w:val="multilevel"/>
    <w:tmpl w:val="0E4466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10AA8"/>
    <w:multiLevelType w:val="multilevel"/>
    <w:tmpl w:val="1DD10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E1A91"/>
    <w:multiLevelType w:val="multilevel"/>
    <w:tmpl w:val="225E1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7A45"/>
    <w:multiLevelType w:val="singleLevel"/>
    <w:tmpl w:val="26357A45"/>
    <w:lvl w:ilvl="0">
      <w:start w:val="1"/>
      <w:numFmt w:val="upperLetter"/>
      <w:lvlText w:val="%1."/>
      <w:lvlJc w:val="left"/>
      <w:pPr>
        <w:tabs>
          <w:tab w:val="left" w:pos="312"/>
        </w:tabs>
        <w:ind w:left="960" w:firstLine="0"/>
      </w:pPr>
    </w:lvl>
  </w:abstractNum>
  <w:abstractNum w:abstractNumId="6" w15:restartNumberingAfterBreak="0">
    <w:nsid w:val="43AE36A1"/>
    <w:multiLevelType w:val="multilevel"/>
    <w:tmpl w:val="43AE36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804BF"/>
    <w:multiLevelType w:val="multilevel"/>
    <w:tmpl w:val="69B804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16A54"/>
    <w:multiLevelType w:val="multilevel"/>
    <w:tmpl w:val="6C316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40BA"/>
    <w:multiLevelType w:val="multilevel"/>
    <w:tmpl w:val="70124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65C8"/>
    <w:multiLevelType w:val="multilevel"/>
    <w:tmpl w:val="70AD6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F73D6"/>
    <w:multiLevelType w:val="multilevel"/>
    <w:tmpl w:val="7C6F7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1E612A"/>
    <w:rsid w:val="00010CA6"/>
    <w:rsid w:val="00041C98"/>
    <w:rsid w:val="0005239B"/>
    <w:rsid w:val="00053593"/>
    <w:rsid w:val="00103B95"/>
    <w:rsid w:val="00110D80"/>
    <w:rsid w:val="00127024"/>
    <w:rsid w:val="001B3BF7"/>
    <w:rsid w:val="001E0B3D"/>
    <w:rsid w:val="002130EF"/>
    <w:rsid w:val="00236DB4"/>
    <w:rsid w:val="0029296B"/>
    <w:rsid w:val="002D515A"/>
    <w:rsid w:val="002F722B"/>
    <w:rsid w:val="00402641"/>
    <w:rsid w:val="00465F23"/>
    <w:rsid w:val="004D4F99"/>
    <w:rsid w:val="004D61C5"/>
    <w:rsid w:val="00557D4E"/>
    <w:rsid w:val="005B5692"/>
    <w:rsid w:val="005F35D3"/>
    <w:rsid w:val="005F7D4A"/>
    <w:rsid w:val="0062227B"/>
    <w:rsid w:val="006802A2"/>
    <w:rsid w:val="006805A2"/>
    <w:rsid w:val="00686202"/>
    <w:rsid w:val="006B6194"/>
    <w:rsid w:val="006F089E"/>
    <w:rsid w:val="007055F6"/>
    <w:rsid w:val="0075516C"/>
    <w:rsid w:val="00771CD6"/>
    <w:rsid w:val="007729E9"/>
    <w:rsid w:val="00783275"/>
    <w:rsid w:val="00787F53"/>
    <w:rsid w:val="007F2CA5"/>
    <w:rsid w:val="00807E94"/>
    <w:rsid w:val="008573C0"/>
    <w:rsid w:val="008666F1"/>
    <w:rsid w:val="0087381E"/>
    <w:rsid w:val="00874FE8"/>
    <w:rsid w:val="008C67A0"/>
    <w:rsid w:val="00933482"/>
    <w:rsid w:val="00A12D8A"/>
    <w:rsid w:val="00A662F0"/>
    <w:rsid w:val="00A70B6F"/>
    <w:rsid w:val="00A73E91"/>
    <w:rsid w:val="00A743CE"/>
    <w:rsid w:val="00AB1F04"/>
    <w:rsid w:val="00B15E37"/>
    <w:rsid w:val="00BA27F1"/>
    <w:rsid w:val="00D92991"/>
    <w:rsid w:val="00E13517"/>
    <w:rsid w:val="00E64967"/>
    <w:rsid w:val="00EF1F39"/>
    <w:rsid w:val="00F13A87"/>
    <w:rsid w:val="00F30EC9"/>
    <w:rsid w:val="00F96B61"/>
    <w:rsid w:val="07E52D5E"/>
    <w:rsid w:val="10BC3F25"/>
    <w:rsid w:val="13BB2E57"/>
    <w:rsid w:val="142E6A32"/>
    <w:rsid w:val="19AD462E"/>
    <w:rsid w:val="1C2D397F"/>
    <w:rsid w:val="2A626195"/>
    <w:rsid w:val="3B1218A4"/>
    <w:rsid w:val="761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42EFE"/>
  <w15:docId w15:val="{7E81FEDC-2586-4EEF-A1FF-45127C2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pPr>
      <w:ind w:left="720"/>
      <w:contextualSpacing/>
    </w:pPr>
  </w:style>
  <w:style w:type="character" w:customStyle="1" w:styleId="a5">
    <w:name w:val="列表段落 字符"/>
    <w:link w:val="a4"/>
    <w:uiPriority w:val="99"/>
    <w:qFormat/>
  </w:style>
  <w:style w:type="paragraph" w:styleId="a6">
    <w:name w:val="header"/>
    <w:basedOn w:val="a"/>
    <w:link w:val="a7"/>
    <w:unhideWhenUsed/>
    <w:rsid w:val="00B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15E37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B15E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15E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Chow</dc:creator>
  <cp:lastModifiedBy>志强 刘</cp:lastModifiedBy>
  <cp:revision>4</cp:revision>
  <dcterms:created xsi:type="dcterms:W3CDTF">2018-05-22T01:14:00Z</dcterms:created>
  <dcterms:modified xsi:type="dcterms:W3CDTF">2019-04-10T02:45:00Z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