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2069465</wp:posOffset>
            </wp:positionH>
            <wp:positionV relativeFrom="margin">
              <wp:posOffset>1633855</wp:posOffset>
            </wp:positionV>
            <wp:extent cx="3888740" cy="2621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73.750000pt;margin-top:360.950000pt;width:291.20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38" w:firstLine="0"/>
                    <w:textAlignment w:val="baseline"/>
                  </w:pPr>
                  <w:r>
                    <w:rPr>
                      <w:w w:val="107"/>
                      <w:sz w:val="80"/>
                      <w:szCs w:val="80"/>
                      <w:lang w:val="zh"/>
                    </w:rPr>
                    <w:t xml:space="preserve">52周存钱挑战1.0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8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117.100000pt;width:651.700000pt;height:204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03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52周存钱法，即52周阶梯式存钱法，是国际上非常流行的存钱方法。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按照52周存钱法，存钱的人必须在一年52周内，每周递存10元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6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第一周存10元，第二周存20元，第3周存30元，一直到第52周存520元。</w:t>
                  </w:r>
                </w:p>
                <w:p>
                  <w:pPr>
                    <w:pStyle w:val="Style"/>
                    <w:spacing w:before="0" w:after="0" w:line="724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这样一年下来会有多少钱呢？</w:t>
                  </w:r>
                </w:p>
                <w:p>
                  <w:pPr>
                    <w:pStyle w:val="Style"/>
                    <w:spacing w:before="0" w:after="0" w:line="715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5"/>
                      <w:sz w:val="35"/>
                      <w:szCs w:val="35"/>
                      <w:lang w:val="zh"/>
                    </w:rPr>
                    <w:t xml:space="preserve">10+20+30+40+50+…...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+520=13780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016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47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67310</wp:posOffset>
            </wp:positionH>
            <wp:positionV relativeFrom="margin">
              <wp:posOffset>640080</wp:posOffset>
            </wp:positionV>
            <wp:extent cx="7960995" cy="8775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0995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pPr w:vertAnchor="margin" w:horzAnchor="margin" w:tblpX="259" w:tblpY="2409"/>
        <w:tblW w:w="12198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79"/>
        <w:gridCol w:w="672"/>
        <w:gridCol w:w="268"/>
        <w:gridCol w:w="1156"/>
        <w:gridCol w:w="1699"/>
        <w:gridCol w:w="1281"/>
        <w:gridCol w:w="350"/>
        <w:gridCol w:w="950"/>
        <w:gridCol w:w="2443"/>
      </w:tblGrid>
      <w:tr>
        <w:trPr>
          <w:trHeight w:hRule="exact" w:val="187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27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270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3780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9"/>
                <w:szCs w:val="9"/>
              </w:rPr>
              <w:t xml:space="preserve"> </w:t>
            </w:r>
          </w:p>
        </w:tc>
      </w:tr>
      <w:tr>
        <w:trPr>
          <w:trHeight w:hRule="exact" w:val="27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28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280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sz w:val="10"/>
                <w:szCs w:val="10"/>
                <w:lang w:val="zh"/>
              </w:rPr>
              <w:t xml:space="preserve">-~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4060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64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60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29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290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4350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76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40 </w:t>
            </w:r>
          </w:p>
        </w:tc>
        <w:tc>
          <w:tcPr>
            <w:tcW w:w="2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100 </w:t>
            </w:r>
          </w:p>
        </w:tc>
        <w:tc>
          <w:tcPr>
            <w:tcW w:w="16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30 </w:t>
            </w:r>
          </w:p>
        </w:tc>
        <w:tc>
          <w:tcPr>
            <w:tcW w:w="128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300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w w:val="70"/>
                <w:sz w:val="24"/>
                <w:szCs w:val="24"/>
                <w:lang w:val="zh"/>
              </w:rPr>
              <w:t xml:space="preserve">-~ 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4650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</w:tr>
      <w:tr>
        <w:trPr>
          <w:trHeight w:hRule="exact" w:val="16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 </w:t>
            </w: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40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1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100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6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30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300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9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4650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>
        <w:trPr>
          <w:trHeight w:hRule="exact" w:val="28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106"/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150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31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310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w w:val="182"/>
                <w:sz w:val="10"/>
                <w:szCs w:val="10"/>
                <w:lang w:val="zh"/>
              </w:rPr>
              <w:t xml:space="preserve">·r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4960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>
        <w:trPr>
          <w:trHeight w:hRule="exact" w:val="27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6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60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106"/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210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32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320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5280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59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7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70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280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33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330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w w:val="78"/>
                <w:sz w:val="24"/>
                <w:szCs w:val="24"/>
                <w:lang w:val="zh"/>
              </w:rPr>
              <w:t xml:space="preserve">,,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5610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7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8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80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106"/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360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34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340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一，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5950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64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9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90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106"/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450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35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350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6300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40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10 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100 </w:t>
            </w:r>
            <w:r>
              <w:rPr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550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36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360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sz w:val="16"/>
                <w:szCs w:val="16"/>
                <w:lang w:val="zh"/>
              </w:rPr>
              <w:t xml:space="preserve">. </w:t>
            </w:r>
            <w:r>
              <w:rPr>
                <w:rFonts w:ascii="Arial" w:eastAsia="Arial" w:hAnsi="Arial" w:cs="Arial"/>
                <w:w w:val="50"/>
                <w:sz w:val="33"/>
                <w:szCs w:val="33"/>
                <w:lang w:val="zh"/>
              </w:rPr>
              <w:t xml:space="preserve">.,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6660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78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11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110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80"/>
                <w:sz w:val="7"/>
                <w:szCs w:val="7"/>
                <w:lang w:val="zh"/>
              </w:rPr>
              <w:t xml:space="preserve">俨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660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37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370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w w:val="200"/>
                <w:sz w:val="26"/>
                <w:szCs w:val="26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7030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44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12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120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80"/>
                <w:sz w:val="7"/>
                <w:szCs w:val="7"/>
                <w:lang w:val="zh"/>
              </w:rPr>
              <w:t xml:space="preserve">俨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780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38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380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一，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7410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7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13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130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910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39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390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w w:val="106"/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7800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7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14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140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1050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40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400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w w:val="50"/>
                <w:sz w:val="33"/>
                <w:szCs w:val="33"/>
                <w:lang w:val="zh"/>
              </w:rPr>
              <w:t xml:space="preserve">.,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8200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64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15 </w:t>
            </w:r>
          </w:p>
        </w:tc>
        <w:tc>
          <w:tcPr>
            <w:tcW w:w="20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68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150~1200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41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410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w w:val="106"/>
                <w:sz w:val="20"/>
                <w:szCs w:val="20"/>
                <w:lang w:val="zh"/>
              </w:rPr>
              <w:t xml:space="preserve">~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8610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44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16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160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1360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42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420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Arial" w:eastAsia="Arial" w:hAnsi="Arial" w:cs="Arial"/>
                <w:w w:val="50"/>
                <w:sz w:val="33"/>
                <w:szCs w:val="33"/>
                <w:lang w:val="zh"/>
              </w:rPr>
              <w:t xml:space="preserve">..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9030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8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17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170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1530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43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430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3"/>
                <w:szCs w:val="3"/>
                <w:lang w:val="zh"/>
              </w:rPr>
              <w:t xml:space="preserve">气~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9460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>
        <w:trPr>
          <w:trHeight w:hRule="exact" w:val="28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18 </w:t>
            </w:r>
          </w:p>
        </w:tc>
        <w:tc>
          <w:tcPr>
            <w:tcW w:w="20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68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180~1710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44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440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9900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>
        <w:trPr>
          <w:trHeight w:hRule="exact" w:val="249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19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190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~ </w:t>
            </w:r>
            <w:r>
              <w:rPr>
                <w:sz w:val="20"/>
                <w:szCs w:val="20"/>
                <w:lang w:val="zh"/>
              </w:rPr>
              <w:t xml:space="preserve">1900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45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450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~ </w:t>
            </w:r>
            <w:r>
              <w:rPr>
                <w:sz w:val="20"/>
                <w:szCs w:val="20"/>
                <w:lang w:val="zh"/>
              </w:rPr>
              <w:t xml:space="preserve">10350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68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20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200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2100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46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460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~ </w:t>
            </w:r>
            <w:r>
              <w:rPr>
                <w:sz w:val="20"/>
                <w:szCs w:val="20"/>
                <w:lang w:val="zh"/>
              </w:rPr>
              <w:t xml:space="preserve">10810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264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21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210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2310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47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470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11280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72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  <w:tc>
          <w:tcPr>
            <w:tcW w:w="14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2530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1"/>
              <w:jc w:val="right"/>
              <w:textAlignment w:val="baseline"/>
            </w:pPr>
            <w:r>
              <w:rPr>
                <w:w w:val="70"/>
                <w:sz w:val="24"/>
                <w:szCs w:val="24"/>
                <w:lang w:val="zh"/>
              </w:rPr>
              <w:t xml:space="preserve">-~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"/>
                <w:szCs w:val="3"/>
              </w:rPr>
              <w:t xml:space="preserve"> </w:t>
            </w:r>
          </w:p>
        </w:tc>
      </w:tr>
      <w:tr>
        <w:trPr>
          <w:trHeight w:hRule="exact" w:val="201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22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220 </w:t>
            </w:r>
          </w:p>
        </w:tc>
        <w:tc>
          <w:tcPr>
            <w:tcW w:w="14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2530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48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480 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11760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</w:tr>
      <w:tr>
        <w:trPr>
          <w:trHeight w:hRule="exact" w:val="249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23 </w:t>
            </w:r>
          </w:p>
        </w:tc>
        <w:tc>
          <w:tcPr>
            <w:tcW w:w="20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68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230~2760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49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490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-~ </w:t>
            </w:r>
            <w:r>
              <w:rPr>
                <w:sz w:val="20"/>
                <w:szCs w:val="20"/>
                <w:lang w:val="zh"/>
              </w:rPr>
              <w:t xml:space="preserve">12250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283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24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240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3000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50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500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12750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>
        <w:trPr>
          <w:trHeight w:hRule="exact" w:val="249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25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250 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05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3250 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51 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510 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sz w:val="21"/>
                <w:szCs w:val="21"/>
                <w:lang w:val="zh"/>
              </w:rPr>
              <w:t xml:space="preserve">， </w:t>
            </w:r>
            <w:r>
              <w:rPr>
                <w:sz w:val="20"/>
                <w:szCs w:val="20"/>
                <w:lang w:val="zh"/>
              </w:rPr>
              <w:t xml:space="preserve">13260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302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633" w:right="0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26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0" w:right="105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260 </w:t>
            </w:r>
          </w:p>
        </w:tc>
        <w:tc>
          <w:tcPr>
            <w:tcW w:w="268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0" w:right="556"/>
              <w:jc w:val="center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3510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662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52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0" w:right="144"/>
              <w:jc w:val="right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520 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81" w:right="0"/>
              <w:textAlignment w:val="baseline"/>
            </w:pPr>
            <w:r>
              <w:rPr>
                <w:sz w:val="20"/>
                <w:szCs w:val="20"/>
                <w:lang w:val="zh"/>
              </w:rPr>
              <w:t xml:space="preserve">13780 </w:t>
            </w:r>
          </w:p>
        </w:tc>
        <w:tc>
          <w:tcPr>
            <w:tcW w:w="2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5"/>
                <w:szCs w:val="15"/>
              </w:rPr>
              <w:t xml:space="preserve"> </w:t>
            </w:r>
          </w:p>
        </w:tc>
      </w:tr>
      <w:tr>
        <w:trPr>
          <w:trHeight w:hRule="exact" w:val="729"/>
        </w:trPr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textAlignment w:val="baseline"/>
            </w:pPr>
            <w:r>
              <w:rPr>
                <w:rFonts w:ascii="SimSun" w:eastAsia="SimSun" w:hAnsi="SimSun" w:cs="SimSun"/>
                <w:sz w:val="23"/>
                <w:szCs w:val="23"/>
                <w:lang w:val="zh"/>
              </w:rPr>
              <w:t xml:space="preserve">互联网新技术在线教育领航者 </w:t>
            </w:r>
          </w:p>
        </w:tc>
        <w:tc>
          <w:tcPr>
            <w:tcW w:w="672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68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156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699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281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50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393" w:type="dxa"/>
            <w:gridSpan w:val="2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w w:val="117"/>
                <w:sz w:val="75"/>
                <w:szCs w:val="75"/>
                <w:lang w:val="zh"/>
              </w:rPr>
              <w:t xml:space="preserve">E</w:t>
            </w:r>
            <w:r>
              <w:rPr>
                <w:rFonts w:ascii="SimSun" w:eastAsia="SimSun" w:hAnsi="SimSun" w:cs="SimSun"/>
                <w:sz w:val="35"/>
                <w:szCs w:val="35"/>
                <w:lang w:val="zh"/>
              </w:rPr>
              <w:t xml:space="preserve">山</w:t>
            </w:r>
            <w:r>
              <w:rPr>
                <w:rFonts w:ascii="Arial" w:eastAsia="Arial" w:hAnsi="Arial" w:cs="Arial"/>
                <w:w w:val="105"/>
                <w:sz w:val="17"/>
                <w:szCs w:val="17"/>
                <w:lang w:val="zh"/>
              </w:rPr>
              <w:t xml:space="preserve">Chin</w:t>
            </w:r>
            <w:r>
              <w:rPr>
                <w:rFonts w:ascii="SimSun" w:eastAsia="SimSun" w:hAnsi="SimSun" w:cs="SimSun"/>
                <w:sz w:val="33"/>
                <w:szCs w:val="33"/>
                <w:lang w:val="zh"/>
              </w:rPr>
              <w:t xml:space="preserve">蛊</w:t>
            </w:r>
            <w:r>
              <w:rPr>
                <w:rFonts w:ascii="Arial" w:eastAsia="Arial" w:hAnsi="Arial" w:cs="Arial"/>
                <w:w w:val="105"/>
                <w:sz w:val="17"/>
                <w:szCs w:val="17"/>
                <w:lang w:val="zh"/>
              </w:rPr>
              <w:t xml:space="preserve">aHa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学</w:t>
            </w:r>
            <w:r>
              <w:rPr>
                <w:rFonts w:ascii="Arial" w:eastAsia="Arial" w:hAnsi="Arial" w:cs="Arial"/>
                <w:w w:val="105"/>
                <w:sz w:val="17"/>
                <w:szCs w:val="17"/>
                <w:lang w:val="zh"/>
              </w:rPr>
              <w:t xml:space="preserve">doop</w:t>
            </w:r>
            <w:r>
              <w:rPr>
                <w:rFonts w:ascii="SimSun" w:eastAsia="SimSun" w:hAnsi="SimSun" w:cs="SimSun"/>
                <w:sz w:val="35"/>
                <w:szCs w:val="35"/>
                <w:lang w:val="zh"/>
              </w:rPr>
              <w:t xml:space="preserve">陲 </w:t>
            </w:r>
            <w:r>
              <w:rPr>
                <w:rFonts w:ascii="Arial" w:eastAsia="Arial" w:hAnsi="Arial" w:cs="Arial"/>
                <w:w w:val="105"/>
                <w:sz w:val="17"/>
                <w:szCs w:val="17"/>
                <w:lang w:val="zh"/>
              </w:rPr>
              <w:t xml:space="preserve">.cn </w:t>
            </w:r>
          </w:p>
        </w:tc>
      </w:tr>
    </w:tbl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1651635</wp:posOffset>
            </wp:positionV>
            <wp:extent cx="499745" cy="1828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1993265</wp:posOffset>
            </wp:positionV>
            <wp:extent cx="499745" cy="182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2322195</wp:posOffset>
            </wp:positionV>
            <wp:extent cx="499745" cy="194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2663825</wp:posOffset>
            </wp:positionV>
            <wp:extent cx="499745" cy="1828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3005455</wp:posOffset>
            </wp:positionV>
            <wp:extent cx="499745" cy="1828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3334385</wp:posOffset>
            </wp:positionV>
            <wp:extent cx="499745" cy="1828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3663315</wp:posOffset>
            </wp:positionV>
            <wp:extent cx="499745" cy="1828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4004945</wp:posOffset>
            </wp:positionV>
            <wp:extent cx="499745" cy="1828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6297295</wp:posOffset>
            </wp:positionH>
            <wp:positionV relativeFrom="margin">
              <wp:posOffset>4333875</wp:posOffset>
            </wp:positionV>
            <wp:extent cx="499745" cy="1949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6333490</wp:posOffset>
            </wp:positionH>
            <wp:positionV relativeFrom="margin">
              <wp:posOffset>4675505</wp:posOffset>
            </wp:positionV>
            <wp:extent cx="462915" cy="1828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6333490</wp:posOffset>
            </wp:positionH>
            <wp:positionV relativeFrom="margin">
              <wp:posOffset>5017135</wp:posOffset>
            </wp:positionV>
            <wp:extent cx="462915" cy="1828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42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950000pt;width:228.80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能否记录每周的存款数？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hyperlink" Target="http://www.xxwenda.com/" TargetMode="External"/>
<Relationship Id="rId24" Type="http://schemas.openxmlformats.org/officeDocument/2006/relationships/image" Target="media/image19.jpg"/><Relationship Id="rId25" Type="http://schemas.openxmlformats.org/officeDocument/2006/relationships/image" Target="media/image2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01_52周存钱挑战</dc:title>
  <dc:creator>liu</dc:creator>
  <cp:keywords>CreatedByIRIS_Readiris_16.0.2</cp:keywords>
  <cp:revision>1</cp:revision>
  <dcterms:created xsi:type="dcterms:W3CDTF">2019-04-10T11:08:10Z</dcterms:created>
  <dcterms:modified xsi:type="dcterms:W3CDTF">2019-04-10T11:08:10Z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