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第五讲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2069465</wp:posOffset>
            </wp:positionH>
            <wp:positionV relativeFrom="margin">
              <wp:posOffset>1633855</wp:posOffset>
            </wp:positionV>
            <wp:extent cx="3888740" cy="26212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73.750000pt;margin-top:360.950000pt;width:291.20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38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52周存钱挑战3.0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38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7.750000pt;width:651.700000pt;height:27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93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52周存钱法，即52周阶梯式存钱法，是国际上非常流行的存钱方法。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按照52周存钱法，存钱的人必须在—年52周内，每周递存10元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63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例子：</w:t>
                  </w:r>
                </w:p>
                <w:p>
                  <w:pPr>
                    <w:pStyle w:val="Style"/>
                    <w:spacing w:before="0" w:after="0" w:line="672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第—周存10元，第二周存20元，第3周存30元，—直到第52周存520元。</w:t>
                  </w:r>
                </w:p>
                <w:p>
                  <w:pPr>
                    <w:pStyle w:val="Style"/>
                    <w:spacing w:before="0" w:after="0" w:line="720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这样—年下来会有多少钱呢？</w:t>
                  </w:r>
                </w:p>
                <w:p>
                  <w:pPr>
                    <w:pStyle w:val="Style"/>
                    <w:spacing w:before="0" w:after="0" w:line="720" w:lineRule="atLeast"/>
                    <w:ind w:left="60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10+20+30+40+50+……+520=13780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4" w:lineRule="atLeast"/>
                    <w:ind w:left="58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2.0增加功能：记录每周的存款数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4" w:lineRule="atLeast"/>
                    <w:ind w:left="580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3.0增加功能：使用循环直接计数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016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1.900000pt;margin-top:0.000000pt;width:477.450000pt;height:49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for循环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86.850000pt;width:479.350000pt;height:25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使用for语句可以循环遍历整个序列的内容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0.000000pt;margin-top:120.450000pt;width:480.300000pt;height:28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20" w:lineRule="atLeast"/>
                    <w:ind w:left="1478" w:hanging="1478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for </w:t>
                  </w:r>
                  <w:r>
                    <w:rPr>
                      <w:w w:val="82"/>
                      <w:sz w:val="37"/>
                      <w:szCs w:val="37"/>
                      <w:lang w:val="zh"/>
                    </w:rPr>
                    <w:t xml:space="preserve">&lt;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x </w:t>
                  </w:r>
                  <w:r>
                    <w:rPr>
                      <w:w w:val="85"/>
                      <w:sz w:val="37"/>
                      <w:szCs w:val="37"/>
                      <w:lang w:val="zh"/>
                    </w:rPr>
                    <w:t xml:space="preserve">&gt;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in </w:t>
                  </w:r>
                  <w:r>
                    <w:rPr>
                      <w:w w:val="82"/>
                      <w:sz w:val="37"/>
                      <w:szCs w:val="37"/>
                      <w:lang w:val="zh"/>
                    </w:rPr>
                    <w:t xml:space="preserve">&lt;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Ii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st </w:t>
                  </w:r>
                  <w:r>
                    <w:rPr>
                      <w:w w:val="152"/>
                      <w:sz w:val="36"/>
                      <w:szCs w:val="36"/>
                      <w:lang w:val="zh"/>
                    </w:rPr>
                    <w:t xml:space="preserve">1 </w:t>
                  </w:r>
                  <w:r>
                    <w:rPr>
                      <w:w w:val="85"/>
                      <w:sz w:val="37"/>
                      <w:szCs w:val="37"/>
                      <w:lang w:val="zh"/>
                    </w:rPr>
                    <w:t xml:space="preserve">&gt;: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&lt;body&gt;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3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循环变量x在每次循环时，被赋值成对应的元素内容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与while循环的区别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10" w:lineRule="atLeast"/>
                    <w:ind w:left="129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for循环的次数固定，即所遍历的序列长度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15" w:lineRule="atLeast"/>
                    <w:ind w:left="129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while为无限循环</w:t>
                  </w:r>
                </w:p>
                <w:p>
                  <w:pPr>
                    <w:pStyle w:val="Style"/>
                    <w:spacing w:before="0" w:after="0" w:line="720" w:lineRule="atLeast"/>
                    <w:ind w:left="48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range(n)返回—个可迭代的对象</w:t>
                  </w:r>
                </w:p>
                <w:p>
                  <w:pPr>
                    <w:pStyle w:val="Style"/>
                    <w:spacing w:before="0" w:after="0" w:line="715" w:lineRule="atLeast"/>
                    <w:ind w:left="768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ist(range(n))将迭代类型转换为列表类型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2.400000pt;margin-top:488.600000pt;width:476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518.850000pt;margin-top:466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84.750000pt;width:458.950000pt;height:55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45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程序能否更加灵活？</w:t>
                  </w:r>
                </w:p>
                <w:p>
                  <w:pPr>
                    <w:pStyle w:val="Style"/>
                    <w:spacing w:before="0" w:after="0" w:line="643" w:lineRule="atLeast"/>
                    <w:ind w:left="76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比如可以设置每周的存钱数，增加的存钱数，周数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hyperlink" Target="http://www.xxwenda.com/" TargetMode="External"/>
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03_52周存钱挑战</dc:title>
  <dc:creator>liu</dc:creator>
  <cp:keywords>CreatedByIRIS_Readiris_16.0.2</cp:keywords>
  <cp:revision>1</cp:revision>
  <dcterms:created xsi:type="dcterms:W3CDTF">2019-04-10T11:08:53Z</dcterms:created>
  <dcterms:modified xsi:type="dcterms:W3CDTF">2019-04-10T11:08:53Z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