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空气质量指数计算3.0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13.950000pt;width:147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86.400000pt;width:293.600000pt;height:62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9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读取已经获取的JSON数据文件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并将其转换成csv文件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4.150000pt;margin-top:309.600000pt;width:284.950000pt;height:82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6" w:lineRule="atLeast"/>
                    <w:ind w:left="4516" w:firstLine="0"/>
                    <w:textAlignment w:val="baseline"/>
                  </w:pPr>
                  <w:r>
                    <w:rPr>
                      <w:w w:val="107"/>
                      <w:sz w:val="144"/>
                      <w:szCs w:val="144"/>
                      <w:lang w:val="zh"/>
                    </w:rPr>
                    <w:t xml:space="preserve">t?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3989705</wp:posOffset>
            </wp:positionH>
            <wp:positionV relativeFrom="margin">
              <wp:posOffset>0</wp:posOffset>
            </wp:positionV>
            <wp:extent cx="4035425" cy="4620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6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14.150000pt;margin-top:400.350000pt;width:650.500000pt;height:54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4" w:firstLine="0"/>
                    <w:textAlignment w:val="baseline"/>
                  </w:pPr>
                  <w:r>
                    <w:rPr>
                      <w:sz w:val="26"/>
                      <w:szCs w:val="26"/>
                      <w:lang w:val="zh"/>
                    </w:rPr>
                    <w:t xml:space="preserve">aqi,area,pm2_5,pm2_5_24h,position_name,primary_pollutant,quality,station_code,time_point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47,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北京，32,33,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万专西宫，，代，1001A,2017-07-29T14:00:00Z</w:t>
                  </w:r>
                </w:p>
                <w:p>
                  <w:pPr>
                    <w:pStyle w:val="Style"/>
                    <w:spacing w:before="0" w:after="0" w:line="331" w:lineRule="atLeast"/>
                    <w:ind w:left="4" w:firstLine="0"/>
                    <w:textAlignment w:val="baseline"/>
                  </w:pPr>
                  <w:r>
                    <w:rPr>
                      <w:sz w:val="26"/>
                      <w:szCs w:val="26"/>
                      <w:lang w:val="zh"/>
                    </w:rPr>
                    <w:t xml:space="preserve">63,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北京，37,20,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宅茂，声t立勹(PM10),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良，1002A,2017-07-29T14:00:00Z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5" coordsize="21600,21600" o:spt="202" path="m,l,21600r21600,l21600,xe"/>
          <v:shape id="sh_3_5" type="#st_3_5" stroked="f" filled="f" style="position:absolute;margin-left:13.200000pt;margin-top:494.4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6" coordsize="21600,21600" o:spt="202" path="m,l,21600r21600,l21600,xe"/>
          <v:shape id="sh_3_6" type="#st_3_6" stroked="f" filled="f" style="position:absolute;margin-left:518.850000pt;margin-top:472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16" w:right="2756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42.000000pt;margin-top:0.000000pt;width:601.750000pt;height:63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80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csv格式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40.800000pt;margin-top:96.200000pt;width:603.900000pt;height:24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55" w:lineRule="atLeast"/>
                    <w:ind w:left="571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CSV{Comma-Separated </w:t>
                  </w: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Values)是一种通用的相对简单的文件格式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3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在商业和科学领域上广泛使用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77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规则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48" w:lineRule="atLeast"/>
                    <w:ind w:left="1488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以行为单位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每行表示一条记录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7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以英文逗号分割每列数据（如果数据为空，逗号也要保留）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73" w:right="0" w:hanging="715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列名通常放置在文件第一行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0.000000pt;margin-top:332.400000pt;width:705.700000pt;height:66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1032"/>
                    </w:tabs>
                    <w:spacing w:before="0" w:after="0" w:line="811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ab/>
                    <w:t xml:space="preserve">I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 </w:t>
                  </w:r>
                  <w:r>
                    <w:rPr>
                      <w:w w:val="54"/>
                      <w:sz w:val="131"/>
                      <w:szCs w:val="131"/>
                      <w:lang w:val="zh"/>
                    </w:rPr>
                    <w:tab/>
                    <w:t xml:space="preserve">:E~[f</w:t>
                  </w:r>
                  <w:r>
                    <w:rPr>
                      <w:w w:val="54"/>
                      <w:sz w:val="131"/>
                      <w:szCs w:val="131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117"/>
                      <w:szCs w:val="117"/>
                      <w:lang w:val="zh"/>
                    </w:rPr>
                    <w:t xml:space="preserve">ff'.itt:'.</w:t>
                  </w:r>
                  <w:r>
                    <w:rPr>
                      <w:rFonts w:ascii="Arial" w:eastAsia="Arial" w:hAnsi="Arial" w:cs="Arial"/>
                      <w:w w:val="50"/>
                      <w:sz w:val="117"/>
                      <w:szCs w:val="117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50"/>
                      <w:sz w:val="112"/>
                      <w:szCs w:val="112"/>
                      <w:lang w:val="zh"/>
                    </w:rPr>
                    <w:t xml:space="preserve">产~;;~~~</w:t>
                  </w:r>
                  <w:r>
                    <w:rPr>
                      <w:rFonts w:ascii="SimSun" w:eastAsia="SimSun" w:hAnsi="SimSun" w:cs="SimSun"/>
                      <w:w w:val="50"/>
                      <w:sz w:val="112"/>
                      <w:szCs w:val="11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50"/>
                      <w:sz w:val="68"/>
                      <w:szCs w:val="68"/>
                      <w:lang w:val="zh"/>
                    </w:rPr>
                    <w:t xml:space="preserve">三~~;</w:t>
                  </w:r>
                  <w:r>
                    <w:rPr>
                      <w:rFonts w:ascii="SimSun" w:eastAsia="SimSun" w:hAnsi="SimSun" w:cs="SimSun"/>
                      <w:w w:val="50"/>
                      <w:sz w:val="68"/>
                      <w:szCs w:val="68"/>
                      <w:lang w:val="zh"/>
                    </w:rPr>
                    <w:t xml:space="preserve"> </w:t>
                  </w:r>
                  <w:r>
                    <w:rPr>
                      <w:w w:val="112"/>
                      <w:sz w:val="26"/>
                      <w:szCs w:val="26"/>
                      <w:lang w:val="zh"/>
                    </w:rPr>
                    <w:t xml:space="preserve">三三：：三：三气曰二，二lity,sta巨on_code,</w:t>
                  </w:r>
                  <w:r>
                    <w:rPr>
                      <w:w w:val="112"/>
                      <w:sz w:val="26"/>
                      <w:szCs w:val="26"/>
                      <w:lang w:val="zh"/>
                    </w:rPr>
                    <w:t xml:space="preserve"> </w:t>
                  </w:r>
                  <w:r>
                    <w:rPr>
                      <w:w w:val="112"/>
                      <w:sz w:val="26"/>
                      <w:szCs w:val="26"/>
                      <w:lang w:val="zh"/>
                    </w:rPr>
                    <w:t xml:space="preserve">妇me_point</w:t>
                  </w:r>
                  <w:r>
                    <w:rPr>
                      <w:w w:val="112"/>
                      <w:sz w:val="26"/>
                      <w:szCs w:val="26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42.450000pt;margin-top:405.350000pt;width:472.400000pt;height:63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355" w:lineRule="atLeast"/>
                    <w:ind w:left="571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import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csv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4" w:lineRule="atLeast"/>
                    <w:ind w:left="552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40"/>
                      <w:szCs w:val="40"/>
                      <w:lang w:val="zh"/>
                    </w:rPr>
                    <w:t xml:space="preserve">csv.writerow{list)将列表中的元素写入文件的一行中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43.200000pt;margin-top:503.000000pt;width:469.5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559.650000pt;margin-top:480.7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28" w:right="2056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24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0.150000pt;width:614.000000pt;height:29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2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根据文件扩展名判断是json文件还是csv文件，并进行对应的操作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3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  <w:sz w:val="35"/>
        <w:szCs w:val="35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03_空气质量指数计算3.0</dc:title>
  <dc:creator>liu</dc:creator>
  <cp:keywords>CreatedByIRIS_Readiris_16.0.2</cp:keywords>
  <cp:revision>1</cp:revision>
  <dcterms:created xsi:type="dcterms:W3CDTF">2019-04-10T11:19:06Z</dcterms:created>
  <dcterms:modified xsi:type="dcterms:W3CDTF">2019-04-10T11:19:06Z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