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461.8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第九讲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2277110</wp:posOffset>
            </wp:positionH>
            <wp:positionV relativeFrom="margin">
              <wp:posOffset>1740535</wp:posOffset>
            </wp:positionV>
            <wp:extent cx="2987040" cy="16090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60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5434965</wp:posOffset>
            </wp:positionH>
            <wp:positionV relativeFrom="margin">
              <wp:posOffset>1752600</wp:posOffset>
            </wp:positionV>
            <wp:extent cx="328930" cy="15849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3.200000pt;margin-top:263.750000pt;width:449.3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547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AIR </w:t>
                  </w: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QUALITY </w:t>
                  </w: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INDEX </w:t>
                  </w:r>
                  <w:r>
                    <w:rPr>
                      <w:rFonts w:ascii="Arial" w:eastAsia="Arial" w:hAnsi="Arial" w:cs="Arial"/>
                      <w:w w:val="50"/>
                      <w:sz w:val="19"/>
                      <w:szCs w:val="19"/>
                      <w:lang w:val="zh"/>
                    </w:rPr>
                    <w:t xml:space="preserve">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3.200000pt;margin-top:360.950000pt;width:483.700000pt;height:51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49" w:lineRule="atLeast"/>
                    <w:ind w:left="2568" w:firstLine="0"/>
                    <w:textAlignment w:val="baseline"/>
                  </w:pPr>
                  <w:r>
                    <w:rPr>
                      <w:w w:val="107"/>
                      <w:sz w:val="79"/>
                      <w:szCs w:val="79"/>
                      <w:lang w:val="zh"/>
                    </w:rPr>
                    <w:t xml:space="preserve">空气质量指数计算7.0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12.750000pt;margin-top:480.700000pt;width:449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6" coordsize="21600,21600" o:spt="202" path="m,l,21600r21600,l21600,xe"/>
          <v:shape id="sh_2_6" type="#st_2_6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625.5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3.450000pt;width:631.750000pt;height:98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374" w:lineRule="atLeast"/>
                    <w:ind w:left="585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为了能有效地提取并利用网络信息并工作提高效率，出现了网络爬虫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4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利用网络爬虫实时获取城市的空气质量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4" w:lineRule="atLeast"/>
                    <w:ind w:left="571" w:right="0" w:hanging="523"/>
                    <w:textAlignment w:val="baseline"/>
                  </w:pPr>
                  <w:r>
                    <w:rPr>
                      <w:rFonts w:ascii="Arial" w:eastAsia="Arial" w:hAnsi="Arial" w:cs="Arial"/>
                      <w:w w:val="88"/>
                      <w:sz w:val="35"/>
                      <w:szCs w:val="35"/>
                      <w:lang w:val="zh"/>
                    </w:rPr>
                    <w:t xml:space="preserve">利用bea </w:t>
                  </w:r>
                  <w:r>
                    <w:rPr>
                      <w:rFonts w:ascii="Arial" w:eastAsia="Arial" w:hAnsi="Arial" w:cs="Arial"/>
                      <w:w w:val="88"/>
                      <w:sz w:val="35"/>
                      <w:szCs w:val="35"/>
                      <w:lang w:val="zh"/>
                    </w:rPr>
                    <w:t xml:space="preserve">utifu </w:t>
                  </w:r>
                  <w:r>
                    <w:rPr>
                      <w:rFonts w:ascii="Arial" w:eastAsia="Arial" w:hAnsi="Arial" w:cs="Arial"/>
                      <w:w w:val="88"/>
                      <w:sz w:val="35"/>
                      <w:szCs w:val="35"/>
                      <w:lang w:val="zh"/>
                    </w:rPr>
                    <w:t xml:space="preserve">I </w:t>
                  </w:r>
                  <w:r>
                    <w:rPr>
                      <w:rFonts w:ascii="Arial" w:eastAsia="Arial" w:hAnsi="Arial" w:cs="Arial"/>
                      <w:w w:val="88"/>
                      <w:sz w:val="35"/>
                      <w:szCs w:val="35"/>
                      <w:lang w:val="zh"/>
                    </w:rPr>
                    <w:t xml:space="preserve">sou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p4获取所有城市的空气质量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414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000000pt;margin-top:0.000000pt;width:170.9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案例解析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250000pt;margin-top:74.400000pt;width:396.100000pt;height:67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20" w:lineRule="atLeast"/>
                    <w:ind w:left="28" w:right="225" w:firstLine="0"/>
                    <w:jc w:val="both"/>
                    <w:textAlignment w:val="baseline"/>
                  </w:pPr>
                  <w:r>
                    <w:rPr>
                      <w:rFonts w:ascii="Arial" w:eastAsia="Arial" w:hAnsi="Arial" w:cs="Arial"/>
                      <w:sz w:val="41"/>
                      <w:szCs w:val="41"/>
                      <w:lang w:val="zh"/>
                    </w:rPr>
                    <w:t xml:space="preserve">1 </w:t>
                  </w:r>
                  <w:r>
                    <w:rPr>
                      <w:rFonts w:ascii="Arial" w:eastAsia="Arial" w:hAnsi="Arial" w:cs="Arial"/>
                      <w:sz w:val="41"/>
                      <w:szCs w:val="41"/>
                      <w:lang w:val="zh"/>
                    </w:rPr>
                    <w:t xml:space="preserve">. </w:t>
                  </w:r>
                  <w:r>
                    <w:rPr>
                      <w:rFonts w:ascii="Arial" w:eastAsia="Arial" w:hAnsi="Arial" w:cs="Arial"/>
                      <w:sz w:val="41"/>
                      <w:szCs w:val="41"/>
                      <w:lang w:val="zh"/>
                    </w:rPr>
                    <w:t xml:space="preserve">首先获取所有的城市列表，及对应的url </w:t>
                  </w:r>
                  <w:r>
                    <w:rPr>
                      <w:rFonts w:ascii="Arial" w:eastAsia="Arial" w:hAnsi="Arial" w:cs="Arial"/>
                      <w:sz w:val="41"/>
                      <w:szCs w:val="41"/>
                      <w:lang w:val="zh"/>
                    </w:rPr>
                    <w:t xml:space="preserve">2.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根据url获取城市的空气质量(6.0程序）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1.700000pt;margin-top:480.700000pt;width:169.7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518.1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0.050000pt;margin-top:70.350000pt;width:382.150000pt;height:37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Arial" w:eastAsia="Arial" w:hAnsi="Arial" w:cs="Arial"/>
                      <w:sz w:val="37"/>
                      <w:szCs w:val="37"/>
                      <w:lang w:val="zh"/>
                    </w:rPr>
                    <w:t xml:space="preserve">获取所有城市的AQI,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并保存为csv数据文件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2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2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5" coordsize="21600,21600" o:spt="202" path="m,l,21600r21600,l21600,xe"/>
          <v:shape id="sh_6_5" type="#st_6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hyperlink" Target="http://www.xxwenda.com/" TargetMode="External"/>
<Relationship Id="rId13" Type="http://schemas.openxmlformats.org/officeDocument/2006/relationships/image" Target="media/image8.jpg"/><Relationship Id="rId14" Type="http://schemas.openxmlformats.org/officeDocument/2006/relationships/image" Target="media/image9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07_空气质量指数计算7.0</dc:title>
  <dc:creator>liu</dc:creator>
  <cp:keywords>CreatedByIRIS_Readiris_16.0.2</cp:keywords>
  <cp:revision>1</cp:revision>
  <dcterms:created xsi:type="dcterms:W3CDTF">2019-04-10T11:20:49Z</dcterms:created>
  <dcterms:modified xsi:type="dcterms:W3CDTF">2019-04-10T11:20:49Z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