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     近期生产问题整理汇总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非过户车辆不允许批改投被保险人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处理方案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:机构代码+IdentifyTypeFlag3 开关切换，若是投保则看机构代码+IdentifyTypeFlag1 开关切换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车款名称不允许为空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处理方案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：检查平台车型，不存在则让业务员报工单找中保信平台添加车型，然后等系统15分钟自动更新车型库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若是直接带不出车型则是精友车型库不存在这款车，提工单找精友处理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核保任务审核-空指针异常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处理方案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：起核级别从规则返回拿到空了，将log=3的那条改成5（注意看其他有数据的条目是否为5 保持一致）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登记失败保单补传问题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处理方案：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查看guproposalAction的test方法，根据需要补传的方法拼接串处理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例如：</w:t>
      </w:r>
    </w:p>
    <w:p>
      <w:pPr>
        <w:numPr>
          <w:ilvl w:val="0"/>
          <w:numId w:val="0"/>
        </w:numPr>
        <w:ind w:leftChars="0" w:firstLine="630" w:firstLineChars="30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广东保单登记：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instrText xml:space="preserve"> HYPERLINK "http://pcis.china-cri.com/prpall/processProposal.do?actionType=test&amp;m=V9&amp;policyNo=6057704138320210000278&amp;type=C01" </w:instrTex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1"/>
          <w:szCs w:val="21"/>
          <w:lang w:val="en-US" w:eastAsia="zh-CN"/>
        </w:rPr>
        <w:t>http://pcis.china-cri.com/prpall/processProposal.do?actionType=test&amp;m=V9&amp;policyNo=6057704138320210000278&amp;type=C01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630" w:firstLineChars="30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摩托车：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instrText xml:space="preserve"> HYPERLINK "http://pcis.china-cri.com/prpall/processProposal.do?actionType=test&amp;m=V9&amp;policyNo=6057704138320210000278&amp;type=M01" </w:instrTex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1"/>
          <w:szCs w:val="21"/>
          <w:lang w:val="en-US" w:eastAsia="zh-CN"/>
        </w:rPr>
        <w:t>http://pcis.china-cri.com/prpall/processProposal.do?actionType=test&amp;m=V9&amp;policyNo=6057704138320210000278&amp;type=</w:t>
      </w:r>
      <w:r>
        <w:rPr>
          <w:rStyle w:val="4"/>
          <w:rFonts w:hint="eastAsia" w:ascii="宋体" w:hAnsi="宋体" w:eastAsia="宋体" w:cs="宋体"/>
          <w:sz w:val="21"/>
          <w:szCs w:val="21"/>
          <w:lang w:val="en-US" w:eastAsia="zh-CN"/>
        </w:rPr>
        <w:t>M</w:t>
      </w:r>
      <w:r>
        <w:rPr>
          <w:rStyle w:val="4"/>
          <w:rFonts w:hint="default" w:ascii="宋体" w:hAnsi="宋体" w:eastAsia="宋体" w:cs="宋体"/>
          <w:sz w:val="21"/>
          <w:szCs w:val="21"/>
          <w:lang w:val="en-US" w:eastAsia="zh-CN"/>
        </w:rPr>
        <w:t>01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北分批改预确认报错问题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问题详述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：北分机构预确认有两个问题：1.总折扣字段取值错误 2.事务问题，在pcarcore查询关系人表报数组下标越界异常</w:t>
      </w:r>
    </w:p>
    <w:p>
      <w:pPr>
        <w:numPr>
          <w:ilvl w:val="0"/>
          <w:numId w:val="0"/>
        </w:numPr>
        <w:ind w:leftChars="0"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临时解决方案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：修改risk表的discount字段（注意还原），开关切换到核心</w:t>
      </w:r>
    </w:p>
    <w:p>
      <w:pPr>
        <w:numPr>
          <w:ilvl w:val="0"/>
          <w:numId w:val="0"/>
        </w:numPr>
        <w:ind w:leftChars="0"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终极解决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：1、修复BUG 2、代码优化</w:t>
      </w:r>
    </w:p>
    <w:p>
      <w:pPr>
        <w:numPr>
          <w:ilvl w:val="0"/>
          <w:numId w:val="0"/>
        </w:numPr>
        <w:ind w:leftChars="0"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大搜车退保业务操作问题</w:t>
      </w:r>
    </w:p>
    <w:p>
      <w:pPr>
        <w:numPr>
          <w:ilvl w:val="0"/>
          <w:numId w:val="0"/>
        </w:numPr>
        <w:ind w:leftChars="0"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问题描述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：大搜车一般会过户给个人名下，若是中途退保，需要先过户到大搜车后再退保，不然退费直接到个人名下非大搜车</w:t>
      </w:r>
    </w:p>
    <w:p>
      <w:pPr>
        <w:numPr>
          <w:ilvl w:val="0"/>
          <w:numId w:val="0"/>
        </w:numPr>
        <w:ind w:leftChars="0" w:firstLine="4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解决方案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：告知业务员，自行联系分公司车险部及财务处理</w:t>
      </w:r>
    </w:p>
    <w:p>
      <w:pPr>
        <w:numPr>
          <w:ilvl w:val="0"/>
          <w:numId w:val="0"/>
        </w:numPr>
        <w:ind w:leftChars="0"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广东地区车管或者交管查不到保单信息</w:t>
      </w:r>
    </w:p>
    <w:p>
      <w:pPr>
        <w:numPr>
          <w:ilvl w:val="0"/>
          <w:numId w:val="0"/>
        </w:numPr>
        <w:ind w:leftChars="0" w:firstLine="422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问题描述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：客户广东地区车管所上牌查不到信息或者交管查不到保单信息</w:t>
      </w:r>
    </w:p>
    <w:p>
      <w:pPr>
        <w:numPr>
          <w:ilvl w:val="0"/>
          <w:numId w:val="0"/>
        </w:numPr>
        <w:ind w:leftChars="0" w:firstLine="422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处理方案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：先确定系统登记成功，若无登记成功记录安排补传；登记成功还无数据，让其联系分公司车险部找协会老师，帮重新推送。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行业车型编码不在投保查询返回范围内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处理方案：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查询投保查询返回报文，提取正确的车型数据给业务员参考修改录单数据。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双录提示系统错误</w:t>
      </w:r>
    </w:p>
    <w:p>
      <w:pPr>
        <w:rPr>
          <w:rFonts w:hint="eastAsia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处理方案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</w:rPr>
        <w:t>先看发送与接收的报文，报文正常，生产环境电子保单，很多connection reset，找运维重启明宇服务器；报文不正常，返回报文为空，找数据交换平台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数据交换平台-双录接口：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ESBID:@EsbMethod(esbServiceId = "com.sinolife.biam.toPartnerEsbHandle")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参数 -- PARTNER_ID:PCIS_SZIUMP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TRAN_CODE:AppInfoUpload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双录阻塞任务查询：</w:t>
      </w:r>
    </w:p>
    <w:p>
      <w:pPr>
        <w:spacing w:beforeLines="0" w:afterLines="0"/>
        <w:jc w:val="left"/>
        <w:rPr>
          <w:rFonts w:hint="eastAsia" w:ascii="Courier New" w:hAnsi="Courier New"/>
          <w:i/>
          <w:color w:val="FF0000"/>
          <w:sz w:val="28"/>
          <w:shd w:val="clear" w:color="auto" w:fill="FFFFFF"/>
        </w:rPr>
      </w:pPr>
      <w:r>
        <w:rPr>
          <w:rFonts w:hint="eastAsia" w:ascii="Courier New" w:hAnsi="Courier New"/>
          <w:i/>
          <w:color w:val="FF0000"/>
          <w:sz w:val="28"/>
          <w:shd w:val="clear" w:color="auto" w:fill="FFFFFF"/>
        </w:rPr>
        <w:t>---双录阻塞查询 --等待、失败</w:t>
      </w:r>
    </w:p>
    <w:p>
      <w:pPr>
        <w:spacing w:beforeLines="0" w:afterLines="0"/>
        <w:jc w:val="left"/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  <w:t>select count(*)from sinocore.ggsmsemailtask a where tasktype = 'E'and a.status in ('W','E')  and a.exectime &gt;= sysdate-1 ;</w:t>
      </w:r>
    </w:p>
    <w:p>
      <w:pPr>
        <w:spacing w:beforeLines="0" w:afterLines="0"/>
        <w:jc w:val="left"/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</w:pPr>
    </w:p>
    <w:p>
      <w:pPr>
        <w:spacing w:beforeLines="0" w:afterLines="0"/>
        <w:jc w:val="left"/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  <w:t>-----费用问题查询语句</w:t>
      </w:r>
    </w:p>
    <w:p>
      <w:pPr>
        <w:spacing w:beforeLines="0" w:afterLines="0"/>
        <w:jc w:val="left"/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  <w:t>select t.* from sinocore.gsruleengineinfo t where t.businessno='0100303138320200003674';</w:t>
      </w:r>
    </w:p>
    <w:p>
      <w:pPr>
        <w:spacing w:beforeLines="0" w:afterLines="0"/>
        <w:jc w:val="left"/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  <w:t>---查询费用规则是否失效</w:t>
      </w:r>
    </w:p>
    <w:p>
      <w:pPr>
        <w:spacing w:beforeLines="0" w:afterLines="0"/>
        <w:jc w:val="left"/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  <w:t>select t.startdate,t.approveind,t.validind,t.startdate,t.*</w:t>
      </w:r>
    </w:p>
    <w:p>
      <w:pPr>
        <w:spacing w:beforeLines="0" w:afterLines="0"/>
        <w:jc w:val="left"/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  <w:t>from sinocore.gsrulesmain t</w:t>
      </w:r>
    </w:p>
    <w:p>
      <w:pPr>
        <w:spacing w:beforeLines="0" w:afterLines="0"/>
        <w:jc w:val="left"/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  <w:t>where t.field2 in ('01072020091802147', '01072020122833205')</w:t>
      </w:r>
    </w:p>
    <w:p>
      <w:pPr>
        <w:spacing w:beforeLines="0" w:afterLines="0"/>
        <w:jc w:val="left"/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  <w:t>and t.approveind = '2'</w:t>
      </w:r>
    </w:p>
    <w:p>
      <w:pPr>
        <w:spacing w:beforeLines="0" w:afterLines="0"/>
        <w:jc w:val="left"/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  <w:t>and t.validind = '1'</w:t>
      </w:r>
    </w:p>
    <w:p>
      <w:pPr>
        <w:spacing w:beforeLines="0" w:afterLines="0"/>
        <w:jc w:val="left"/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  <w:t>and (t.startdate &lt;=</w:t>
      </w:r>
    </w:p>
    <w:p>
      <w:pPr>
        <w:spacing w:beforeLines="0" w:afterLines="0"/>
        <w:jc w:val="left"/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 Light" w:hAnsi="微软雅黑 Light" w:eastAsia="微软雅黑 Light" w:cs="微软雅黑 Light"/>
          <w:i/>
          <w:color w:val="000000"/>
          <w:sz w:val="18"/>
          <w:szCs w:val="18"/>
          <w:shd w:val="clear" w:color="auto" w:fill="FFFFFF"/>
        </w:rPr>
        <w:t>to_date(to_char(sysdate, 'yyyy/mm/dd'), 'yyyy/mm/dd'));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10.批改保费变化差异太大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处理方案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此为业务问题，批改初登日期或者车型代码更改会引起车损变化，保费变化随之产生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11.老款车型 存在特殊字符或者不满17位或超17位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处理方案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：数据库修改或者F12修改屏蔽页面前端校验方法过单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12.组合险退保其中一个险种报错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处理方案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这是因为另外一个险种也点了计算保费，导致预确认平台交互异常，删掉不批改险种的guciinsuredemand表数据以及guciinsurevalid表数据即可。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13.</w:t>
      </w:r>
      <w:r>
        <w:rPr>
          <w:rFonts w:ascii="宋体" w:hAnsi="宋体" w:eastAsia="宋体" w:cs="宋体"/>
          <w:sz w:val="28"/>
          <w:szCs w:val="28"/>
        </w:rPr>
        <w:t>申报日期与查询不一致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处理方案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检查查询时平台返回的车船税申报日期，将车船税表的</w:t>
      </w:r>
      <w:r>
        <w:rPr>
          <w:rFonts w:hint="eastAsia"/>
          <w:sz w:val="21"/>
          <w:szCs w:val="21"/>
        </w:rPr>
        <w:t>levieddat</w:t>
      </w:r>
      <w:r>
        <w:rPr>
          <w:rFonts w:hint="eastAsia"/>
          <w:sz w:val="21"/>
          <w:szCs w:val="21"/>
          <w:lang w:val="en-US" w:eastAsia="zh-CN"/>
        </w:rPr>
        <w:t>e字段保持与平台查询返回一致（此处代码可优化，目前疑似用签单日期覆盖了）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14.非直接业务需要存在佣金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处理方案</w:t>
      </w:r>
      <w:r>
        <w:rPr>
          <w:rFonts w:hint="eastAsia"/>
          <w:lang w:val="en-US" w:eastAsia="zh-CN"/>
        </w:rPr>
        <w:t>：让其联系分公司车险部检查佣金配置信息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15.车险审核通过异常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问题描述：</w:t>
      </w:r>
      <w:r>
        <w:rPr>
          <w:rFonts w:hint="eastAsia"/>
          <w:sz w:val="21"/>
          <w:szCs w:val="21"/>
        </w:rPr>
        <w:t>Caused by: java.sql.BatchUpdateException: ORA-00001: 违反唯一约束条件 (SINOCORE.SYS_C0077540)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b/>
          <w:bCs/>
          <w:sz w:val="21"/>
          <w:szCs w:val="21"/>
          <w:lang w:val="en-US" w:eastAsia="zh-CN"/>
        </w:rPr>
        <w:t>处理方案：</w:t>
      </w:r>
      <w:r>
        <w:rPr>
          <w:rFonts w:hint="eastAsia"/>
          <w:sz w:val="21"/>
          <w:szCs w:val="21"/>
          <w:lang w:val="en-US" w:eastAsia="zh-CN"/>
        </w:rPr>
        <w:t>把生成gp*info的表删掉，再提交即可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16.车辆种类与产品体系不一致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处理方案: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1&gt;确定</w:t>
      </w:r>
      <w:r>
        <w:rPr>
          <w:rFonts w:hint="eastAsia" w:ascii="Courier New" w:hAnsi="Courier New"/>
          <w:color w:val="000080"/>
          <w:sz w:val="24"/>
          <w:szCs w:val="24"/>
          <w:highlight w:val="white"/>
        </w:rPr>
        <w:t>ggcarnature</w:t>
      </w:r>
      <w:r>
        <w:rPr>
          <w:rFonts w:hint="eastAsia"/>
          <w:lang w:val="en-US" w:eastAsia="zh-CN"/>
        </w:rPr>
        <w:t>表对照关系查询得到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2&gt;大多数情况是选错险种了，注意挂车有的是需要按照商业险0822录单而非0823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17.批改变更证件类型、证件号码及投保被保人名称都需要中保信平台特批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18.正在处理的单子不能删除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处理方案</w:t>
      </w:r>
      <w:r>
        <w:rPr>
          <w:rFonts w:hint="eastAsia"/>
          <w:lang w:val="en-US" w:eastAsia="zh-CN"/>
        </w:rPr>
        <w:t>：确定当前操作员是正在处理的人账号，若不行，退出账号重登即可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注意批改的处理状态和处理人字段不在主表，而是head表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19.</w:t>
      </w:r>
      <w:r>
        <w:rPr>
          <w:rFonts w:ascii="宋体" w:hAnsi="宋体" w:eastAsia="宋体" w:cs="宋体"/>
          <w:sz w:val="28"/>
          <w:szCs w:val="28"/>
        </w:rPr>
        <w:t>该投保人所投保交强险车辆已达上限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处理方案</w:t>
      </w:r>
      <w:r>
        <w:rPr>
          <w:rFonts w:hint="eastAsia"/>
          <w:lang w:val="en-US" w:eastAsia="zh-CN"/>
        </w:rPr>
        <w:t>：找中保信平台特批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系统提示：不能投保车上人员责任险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处理方案</w:t>
      </w:r>
      <w:r>
        <w:rPr>
          <w:rFonts w:hint="eastAsia"/>
          <w:lang w:val="en-US" w:eastAsia="zh-CN"/>
        </w:rPr>
        <w:t>：检查核定载客人数，系统规定核定载客人员为0 不能投保车上人员责任险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规则引擎返回对象为空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处理方案</w:t>
      </w:r>
      <w:r>
        <w:rPr>
          <w:rFonts w:hint="eastAsia"/>
          <w:sz w:val="21"/>
          <w:szCs w:val="21"/>
          <w:lang w:val="en-US" w:eastAsia="zh-CN"/>
        </w:rPr>
        <w:t>：一般都是因为规则发包导致的，回退版本解决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批改查询纳税类型为免税时不能输入减免比例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处理方案</w:t>
      </w:r>
      <w:r>
        <w:rPr>
          <w:rFonts w:hint="eastAsia"/>
          <w:sz w:val="21"/>
          <w:szCs w:val="21"/>
          <w:lang w:val="en-US" w:eastAsia="zh-CN"/>
        </w:rPr>
        <w:t>：将guendorcarshipTax表的freeRate设置为null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23.</w:t>
      </w:r>
      <w:r>
        <w:rPr>
          <w:rFonts w:ascii="宋体" w:hAnsi="宋体" w:eastAsia="宋体" w:cs="宋体"/>
          <w:b/>
          <w:bCs/>
          <w:sz w:val="28"/>
          <w:szCs w:val="28"/>
        </w:rPr>
        <w:t>实际退补费与实际退补费（不含税）、税额变化量之和不一致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处理方案: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见第12个问题，这个也是退保的时候计算了另外一个不退险种引致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24.批改过户提交复核异常</w:t>
      </w:r>
      <w:r>
        <w:rPr>
          <w:rFonts w:hint="eastAsia"/>
          <w:sz w:val="21"/>
          <w:szCs w:val="21"/>
          <w:lang w:val="en-US" w:eastAsia="zh-CN"/>
        </w:rPr>
        <w:t>：org.springframework.orm.hibernate3.HibernateSystemException a different object with the same identifier value was already associated with the session [com.sinosoft.application.prpall.dto.domain.GuPolicyRiskProfitDto#com.sinosoft.application.prpall.dto.domain.GuPolicyRiskProfitDto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eastAsia"/>
          <w:b/>
          <w:bCs/>
          <w:sz w:val="21"/>
          <w:szCs w:val="21"/>
          <w:lang w:val="en-US" w:eastAsia="zh-CN"/>
        </w:rPr>
        <w:t>处理方案</w:t>
      </w:r>
      <w:r>
        <w:rPr>
          <w:rFonts w:hint="eastAsia"/>
          <w:sz w:val="21"/>
          <w:szCs w:val="21"/>
          <w:lang w:val="en-US" w:eastAsia="zh-CN"/>
        </w:rPr>
        <w:t>：批改申请状态备份gupolicyriskProfit表，删除gupolicyriskProfit表再提交。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数提/数调流程：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根据需求要求，编写SQL,IOPS智能运维平台审核脚本通过后，提交处经理初审，然后initAuto审核，后续数提组会提交机房处理，一般晚上执行，紧急的需要沟通。数据量大的，不能自动跑出来的，需要沟通拆分或安排人工执行；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4CBB7"/>
    <w:multiLevelType w:val="singleLevel"/>
    <w:tmpl w:val="13D4CBB7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844025"/>
    <w:multiLevelType w:val="singleLevel"/>
    <w:tmpl w:val="1B844025"/>
    <w:lvl w:ilvl="0" w:tentative="0">
      <w:start w:val="25"/>
      <w:numFmt w:val="decimal"/>
      <w:suff w:val="space"/>
      <w:lvlText w:val="%1."/>
      <w:lvlJc w:val="left"/>
    </w:lvl>
  </w:abstractNum>
  <w:abstractNum w:abstractNumId="2">
    <w:nsid w:val="5FE85187"/>
    <w:multiLevelType w:val="singleLevel"/>
    <w:tmpl w:val="5FE851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C09DA"/>
    <w:rsid w:val="01FB67EF"/>
    <w:rsid w:val="02CA311A"/>
    <w:rsid w:val="03FE51CA"/>
    <w:rsid w:val="04095625"/>
    <w:rsid w:val="047536C9"/>
    <w:rsid w:val="069072F0"/>
    <w:rsid w:val="073F0997"/>
    <w:rsid w:val="0D4659B0"/>
    <w:rsid w:val="104A32C6"/>
    <w:rsid w:val="122C6541"/>
    <w:rsid w:val="13125EB7"/>
    <w:rsid w:val="13C82DDC"/>
    <w:rsid w:val="13F608B2"/>
    <w:rsid w:val="14C45B55"/>
    <w:rsid w:val="1582669A"/>
    <w:rsid w:val="16904CDD"/>
    <w:rsid w:val="1B321DFB"/>
    <w:rsid w:val="1D130C81"/>
    <w:rsid w:val="1DD6604A"/>
    <w:rsid w:val="1F550F89"/>
    <w:rsid w:val="1F9F483E"/>
    <w:rsid w:val="20B778D3"/>
    <w:rsid w:val="24016484"/>
    <w:rsid w:val="26072BCD"/>
    <w:rsid w:val="2A5C7028"/>
    <w:rsid w:val="2AC74293"/>
    <w:rsid w:val="30E2432C"/>
    <w:rsid w:val="31B353B2"/>
    <w:rsid w:val="321A1A1D"/>
    <w:rsid w:val="325850BE"/>
    <w:rsid w:val="361F576C"/>
    <w:rsid w:val="3627402C"/>
    <w:rsid w:val="37012B4C"/>
    <w:rsid w:val="38207CC7"/>
    <w:rsid w:val="38517B37"/>
    <w:rsid w:val="39B42B37"/>
    <w:rsid w:val="39F36817"/>
    <w:rsid w:val="493B588F"/>
    <w:rsid w:val="496263D1"/>
    <w:rsid w:val="49AE07CE"/>
    <w:rsid w:val="4C0E6C73"/>
    <w:rsid w:val="4C2A6DDE"/>
    <w:rsid w:val="4FAE600E"/>
    <w:rsid w:val="52F529CF"/>
    <w:rsid w:val="53B01C51"/>
    <w:rsid w:val="540A50C5"/>
    <w:rsid w:val="59B74168"/>
    <w:rsid w:val="5B6C0FCC"/>
    <w:rsid w:val="5F0924D2"/>
    <w:rsid w:val="5F305CF1"/>
    <w:rsid w:val="5FB92FA4"/>
    <w:rsid w:val="63A21097"/>
    <w:rsid w:val="645077CD"/>
    <w:rsid w:val="647537EF"/>
    <w:rsid w:val="657335F4"/>
    <w:rsid w:val="67685AB6"/>
    <w:rsid w:val="67C03467"/>
    <w:rsid w:val="6D7F60B9"/>
    <w:rsid w:val="715A5200"/>
    <w:rsid w:val="71AB12D6"/>
    <w:rsid w:val="71DB6E8A"/>
    <w:rsid w:val="744B329A"/>
    <w:rsid w:val="786B5FB6"/>
    <w:rsid w:val="789D3526"/>
    <w:rsid w:val="79071EBB"/>
    <w:rsid w:val="7A1F7D05"/>
    <w:rsid w:val="7A5632F6"/>
    <w:rsid w:val="7C79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2021-04-23T01:48:00Z</dcterms:created>
  <dc:creator>jinping.wei001</dc:creator>
  <cp:lastModifiedBy>魏金平</cp:lastModifiedBy>
  <dcterms:modified xsi:type="dcterms:W3CDTF">2021-04-28T06:18:25Z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