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Hadoop</w:t>
      </w:r>
      <w:r>
        <w:rPr>
          <w:rFonts w:hint="eastAsia"/>
        </w:rPr>
        <w:t>目录介绍：</w:t>
      </w:r>
    </w:p>
    <w:p>
      <w:r>
        <w:drawing>
          <wp:inline distT="0" distB="0" distL="0" distR="0">
            <wp:extent cx="7228840" cy="5381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0109" cy="53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</w:t>
      </w:r>
      <w:r>
        <w:rPr>
          <w:rFonts w:hint="eastAsia"/>
        </w:rPr>
        <w:t>in：bin目录里面存放hadoop的一些执行脚本，比如namenode的初始化等等。里面有包含linux的脚本和windows的脚本，如下图：</w:t>
      </w:r>
    </w:p>
    <w:p>
      <w:r>
        <w:drawing>
          <wp:inline distT="0" distB="0" distL="0" distR="0">
            <wp:extent cx="7219950" cy="9436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</w:t>
      </w:r>
      <w:r>
        <w:rPr>
          <w:rFonts w:hint="eastAsia"/>
        </w:rPr>
        <w:t>tc：在该目录下面的hadoop下面，存放了hadoop的核心配置文件，启动hadoop需要修改里面的配置</w:t>
      </w:r>
    </w:p>
    <w:p>
      <w:r>
        <w:drawing>
          <wp:inline distT="0" distB="0" distL="0" distR="0">
            <wp:extent cx="7212965" cy="284797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0003" cy="28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</w:t>
      </w:r>
      <w:r>
        <w:rPr>
          <w:rFonts w:hint="eastAsia"/>
        </w:rPr>
        <w:t>ib：支撑hadoop运行的一些库文件，如下图：</w:t>
      </w:r>
    </w:p>
    <w:p>
      <w:r>
        <w:drawing>
          <wp:inline distT="0" distB="0" distL="0" distR="0">
            <wp:extent cx="7212965" cy="98742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189" cy="9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bin：目录里面也是存放的hadoop脚本，但是是存放hadoop启动与停止的脚本。</w:t>
      </w:r>
    </w:p>
    <w:p>
      <w:r>
        <w:drawing>
          <wp:inline distT="0" distB="0" distL="0" distR="0">
            <wp:extent cx="7267575" cy="1619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5723" cy="1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hare：里面存放hadoop的一些测试用例和说明文档</w:t>
      </w:r>
    </w:p>
    <w:p>
      <w:r>
        <w:drawing>
          <wp:inline distT="0" distB="0" distL="0" distR="0">
            <wp:extent cx="7239000" cy="2219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1142" cy="22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239000" cy="8356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修改etc</w:t>
      </w:r>
      <w:r>
        <w:t>/hadoop</w:t>
      </w:r>
      <w:r>
        <w:rPr>
          <w:rFonts w:hint="eastAsia"/>
        </w:rPr>
        <w:t>里面的配置文件</w:t>
      </w:r>
    </w:p>
    <w:p>
      <w:r>
        <w:rPr>
          <w:rFonts w:hint="eastAsia"/>
        </w:rPr>
        <w:t>首先配置ip映射，主要是为了后面环境的搭建</w:t>
      </w:r>
    </w:p>
    <w:p>
      <w:r>
        <w:rPr>
          <w:rFonts w:hint="eastAsia"/>
        </w:rPr>
        <w:t>打开</w:t>
      </w:r>
      <w:r>
        <w:t>/etc/hosts</w:t>
      </w:r>
      <w:r>
        <w:rPr>
          <w:rFonts w:hint="eastAsia"/>
        </w:rPr>
        <w:t>文件，然后增加下面两行，表示将1</w:t>
      </w:r>
      <w:r>
        <w:t>92.168.5.132</w:t>
      </w:r>
      <w:r>
        <w:rPr>
          <w:rFonts w:hint="eastAsia"/>
        </w:rPr>
        <w:t>映射到master上面，那么在浏览器中访问ip和访问master则效果一样，也就是在系统中，可以用master来代替1</w:t>
      </w:r>
      <w:r>
        <w:t>92.168.5.132</w:t>
      </w:r>
      <w:r>
        <w:rPr>
          <w:rFonts w:hint="eastAsia"/>
        </w:rPr>
        <w:t>这个IP地址。下面表示1</w:t>
      </w:r>
      <w:r>
        <w:t>92.168.5.133</w:t>
      </w:r>
      <w:r>
        <w:rPr>
          <w:rFonts w:hint="eastAsia"/>
        </w:rPr>
        <w:t>映射到node</w:t>
      </w:r>
      <w:r>
        <w:t>1</w:t>
      </w:r>
      <w:r>
        <w:rPr>
          <w:rFonts w:hint="eastAsia"/>
        </w:rPr>
        <w:t>上面，效果一样。</w:t>
      </w:r>
    </w:p>
    <w:p>
      <w:r>
        <w:drawing>
          <wp:inline distT="0" distB="0" distL="0" distR="0">
            <wp:extent cx="7239000" cy="2783205"/>
            <wp:effectExtent l="0" t="0" r="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707" cy="27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  <w:highlight w:val="yellow"/>
        </w:rPr>
        <w:t>以下所有配置均以hadoop根目录为准</w:t>
      </w:r>
    </w:p>
    <w:p/>
    <w:p>
      <w:pPr>
        <w:pStyle w:val="6"/>
        <w:numPr>
          <w:ilvl w:val="0"/>
          <w:numId w:val="1"/>
        </w:numPr>
        <w:ind w:firstLineChars="0"/>
        <w:rPr>
          <w:rStyle w:val="4"/>
        </w:rPr>
      </w:pPr>
      <w:r>
        <w:rPr>
          <w:rStyle w:val="4"/>
          <w:rFonts w:hint="eastAsia"/>
        </w:rPr>
        <w:t>配置core</w:t>
      </w:r>
      <w:r>
        <w:rPr>
          <w:rStyle w:val="4"/>
        </w:rPr>
        <w:t>-site.xml</w:t>
      </w:r>
      <w:r>
        <w:rPr>
          <w:rStyle w:val="4"/>
          <w:rFonts w:hint="eastAsia"/>
        </w:rPr>
        <w:t>：</w:t>
      </w:r>
    </w:p>
    <w:p>
      <w:r>
        <w:drawing>
          <wp:inline distT="0" distB="0" distL="0" distR="0">
            <wp:extent cx="7239000" cy="3505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3943" cy="35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在configuration里面增加上图中两个节点：第一个property节点里面name不能改，value的值ip地址是主节点的ip地址：端口号</w:t>
      </w:r>
    </w:p>
    <w:p>
      <w:r>
        <w:rPr>
          <w:rFonts w:hint="eastAsia"/>
        </w:rPr>
        <w:t>第二个property节点里面的属性值都郿必要修改。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Style w:val="4"/>
          <w:lang w:val="en-US"/>
        </w:rPr>
      </w:pPr>
      <w:r>
        <w:rPr>
          <w:rStyle w:val="4"/>
          <w:rFonts w:hint="eastAsia"/>
        </w:rPr>
        <w:t>配置</w:t>
      </w:r>
      <w:r>
        <w:rPr>
          <w:rStyle w:val="4"/>
          <w:rFonts w:hint="eastAsia"/>
          <w:lang w:val="en-US" w:eastAsia="zh-CN"/>
        </w:rPr>
        <w:tab/>
      </w:r>
    </w:p>
    <w:p/>
    <w:p>
      <w:r>
        <w:rPr>
          <w:rFonts w:hint="eastAsia"/>
        </w:rPr>
        <w:t>在configuration中增加如下图中的节点信息，</w:t>
      </w:r>
    </w:p>
    <w:p>
      <w:r>
        <w:t xml:space="preserve">Dfs.namenode.name.dir </w:t>
      </w:r>
      <w:r>
        <w:rPr>
          <w:rFonts w:hint="eastAsia"/>
        </w:rPr>
        <w:t>表示初始化namenode的时候文件存放的目录位置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fs</w:t>
      </w:r>
      <w:r>
        <w:t>.namenode.secondary.http-address</w:t>
      </w:r>
      <w:r>
        <w:rPr>
          <w:rFonts w:hint="eastAsia"/>
        </w:rPr>
        <w:t>的value值里面master是主机ip的映射，也可以修改成主机的ip地址，比如配置成1</w:t>
      </w:r>
      <w:r>
        <w:t>92.168.5.132:50090</w:t>
      </w:r>
    </w:p>
    <w:p>
      <w:pPr>
        <w:rPr>
          <w:rFonts w:hint="eastAsia"/>
        </w:rPr>
      </w:pPr>
      <w:r>
        <w:drawing>
          <wp:inline distT="0" distB="0" distL="0" distR="0">
            <wp:extent cx="7296150" cy="54698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0140" cy="54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Style w:val="4"/>
        </w:rPr>
      </w:pPr>
      <w:r>
        <w:rPr>
          <w:rStyle w:val="4"/>
          <w:rFonts w:hint="eastAsia"/>
        </w:rPr>
        <w:t>配置hadoop</w:t>
      </w:r>
      <w:r>
        <w:rPr>
          <w:rStyle w:val="4"/>
        </w:rPr>
        <w:t>.-env.sh文件</w:t>
      </w:r>
    </w:p>
    <w:p>
      <w:pPr>
        <w:rPr>
          <w:rFonts w:hint="eastAsia"/>
        </w:rPr>
      </w:pPr>
      <w:r>
        <w:rPr>
          <w:rFonts w:hint="eastAsia"/>
        </w:rPr>
        <w:t>下面标注的这一行，本身在文件中是有的，但是值是使用的</w:t>
      </w:r>
      <w:r>
        <w:t>{%JAVA_HOME%}</w:t>
      </w:r>
      <w:r>
        <w:rPr>
          <w:rFonts w:hint="eastAsia"/>
        </w:rPr>
        <w:t>这种格式，咱们将JAVA_HOME的值修改成安装时候的根目录，不使用变量。</w:t>
      </w:r>
    </w:p>
    <w:p>
      <w:pPr>
        <w:rPr>
          <w:rFonts w:hint="eastAsia"/>
        </w:rPr>
      </w:pPr>
      <w:r>
        <w:drawing>
          <wp:inline distT="0" distB="0" distL="0" distR="0">
            <wp:extent cx="6715125" cy="1409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Style w:val="4"/>
        </w:rPr>
      </w:pPr>
      <w:r>
        <w:rPr>
          <w:rStyle w:val="4"/>
          <w:rFonts w:hint="eastAsia"/>
        </w:rPr>
        <w:t>配置mapred</w:t>
      </w:r>
      <w:r>
        <w:rPr>
          <w:rStyle w:val="4"/>
        </w:rPr>
        <w:t>-site.xml文件</w:t>
      </w:r>
    </w:p>
    <w:p>
      <w:pPr>
        <w:rPr>
          <w:rFonts w:hint="eastAsia"/>
        </w:rPr>
      </w:pPr>
      <w:r>
        <w:rPr>
          <w:rFonts w:hint="eastAsia"/>
        </w:rPr>
        <w:t>在configuration中配置如下节点，master同样是ip映射的结果，也可以用ip</w:t>
      </w:r>
    </w:p>
    <w:p>
      <w:pPr>
        <w:rPr>
          <w:rFonts w:hint="eastAsia"/>
        </w:rPr>
      </w:pPr>
      <w:r>
        <w:drawing>
          <wp:inline distT="0" distB="0" distL="0" distR="0">
            <wp:extent cx="7410450" cy="35667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0535" cy="35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配置yarn</w:t>
      </w:r>
      <w:r>
        <w:t>-site.xml</w:t>
      </w:r>
    </w:p>
    <w:p>
      <w:r>
        <w:rPr>
          <w:rFonts w:hint="eastAsia"/>
        </w:rPr>
        <w:t>在configuration中增加如下节点，资源管理的hostname配置为主节点。对应的端口号8</w:t>
      </w:r>
      <w:r>
        <w:t>032</w:t>
      </w:r>
      <w:r>
        <w:rPr>
          <w:rFonts w:hint="eastAsia"/>
        </w:rPr>
        <w:t>和</w:t>
      </w:r>
      <w:r>
        <w:t>8030</w:t>
      </w:r>
      <w:r>
        <w:rPr>
          <w:rFonts w:hint="eastAsia"/>
        </w:rPr>
        <w:t>不要修改。</w:t>
      </w:r>
    </w:p>
    <w:p>
      <w:pPr>
        <w:rPr>
          <w:rFonts w:hint="eastAsia"/>
        </w:rPr>
      </w:pPr>
      <w:r>
        <w:drawing>
          <wp:inline distT="0" distB="0" distL="0" distR="0">
            <wp:extent cx="7077075" cy="62661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0988" cy="6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配置slaves和masters文件</w:t>
      </w:r>
    </w:p>
    <w:p>
      <w:r>
        <w:t>M</w:t>
      </w:r>
      <w:r>
        <w:rPr>
          <w:rFonts w:hint="eastAsia"/>
        </w:rPr>
        <w:t>asters表示配置主节点地址</w:t>
      </w:r>
    </w:p>
    <w:p>
      <w:r>
        <w:t>S</w:t>
      </w:r>
      <w:r>
        <w:rPr>
          <w:rFonts w:hint="eastAsia"/>
        </w:rPr>
        <w:t>laves表示配置子节点的地址</w:t>
      </w:r>
    </w:p>
    <w:p>
      <w:r>
        <w:drawing>
          <wp:inline distT="0" distB="0" distL="0" distR="0">
            <wp:extent cx="7058025" cy="1247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07468" cy="12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子节点配置</w:t>
      </w:r>
    </w:p>
    <w:p>
      <w:r>
        <w:rPr>
          <w:rFonts w:hint="eastAsia"/>
        </w:rPr>
        <w:t>子节点可以直接将master克隆出一个来，然后加载之后修改配置即可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修改/</w:t>
      </w:r>
      <w:r>
        <w:t>etc/Hadoop/</w:t>
      </w:r>
      <w:r>
        <w:rPr>
          <w:rFonts w:hint="eastAsia"/>
        </w:rPr>
        <w:t>下面的hdfs</w:t>
      </w:r>
      <w:r>
        <w:t>-site.xml</w:t>
      </w:r>
      <w:r>
        <w:rPr>
          <w:rFonts w:hint="eastAsia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>红框中的值在主节点上配置的是主节点ip，在子节点修改为对应子节点ip</w:t>
      </w:r>
    </w:p>
    <w:p>
      <w:r>
        <w:drawing>
          <wp:inline distT="0" distB="0" distL="0" distR="0">
            <wp:extent cx="7017385" cy="2514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7357" cy="25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启动hadoop</w:t>
      </w:r>
    </w:p>
    <w:p>
      <w:pPr>
        <w:rPr>
          <w:rFonts w:hint="eastAsia"/>
        </w:rPr>
      </w:pPr>
      <w:r>
        <w:rPr>
          <w:rFonts w:hint="eastAsia"/>
        </w:rPr>
        <w:t>在主节点服务器的bin目录里面执行命令：</w:t>
      </w:r>
      <w:bookmarkStart w:id="0" w:name="_GoBack"/>
      <w:r>
        <w:rPr>
          <w:rFonts w:hint="eastAsia"/>
          <w:b/>
          <w:color w:val="FF0000"/>
          <w:highlight w:val="yellow"/>
        </w:rPr>
        <w:t>hdfs</w:t>
      </w:r>
      <w:r>
        <w:rPr>
          <w:b/>
          <w:color w:val="FF0000"/>
          <w:highlight w:val="yellow"/>
        </w:rPr>
        <w:t xml:space="preserve"> namenode -format</w:t>
      </w:r>
      <w:bookmarkEnd w:id="0"/>
      <w:r>
        <w:rPr>
          <w:rFonts w:hint="eastAsia"/>
        </w:rPr>
        <w:t>做格式化操作</w:t>
      </w:r>
    </w:p>
    <w:p>
      <w:r>
        <w:drawing>
          <wp:inline distT="0" distB="0" distL="0" distR="0">
            <wp:extent cx="7017385" cy="8972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先使用start</w:t>
      </w:r>
      <w:r>
        <w:t xml:space="preserve">-dfs.sh </w:t>
      </w:r>
      <w:r>
        <w:rPr>
          <w:rFonts w:hint="eastAsia"/>
        </w:rPr>
        <w:t>启动hdfs，然后使用start</w:t>
      </w:r>
      <w:r>
        <w:t>-yarn.sh</w:t>
      </w:r>
      <w:r>
        <w:rPr>
          <w:rFonts w:hint="eastAsia"/>
        </w:rPr>
        <w:t>启动资源管理器</w:t>
      </w:r>
    </w:p>
    <w:p>
      <w:pPr>
        <w:rPr>
          <w:rFonts w:hint="eastAsia"/>
        </w:rPr>
      </w:pPr>
      <w:r>
        <w:drawing>
          <wp:inline distT="0" distB="0" distL="0" distR="0">
            <wp:extent cx="7086600" cy="2247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ps查看启动状态</w:t>
      </w: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执行start</w:t>
      </w:r>
      <w:r>
        <w:rPr>
          <w:color w:val="FF0000"/>
          <w:highlight w:val="yellow"/>
        </w:rPr>
        <w:t>-dfs.sh</w:t>
      </w:r>
      <w:r>
        <w:rPr>
          <w:rFonts w:hint="eastAsia"/>
          <w:color w:val="FF0000"/>
          <w:highlight w:val="yellow"/>
        </w:rPr>
        <w:t>之后，在主节点上使用jps可以看到NameNode和Secondary</w:t>
      </w:r>
      <w:r>
        <w:rPr>
          <w:color w:val="FF0000"/>
          <w:highlight w:val="yellow"/>
        </w:rPr>
        <w:t>NameNode</w:t>
      </w:r>
      <w:r>
        <w:rPr>
          <w:rFonts w:hint="eastAsia"/>
          <w:color w:val="FF0000"/>
          <w:highlight w:val="yellow"/>
        </w:rPr>
        <w:t>，在子节点上使用可以看到</w:t>
      </w:r>
      <w:r>
        <w:rPr>
          <w:color w:val="FF0000"/>
          <w:highlight w:val="yellow"/>
        </w:rPr>
        <w:t>DataNode</w:t>
      </w: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执行start</w:t>
      </w:r>
      <w:r>
        <w:rPr>
          <w:color w:val="FF0000"/>
          <w:highlight w:val="yellow"/>
        </w:rPr>
        <w:t>-yarn.sh</w:t>
      </w:r>
      <w:r>
        <w:rPr>
          <w:rFonts w:hint="eastAsia"/>
          <w:color w:val="FF0000"/>
          <w:highlight w:val="yellow"/>
        </w:rPr>
        <w:t>之后，jps可以额外看到</w:t>
      </w:r>
      <w:r>
        <w:rPr>
          <w:color w:val="FF0000"/>
          <w:highlight w:val="yellow"/>
        </w:rPr>
        <w:t>ResourceManager</w:t>
      </w:r>
      <w:r>
        <w:rPr>
          <w:rFonts w:hint="eastAsia"/>
          <w:color w:val="FF0000"/>
          <w:highlight w:val="yellow"/>
        </w:rPr>
        <w:t>，在子节点上使用jps可以额外看到</w:t>
      </w:r>
      <w:r>
        <w:rPr>
          <w:color w:val="FF0000"/>
          <w:highlight w:val="yellow"/>
        </w:rPr>
        <w:t>NodeManager</w:t>
      </w:r>
    </w:p>
    <w:p>
      <w:pPr>
        <w:rPr>
          <w:rFonts w:hint="eastAsia"/>
          <w:color w:val="FF0000"/>
          <w:highlight w:val="yellow"/>
        </w:rPr>
      </w:pPr>
      <w:r>
        <w:drawing>
          <wp:inline distT="0" distB="0" distL="0" distR="0">
            <wp:extent cx="7086600" cy="25615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5943600" cy="2295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在浏览器中输入</w:t>
      </w:r>
      <w:r>
        <w:t>192.168.5.132:50070/</w:t>
      </w:r>
      <w:r>
        <w:rPr>
          <w:rFonts w:hint="eastAsia"/>
        </w:rPr>
        <w:t>查看hadoop的启动状态，1</w:t>
      </w:r>
      <w:r>
        <w:t>92.168.5.132</w:t>
      </w:r>
      <w:r>
        <w:rPr>
          <w:rFonts w:hint="eastAsia"/>
        </w:rPr>
        <w:t>是主节点的ip地址。</w:t>
      </w:r>
    </w:p>
    <w:p>
      <w:pPr>
        <w:rPr>
          <w:rFonts w:hint="eastAsia"/>
        </w:rPr>
      </w:pPr>
      <w:r>
        <w:drawing>
          <wp:inline distT="0" distB="0" distL="0" distR="0">
            <wp:extent cx="6010275" cy="443166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7986" cy="44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443" w:h="15842" w:orient="landscape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0162"/>
    <w:multiLevelType w:val="multilevel"/>
    <w:tmpl w:val="2EA401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A03529"/>
    <w:multiLevelType w:val="multilevel"/>
    <w:tmpl w:val="46A0352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A4CE2"/>
    <w:multiLevelType w:val="multilevel"/>
    <w:tmpl w:val="63FA4C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63"/>
    <w:rsid w:val="001F22C2"/>
    <w:rsid w:val="001F3A64"/>
    <w:rsid w:val="00565AB1"/>
    <w:rsid w:val="00665AE9"/>
    <w:rsid w:val="009264E1"/>
    <w:rsid w:val="00B323AD"/>
    <w:rsid w:val="00B42002"/>
    <w:rsid w:val="00BA2B63"/>
    <w:rsid w:val="00BA3223"/>
    <w:rsid w:val="00C25BCE"/>
    <w:rsid w:val="00E3528B"/>
    <w:rsid w:val="00FA63E3"/>
    <w:rsid w:val="05B3396E"/>
    <w:rsid w:val="722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230</Words>
  <Characters>1316</Characters>
  <Lines>10</Lines>
  <Paragraphs>3</Paragraphs>
  <ScaleCrop>false</ScaleCrop>
  <LinksUpToDate>false</LinksUpToDate>
  <CharactersWithSpaces>1543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2018-11-19T02:04:00Z</dcterms:created>
  <dc:creator>343195357@qq.com</dc:creator>
  <cp:lastModifiedBy>Administrator</cp:lastModifiedBy>
  <dcterms:modified xsi:type="dcterms:W3CDTF">2018-11-20T12:58:37Z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