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3C07" w14:textId="77777777" w:rsidR="00000000" w:rsidRDefault="00000000">
      <w:pPr>
        <w:spacing w:line="580" w:lineRule="exact"/>
        <w:jc w:val="center"/>
        <w:rPr>
          <w:rFonts w:ascii="方正小标宋简体" w:eastAsia="方正小标宋简体" w:hAnsi="宋体"/>
          <w:bCs/>
          <w:spacing w:val="-10"/>
          <w:sz w:val="36"/>
          <w:szCs w:val="36"/>
        </w:rPr>
      </w:pPr>
    </w:p>
    <w:p w14:paraId="17FABFB9" w14:textId="77777777" w:rsidR="00000000" w:rsidRDefault="00000000">
      <w:pPr>
        <w:spacing w:line="580" w:lineRule="exact"/>
        <w:jc w:val="center"/>
        <w:rPr>
          <w:rFonts w:ascii="方正小标宋简体" w:eastAsia="方正小标宋简体" w:hAnsi="宋体"/>
          <w:bCs/>
          <w:spacing w:val="-10"/>
          <w:sz w:val="36"/>
          <w:szCs w:val="36"/>
        </w:rPr>
      </w:pPr>
    </w:p>
    <w:p w14:paraId="0999D442" w14:textId="77777777" w:rsidR="00000000" w:rsidRDefault="00000000">
      <w:pPr>
        <w:spacing w:line="580" w:lineRule="exact"/>
        <w:jc w:val="center"/>
        <w:rPr>
          <w:rFonts w:ascii="方正小标宋简体" w:eastAsia="方正小标宋简体" w:hAnsi="宋体"/>
          <w:bCs/>
          <w:spacing w:val="-10"/>
          <w:sz w:val="36"/>
          <w:szCs w:val="36"/>
        </w:rPr>
      </w:pPr>
    </w:p>
    <w:p w14:paraId="6D70965B" w14:textId="77777777" w:rsidR="00000000" w:rsidRDefault="00000000">
      <w:pPr>
        <w:spacing w:line="580" w:lineRule="exact"/>
        <w:jc w:val="center"/>
        <w:rPr>
          <w:rFonts w:ascii="方正小标宋简体" w:eastAsia="方正小标宋简体" w:hAnsi="宋体"/>
          <w:bCs/>
          <w:spacing w:val="-10"/>
          <w:sz w:val="36"/>
          <w:szCs w:val="36"/>
        </w:rPr>
      </w:pPr>
    </w:p>
    <w:p w14:paraId="13450B9C" w14:textId="77777777" w:rsidR="00000000" w:rsidRDefault="00000000">
      <w:pPr>
        <w:spacing w:line="580" w:lineRule="exact"/>
        <w:rPr>
          <w:rFonts w:ascii="方正小标宋简体" w:eastAsia="方正小标宋简体" w:hAnsi="宋体"/>
          <w:bCs/>
          <w:spacing w:val="-10"/>
          <w:sz w:val="36"/>
          <w:szCs w:val="36"/>
        </w:rPr>
      </w:pPr>
    </w:p>
    <w:p w14:paraId="5ADB1E89" w14:textId="77777777" w:rsidR="00000000" w:rsidRDefault="00000000">
      <w:pPr>
        <w:pStyle w:val="a0"/>
      </w:pPr>
    </w:p>
    <w:p w14:paraId="232F56D2" w14:textId="77777777" w:rsidR="00000000" w:rsidRDefault="00000000">
      <w:pPr>
        <w:rPr>
          <w:rFonts w:eastAsia="方正仿宋_GBK"/>
          <w:sz w:val="35"/>
          <w:szCs w:val="35"/>
        </w:rPr>
      </w:pPr>
    </w:p>
    <w:p w14:paraId="6A228317" w14:textId="77777777" w:rsidR="00000000" w:rsidRDefault="00000000">
      <w:pPr>
        <w:pStyle w:val="a0"/>
      </w:pPr>
    </w:p>
    <w:p w14:paraId="490BEA2A" w14:textId="77777777" w:rsidR="00000000" w:rsidRDefault="00000000">
      <w:pPr>
        <w:jc w:val="center"/>
        <w:rPr>
          <w:rFonts w:eastAsia="方正仿宋_GBK"/>
          <w:sz w:val="35"/>
          <w:szCs w:val="35"/>
        </w:rPr>
      </w:pPr>
      <w:r>
        <w:rPr>
          <w:rFonts w:eastAsia="方正仿宋_GBK"/>
          <w:sz w:val="35"/>
          <w:szCs w:val="35"/>
        </w:rPr>
        <w:t>广市教所</w:t>
      </w:r>
      <w:r>
        <w:rPr>
          <w:rFonts w:ascii="Times New Roman" w:eastAsia="方正仿宋_GBK" w:hAnsi="Times New Roman"/>
          <w:sz w:val="35"/>
          <w:szCs w:val="35"/>
        </w:rPr>
        <w:t>〔</w:t>
      </w:r>
      <w:r>
        <w:rPr>
          <w:rFonts w:ascii="Times New Roman" w:eastAsia="方正仿宋_GBK" w:hAnsi="Times New Roman"/>
          <w:sz w:val="35"/>
          <w:szCs w:val="35"/>
        </w:rPr>
        <w:t>202</w:t>
      </w:r>
      <w:r>
        <w:rPr>
          <w:rFonts w:ascii="Times New Roman" w:eastAsia="方正仿宋_GBK" w:hAnsi="Times New Roman"/>
          <w:sz w:val="35"/>
          <w:szCs w:val="35"/>
          <w:lang w:val="en"/>
        </w:rPr>
        <w:t>6</w:t>
      </w:r>
      <w:r>
        <w:rPr>
          <w:rFonts w:ascii="Times New Roman" w:eastAsia="方正仿宋_GBK" w:hAnsi="Times New Roman"/>
          <w:sz w:val="35"/>
          <w:szCs w:val="35"/>
        </w:rPr>
        <w:t>〕</w:t>
      </w:r>
      <w:r>
        <w:rPr>
          <w:rFonts w:ascii="Times New Roman" w:eastAsia="方正仿宋_GBK" w:hAnsi="Times New Roman"/>
          <w:sz w:val="35"/>
          <w:szCs w:val="35"/>
        </w:rPr>
        <w:t>11</w:t>
      </w:r>
      <w:r>
        <w:rPr>
          <w:rFonts w:ascii="Times New Roman" w:eastAsia="方正仿宋_GBK" w:hAnsi="Times New Roman"/>
          <w:sz w:val="35"/>
          <w:szCs w:val="35"/>
        </w:rPr>
        <w:t>号</w:t>
      </w:r>
    </w:p>
    <w:p w14:paraId="69231ACE" w14:textId="77777777" w:rsidR="00000000" w:rsidRDefault="00000000">
      <w:pPr>
        <w:spacing w:line="580" w:lineRule="exact"/>
        <w:jc w:val="center"/>
        <w:rPr>
          <w:rFonts w:ascii="方正小标宋_GBK" w:eastAsia="方正小标宋_GBK" w:hAnsi="方正小标宋_GBK" w:cs="方正小标宋_GBK"/>
          <w:sz w:val="44"/>
          <w:szCs w:val="44"/>
        </w:rPr>
      </w:pPr>
    </w:p>
    <w:p w14:paraId="02C850F8" w14:textId="77777777" w:rsidR="00000000" w:rsidRDefault="00000000">
      <w:pPr>
        <w:spacing w:line="700" w:lineRule="exact"/>
        <w:jc w:val="center"/>
        <w:rPr>
          <w:rFonts w:ascii="Times New Roman" w:eastAsia="方正小标宋_GBK" w:hAnsi="Times New Roman"/>
          <w:sz w:val="44"/>
          <w:szCs w:val="44"/>
          <w:lang w:val="en" w:bidi="ar"/>
        </w:rPr>
      </w:pPr>
      <w:r>
        <w:rPr>
          <w:rFonts w:ascii="Times New Roman" w:eastAsia="方正小标宋_GBK" w:hAnsi="Times New Roman"/>
          <w:sz w:val="44"/>
          <w:szCs w:val="44"/>
          <w:lang w:val="en" w:bidi="ar"/>
        </w:rPr>
        <w:t>广安市教育科学研究所</w:t>
      </w:r>
    </w:p>
    <w:p w14:paraId="59D6DE6F" w14:textId="77777777" w:rsidR="00000000" w:rsidRDefault="00000000">
      <w:pPr>
        <w:spacing w:line="700" w:lineRule="exact"/>
        <w:jc w:val="center"/>
        <w:rPr>
          <w:rFonts w:ascii="Times New Roman" w:eastAsia="方正小标宋_GBK" w:hAnsi="Times New Roman"/>
          <w:sz w:val="44"/>
          <w:szCs w:val="44"/>
          <w:lang w:bidi="ar"/>
        </w:rPr>
      </w:pPr>
      <w:r>
        <w:rPr>
          <w:rFonts w:ascii="Times New Roman" w:eastAsia="方正小标宋_GBK" w:hAnsi="Times New Roman"/>
          <w:sz w:val="44"/>
          <w:szCs w:val="44"/>
          <w:lang w:bidi="ar"/>
        </w:rPr>
        <w:t>关于开展</w:t>
      </w:r>
      <w:r>
        <w:rPr>
          <w:rFonts w:ascii="Times New Roman" w:eastAsia="方正小标宋_GBK" w:hAnsi="Times New Roman"/>
          <w:sz w:val="44"/>
          <w:szCs w:val="44"/>
          <w:lang w:val="en" w:bidi="ar"/>
        </w:rPr>
        <w:t>广安市</w:t>
      </w:r>
      <w:r>
        <w:rPr>
          <w:rFonts w:ascii="Times New Roman" w:eastAsia="方正小标宋_GBK" w:hAnsi="Times New Roman"/>
          <w:sz w:val="44"/>
          <w:szCs w:val="44"/>
          <w:lang w:bidi="ar"/>
        </w:rPr>
        <w:t>202</w:t>
      </w:r>
      <w:r>
        <w:rPr>
          <w:rFonts w:ascii="Times New Roman" w:eastAsia="方正小标宋_GBK" w:hAnsi="Times New Roman"/>
          <w:sz w:val="44"/>
          <w:szCs w:val="44"/>
          <w:lang w:val="en" w:bidi="ar"/>
        </w:rPr>
        <w:t>6</w:t>
      </w:r>
      <w:r>
        <w:rPr>
          <w:rFonts w:ascii="Times New Roman" w:eastAsia="方正小标宋_GBK" w:hAnsi="Times New Roman"/>
          <w:sz w:val="44"/>
          <w:szCs w:val="44"/>
          <w:lang w:bidi="ar"/>
        </w:rPr>
        <w:t>年《生命</w:t>
      </w:r>
      <w:r>
        <w:rPr>
          <w:rFonts w:ascii="Times New Roman" w:eastAsia="方正小标宋_GBK" w:hAnsi="Times New Roman"/>
          <w:sz w:val="44"/>
          <w:szCs w:val="44"/>
          <w:lang w:bidi="ar"/>
        </w:rPr>
        <w:t>·</w:t>
      </w:r>
      <w:r>
        <w:rPr>
          <w:rFonts w:ascii="Times New Roman" w:eastAsia="方正小标宋_GBK" w:hAnsi="Times New Roman"/>
          <w:sz w:val="44"/>
          <w:szCs w:val="44"/>
          <w:lang w:bidi="ar"/>
        </w:rPr>
        <w:t>生态</w:t>
      </w:r>
      <w:r>
        <w:rPr>
          <w:rFonts w:ascii="Times New Roman" w:eastAsia="方正小标宋_GBK" w:hAnsi="Times New Roman"/>
          <w:sz w:val="44"/>
          <w:szCs w:val="44"/>
          <w:lang w:bidi="ar"/>
        </w:rPr>
        <w:t>·</w:t>
      </w:r>
      <w:r>
        <w:rPr>
          <w:rFonts w:ascii="Times New Roman" w:eastAsia="方正小标宋_GBK" w:hAnsi="Times New Roman"/>
          <w:sz w:val="44"/>
          <w:szCs w:val="44"/>
          <w:lang w:bidi="ar"/>
        </w:rPr>
        <w:t>安全》</w:t>
      </w:r>
    </w:p>
    <w:p w14:paraId="232025D7" w14:textId="77777777" w:rsidR="00000000" w:rsidRDefault="00000000">
      <w:pPr>
        <w:spacing w:line="700" w:lineRule="exact"/>
        <w:jc w:val="center"/>
        <w:rPr>
          <w:rFonts w:ascii="Times New Roman" w:eastAsia="方正小标宋_GBK" w:hAnsi="Times New Roman"/>
          <w:sz w:val="44"/>
          <w:szCs w:val="44"/>
          <w:lang w:bidi="ar"/>
        </w:rPr>
      </w:pPr>
      <w:r>
        <w:rPr>
          <w:rFonts w:ascii="Times New Roman" w:eastAsia="方正小标宋_GBK" w:hAnsi="Times New Roman"/>
          <w:sz w:val="44"/>
          <w:szCs w:val="44"/>
          <w:lang w:bidi="ar"/>
        </w:rPr>
        <w:t>《可爱的四川》《家庭</w:t>
      </w:r>
      <w:r>
        <w:rPr>
          <w:rFonts w:ascii="Times New Roman" w:eastAsia="方正小标宋_GBK" w:hAnsi="Times New Roman"/>
          <w:sz w:val="44"/>
          <w:szCs w:val="44"/>
          <w:lang w:bidi="ar"/>
        </w:rPr>
        <w:t>·</w:t>
      </w:r>
      <w:r>
        <w:rPr>
          <w:rFonts w:ascii="Times New Roman" w:eastAsia="方正小标宋_GBK" w:hAnsi="Times New Roman"/>
          <w:sz w:val="44"/>
          <w:szCs w:val="44"/>
          <w:lang w:bidi="ar"/>
        </w:rPr>
        <w:t>社会</w:t>
      </w:r>
      <w:r>
        <w:rPr>
          <w:rFonts w:ascii="Times New Roman" w:eastAsia="方正小标宋_GBK" w:hAnsi="Times New Roman"/>
          <w:sz w:val="44"/>
          <w:szCs w:val="44"/>
          <w:lang w:bidi="ar"/>
        </w:rPr>
        <w:t>·</w:t>
      </w:r>
      <w:r>
        <w:rPr>
          <w:rFonts w:ascii="Times New Roman" w:eastAsia="方正小标宋_GBK" w:hAnsi="Times New Roman"/>
          <w:sz w:val="44"/>
          <w:szCs w:val="44"/>
          <w:lang w:bidi="ar"/>
        </w:rPr>
        <w:t>法治》优秀</w:t>
      </w:r>
    </w:p>
    <w:p w14:paraId="23586799" w14:textId="77777777" w:rsidR="00000000" w:rsidRDefault="00000000">
      <w:pPr>
        <w:spacing w:line="700" w:lineRule="exact"/>
        <w:jc w:val="center"/>
        <w:rPr>
          <w:rFonts w:ascii="Times New Roman" w:eastAsia="方正小标宋_GBK" w:hAnsi="Times New Roman"/>
          <w:sz w:val="44"/>
          <w:szCs w:val="44"/>
          <w:lang w:bidi="ar"/>
        </w:rPr>
      </w:pPr>
      <w:r>
        <w:rPr>
          <w:rFonts w:ascii="Times New Roman" w:eastAsia="方正小标宋_GBK" w:hAnsi="Times New Roman"/>
          <w:sz w:val="44"/>
          <w:szCs w:val="44"/>
          <w:lang w:bidi="ar"/>
        </w:rPr>
        <w:t>教学案例评选活动的通知</w:t>
      </w:r>
      <w:hyperlink r:id="rId6" w:history="1"/>
      <w:hyperlink r:id="rId7" w:history="1"/>
    </w:p>
    <w:p w14:paraId="118B1ECB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</w:p>
    <w:p w14:paraId="21290CCB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各县（市、区）、广安经开区教研部门，市直属学校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：</w:t>
      </w:r>
    </w:p>
    <w:p w14:paraId="3EDC8051" w14:textId="77777777" w:rsidR="00000000" w:rsidRDefault="00000000">
      <w:pPr>
        <w:spacing w:line="590" w:lineRule="exact"/>
        <w:ind w:firstLineChars="200" w:firstLine="660"/>
        <w:rPr>
          <w:rFonts w:ascii="方正仿宋_GBK" w:eastAsia="方正仿宋_GBK" w:hAnsi="方正仿宋_GBK" w:cs="方正仿宋_GBK" w:hint="eastAsia"/>
          <w:sz w:val="33"/>
          <w:szCs w:val="33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>为进一步深化义务教育地方课程的实施，全面提升教师专业素养与课堂教学能力，持续推进教师专业成长与发展，经研究，决定开展广安市</w:t>
      </w:r>
      <w:r>
        <w:rPr>
          <w:rFonts w:ascii="Times New Roman" w:eastAsia="方正仿宋_GBK" w:hAnsi="Times New Roman"/>
          <w:sz w:val="33"/>
          <w:szCs w:val="33"/>
        </w:rPr>
        <w:t>2026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年度《生命·生态·安全》《可爱的四川》《家庭·社会·法治》优秀教学案例评选活动，现将有关事项通知如下。</w:t>
      </w:r>
    </w:p>
    <w:p w14:paraId="2C338296" w14:textId="77777777" w:rsidR="00000000" w:rsidRDefault="00000000">
      <w:pPr>
        <w:spacing w:line="590" w:lineRule="exact"/>
        <w:ind w:firstLineChars="200" w:firstLine="660"/>
        <w:rPr>
          <w:rFonts w:ascii="方正黑体_GBK" w:eastAsia="方正黑体_GBK" w:hAnsi="方正黑体_GBK" w:cs="方正黑体_GBK" w:hint="eastAsia"/>
          <w:sz w:val="33"/>
          <w:szCs w:val="33"/>
        </w:rPr>
      </w:pPr>
      <w:r>
        <w:rPr>
          <w:rFonts w:ascii="方正黑体_GBK" w:eastAsia="方正黑体_GBK" w:hAnsi="方正黑体_GBK" w:cs="方正黑体_GBK" w:hint="eastAsia"/>
          <w:sz w:val="33"/>
          <w:szCs w:val="33"/>
        </w:rPr>
        <w:t>一、参评对象</w:t>
      </w:r>
    </w:p>
    <w:p w14:paraId="4F258231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lastRenderedPageBreak/>
        <w:t xml:space="preserve">    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全市各地各校义务教育地方课程《生命·生态·安全》、研学实践课程《可爱的四川》及班团队活动课程《家庭·社会·法治》的授课教师、教研员。</w:t>
      </w:r>
    </w:p>
    <w:p w14:paraId="6D007980" w14:textId="77777777" w:rsidR="00000000" w:rsidRDefault="00000000">
      <w:pPr>
        <w:spacing w:line="590" w:lineRule="exact"/>
        <w:ind w:firstLineChars="200" w:firstLine="660"/>
        <w:rPr>
          <w:rFonts w:ascii="方正黑体_GBK" w:eastAsia="方正黑体_GBK" w:hAnsi="方正黑体_GBK" w:cs="方正黑体_GBK" w:hint="eastAsia"/>
          <w:sz w:val="33"/>
          <w:szCs w:val="33"/>
        </w:rPr>
      </w:pPr>
      <w:r>
        <w:rPr>
          <w:rFonts w:ascii="方正黑体_GBK" w:eastAsia="方正黑体_GBK" w:hAnsi="方正黑体_GBK" w:cs="方正黑体_GBK" w:hint="eastAsia"/>
          <w:sz w:val="33"/>
          <w:szCs w:val="33"/>
        </w:rPr>
        <w:t>二、案例要求</w:t>
      </w:r>
    </w:p>
    <w:p w14:paraId="46420C53" w14:textId="77777777" w:rsidR="00000000" w:rsidRDefault="00000000">
      <w:pPr>
        <w:autoSpaceDE w:val="0"/>
        <w:autoSpaceDN w:val="0"/>
        <w:spacing w:line="590" w:lineRule="exact"/>
        <w:ind w:firstLineChars="200" w:firstLine="663"/>
        <w:rPr>
          <w:rFonts w:ascii="方正楷体_GBK" w:eastAsia="方正楷体_GBK" w:hAnsi="方正楷体_GBK" w:cs="方正楷体_GBK" w:hint="eastAsia"/>
          <w:b/>
          <w:bCs/>
          <w:sz w:val="33"/>
          <w:szCs w:val="33"/>
        </w:rPr>
      </w:pPr>
      <w:r>
        <w:rPr>
          <w:rFonts w:ascii="方正楷体_GBK" w:eastAsia="方正楷体_GBK" w:hAnsi="方正楷体_GBK" w:cs="方正楷体_GBK" w:hint="eastAsia"/>
          <w:b/>
          <w:bCs/>
          <w:sz w:val="33"/>
          <w:szCs w:val="33"/>
          <w:lang w:bidi="ar"/>
        </w:rPr>
        <w:t>（一）内容要求</w:t>
      </w:r>
    </w:p>
    <w:p w14:paraId="6EDFAA7C" w14:textId="77777777" w:rsidR="00000000" w:rsidRDefault="00000000">
      <w:pPr>
        <w:spacing w:line="590" w:lineRule="exact"/>
        <w:ind w:firstLineChars="200" w:firstLine="660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教学案例应依据《四川省义务教育地方课程指导纲要（</w:t>
      </w:r>
      <w:r>
        <w:rPr>
          <w:rFonts w:ascii="Times New Roman" w:eastAsia="方正仿宋_GBK" w:hAnsi="Times New Roman"/>
          <w:sz w:val="33"/>
          <w:szCs w:val="33"/>
          <w:lang w:val="en"/>
        </w:rPr>
        <w:t>2021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年版）》和地方课程教材《生命·生态·安全》（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1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—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9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年级），《四川省义务教育〈可爱的四川〉课程指导纲要（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2025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年版）》和《可爱的四川》（小学版、初中版）教材，《四川省义务教育〈家庭·社会·法治〉课程指导纲要（</w:t>
      </w:r>
      <w:r>
        <w:rPr>
          <w:rFonts w:ascii="Times New Roman" w:eastAsia="方正仿宋_GBK" w:hAnsi="Times New Roman" w:hint="eastAsia"/>
          <w:sz w:val="33"/>
          <w:szCs w:val="33"/>
          <w:lang w:val="en"/>
        </w:rPr>
        <w:t>2025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年版）》和《家庭·社会·法治》教材的内容，围绕教学中某一单元（主题）、教学环节或知识点展开，明确教学目标、优化课程育人教学设计，体现跨学科知识融合，具有较强的针对性、创新性、示范性和可推广性。</w:t>
      </w:r>
    </w:p>
    <w:p w14:paraId="159C4B30" w14:textId="77777777" w:rsidR="00000000" w:rsidRDefault="00000000">
      <w:pPr>
        <w:autoSpaceDE w:val="0"/>
        <w:autoSpaceDN w:val="0"/>
        <w:spacing w:line="590" w:lineRule="exact"/>
        <w:ind w:firstLineChars="200" w:firstLine="663"/>
        <w:rPr>
          <w:rFonts w:ascii="方正楷体_GBK" w:eastAsia="方正楷体_GBK" w:hAnsi="方正楷体_GBK" w:cs="方正楷体_GBK" w:hint="eastAsia"/>
          <w:b/>
          <w:bCs/>
          <w:sz w:val="33"/>
          <w:szCs w:val="33"/>
          <w:lang w:bidi="ar"/>
        </w:rPr>
      </w:pPr>
      <w:r>
        <w:rPr>
          <w:rFonts w:ascii="方正楷体_GBK" w:eastAsia="方正楷体_GBK" w:hAnsi="方正楷体_GBK" w:cs="方正楷体_GBK" w:hint="eastAsia"/>
          <w:b/>
          <w:bCs/>
          <w:sz w:val="33"/>
          <w:szCs w:val="33"/>
          <w:lang w:bidi="ar"/>
        </w:rPr>
        <w:t>（二）其他要求</w:t>
      </w:r>
    </w:p>
    <w:p w14:paraId="27FD38E5" w14:textId="77777777" w:rsidR="00000000" w:rsidRDefault="00000000">
      <w:pPr>
        <w:spacing w:line="590" w:lineRule="exact"/>
        <w:ind w:firstLine="660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t>1.</w:t>
      </w:r>
      <w:r>
        <w:rPr>
          <w:rFonts w:ascii="Times New Roman" w:eastAsia="方正仿宋_GBK" w:hAnsi="Times New Roman"/>
          <w:sz w:val="33"/>
          <w:szCs w:val="33"/>
          <w:lang w:val="en"/>
        </w:rPr>
        <w:t>每人限交</w:t>
      </w:r>
      <w:r>
        <w:rPr>
          <w:rFonts w:ascii="Times New Roman" w:eastAsia="方正仿宋_GBK" w:hAnsi="Times New Roman"/>
          <w:sz w:val="33"/>
          <w:szCs w:val="33"/>
          <w:lang w:val="en"/>
        </w:rPr>
        <w:t>l</w:t>
      </w:r>
      <w:r>
        <w:rPr>
          <w:rFonts w:ascii="Times New Roman" w:eastAsia="方正仿宋_GBK" w:hAnsi="Times New Roman"/>
          <w:sz w:val="33"/>
          <w:szCs w:val="33"/>
          <w:lang w:val="en"/>
        </w:rPr>
        <w:t>份教学案例，每份教学案例的作者署名原则上不超过</w:t>
      </w:r>
      <w:r>
        <w:rPr>
          <w:rFonts w:ascii="Times New Roman" w:eastAsia="方正仿宋_GBK" w:hAnsi="Times New Roman"/>
          <w:sz w:val="33"/>
          <w:szCs w:val="33"/>
          <w:lang w:val="en"/>
        </w:rPr>
        <w:t>2</w:t>
      </w:r>
      <w:r>
        <w:rPr>
          <w:rFonts w:ascii="Times New Roman" w:eastAsia="方正仿宋_GBK" w:hAnsi="Times New Roman"/>
          <w:sz w:val="33"/>
          <w:szCs w:val="33"/>
          <w:lang w:val="en"/>
        </w:rPr>
        <w:t>人。</w:t>
      </w:r>
    </w:p>
    <w:p w14:paraId="387C7578" w14:textId="77777777" w:rsidR="00000000" w:rsidRDefault="00000000">
      <w:pPr>
        <w:spacing w:line="590" w:lineRule="exact"/>
        <w:ind w:firstLine="660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t>2.</w:t>
      </w:r>
      <w:r>
        <w:rPr>
          <w:rFonts w:ascii="Times New Roman" w:eastAsia="方正仿宋_GBK" w:hAnsi="Times New Roman"/>
          <w:sz w:val="33"/>
          <w:szCs w:val="33"/>
          <w:lang w:val="en"/>
        </w:rPr>
        <w:t>教学案例字数控制在</w:t>
      </w:r>
      <w:r>
        <w:rPr>
          <w:rFonts w:ascii="Times New Roman" w:eastAsia="方正仿宋_GBK" w:hAnsi="Times New Roman"/>
          <w:sz w:val="33"/>
          <w:szCs w:val="33"/>
          <w:lang w:val="en"/>
        </w:rPr>
        <w:t>4000</w:t>
      </w:r>
      <w:r>
        <w:rPr>
          <w:rFonts w:ascii="Times New Roman" w:eastAsia="方正仿宋_GBK" w:hAnsi="Times New Roman"/>
          <w:sz w:val="33"/>
          <w:szCs w:val="33"/>
          <w:lang w:val="en"/>
        </w:rPr>
        <w:t>字以内为宜。</w:t>
      </w:r>
    </w:p>
    <w:p w14:paraId="19B352FD" w14:textId="77777777" w:rsidR="00000000" w:rsidRDefault="00000000">
      <w:pPr>
        <w:spacing w:line="590" w:lineRule="exact"/>
        <w:ind w:firstLine="660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t>3.</w:t>
      </w:r>
      <w:r>
        <w:rPr>
          <w:rFonts w:ascii="Times New Roman" w:eastAsia="方正仿宋_GBK" w:hAnsi="Times New Roman"/>
          <w:sz w:val="33"/>
          <w:szCs w:val="33"/>
          <w:lang w:val="en"/>
        </w:rPr>
        <w:t>教学案例直接填写在申报表（见附件</w:t>
      </w:r>
      <w:r>
        <w:rPr>
          <w:rFonts w:ascii="Times New Roman" w:eastAsia="方正仿宋_GBK" w:hAnsi="Times New Roman"/>
          <w:sz w:val="33"/>
          <w:szCs w:val="33"/>
          <w:lang w:val="en"/>
        </w:rPr>
        <w:t>1</w:t>
      </w:r>
      <w:r>
        <w:rPr>
          <w:rFonts w:ascii="Times New Roman" w:eastAsia="方正仿宋_GBK" w:hAnsi="Times New Roman"/>
          <w:sz w:val="33"/>
          <w:szCs w:val="33"/>
          <w:lang w:val="en"/>
        </w:rPr>
        <w:t>）中。</w:t>
      </w:r>
    </w:p>
    <w:p w14:paraId="0F8377F3" w14:textId="77777777" w:rsidR="00000000" w:rsidRDefault="00000000">
      <w:pPr>
        <w:spacing w:line="590" w:lineRule="exact"/>
        <w:ind w:firstLine="660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t>4.</w:t>
      </w:r>
      <w:r>
        <w:rPr>
          <w:rFonts w:ascii="Times New Roman" w:eastAsia="方正仿宋_GBK" w:hAnsi="Times New Roman"/>
          <w:sz w:val="33"/>
          <w:szCs w:val="33"/>
          <w:lang w:val="en"/>
        </w:rPr>
        <w:t>严禁剽窃、抄袭。否则，一经查实将通知申报人所在工作单位，并公开通报。</w:t>
      </w:r>
    </w:p>
    <w:p w14:paraId="419D560E" w14:textId="77777777" w:rsidR="00000000" w:rsidRDefault="00000000">
      <w:pPr>
        <w:spacing w:line="590" w:lineRule="exact"/>
        <w:ind w:firstLine="660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lastRenderedPageBreak/>
        <w:t>5.</w:t>
      </w:r>
      <w:r>
        <w:rPr>
          <w:rFonts w:ascii="Times New Roman" w:eastAsia="方正仿宋_GBK" w:hAnsi="Times New Roman"/>
          <w:sz w:val="33"/>
          <w:szCs w:val="33"/>
          <w:lang w:val="en"/>
        </w:rPr>
        <w:t>各科具体推荐要求见附件</w:t>
      </w:r>
      <w:r>
        <w:rPr>
          <w:rFonts w:ascii="Times New Roman" w:eastAsia="方正仿宋_GBK" w:hAnsi="Times New Roman"/>
          <w:sz w:val="33"/>
          <w:szCs w:val="33"/>
          <w:lang w:val="en"/>
        </w:rPr>
        <w:t>2</w:t>
      </w:r>
      <w:r>
        <w:rPr>
          <w:rFonts w:ascii="Times New Roman" w:eastAsia="方正仿宋_GBK" w:hAnsi="Times New Roman"/>
          <w:sz w:val="33"/>
          <w:szCs w:val="33"/>
          <w:lang w:val="en"/>
        </w:rPr>
        <w:t>。</w:t>
      </w:r>
    </w:p>
    <w:p w14:paraId="4BFB3A71" w14:textId="77777777" w:rsidR="00000000" w:rsidRDefault="00000000">
      <w:pPr>
        <w:spacing w:line="590" w:lineRule="exact"/>
        <w:ind w:firstLineChars="200" w:firstLine="660"/>
        <w:rPr>
          <w:rFonts w:ascii="方正黑体_GBK" w:eastAsia="方正黑体_GBK" w:hAnsi="方正黑体_GBK" w:cs="方正黑体_GBK" w:hint="eastAsia"/>
          <w:sz w:val="33"/>
          <w:szCs w:val="33"/>
        </w:rPr>
      </w:pPr>
      <w:r>
        <w:rPr>
          <w:rFonts w:ascii="方正黑体_GBK" w:eastAsia="方正黑体_GBK" w:hAnsi="方正黑体_GBK" w:cs="方正黑体_GBK" w:hint="eastAsia"/>
          <w:sz w:val="33"/>
          <w:szCs w:val="33"/>
        </w:rPr>
        <w:t>三、评选办法</w:t>
      </w:r>
    </w:p>
    <w:p w14:paraId="7FFDD557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 xml:space="preserve">    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（一）各县（市、区）、</w:t>
      </w:r>
      <w:r>
        <w:rPr>
          <w:rFonts w:ascii="方正仿宋_GBK" w:eastAsia="方正仿宋_GBK" w:hAnsi="方正仿宋_GBK" w:cs="方正仿宋_GBK"/>
          <w:sz w:val="33"/>
          <w:szCs w:val="33"/>
          <w:lang w:val="en"/>
        </w:rPr>
        <w:t>广安经开区教研部门，市直属学校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结合实际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先期进行初评，分学科、学段、主题，按照限额进行推荐。</w:t>
      </w:r>
    </w:p>
    <w:p w14:paraId="47EE7812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 xml:space="preserve">    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（二）市教科所将组建各学科评审专家组，以公平、公正的原则，对各地各校推荐的教学案例进行集中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评审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，并在公示评审结果后颁发获奖证书。</w:t>
      </w:r>
    </w:p>
    <w:p w14:paraId="228121FC" w14:textId="77777777" w:rsidR="00000000" w:rsidRDefault="00000000">
      <w:pPr>
        <w:spacing w:line="590" w:lineRule="exact"/>
        <w:ind w:firstLineChars="200" w:firstLine="660"/>
        <w:rPr>
          <w:rFonts w:ascii="方正黑体_GBK" w:eastAsia="方正黑体_GBK" w:hAnsi="方正黑体_GBK" w:cs="方正黑体_GBK" w:hint="eastAsia"/>
          <w:sz w:val="33"/>
          <w:szCs w:val="33"/>
        </w:rPr>
      </w:pPr>
      <w:r>
        <w:rPr>
          <w:rFonts w:ascii="方正黑体_GBK" w:eastAsia="方正黑体_GBK" w:hAnsi="方正黑体_GBK" w:cs="方正黑体_GBK" w:hint="eastAsia"/>
          <w:sz w:val="33"/>
          <w:szCs w:val="33"/>
        </w:rPr>
        <w:t>四、其他</w:t>
      </w:r>
    </w:p>
    <w:p w14:paraId="4F01730C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 xml:space="preserve"> </w:t>
      </w:r>
      <w:r>
        <w:rPr>
          <w:rFonts w:ascii="方正仿宋_GBK" w:eastAsia="方正仿宋_GBK" w:hAnsi="方正仿宋_GBK" w:cs="方正仿宋_GBK" w:hint="eastAsia"/>
          <w:color w:val="FF0000"/>
          <w:sz w:val="33"/>
          <w:szCs w:val="33"/>
        </w:rPr>
        <w:t xml:space="preserve">   </w:t>
      </w:r>
      <w:r>
        <w:rPr>
          <w:rFonts w:ascii="方正仿宋_GBK" w:eastAsia="方正仿宋_GBK" w:hAnsi="方正仿宋_GBK" w:cs="方正仿宋_GBK" w:hint="eastAsia"/>
          <w:b/>
          <w:bCs/>
          <w:sz w:val="33"/>
          <w:szCs w:val="33"/>
          <w:lang w:val="en"/>
        </w:rPr>
        <w:t>（一）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各县（市、区）、</w:t>
      </w:r>
      <w:r>
        <w:rPr>
          <w:rFonts w:ascii="方正仿宋_GBK" w:eastAsia="方正仿宋_GBK" w:hAnsi="方正仿宋_GBK" w:cs="方正仿宋_GBK"/>
          <w:sz w:val="33"/>
          <w:szCs w:val="33"/>
          <w:lang w:val="en"/>
        </w:rPr>
        <w:t>广安经开区教研部门，市直属学校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初评推荐的教学案例均由参赛教师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在规定时间内上传至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四川省教育科学研究院官方网站（网址为</w:t>
      </w:r>
      <w:r>
        <w:rPr>
          <w:rFonts w:ascii="Times New Roman" w:eastAsia="方正仿宋_GBK" w:hAnsi="Times New Roman"/>
          <w:sz w:val="33"/>
          <w:szCs w:val="33"/>
          <w:lang w:val="en"/>
        </w:rPr>
        <w:t>：</w:t>
      </w:r>
      <w:r>
        <w:rPr>
          <w:rFonts w:ascii="Times New Roman" w:eastAsia="方正仿宋_GBK" w:hAnsi="Times New Roman"/>
          <w:sz w:val="33"/>
          <w:szCs w:val="33"/>
          <w:lang w:val="en"/>
        </w:rPr>
        <w:t>https://scsjky.cn</w:t>
      </w:r>
      <w:r>
        <w:rPr>
          <w:rFonts w:ascii="Times New Roman" w:eastAsia="方正仿宋_GBK" w:hAnsi="Times New Roman"/>
          <w:sz w:val="33"/>
          <w:szCs w:val="33"/>
          <w:lang w:val="en"/>
        </w:rPr>
        <w:t>）</w:t>
      </w:r>
      <w:r>
        <w:rPr>
          <w:rFonts w:ascii="Times New Roman" w:eastAsia="方正仿宋_GBK" w:hAnsi="Times New Roman"/>
          <w:sz w:val="33"/>
          <w:szCs w:val="33"/>
          <w:lang w:val="en"/>
        </w:rPr>
        <w:t>“</w:t>
      </w:r>
      <w:r>
        <w:rPr>
          <w:rFonts w:ascii="Times New Roman" w:eastAsia="方正仿宋_GBK" w:hAnsi="Times New Roman"/>
          <w:sz w:val="33"/>
          <w:szCs w:val="33"/>
          <w:lang w:val="en"/>
        </w:rPr>
        <w:t>展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评活动”模块，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并同步将文本教学案例、配套课件等参评资料报送给所在区县</w:t>
      </w:r>
      <w:r>
        <w:rPr>
          <w:rFonts w:ascii="方正仿宋_GBK" w:eastAsia="方正仿宋_GBK" w:hAnsi="方正仿宋_GBK" w:cs="方正仿宋_GBK"/>
          <w:sz w:val="33"/>
          <w:szCs w:val="33"/>
          <w:lang w:val="en"/>
        </w:rPr>
        <w:t>教研部门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或</w:t>
      </w:r>
      <w:r>
        <w:rPr>
          <w:rFonts w:ascii="方正仿宋_GBK" w:eastAsia="方正仿宋_GBK" w:hAnsi="方正仿宋_GBK" w:cs="方正仿宋_GBK"/>
          <w:sz w:val="33"/>
          <w:szCs w:val="33"/>
          <w:lang w:val="en"/>
        </w:rPr>
        <w:t>市直属学校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相关科室汇总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。</w:t>
      </w:r>
    </w:p>
    <w:p w14:paraId="05A77D89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 xml:space="preserve">   </w:t>
      </w:r>
      <w:r>
        <w:rPr>
          <w:rFonts w:ascii="方正仿宋_GBK" w:eastAsia="方正仿宋_GBK" w:hAnsi="方正仿宋_GBK" w:cs="方正仿宋_GBK" w:hint="eastAsia"/>
          <w:b/>
          <w:bCs/>
          <w:sz w:val="33"/>
          <w:szCs w:val="33"/>
        </w:rPr>
        <w:t xml:space="preserve"> </w:t>
      </w:r>
      <w:r>
        <w:rPr>
          <w:rFonts w:ascii="方正仿宋_GBK" w:eastAsia="方正仿宋_GBK" w:hAnsi="方正仿宋_GBK" w:cs="方正仿宋_GBK" w:hint="eastAsia"/>
          <w:b/>
          <w:bCs/>
          <w:sz w:val="33"/>
          <w:szCs w:val="33"/>
          <w:lang w:val="en"/>
        </w:rPr>
        <w:t>（二）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请各县（市、区）、</w:t>
      </w:r>
      <w:r>
        <w:rPr>
          <w:rFonts w:ascii="方正仿宋_GBK" w:eastAsia="方正仿宋_GBK" w:hAnsi="方正仿宋_GBK" w:cs="方正仿宋_GBK"/>
          <w:sz w:val="33"/>
          <w:szCs w:val="33"/>
          <w:lang w:val="en"/>
        </w:rPr>
        <w:t>广安经开区教研部门，市直属学校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在各科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规定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时间内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将推荐的文本教学案例、配套课件（</w:t>
      </w:r>
      <w:r>
        <w:rPr>
          <w:rFonts w:ascii="方正仿宋_GBK" w:eastAsia="方正仿宋_GBK" w:hAnsi="方正仿宋_GBK" w:cs="方正仿宋_GBK"/>
          <w:sz w:val="33"/>
          <w:szCs w:val="33"/>
        </w:rPr>
        <w:t>PPT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）和</w:t>
      </w:r>
      <w:r>
        <w:rPr>
          <w:rFonts w:ascii="方正仿宋_GBK" w:eastAsia="方正仿宋_GBK" w:hAnsi="方正仿宋_GBK" w:cs="方正仿宋_GBK"/>
          <w:sz w:val="33"/>
          <w:szCs w:val="33"/>
        </w:rPr>
        <w:t>汇总表</w:t>
      </w:r>
      <w:r>
        <w:rPr>
          <w:rFonts w:ascii="方正仿宋_GBK" w:eastAsia="方正仿宋_GBK" w:hAnsi="方正仿宋_GBK" w:cs="方正仿宋_GBK" w:hint="eastAsia"/>
          <w:sz w:val="33"/>
          <w:szCs w:val="33"/>
        </w:rPr>
        <w:t>（电子版和盖章扫描版）打包报送至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各学科联系人邮箱。</w:t>
      </w:r>
    </w:p>
    <w:p w14:paraId="0587B303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b/>
          <w:bCs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b/>
          <w:bCs/>
          <w:sz w:val="33"/>
          <w:szCs w:val="33"/>
        </w:rPr>
        <w:t xml:space="preserve">    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（三）联系人、联系电话及邮箱</w:t>
      </w:r>
    </w:p>
    <w:p w14:paraId="41EB1D15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可爱的四川：肖延安，</w:t>
      </w:r>
      <w:r>
        <w:rPr>
          <w:rFonts w:ascii="Times New Roman" w:eastAsia="方正仿宋_GBK" w:hAnsi="Times New Roman"/>
          <w:sz w:val="33"/>
          <w:szCs w:val="33"/>
        </w:rPr>
        <w:t>13982658566</w:t>
      </w:r>
      <w:r>
        <w:rPr>
          <w:rFonts w:ascii="Times New Roman" w:eastAsia="方正仿宋_GBK" w:hAnsi="Times New Roman"/>
          <w:sz w:val="33"/>
          <w:szCs w:val="33"/>
          <w:lang w:val="en"/>
        </w:rPr>
        <w:t>，</w:t>
      </w:r>
      <w:r>
        <w:rPr>
          <w:rFonts w:ascii="Times New Roman" w:eastAsia="方正仿宋_GBK" w:hAnsi="Times New Roman"/>
          <w:sz w:val="33"/>
          <w:szCs w:val="33"/>
        </w:rPr>
        <w:t>1731130515</w:t>
      </w:r>
      <w:r>
        <w:rPr>
          <w:rFonts w:ascii="Times New Roman" w:eastAsia="方正仿宋_GBK" w:hAnsi="Times New Roman"/>
          <w:sz w:val="33"/>
          <w:szCs w:val="33"/>
          <w:lang w:val="en"/>
        </w:rPr>
        <w:t>@qq.com</w:t>
      </w:r>
      <w:r>
        <w:rPr>
          <w:rFonts w:ascii="Times New Roman" w:eastAsia="方正仿宋_GBK" w:hAnsi="Times New Roman"/>
          <w:sz w:val="33"/>
          <w:szCs w:val="33"/>
          <w:lang w:val="en"/>
        </w:rPr>
        <w:t>；</w:t>
      </w:r>
    </w:p>
    <w:p w14:paraId="73C781CC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t>生命</w:t>
      </w:r>
      <w:r>
        <w:rPr>
          <w:rFonts w:ascii="Times New Roman" w:eastAsia="方正仿宋_GBK" w:hAnsi="Times New Roman"/>
          <w:sz w:val="33"/>
          <w:szCs w:val="33"/>
          <w:lang w:val="en"/>
        </w:rPr>
        <w:t>·</w:t>
      </w:r>
      <w:r>
        <w:rPr>
          <w:rFonts w:ascii="Times New Roman" w:eastAsia="方正仿宋_GBK" w:hAnsi="Times New Roman"/>
          <w:sz w:val="33"/>
          <w:szCs w:val="33"/>
          <w:lang w:val="en"/>
        </w:rPr>
        <w:t>生态</w:t>
      </w:r>
      <w:r>
        <w:rPr>
          <w:rFonts w:ascii="Times New Roman" w:eastAsia="方正仿宋_GBK" w:hAnsi="Times New Roman"/>
          <w:sz w:val="33"/>
          <w:szCs w:val="33"/>
          <w:lang w:val="en"/>
        </w:rPr>
        <w:t>·</w:t>
      </w:r>
      <w:r>
        <w:rPr>
          <w:rFonts w:ascii="Times New Roman" w:eastAsia="方正仿宋_GBK" w:hAnsi="Times New Roman"/>
          <w:sz w:val="33"/>
          <w:szCs w:val="33"/>
          <w:lang w:val="en"/>
        </w:rPr>
        <w:t>安全：</w:t>
      </w:r>
      <w:r>
        <w:rPr>
          <w:rFonts w:ascii="Times New Roman" w:eastAsia="方正仿宋_GBK" w:hAnsi="Times New Roman" w:hint="eastAsia"/>
          <w:sz w:val="33"/>
          <w:szCs w:val="33"/>
        </w:rPr>
        <w:t>李文颜</w:t>
      </w:r>
      <w:r>
        <w:rPr>
          <w:rFonts w:ascii="Times New Roman" w:eastAsia="方正仿宋_GBK" w:hAnsi="Times New Roman"/>
          <w:sz w:val="33"/>
          <w:szCs w:val="33"/>
          <w:lang w:val="en"/>
        </w:rPr>
        <w:t>，</w:t>
      </w:r>
      <w:r>
        <w:rPr>
          <w:rFonts w:ascii="Times New Roman" w:eastAsia="方正仿宋_GBK" w:hAnsi="Times New Roman" w:hint="eastAsia"/>
          <w:sz w:val="33"/>
          <w:szCs w:val="33"/>
        </w:rPr>
        <w:t>1</w:t>
      </w:r>
      <w:r>
        <w:rPr>
          <w:rFonts w:ascii="Times New Roman" w:eastAsia="方正仿宋_GBK" w:hAnsi="Times New Roman"/>
          <w:sz w:val="33"/>
          <w:szCs w:val="33"/>
          <w:lang w:val="en"/>
        </w:rPr>
        <w:t>8380926036</w:t>
      </w:r>
      <w:r>
        <w:rPr>
          <w:rFonts w:ascii="Times New Roman" w:eastAsia="方正仿宋_GBK" w:hAnsi="Times New Roman"/>
          <w:sz w:val="33"/>
          <w:szCs w:val="33"/>
          <w:lang w:val="en"/>
        </w:rPr>
        <w:t>，</w:t>
      </w:r>
      <w:r>
        <w:rPr>
          <w:rFonts w:ascii="Times New Roman" w:eastAsia="方正仿宋_GBK" w:hAnsi="Times New Roman"/>
          <w:sz w:val="33"/>
          <w:szCs w:val="33"/>
          <w:lang w:val="en"/>
        </w:rPr>
        <w:t>2948413623@qq.com</w:t>
      </w:r>
      <w:r>
        <w:rPr>
          <w:rFonts w:ascii="Times New Roman" w:eastAsia="方正仿宋_GBK" w:hAnsi="Times New Roman"/>
          <w:sz w:val="33"/>
          <w:szCs w:val="33"/>
          <w:lang w:val="en"/>
        </w:rPr>
        <w:t>；</w:t>
      </w:r>
    </w:p>
    <w:p w14:paraId="47CB60C7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  <w:lang w:val="en"/>
        </w:rPr>
        <w:lastRenderedPageBreak/>
        <w:t>家庭</w:t>
      </w:r>
      <w:r>
        <w:rPr>
          <w:rFonts w:ascii="Times New Roman" w:eastAsia="方正仿宋_GBK" w:hAnsi="Times New Roman"/>
          <w:sz w:val="33"/>
          <w:szCs w:val="33"/>
          <w:lang w:val="en"/>
        </w:rPr>
        <w:t>·</w:t>
      </w:r>
      <w:r>
        <w:rPr>
          <w:rFonts w:ascii="Times New Roman" w:eastAsia="方正仿宋_GBK" w:hAnsi="Times New Roman"/>
          <w:sz w:val="33"/>
          <w:szCs w:val="33"/>
          <w:lang w:val="en"/>
        </w:rPr>
        <w:t>社会</w:t>
      </w:r>
      <w:r>
        <w:rPr>
          <w:rFonts w:ascii="Times New Roman" w:eastAsia="方正仿宋_GBK" w:hAnsi="Times New Roman"/>
          <w:sz w:val="33"/>
          <w:szCs w:val="33"/>
          <w:lang w:val="en"/>
        </w:rPr>
        <w:t>·</w:t>
      </w:r>
      <w:r>
        <w:rPr>
          <w:rFonts w:ascii="Times New Roman" w:eastAsia="方正仿宋_GBK" w:hAnsi="Times New Roman"/>
          <w:sz w:val="33"/>
          <w:szCs w:val="33"/>
          <w:lang w:val="en"/>
        </w:rPr>
        <w:t>法治：</w:t>
      </w:r>
      <w:r>
        <w:rPr>
          <w:rFonts w:ascii="Times New Roman" w:eastAsia="方正仿宋_GBK" w:hAnsi="Times New Roman" w:hint="eastAsia"/>
          <w:sz w:val="33"/>
          <w:szCs w:val="33"/>
        </w:rPr>
        <w:t>颜琳</w:t>
      </w:r>
      <w:r>
        <w:rPr>
          <w:rFonts w:ascii="Times New Roman" w:eastAsia="方正仿宋_GBK" w:hAnsi="Times New Roman"/>
          <w:sz w:val="33"/>
          <w:szCs w:val="33"/>
          <w:lang w:val="en"/>
        </w:rPr>
        <w:t>，</w:t>
      </w:r>
      <w:r>
        <w:rPr>
          <w:rFonts w:ascii="Times New Roman" w:eastAsia="方正仿宋_GBK" w:hAnsi="Times New Roman"/>
          <w:sz w:val="33"/>
          <w:szCs w:val="33"/>
        </w:rPr>
        <w:t>18084919558</w:t>
      </w:r>
      <w:r>
        <w:rPr>
          <w:rFonts w:ascii="Times New Roman" w:eastAsia="方正仿宋_GBK" w:hAnsi="Times New Roman"/>
          <w:sz w:val="33"/>
          <w:szCs w:val="33"/>
          <w:lang w:val="en"/>
        </w:rPr>
        <w:t>，</w:t>
      </w:r>
      <w:r>
        <w:rPr>
          <w:rFonts w:ascii="Times New Roman" w:eastAsia="方正仿宋_GBK" w:hAnsi="Times New Roman"/>
          <w:sz w:val="33"/>
          <w:szCs w:val="33"/>
        </w:rPr>
        <w:t>76268601</w:t>
      </w:r>
      <w:r>
        <w:rPr>
          <w:rFonts w:ascii="Times New Roman" w:eastAsia="方正仿宋_GBK" w:hAnsi="Times New Roman"/>
          <w:sz w:val="33"/>
          <w:szCs w:val="33"/>
          <w:lang w:val="en"/>
        </w:rPr>
        <w:t>@qq.com</w:t>
      </w:r>
      <w:r>
        <w:rPr>
          <w:rFonts w:ascii="Times New Roman" w:eastAsia="方正仿宋_GBK" w:hAnsi="Times New Roman"/>
          <w:sz w:val="33"/>
          <w:szCs w:val="33"/>
          <w:lang w:val="en"/>
        </w:rPr>
        <w:t>。</w:t>
      </w:r>
    </w:p>
    <w:p w14:paraId="604C7AE6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</w:p>
    <w:p w14:paraId="7113A3C4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方正仿宋_GBK" w:eastAsia="方正仿宋_GBK" w:hAnsi="方正仿宋_GBK" w:cs="方正仿宋_GBK" w:hint="eastAsia"/>
          <w:sz w:val="33"/>
          <w:szCs w:val="33"/>
        </w:rPr>
        <w:t xml:space="preserve">    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附件：</w:t>
      </w:r>
      <w:r>
        <w:rPr>
          <w:rFonts w:ascii="Times New Roman" w:eastAsia="方正仿宋_GBK" w:hAnsi="Times New Roman"/>
          <w:sz w:val="33"/>
          <w:szCs w:val="33"/>
          <w:lang w:val="en"/>
        </w:rPr>
        <w:t>1</w:t>
      </w:r>
      <w:r>
        <w:rPr>
          <w:rFonts w:ascii="Times New Roman" w:eastAsia="方正仿宋_GBK" w:hAnsi="Times New Roman" w:hint="eastAsia"/>
          <w:sz w:val="33"/>
          <w:szCs w:val="33"/>
        </w:rPr>
        <w:t>.</w:t>
      </w:r>
      <w:r>
        <w:rPr>
          <w:rFonts w:ascii="Times New Roman" w:eastAsia="方正仿宋_GBK" w:hAnsi="Times New Roman"/>
          <w:sz w:val="33"/>
          <w:szCs w:val="33"/>
          <w:lang w:val="en"/>
        </w:rPr>
        <w:t>优秀教学案例申报表</w:t>
      </w:r>
    </w:p>
    <w:p w14:paraId="197E8AB8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</w:rPr>
        <w:t xml:space="preserve">          </w:t>
      </w:r>
      <w:r>
        <w:rPr>
          <w:rFonts w:ascii="Times New Roman" w:eastAsia="方正仿宋_GBK" w:hAnsi="Times New Roman"/>
          <w:sz w:val="33"/>
          <w:szCs w:val="33"/>
          <w:lang w:val="en"/>
        </w:rPr>
        <w:t>2</w:t>
      </w:r>
      <w:r>
        <w:rPr>
          <w:rFonts w:ascii="Times New Roman" w:eastAsia="方正仿宋_GBK" w:hAnsi="Times New Roman" w:hint="eastAsia"/>
          <w:sz w:val="33"/>
          <w:szCs w:val="33"/>
        </w:rPr>
        <w:t>.</w:t>
      </w:r>
      <w:r>
        <w:rPr>
          <w:rFonts w:ascii="Times New Roman" w:eastAsia="方正仿宋_GBK" w:hAnsi="Times New Roman"/>
          <w:sz w:val="33"/>
          <w:szCs w:val="33"/>
          <w:lang w:val="en"/>
        </w:rPr>
        <w:t>优秀教学案例分学科推荐要求</w:t>
      </w:r>
    </w:p>
    <w:p w14:paraId="269C79B4" w14:textId="77777777" w:rsidR="00000000" w:rsidRDefault="00000000">
      <w:pPr>
        <w:spacing w:line="590" w:lineRule="exact"/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</w:rPr>
        <w:t xml:space="preserve">          </w:t>
      </w:r>
      <w:r>
        <w:rPr>
          <w:rFonts w:ascii="Times New Roman" w:eastAsia="方正仿宋_GBK" w:hAnsi="Times New Roman"/>
          <w:sz w:val="33"/>
          <w:szCs w:val="33"/>
          <w:lang w:val="en"/>
        </w:rPr>
        <w:t>3.</w:t>
      </w:r>
      <w:r>
        <w:rPr>
          <w:rFonts w:ascii="方正仿宋_GBK" w:eastAsia="方正仿宋_GBK" w:hAnsi="方正仿宋_GBK" w:cs="方正仿宋_GBK" w:hint="eastAsia"/>
          <w:sz w:val="33"/>
          <w:szCs w:val="33"/>
          <w:lang w:val="en"/>
        </w:rPr>
        <w:t>（学科）优秀教学案例汇总表</w:t>
      </w:r>
    </w:p>
    <w:p w14:paraId="5BF5C575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</w:p>
    <w:p w14:paraId="7EA4F5E3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</w:p>
    <w:p w14:paraId="197A043F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</w:rPr>
        <w:t xml:space="preserve">                             </w:t>
      </w:r>
      <w:r>
        <w:rPr>
          <w:rFonts w:ascii="Times New Roman" w:eastAsia="方正仿宋_GBK" w:hAnsi="Times New Roman"/>
          <w:sz w:val="33"/>
          <w:szCs w:val="33"/>
          <w:lang w:val="en"/>
        </w:rPr>
        <w:t>广安市教育科学研究所</w:t>
      </w:r>
      <w:r>
        <w:rPr>
          <w:rFonts w:ascii="Times New Roman" w:eastAsia="方正仿宋_GBK" w:hAnsi="Times New Roman"/>
          <w:sz w:val="33"/>
          <w:szCs w:val="33"/>
          <w:lang w:val="en"/>
        </w:rPr>
        <w:t xml:space="preserve">                     </w:t>
      </w:r>
    </w:p>
    <w:p w14:paraId="7901A53F" w14:textId="77777777" w:rsidR="00000000" w:rsidRDefault="00000000">
      <w:pPr>
        <w:spacing w:line="590" w:lineRule="exact"/>
        <w:rPr>
          <w:rFonts w:ascii="Times New Roman" w:eastAsia="方正仿宋_GBK" w:hAnsi="Times New Roman"/>
          <w:sz w:val="33"/>
          <w:szCs w:val="33"/>
          <w:lang w:val="en"/>
        </w:rPr>
      </w:pPr>
      <w:r>
        <w:rPr>
          <w:rFonts w:ascii="Times New Roman" w:eastAsia="方正仿宋_GBK" w:hAnsi="Times New Roman"/>
          <w:sz w:val="33"/>
          <w:szCs w:val="33"/>
        </w:rPr>
        <w:t xml:space="preserve">                              </w:t>
      </w:r>
      <w:r>
        <w:rPr>
          <w:rFonts w:ascii="Times New Roman" w:eastAsia="方正仿宋_GBK" w:hAnsi="Times New Roman"/>
          <w:sz w:val="33"/>
          <w:szCs w:val="33"/>
          <w:lang w:val="en"/>
        </w:rPr>
        <w:t xml:space="preserve"> 202</w:t>
      </w:r>
      <w:r>
        <w:rPr>
          <w:rFonts w:ascii="Times New Roman" w:eastAsia="方正仿宋_GBK" w:hAnsi="Times New Roman" w:hint="eastAsia"/>
          <w:sz w:val="33"/>
          <w:szCs w:val="33"/>
        </w:rPr>
        <w:t>6</w:t>
      </w:r>
      <w:r>
        <w:rPr>
          <w:rFonts w:ascii="Times New Roman" w:eastAsia="方正仿宋_GBK" w:hAnsi="Times New Roman"/>
          <w:sz w:val="33"/>
          <w:szCs w:val="33"/>
          <w:lang w:val="en"/>
        </w:rPr>
        <w:t>年</w:t>
      </w:r>
      <w:r>
        <w:rPr>
          <w:rFonts w:ascii="Times New Roman" w:eastAsia="方正仿宋_GBK" w:hAnsi="Times New Roman" w:hint="eastAsia"/>
          <w:sz w:val="33"/>
          <w:szCs w:val="33"/>
        </w:rPr>
        <w:t>3</w:t>
      </w:r>
      <w:r>
        <w:rPr>
          <w:rFonts w:ascii="Times New Roman" w:eastAsia="方正仿宋_GBK" w:hAnsi="Times New Roman"/>
          <w:sz w:val="33"/>
          <w:szCs w:val="33"/>
          <w:lang w:val="en"/>
        </w:rPr>
        <w:t>月</w:t>
      </w:r>
      <w:r>
        <w:rPr>
          <w:rFonts w:ascii="Times New Roman" w:eastAsia="方正仿宋_GBK" w:hAnsi="Times New Roman" w:hint="eastAsia"/>
          <w:sz w:val="33"/>
          <w:szCs w:val="33"/>
        </w:rPr>
        <w:t>18</w:t>
      </w:r>
      <w:r>
        <w:rPr>
          <w:rFonts w:ascii="Times New Roman" w:eastAsia="方正仿宋_GBK" w:hAnsi="Times New Roman"/>
          <w:sz w:val="33"/>
          <w:szCs w:val="33"/>
          <w:lang w:val="en"/>
        </w:rPr>
        <w:t>日</w:t>
      </w:r>
    </w:p>
    <w:p w14:paraId="4F2D6336" w14:textId="77777777" w:rsidR="00000000" w:rsidRDefault="00000000">
      <w:pPr>
        <w:autoSpaceDE w:val="0"/>
        <w:autoSpaceDN w:val="0"/>
        <w:spacing w:line="600" w:lineRule="exact"/>
        <w:rPr>
          <w:rFonts w:ascii="宋体" w:eastAsia="宋体" w:hAnsi="宋体" w:cs="仿宋_GB2312" w:hint="eastAsia"/>
          <w:sz w:val="30"/>
          <w:szCs w:val="30"/>
        </w:rPr>
      </w:pPr>
      <w:r>
        <w:rPr>
          <w:rFonts w:cs="仿宋_GB2312" w:hint="eastAsia"/>
          <w:szCs w:val="32"/>
          <w:lang w:bidi="ar"/>
        </w:rPr>
        <w:br w:type="page"/>
      </w:r>
      <w:r>
        <w:rPr>
          <w:rFonts w:ascii="Times New Roman" w:eastAsia="方正黑体_GBK" w:hAnsi="Times New Roman"/>
          <w:sz w:val="33"/>
          <w:szCs w:val="33"/>
          <w:lang w:bidi="ar"/>
        </w:rPr>
        <w:lastRenderedPageBreak/>
        <w:t>附件</w:t>
      </w:r>
      <w:r>
        <w:rPr>
          <w:rFonts w:ascii="Times New Roman" w:eastAsia="方正黑体_GBK" w:hAnsi="Times New Roman"/>
          <w:sz w:val="33"/>
          <w:szCs w:val="33"/>
          <w:lang w:bidi="ar"/>
        </w:rPr>
        <w:t>1</w:t>
      </w:r>
    </w:p>
    <w:p w14:paraId="1B43FC3D" w14:textId="77777777" w:rsidR="00000000" w:rsidRDefault="00000000">
      <w:pPr>
        <w:autoSpaceDE w:val="0"/>
        <w:autoSpaceDN w:val="0"/>
        <w:spacing w:line="600" w:lineRule="exact"/>
        <w:jc w:val="center"/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  <w:t>优秀教学案例申报表</w:t>
      </w:r>
    </w:p>
    <w:p w14:paraId="1A308009" w14:textId="77777777" w:rsidR="00000000" w:rsidRDefault="00000000">
      <w:pPr>
        <w:ind w:firstLineChars="200" w:firstLine="560"/>
        <w:rPr>
          <w:rFonts w:ascii="方正仿宋_GBK" w:eastAsia="方正仿宋_GBK" w:hAnsi="方正仿宋_GBK" w:cs="方正仿宋_GBK" w:hint="eastAsia"/>
          <w:sz w:val="28"/>
          <w:szCs w:val="28"/>
        </w:rPr>
      </w:pP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供作者撰写活动案例的参考模板（可直接在上面填写，正文小四楷体，凡有“</w:t>
      </w:r>
      <w:r>
        <w:rPr>
          <w:rFonts w:ascii="方正仿宋_GBK" w:eastAsia="方正仿宋_GBK" w:hAnsi="方正仿宋_GBK" w:cs="方正仿宋_GBK" w:hint="eastAsia"/>
          <w:sz w:val="28"/>
          <w:szCs w:val="28"/>
        </w:rPr>
        <w:sym w:font="Wingdings 2" w:char="00A3"/>
      </w: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”的，作者点击“</w:t>
      </w:r>
      <w:r>
        <w:rPr>
          <w:rFonts w:ascii="方正仿宋_GBK" w:eastAsia="方正仿宋_GBK" w:hAnsi="方正仿宋_GBK" w:cs="方正仿宋_GBK" w:hint="eastAsia"/>
          <w:sz w:val="28"/>
          <w:szCs w:val="28"/>
        </w:rPr>
        <w:sym w:font="Wingdings 2" w:char="00A3"/>
      </w:r>
      <w:r>
        <w:rPr>
          <w:rFonts w:ascii="方正仿宋_GBK" w:eastAsia="方正仿宋_GBK" w:hAnsi="方正仿宋_GBK" w:cs="方正仿宋_GBK" w:hint="eastAsia"/>
          <w:sz w:val="28"/>
          <w:szCs w:val="28"/>
          <w:lang w:bidi="ar"/>
        </w:rPr>
        <w:t>”中心，即出现“√”）</w:t>
      </w:r>
    </w:p>
    <w:tbl>
      <w:tblPr>
        <w:tblW w:w="879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9"/>
        <w:gridCol w:w="6836"/>
      </w:tblGrid>
      <w:tr w:rsidR="00000000" w14:paraId="4C4A42A2" w14:textId="77777777">
        <w:trPr>
          <w:trHeight w:val="475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A4DF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教学案例名称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DE36A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</w:tc>
      </w:tr>
      <w:tr w:rsidR="00000000" w14:paraId="16935B65" w14:textId="77777777">
        <w:trPr>
          <w:trHeight w:val="1184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B149F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对应教材信息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2F472" w14:textId="77777777" w:rsidR="00000000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教材名称：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  </w:t>
            </w:r>
          </w:p>
          <w:p w14:paraId="6AE8ADB3" w14:textId="77777777" w:rsidR="00000000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年级及册次：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</w:t>
            </w:r>
          </w:p>
          <w:p w14:paraId="7B5CA8A1" w14:textId="77777777" w:rsidR="00000000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单元（主题）：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</w:t>
            </w:r>
          </w:p>
          <w:p w14:paraId="2CBE2B64" w14:textId="77777777" w:rsidR="00000000" w:rsidRDefault="00000000">
            <w:pPr>
              <w:spacing w:line="360" w:lineRule="auto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课名：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             </w:t>
            </w:r>
          </w:p>
        </w:tc>
      </w:tr>
      <w:tr w:rsidR="00000000" w14:paraId="52BB2580" w14:textId="77777777">
        <w:trPr>
          <w:trHeight w:val="1184"/>
          <w:jc w:val="center"/>
        </w:trPr>
        <w:tc>
          <w:tcPr>
            <w:tcW w:w="1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5F0C8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内容要件</w:t>
            </w:r>
          </w:p>
        </w:tc>
        <w:tc>
          <w:tcPr>
            <w:tcW w:w="6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0040" w14:textId="77777777" w:rsidR="00000000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 xml:space="preserve">教学案例      </w:t>
            </w:r>
          </w:p>
          <w:p w14:paraId="227D57B1" w14:textId="77777777" w:rsidR="00000000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 xml:space="preserve">PPT       </w:t>
            </w:r>
          </w:p>
          <w:p w14:paraId="3D99DCDF" w14:textId="77777777" w:rsidR="00000000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  <w:sym w:font="Wingdings 2" w:char="00A3"/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其他</w:t>
            </w: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u w:val="single"/>
                <w:lang w:bidi="ar"/>
              </w:rPr>
              <w:t xml:space="preserve">           </w:t>
            </w:r>
          </w:p>
        </w:tc>
      </w:tr>
      <w:tr w:rsidR="00000000" w14:paraId="42E0D445" w14:textId="77777777">
        <w:trPr>
          <w:trHeight w:val="1358"/>
          <w:jc w:val="center"/>
        </w:trPr>
        <w:tc>
          <w:tcPr>
            <w:tcW w:w="8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A706B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  <w:lang w:bidi="ar"/>
              </w:rPr>
              <w:t>教学设计</w:t>
            </w:r>
          </w:p>
          <w:p w14:paraId="6FD7BFAA" w14:textId="77777777" w:rsidR="00000000" w:rsidRDefault="00000000">
            <w:pPr>
              <w:jc w:val="center"/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b/>
                <w:bCs/>
                <w:sz w:val="24"/>
                <w:szCs w:val="24"/>
                <w:lang w:bidi="ar"/>
              </w:rPr>
              <w:t>（包含教学目标、教学重难点、教学方法、教学时长、教学准备、教学过程等要素）</w:t>
            </w:r>
          </w:p>
        </w:tc>
      </w:tr>
      <w:tr w:rsidR="00000000" w14:paraId="5EFA66EE" w14:textId="77777777">
        <w:trPr>
          <w:trHeight w:val="5041"/>
          <w:jc w:val="center"/>
        </w:trPr>
        <w:tc>
          <w:tcPr>
            <w:tcW w:w="8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2A1E" w14:textId="77777777" w:rsidR="00000000" w:rsidRDefault="00000000">
            <w:pP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  <w:p w14:paraId="0D288C94" w14:textId="77777777" w:rsidR="00000000" w:rsidRDefault="00000000">
            <w:pPr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</w:p>
          <w:p w14:paraId="67A5CEC6" w14:textId="77777777" w:rsidR="00000000" w:rsidRDefault="00000000">
            <w:pPr>
              <w:spacing w:line="360" w:lineRule="auto"/>
              <w:ind w:firstLineChars="200" w:firstLine="480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sz w:val="24"/>
                <w:szCs w:val="24"/>
                <w:lang w:bidi="ar"/>
              </w:rPr>
              <w:t>（可加页）</w:t>
            </w:r>
          </w:p>
        </w:tc>
      </w:tr>
    </w:tbl>
    <w:p w14:paraId="474BB2F8" w14:textId="77777777" w:rsidR="00000000" w:rsidRDefault="00000000">
      <w:pPr>
        <w:spacing w:line="700" w:lineRule="exact"/>
        <w:ind w:firstLineChars="50" w:firstLine="161"/>
        <w:jc w:val="center"/>
        <w:rPr>
          <w:b/>
          <w:szCs w:val="32"/>
        </w:rPr>
        <w:sectPr w:rsidR="00000000">
          <w:footerReference w:type="even" r:id="rId8"/>
          <w:footerReference w:type="default" r:id="rId9"/>
          <w:pgSz w:w="11906" w:h="16838"/>
          <w:pgMar w:top="2041" w:right="1531" w:bottom="1701" w:left="1531" w:header="1701" w:footer="1588" w:gutter="0"/>
          <w:cols w:space="720"/>
          <w:docGrid w:linePitch="579" w:charSpace="-849"/>
        </w:sectPr>
      </w:pPr>
    </w:p>
    <w:p w14:paraId="3E1DAD42" w14:textId="77777777" w:rsidR="00000000" w:rsidRDefault="00000000">
      <w:pPr>
        <w:autoSpaceDE w:val="0"/>
        <w:autoSpaceDN w:val="0"/>
        <w:spacing w:line="600" w:lineRule="exact"/>
        <w:rPr>
          <w:rFonts w:ascii="Times New Roman" w:eastAsia="方正黑体_GBK" w:hAnsi="Times New Roman" w:hint="eastAsia"/>
          <w:sz w:val="33"/>
          <w:szCs w:val="33"/>
          <w:lang w:bidi="ar"/>
        </w:rPr>
      </w:pPr>
      <w:r>
        <w:rPr>
          <w:rFonts w:ascii="Times New Roman" w:eastAsia="方正黑体_GBK" w:hAnsi="Times New Roman" w:hint="eastAsia"/>
          <w:sz w:val="33"/>
          <w:szCs w:val="33"/>
          <w:lang w:bidi="ar"/>
        </w:rPr>
        <w:lastRenderedPageBreak/>
        <w:t>附件</w:t>
      </w:r>
      <w:r>
        <w:rPr>
          <w:rFonts w:ascii="Times New Roman" w:eastAsia="方正黑体_GBK" w:hAnsi="Times New Roman" w:hint="eastAsia"/>
          <w:sz w:val="33"/>
          <w:szCs w:val="33"/>
          <w:lang w:bidi="ar"/>
        </w:rPr>
        <w:t>2</w:t>
      </w:r>
    </w:p>
    <w:p w14:paraId="138C9CAA" w14:textId="77777777" w:rsidR="00000000" w:rsidRDefault="00000000">
      <w:pPr>
        <w:jc w:val="left"/>
        <w:rPr>
          <w:rFonts w:ascii="宋体" w:eastAsia="宋体" w:hAnsi="宋体" w:cs="仿宋_GB2312" w:hint="eastAsia"/>
          <w:szCs w:val="32"/>
        </w:rPr>
      </w:pPr>
    </w:p>
    <w:p w14:paraId="1462D783" w14:textId="77777777" w:rsidR="00000000" w:rsidRDefault="00000000">
      <w:pPr>
        <w:autoSpaceDE w:val="0"/>
        <w:autoSpaceDN w:val="0"/>
        <w:spacing w:line="600" w:lineRule="exact"/>
        <w:jc w:val="center"/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  <w:t>优秀教学案例分学科推荐要求</w:t>
      </w:r>
    </w:p>
    <w:tbl>
      <w:tblPr>
        <w:tblW w:w="1315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57"/>
        <w:gridCol w:w="6636"/>
        <w:gridCol w:w="3127"/>
        <w:gridCol w:w="2232"/>
      </w:tblGrid>
      <w:tr w:rsidR="00000000" w14:paraId="35FF1EB4" w14:textId="77777777">
        <w:trPr>
          <w:trHeight w:val="522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8772" w14:textId="77777777" w:rsidR="00000000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学科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2E580" w14:textId="77777777" w:rsidR="00000000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教学案例其他要求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B251D" w14:textId="77777777" w:rsidR="00000000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报送限额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7332" w14:textId="77777777" w:rsidR="00000000" w:rsidRDefault="00000000">
            <w:pPr>
              <w:spacing w:line="400" w:lineRule="exact"/>
              <w:jc w:val="center"/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b/>
                <w:bCs/>
                <w:sz w:val="24"/>
                <w:szCs w:val="24"/>
                <w:lang w:bidi="ar"/>
              </w:rPr>
              <w:t>上报时间</w:t>
            </w:r>
          </w:p>
        </w:tc>
      </w:tr>
      <w:tr w:rsidR="00000000" w14:paraId="6765704E" w14:textId="77777777">
        <w:trPr>
          <w:trHeight w:val="1705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9BB8E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可爱的四川（小学）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CFA1A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本年度案例征集以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研学实践的育人价值与实践路径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为主题展开。申报教师按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“2026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年研学实践教学研讨会典型案例申报表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的格式要求撰写研学实践案例。具体要求：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1.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从《可爱的四川》四个主题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自然之美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人文之美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红色之美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和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发展之美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进行选题；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2.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积极开发本县（</w:t>
            </w:r>
            <w:r>
              <w:rPr>
                <w:rFonts w:ascii="Times New Roman" w:eastAsia="仿宋" w:hAnsi="Times New Roman" w:hint="eastAsia"/>
                <w:sz w:val="21"/>
                <w:szCs w:val="21"/>
                <w:lang w:bidi="ar"/>
              </w:rPr>
              <w:t>市、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区）、本市的特色研学实践课程，研学实践的地点可以是教师自主开发的研学资源，也可以选自教材，但必须是四川省境内的研学资源；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3.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课程实践以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1-2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天为宜；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4.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充分考虑研学实践课程的安全性、教育性、可行性、公益性。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35DCF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2A80B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7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日之前完成上传，各县（市、区）、广安经开区，市直属学校于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7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日前按要求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打包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报送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文本教学案例、配套课件（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汇总表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（电子版和盖章扫描版）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。</w:t>
            </w:r>
          </w:p>
        </w:tc>
      </w:tr>
      <w:tr w:rsidR="00000000" w14:paraId="0221CD81" w14:textId="77777777">
        <w:trPr>
          <w:trHeight w:val="1587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25706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可爱的四川（初中）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1503B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本年度案例征集以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研学实践的育人价值与实践路径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为主题展开。申报教师按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“2026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年研学实践教学研讨会典型案例申报表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的格式要求撰写研学实践案例。具体要求：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1.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从《可爱的四川》四个主题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自然之美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人文之美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红色之美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和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发展之美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进行选题；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2.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积极开发本县（</w:t>
            </w:r>
            <w:r>
              <w:rPr>
                <w:rFonts w:ascii="Times New Roman" w:eastAsia="仿宋" w:hAnsi="Times New Roman" w:hint="eastAsia"/>
                <w:sz w:val="21"/>
                <w:szCs w:val="21"/>
                <w:lang w:bidi="ar"/>
              </w:rPr>
              <w:t>市、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区）、本市的特色研学实践课程，研学实践的地点可以是教师自主开发的研学资源，也可以选自教材，但必须是四川省境内的研学资源；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3.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课程实践以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2-3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天为宜；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4.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充分考虑研学实践课程的安全性、教育性、可行性、公益性。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FB31D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7248B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7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日之前完成上传，各县（市、区）、广安经开区教研部门，市直属学校于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4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7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日前按要求打包报送文本教学案例、配套课件（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）、汇总表（电子版和盖章扫描版）。</w:t>
            </w:r>
          </w:p>
        </w:tc>
      </w:tr>
      <w:tr w:rsidR="00000000" w14:paraId="3BDB6889" w14:textId="77777777">
        <w:trPr>
          <w:trHeight w:val="2743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57BA4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lastRenderedPageBreak/>
              <w:t>生命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生态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安全（小学）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21C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1.</w:t>
            </w:r>
            <w:r>
              <w:rPr>
                <w:rFonts w:ascii="Times New Roman" w:eastAsia="仿宋" w:hAnsi="Times New Roman"/>
                <w:sz w:val="21"/>
              </w:rPr>
              <w:t>申报教师按附件</w:t>
            </w:r>
            <w:r>
              <w:rPr>
                <w:rFonts w:ascii="Times New Roman" w:eastAsia="仿宋" w:hAnsi="Times New Roman"/>
                <w:sz w:val="21"/>
              </w:rPr>
              <w:t>1</w:t>
            </w:r>
            <w:r>
              <w:rPr>
                <w:rFonts w:ascii="Times New Roman" w:eastAsia="仿宋" w:hAnsi="Times New Roman"/>
                <w:sz w:val="21"/>
              </w:rPr>
              <w:t>申报表的格式撰写，提交</w:t>
            </w:r>
            <w:r>
              <w:rPr>
                <w:rFonts w:ascii="Times New Roman" w:eastAsia="仿宋" w:hAnsi="Times New Roman"/>
                <w:b/>
                <w:sz w:val="21"/>
              </w:rPr>
              <w:t>文本教学案例</w:t>
            </w:r>
            <w:r>
              <w:rPr>
                <w:rFonts w:ascii="Times New Roman" w:eastAsia="仿宋" w:hAnsi="Times New Roman"/>
                <w:sz w:val="21"/>
              </w:rPr>
              <w:t>；同时，提交</w:t>
            </w:r>
            <w:r>
              <w:rPr>
                <w:rFonts w:ascii="Times New Roman" w:eastAsia="仿宋" w:hAnsi="Times New Roman"/>
                <w:b/>
                <w:sz w:val="21"/>
              </w:rPr>
              <w:t>配套的课件（</w:t>
            </w:r>
            <w:r>
              <w:rPr>
                <w:rFonts w:ascii="Times New Roman" w:eastAsia="仿宋" w:hAnsi="Times New Roman"/>
                <w:b/>
                <w:sz w:val="21"/>
              </w:rPr>
              <w:t>PPT</w:t>
            </w:r>
            <w:r>
              <w:rPr>
                <w:rFonts w:ascii="Times New Roman" w:eastAsia="仿宋" w:hAnsi="Times New Roman"/>
                <w:b/>
                <w:sz w:val="21"/>
              </w:rPr>
              <w:t>）</w:t>
            </w:r>
            <w:r>
              <w:rPr>
                <w:rFonts w:ascii="Times New Roman" w:eastAsia="仿宋" w:hAnsi="Times New Roman"/>
                <w:sz w:val="21"/>
              </w:rPr>
              <w:t>，</w:t>
            </w:r>
            <w:r>
              <w:rPr>
                <w:rFonts w:ascii="Times New Roman" w:eastAsia="仿宋" w:hAnsi="Times New Roman"/>
                <w:sz w:val="21"/>
              </w:rPr>
              <w:t>PPT</w:t>
            </w:r>
            <w:r>
              <w:rPr>
                <w:rFonts w:ascii="Times New Roman" w:eastAsia="仿宋" w:hAnsi="Times New Roman"/>
                <w:sz w:val="21"/>
              </w:rPr>
              <w:t>要求在</w:t>
            </w:r>
            <w:r>
              <w:rPr>
                <w:rFonts w:ascii="Times New Roman" w:eastAsia="仿宋" w:hAnsi="Times New Roman"/>
                <w:sz w:val="21"/>
              </w:rPr>
              <w:t>20M</w:t>
            </w:r>
            <w:r>
              <w:rPr>
                <w:rFonts w:ascii="Times New Roman" w:eastAsia="仿宋" w:hAnsi="Times New Roman"/>
                <w:sz w:val="21"/>
              </w:rPr>
              <w:t>以内。</w:t>
            </w:r>
          </w:p>
          <w:p w14:paraId="60F5FC7E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2.</w:t>
            </w:r>
            <w:r>
              <w:rPr>
                <w:rFonts w:ascii="Times New Roman" w:eastAsia="仿宋" w:hAnsi="Times New Roman"/>
                <w:sz w:val="21"/>
              </w:rPr>
              <w:t>申报教师可参考教师教学用书，但内容相似度须控制在</w:t>
            </w:r>
            <w:r>
              <w:rPr>
                <w:rFonts w:ascii="Times New Roman" w:eastAsia="仿宋" w:hAnsi="Times New Roman"/>
                <w:sz w:val="21"/>
              </w:rPr>
              <w:t>50%</w:t>
            </w:r>
            <w:r>
              <w:rPr>
                <w:rFonts w:ascii="Times New Roman" w:eastAsia="仿宋" w:hAnsi="Times New Roman"/>
                <w:sz w:val="21"/>
              </w:rPr>
              <w:t>以内。</w:t>
            </w:r>
          </w:p>
          <w:p w14:paraId="57E4632F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3.</w:t>
            </w:r>
            <w:r>
              <w:rPr>
                <w:rFonts w:ascii="Times New Roman" w:eastAsia="仿宋" w:hAnsi="Times New Roman"/>
                <w:sz w:val="21"/>
              </w:rPr>
              <w:t>各县（市、区）、广安经开区，市直属学校按照</w:t>
            </w:r>
            <w:r>
              <w:rPr>
                <w:rFonts w:ascii="Times New Roman" w:eastAsia="仿宋" w:hAnsi="Times New Roman"/>
                <w:sz w:val="21"/>
              </w:rPr>
              <w:t>“</w:t>
            </w:r>
            <w:r>
              <w:rPr>
                <w:rFonts w:ascii="Times New Roman" w:eastAsia="仿宋" w:hAnsi="Times New Roman"/>
                <w:sz w:val="21"/>
              </w:rPr>
              <w:t>热爱生命、安全生活、健康生活、呵护心灵、美化（绿色）生活、林草防火</w:t>
            </w:r>
            <w:r>
              <w:rPr>
                <w:rFonts w:ascii="Times New Roman" w:eastAsia="仿宋" w:hAnsi="Times New Roman"/>
                <w:sz w:val="21"/>
              </w:rPr>
              <w:t>”</w:t>
            </w:r>
            <w:r>
              <w:rPr>
                <w:rFonts w:ascii="Times New Roman" w:eastAsia="仿宋" w:hAnsi="Times New Roman"/>
                <w:sz w:val="21"/>
              </w:rPr>
              <w:t>六个主题进行遴选、报送。</w:t>
            </w:r>
          </w:p>
          <w:p w14:paraId="6FBDF41D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/>
                <w:sz w:val="21"/>
              </w:rPr>
              <w:t>4.</w:t>
            </w:r>
            <w:r>
              <w:rPr>
                <w:rFonts w:ascii="Times New Roman" w:eastAsia="仿宋" w:hAnsi="Times New Roman"/>
                <w:sz w:val="21"/>
              </w:rPr>
              <w:t>推荐报送教材上、下册的课例均可。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AE7E8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F945D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日之前完成上传，各县（市、区）、广安经开区，市直属学校于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日前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按要求打包报送文本教学案例、配套课件（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）、汇总表（电子版和盖章扫描版）。</w:t>
            </w:r>
          </w:p>
        </w:tc>
      </w:tr>
      <w:tr w:rsidR="00000000" w14:paraId="73355AB5" w14:textId="77777777">
        <w:trPr>
          <w:trHeight w:val="1331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624D0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生命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生态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安全（初中）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F1F9E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  <w:sz w:val="21"/>
                <w:szCs w:val="21"/>
              </w:rPr>
            </w:pPr>
            <w:r>
              <w:rPr>
                <w:rFonts w:ascii="Times New Roman" w:eastAsia="仿宋" w:hAnsi="Times New Roman"/>
                <w:kern w:val="0"/>
                <w:sz w:val="21"/>
                <w:szCs w:val="21"/>
                <w:lang w:bidi="ar"/>
              </w:rPr>
              <w:t>1.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申报教师按附件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3-1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申报表的格式撰写，提交</w:t>
            </w:r>
            <w:r>
              <w:rPr>
                <w:rFonts w:ascii="Times New Roman" w:eastAsia="仿宋" w:hAnsi="Times New Roman"/>
                <w:b/>
                <w:bCs/>
                <w:sz w:val="21"/>
                <w:szCs w:val="21"/>
                <w:lang w:bidi="ar"/>
              </w:rPr>
              <w:t>文本教学案例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；同时，提交</w:t>
            </w:r>
            <w:r>
              <w:rPr>
                <w:rFonts w:ascii="Times New Roman" w:eastAsia="仿宋" w:hAnsi="Times New Roman"/>
                <w:b/>
                <w:bCs/>
                <w:sz w:val="21"/>
                <w:szCs w:val="21"/>
                <w:lang w:bidi="ar"/>
              </w:rPr>
              <w:t>配套的课件（</w:t>
            </w:r>
            <w:r>
              <w:rPr>
                <w:rFonts w:ascii="Times New Roman" w:eastAsia="仿宋" w:hAnsi="Times New Roman"/>
                <w:b/>
                <w:bCs/>
                <w:sz w:val="21"/>
                <w:szCs w:val="21"/>
                <w:lang w:bidi="ar"/>
              </w:rPr>
              <w:t>PPT</w:t>
            </w:r>
            <w:r>
              <w:rPr>
                <w:rFonts w:ascii="Times New Roman" w:eastAsia="仿宋" w:hAnsi="Times New Roman"/>
                <w:b/>
                <w:bCs/>
                <w:sz w:val="21"/>
                <w:szCs w:val="21"/>
                <w:lang w:bidi="ar"/>
              </w:rPr>
              <w:t>）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，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PPT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要求在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20M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以内。</w:t>
            </w:r>
          </w:p>
          <w:p w14:paraId="626CEB81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kern w:val="0"/>
                <w:sz w:val="21"/>
                <w:szCs w:val="21"/>
                <w:lang w:bidi="ar"/>
              </w:rPr>
              <w:t>2.</w:t>
            </w:r>
            <w:r>
              <w:rPr>
                <w:rFonts w:ascii="Times New Roman" w:eastAsia="仿宋" w:hAnsi="Times New Roman"/>
                <w:sz w:val="21"/>
              </w:rPr>
              <w:t>各县（市、区）、广安经开区，市直属学校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按照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“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生命教育、健康教育、心理健康教育、安全教育、生态文明教育、国防教育、森林草原防火教育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”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七个主题进行遴选、报送。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39E7D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份，经开区、市直属学校每个主题限报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3E718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日之前完成上传，各县（市、区）、广安经开区，市直属学校于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日前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按要求打包报送文本教学案例、配套课件（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）、汇总表（电子版和盖章扫描版）。</w:t>
            </w:r>
          </w:p>
        </w:tc>
      </w:tr>
      <w:tr w:rsidR="00000000" w14:paraId="55F4F077" w14:textId="77777777">
        <w:trPr>
          <w:trHeight w:val="2406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CD89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lastRenderedPageBreak/>
              <w:t>家庭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社会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法治（小学）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ADD4E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1.</w:t>
            </w:r>
            <w:r>
              <w:rPr>
                <w:rFonts w:ascii="Times New Roman" w:eastAsia="仿宋" w:hAnsi="Times New Roman"/>
                <w:sz w:val="21"/>
              </w:rPr>
              <w:t>申报教师须依据《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家庭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社会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法治</w:t>
            </w:r>
            <w:r>
              <w:rPr>
                <w:rFonts w:ascii="Times New Roman" w:eastAsia="仿宋" w:hAnsi="Times New Roman"/>
                <w:sz w:val="21"/>
              </w:rPr>
              <w:t>》课程指导纲要（</w:t>
            </w:r>
            <w:r>
              <w:rPr>
                <w:rFonts w:ascii="Times New Roman" w:eastAsia="仿宋" w:hAnsi="Times New Roman"/>
                <w:sz w:val="21"/>
              </w:rPr>
              <w:t>2025</w:t>
            </w:r>
            <w:r>
              <w:rPr>
                <w:rFonts w:ascii="Times New Roman" w:eastAsia="仿宋" w:hAnsi="Times New Roman"/>
                <w:sz w:val="21"/>
              </w:rPr>
              <w:t>年版）及教材内容进行课例撰写。</w:t>
            </w:r>
          </w:p>
          <w:p w14:paraId="1AD8DFB1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2.</w:t>
            </w:r>
            <w:r>
              <w:rPr>
                <w:rFonts w:ascii="Times New Roman" w:eastAsia="仿宋" w:hAnsi="Times New Roman"/>
                <w:sz w:val="21"/>
              </w:rPr>
              <w:t>申报教师按附件</w:t>
            </w:r>
            <w:r>
              <w:rPr>
                <w:rFonts w:ascii="Times New Roman" w:eastAsia="仿宋" w:hAnsi="Times New Roman"/>
                <w:sz w:val="21"/>
              </w:rPr>
              <w:t>3-1</w:t>
            </w:r>
            <w:r>
              <w:rPr>
                <w:rFonts w:ascii="Times New Roman" w:eastAsia="仿宋" w:hAnsi="Times New Roman"/>
                <w:sz w:val="21"/>
              </w:rPr>
              <w:t>申报表的格式撰写，提交文本教学案例；同时，提交配套的课件（</w:t>
            </w:r>
            <w:r>
              <w:rPr>
                <w:rFonts w:ascii="Times New Roman" w:eastAsia="仿宋" w:hAnsi="Times New Roman"/>
                <w:sz w:val="21"/>
              </w:rPr>
              <w:t>PPT</w:t>
            </w:r>
            <w:r>
              <w:rPr>
                <w:rFonts w:ascii="Times New Roman" w:eastAsia="仿宋" w:hAnsi="Times New Roman"/>
                <w:sz w:val="21"/>
              </w:rPr>
              <w:t>），</w:t>
            </w:r>
            <w:r>
              <w:rPr>
                <w:rFonts w:ascii="Times New Roman" w:eastAsia="仿宋" w:hAnsi="Times New Roman"/>
                <w:sz w:val="21"/>
              </w:rPr>
              <w:t>PPT</w:t>
            </w:r>
            <w:r>
              <w:rPr>
                <w:rFonts w:ascii="Times New Roman" w:eastAsia="仿宋" w:hAnsi="Times New Roman"/>
                <w:sz w:val="21"/>
              </w:rPr>
              <w:t>要求在</w:t>
            </w:r>
            <w:r>
              <w:rPr>
                <w:rFonts w:ascii="Times New Roman" w:eastAsia="仿宋" w:hAnsi="Times New Roman"/>
                <w:sz w:val="21"/>
              </w:rPr>
              <w:t>20M</w:t>
            </w:r>
            <w:r>
              <w:rPr>
                <w:rFonts w:ascii="Times New Roman" w:eastAsia="仿宋" w:hAnsi="Times New Roman"/>
                <w:sz w:val="21"/>
              </w:rPr>
              <w:t>以内。</w:t>
            </w:r>
          </w:p>
          <w:p w14:paraId="0D0A4193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1"/>
              </w:rPr>
              <w:t>3.</w:t>
            </w:r>
            <w:r>
              <w:rPr>
                <w:rFonts w:ascii="Times New Roman" w:eastAsia="仿宋" w:hAnsi="Times New Roman"/>
                <w:sz w:val="21"/>
              </w:rPr>
              <w:t>各县（市、区）、广安经开区，市直属学校分</w:t>
            </w:r>
            <w:r>
              <w:rPr>
                <w:rFonts w:ascii="Times New Roman" w:eastAsia="仿宋" w:hAnsi="Times New Roman"/>
                <w:sz w:val="21"/>
              </w:rPr>
              <w:t>“</w:t>
            </w:r>
            <w:r>
              <w:rPr>
                <w:rFonts w:ascii="Times New Roman" w:eastAsia="仿宋" w:hAnsi="Times New Roman"/>
                <w:sz w:val="21"/>
              </w:rPr>
              <w:t>家庭、社会、法治</w:t>
            </w:r>
            <w:r>
              <w:rPr>
                <w:rFonts w:ascii="Times New Roman" w:eastAsia="仿宋" w:hAnsi="Times New Roman"/>
                <w:sz w:val="21"/>
              </w:rPr>
              <w:t>”</w:t>
            </w:r>
            <w:r>
              <w:rPr>
                <w:rFonts w:ascii="Times New Roman" w:eastAsia="仿宋" w:hAnsi="Times New Roman"/>
                <w:sz w:val="21"/>
              </w:rPr>
              <w:t>三个版块主题进行遴选、报送。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67B0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各县（市、区）每个版块限报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份，经开区、市直属学校每个版块限报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0A91F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日之前完成上传，各县（市、区）、广安经开区，市直属学校于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日前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按要求打包报送文本教学案例、配套课件（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）、汇总表（电子版和盖章扫描版）。</w:t>
            </w:r>
          </w:p>
        </w:tc>
      </w:tr>
      <w:tr w:rsidR="00000000" w14:paraId="11855DDB" w14:textId="77777777">
        <w:trPr>
          <w:trHeight w:val="1302"/>
          <w:jc w:val="center"/>
        </w:trPr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9D5C8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家庭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社会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法治（初中）</w:t>
            </w:r>
          </w:p>
        </w:tc>
        <w:tc>
          <w:tcPr>
            <w:tcW w:w="6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B173F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1.</w:t>
            </w:r>
            <w:r>
              <w:rPr>
                <w:rFonts w:ascii="Times New Roman" w:eastAsia="仿宋" w:hAnsi="Times New Roman"/>
                <w:sz w:val="21"/>
              </w:rPr>
              <w:t>申报教师须依据《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家庭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社会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·</w:t>
            </w:r>
            <w:r>
              <w:rPr>
                <w:rFonts w:ascii="Times New Roman" w:eastAsia="仿宋" w:hAnsi="Times New Roman"/>
                <w:sz w:val="21"/>
                <w:szCs w:val="21"/>
                <w:lang w:bidi="ar"/>
              </w:rPr>
              <w:t>法治</w:t>
            </w:r>
            <w:r>
              <w:rPr>
                <w:rFonts w:ascii="Times New Roman" w:eastAsia="仿宋" w:hAnsi="Times New Roman"/>
                <w:sz w:val="21"/>
              </w:rPr>
              <w:t>》课程指导纲要（</w:t>
            </w:r>
            <w:r>
              <w:rPr>
                <w:rFonts w:ascii="Times New Roman" w:eastAsia="仿宋" w:hAnsi="Times New Roman"/>
                <w:sz w:val="21"/>
              </w:rPr>
              <w:t>2025</w:t>
            </w:r>
            <w:r>
              <w:rPr>
                <w:rFonts w:ascii="Times New Roman" w:eastAsia="仿宋" w:hAnsi="Times New Roman"/>
                <w:sz w:val="21"/>
              </w:rPr>
              <w:t>年版）及教材内容进行课例撰写。</w:t>
            </w:r>
          </w:p>
          <w:p w14:paraId="2FC7B191" w14:textId="77777777" w:rsidR="00000000" w:rsidRDefault="00000000">
            <w:pPr>
              <w:spacing w:line="280" w:lineRule="exact"/>
              <w:jc w:val="left"/>
              <w:rPr>
                <w:rFonts w:ascii="Times New Roman" w:eastAsia="仿宋" w:hAnsi="Times New Roman"/>
              </w:rPr>
            </w:pPr>
            <w:r>
              <w:rPr>
                <w:rFonts w:ascii="Times New Roman" w:eastAsia="仿宋" w:hAnsi="Times New Roman"/>
                <w:sz w:val="21"/>
              </w:rPr>
              <w:t>2.</w:t>
            </w:r>
            <w:r>
              <w:rPr>
                <w:rFonts w:ascii="Times New Roman" w:eastAsia="仿宋" w:hAnsi="Times New Roman"/>
                <w:sz w:val="21"/>
              </w:rPr>
              <w:t>申报教师按附件</w:t>
            </w:r>
            <w:r>
              <w:rPr>
                <w:rFonts w:ascii="Times New Roman" w:eastAsia="仿宋" w:hAnsi="Times New Roman"/>
                <w:sz w:val="21"/>
              </w:rPr>
              <w:t>3-1</w:t>
            </w:r>
            <w:r>
              <w:rPr>
                <w:rFonts w:ascii="Times New Roman" w:eastAsia="仿宋" w:hAnsi="Times New Roman"/>
                <w:sz w:val="21"/>
              </w:rPr>
              <w:t>申报表的格式撰写，提交文本教学案例；同时，提交配套的课件（</w:t>
            </w:r>
            <w:r>
              <w:rPr>
                <w:rFonts w:ascii="Times New Roman" w:eastAsia="仿宋" w:hAnsi="Times New Roman"/>
                <w:sz w:val="21"/>
              </w:rPr>
              <w:t>PPT</w:t>
            </w:r>
            <w:r>
              <w:rPr>
                <w:rFonts w:ascii="Times New Roman" w:eastAsia="仿宋" w:hAnsi="Times New Roman"/>
                <w:sz w:val="21"/>
              </w:rPr>
              <w:t>），</w:t>
            </w:r>
            <w:r>
              <w:rPr>
                <w:rFonts w:ascii="Times New Roman" w:eastAsia="仿宋" w:hAnsi="Times New Roman"/>
                <w:sz w:val="21"/>
              </w:rPr>
              <w:t>PPT</w:t>
            </w:r>
            <w:r>
              <w:rPr>
                <w:rFonts w:ascii="Times New Roman" w:eastAsia="仿宋" w:hAnsi="Times New Roman"/>
                <w:sz w:val="21"/>
              </w:rPr>
              <w:t>要求在</w:t>
            </w:r>
            <w:r>
              <w:rPr>
                <w:rFonts w:ascii="Times New Roman" w:eastAsia="仿宋" w:hAnsi="Times New Roman"/>
                <w:sz w:val="21"/>
              </w:rPr>
              <w:t>20M</w:t>
            </w:r>
            <w:r>
              <w:rPr>
                <w:rFonts w:ascii="Times New Roman" w:eastAsia="仿宋" w:hAnsi="Times New Roman"/>
                <w:sz w:val="21"/>
              </w:rPr>
              <w:t>以内。</w:t>
            </w:r>
          </w:p>
          <w:p w14:paraId="1AF3CDD0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仿宋" w:hAnsi="Times New Roman"/>
                <w:sz w:val="21"/>
              </w:rPr>
              <w:t>3.</w:t>
            </w:r>
            <w:r>
              <w:rPr>
                <w:rFonts w:ascii="Times New Roman" w:eastAsia="仿宋" w:hAnsi="Times New Roman"/>
                <w:sz w:val="21"/>
              </w:rPr>
              <w:t>各县（市、区）、广安经开区，市直属学校分</w:t>
            </w:r>
            <w:r>
              <w:rPr>
                <w:rFonts w:ascii="Times New Roman" w:eastAsia="仿宋" w:hAnsi="Times New Roman"/>
                <w:sz w:val="21"/>
              </w:rPr>
              <w:t>“</w:t>
            </w:r>
            <w:r>
              <w:rPr>
                <w:rFonts w:ascii="Times New Roman" w:eastAsia="仿宋" w:hAnsi="Times New Roman"/>
                <w:sz w:val="21"/>
              </w:rPr>
              <w:t>家庭、社会、法治</w:t>
            </w:r>
            <w:r>
              <w:rPr>
                <w:rFonts w:ascii="Times New Roman" w:eastAsia="仿宋" w:hAnsi="Times New Roman"/>
                <w:sz w:val="21"/>
              </w:rPr>
              <w:t>”</w:t>
            </w:r>
            <w:r>
              <w:rPr>
                <w:rFonts w:ascii="Times New Roman" w:eastAsia="仿宋" w:hAnsi="Times New Roman"/>
                <w:sz w:val="21"/>
              </w:rPr>
              <w:t>三个版块主题进行遴选、报送。</w:t>
            </w:r>
          </w:p>
        </w:tc>
        <w:tc>
          <w:tcPr>
            <w:tcW w:w="3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B58A4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各县（市、区）每个版块限报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3-5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份，经开区、市直属学校每个版块限报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1-2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份。各地各校所报案例内容不能重复，否则自然淘汰。</w: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44846" w14:textId="77777777" w:rsidR="00000000" w:rsidRDefault="00000000">
            <w:pPr>
              <w:spacing w:line="280" w:lineRule="exact"/>
              <w:jc w:val="left"/>
              <w:rPr>
                <w:rFonts w:ascii="Times New Roman" w:eastAsia="方正仿宋_GBK" w:hAnsi="Times New Roman"/>
                <w:sz w:val="24"/>
                <w:szCs w:val="24"/>
                <w:lang w:bidi="ar"/>
              </w:rPr>
            </w:pP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推荐作品在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202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年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日之前完成上传，各县（市、区）、广安经开区，市直属学校于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15</w:t>
            </w:r>
            <w:r>
              <w:rPr>
                <w:rFonts w:ascii="Times New Roman" w:eastAsia="方正仿宋_GBK" w:hAnsi="Times New Roman"/>
                <w:sz w:val="24"/>
                <w:szCs w:val="24"/>
                <w:lang w:bidi="ar"/>
              </w:rPr>
              <w:t>日前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按要求打包报送文本教学案例、配套课件（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PPT</w:t>
            </w:r>
            <w:r>
              <w:rPr>
                <w:rFonts w:ascii="Times New Roman" w:eastAsia="方正仿宋_GBK" w:hAnsi="Times New Roman" w:hint="eastAsia"/>
                <w:sz w:val="24"/>
                <w:szCs w:val="24"/>
                <w:lang w:bidi="ar"/>
              </w:rPr>
              <w:t>）、汇总表（电子版和盖章扫描版）。</w:t>
            </w:r>
          </w:p>
        </w:tc>
      </w:tr>
    </w:tbl>
    <w:p w14:paraId="446E456B" w14:textId="77777777" w:rsidR="00000000" w:rsidRDefault="00000000">
      <w:pPr>
        <w:rPr>
          <w:rFonts w:ascii="宋体" w:eastAsia="宋体" w:hAnsi="宋体" w:cs="仿宋_GB2312" w:hint="eastAsia"/>
          <w:szCs w:val="32"/>
          <w:lang w:bidi="ar"/>
        </w:rPr>
      </w:pPr>
      <w:r>
        <w:rPr>
          <w:rFonts w:ascii="宋体" w:eastAsia="宋体" w:hAnsi="宋体" w:cs="仿宋_GB2312" w:hint="eastAsia"/>
          <w:szCs w:val="32"/>
        </w:rPr>
        <w:br w:type="page"/>
      </w:r>
      <w:r>
        <w:rPr>
          <w:rFonts w:ascii="Times New Roman" w:eastAsia="方正黑体_GBK" w:hAnsi="Times New Roman" w:hint="eastAsia"/>
          <w:sz w:val="33"/>
          <w:szCs w:val="33"/>
          <w:lang w:bidi="ar"/>
        </w:rPr>
        <w:lastRenderedPageBreak/>
        <w:t>附件</w:t>
      </w:r>
      <w:r>
        <w:rPr>
          <w:rFonts w:ascii="Times New Roman" w:eastAsia="方正黑体_GBK" w:hAnsi="Times New Roman" w:hint="eastAsia"/>
          <w:sz w:val="33"/>
          <w:szCs w:val="33"/>
          <w:lang w:bidi="ar"/>
        </w:rPr>
        <w:t>3</w:t>
      </w:r>
    </w:p>
    <w:p w14:paraId="5569EFD0" w14:textId="77777777" w:rsidR="00000000" w:rsidRDefault="00000000">
      <w:pPr>
        <w:autoSpaceDE w:val="0"/>
        <w:autoSpaceDN w:val="0"/>
        <w:spacing w:line="600" w:lineRule="exact"/>
        <w:jc w:val="center"/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</w:pPr>
      <w:r>
        <w:rPr>
          <w:rFonts w:ascii="方正小标宋_GBK" w:eastAsia="方正小标宋_GBK" w:hAnsi="方正小标宋_GBK" w:cs="方正小标宋_GBK" w:hint="eastAsia"/>
          <w:sz w:val="36"/>
          <w:szCs w:val="36"/>
          <w:u w:val="single"/>
          <w:lang w:bidi="ar"/>
        </w:rPr>
        <w:t xml:space="preserve">                      </w:t>
      </w:r>
      <w:r>
        <w:rPr>
          <w:rFonts w:ascii="方正小标宋_GBK" w:eastAsia="方正小标宋_GBK" w:hAnsi="方正小标宋_GBK" w:cs="方正小标宋_GBK" w:hint="eastAsia"/>
          <w:sz w:val="36"/>
          <w:szCs w:val="36"/>
          <w:lang w:bidi="ar"/>
        </w:rPr>
        <w:t>（学科）优秀教学案例汇总表</w:t>
      </w:r>
    </w:p>
    <w:p w14:paraId="5C21E583" w14:textId="77777777" w:rsidR="00000000" w:rsidRDefault="00000000">
      <w:pPr>
        <w:spacing w:beforeLines="50" w:before="120" w:afterLines="50" w:after="120"/>
        <w:jc w:val="left"/>
        <w:rPr>
          <w:rFonts w:ascii="楷体_GB2312" w:eastAsia="楷体_GB2312" w:hAnsi="仿宋_GB2312" w:cs="仿宋_GB2312" w:hint="eastAsia"/>
          <w:sz w:val="28"/>
          <w:szCs w:val="28"/>
        </w:rPr>
      </w:pPr>
      <w:r>
        <w:rPr>
          <w:rFonts w:ascii="Times New Roman" w:eastAsia="方正仿宋_GBK" w:hAnsi="Times New Roman"/>
          <w:sz w:val="28"/>
          <w:szCs w:val="28"/>
        </w:rPr>
        <w:t>报送单位（盖章）：</w:t>
      </w:r>
      <w:r>
        <w:rPr>
          <w:rFonts w:ascii="Times New Roman" w:eastAsia="方正仿宋_GBK" w:hAnsi="Times New Roman"/>
          <w:sz w:val="28"/>
          <w:szCs w:val="28"/>
        </w:rPr>
        <w:t xml:space="preserve">                      </w:t>
      </w:r>
      <w:r>
        <w:rPr>
          <w:rFonts w:ascii="Times New Roman" w:eastAsia="方正仿宋_GBK" w:hAnsi="Times New Roman"/>
          <w:sz w:val="28"/>
          <w:szCs w:val="28"/>
        </w:rPr>
        <w:t>联系人：</w:t>
      </w:r>
      <w:r>
        <w:rPr>
          <w:rFonts w:ascii="Times New Roman" w:eastAsia="方正仿宋_GBK" w:hAnsi="Times New Roman"/>
          <w:sz w:val="28"/>
          <w:szCs w:val="28"/>
        </w:rPr>
        <w:t xml:space="preserve">              </w:t>
      </w:r>
      <w:r>
        <w:rPr>
          <w:rFonts w:ascii="Times New Roman" w:eastAsia="方正仿宋_GBK" w:hAnsi="Times New Roman"/>
          <w:sz w:val="28"/>
          <w:szCs w:val="28"/>
        </w:rPr>
        <w:t>联系电话</w:t>
      </w:r>
      <w:r>
        <w:rPr>
          <w:rFonts w:ascii="Times New Roman" w:eastAsia="方正仿宋_GBK" w:hAnsi="Times New Roman"/>
          <w:sz w:val="28"/>
          <w:szCs w:val="28"/>
        </w:rPr>
        <w:t xml:space="preserve">:     </w:t>
      </w:r>
      <w:r>
        <w:rPr>
          <w:rFonts w:ascii="楷体_GB2312" w:eastAsia="楷体_GB2312" w:hAnsi="仿宋_GB2312" w:cs="仿宋_GB2312" w:hint="eastAsia"/>
          <w:sz w:val="28"/>
          <w:szCs w:val="28"/>
        </w:rPr>
        <w:t xml:space="preserve">         </w:t>
      </w:r>
    </w:p>
    <w:tbl>
      <w:tblPr>
        <w:tblW w:w="1387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8"/>
        <w:gridCol w:w="1663"/>
        <w:gridCol w:w="2125"/>
        <w:gridCol w:w="1493"/>
        <w:gridCol w:w="926"/>
        <w:gridCol w:w="1497"/>
        <w:gridCol w:w="1469"/>
        <w:gridCol w:w="977"/>
        <w:gridCol w:w="1632"/>
        <w:gridCol w:w="1306"/>
      </w:tblGrid>
      <w:tr w:rsidR="00000000" w14:paraId="0D5D07A6" w14:textId="77777777">
        <w:trPr>
          <w:trHeight w:val="643"/>
          <w:jc w:val="center"/>
        </w:trPr>
        <w:tc>
          <w:tcPr>
            <w:tcW w:w="788" w:type="dxa"/>
            <w:vMerge w:val="restart"/>
            <w:vAlign w:val="center"/>
          </w:tcPr>
          <w:p w14:paraId="1B6EC276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1663" w:type="dxa"/>
            <w:vMerge w:val="restart"/>
            <w:vAlign w:val="center"/>
          </w:tcPr>
          <w:p w14:paraId="0326E39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课目所属主题</w:t>
            </w:r>
          </w:p>
        </w:tc>
        <w:tc>
          <w:tcPr>
            <w:tcW w:w="2125" w:type="dxa"/>
            <w:vMerge w:val="restart"/>
            <w:vAlign w:val="center"/>
          </w:tcPr>
          <w:p w14:paraId="05F6C11A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  <w:lang w:bidi="ar"/>
              </w:rPr>
              <w:t>教学案例名称</w:t>
            </w:r>
          </w:p>
        </w:tc>
        <w:tc>
          <w:tcPr>
            <w:tcW w:w="1493" w:type="dxa"/>
            <w:vMerge w:val="restart"/>
            <w:vAlign w:val="center"/>
          </w:tcPr>
          <w:p w14:paraId="665AA55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对应教材年级及册次</w:t>
            </w:r>
          </w:p>
        </w:tc>
        <w:tc>
          <w:tcPr>
            <w:tcW w:w="3892" w:type="dxa"/>
            <w:gridSpan w:val="3"/>
            <w:vAlign w:val="center"/>
          </w:tcPr>
          <w:p w14:paraId="3E86C3F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作者</w:t>
            </w: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915" w:type="dxa"/>
            <w:gridSpan w:val="3"/>
            <w:vAlign w:val="center"/>
          </w:tcPr>
          <w:p w14:paraId="5319519E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作者</w:t>
            </w: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2</w:t>
            </w:r>
          </w:p>
        </w:tc>
      </w:tr>
      <w:tr w:rsidR="00000000" w14:paraId="48DF89CA" w14:textId="77777777">
        <w:trPr>
          <w:trHeight w:val="646"/>
          <w:jc w:val="center"/>
        </w:trPr>
        <w:tc>
          <w:tcPr>
            <w:tcW w:w="788" w:type="dxa"/>
            <w:vMerge/>
            <w:vAlign w:val="center"/>
          </w:tcPr>
          <w:p w14:paraId="44FB1856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1663" w:type="dxa"/>
            <w:vMerge/>
            <w:vAlign w:val="center"/>
          </w:tcPr>
          <w:p w14:paraId="6FE17B7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2125" w:type="dxa"/>
            <w:vMerge/>
            <w:vAlign w:val="center"/>
          </w:tcPr>
          <w:p w14:paraId="3849CD4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1493" w:type="dxa"/>
            <w:vMerge/>
            <w:vAlign w:val="center"/>
          </w:tcPr>
          <w:p w14:paraId="02562426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DB56E1E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1497" w:type="dxa"/>
            <w:vAlign w:val="center"/>
          </w:tcPr>
          <w:p w14:paraId="744E4419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单位</w:t>
            </w:r>
          </w:p>
        </w:tc>
        <w:tc>
          <w:tcPr>
            <w:tcW w:w="1469" w:type="dxa"/>
            <w:vAlign w:val="center"/>
          </w:tcPr>
          <w:p w14:paraId="799763B2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移动电话</w:t>
            </w:r>
          </w:p>
        </w:tc>
        <w:tc>
          <w:tcPr>
            <w:tcW w:w="977" w:type="dxa"/>
            <w:vAlign w:val="center"/>
          </w:tcPr>
          <w:p w14:paraId="3FD8A42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姓名</w:t>
            </w:r>
          </w:p>
        </w:tc>
        <w:tc>
          <w:tcPr>
            <w:tcW w:w="1632" w:type="dxa"/>
            <w:vAlign w:val="center"/>
          </w:tcPr>
          <w:p w14:paraId="751ECCE0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单位</w:t>
            </w:r>
          </w:p>
        </w:tc>
        <w:tc>
          <w:tcPr>
            <w:tcW w:w="1306" w:type="dxa"/>
            <w:vAlign w:val="center"/>
          </w:tcPr>
          <w:p w14:paraId="39A6A39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b/>
                <w:sz w:val="24"/>
                <w:szCs w:val="24"/>
              </w:rPr>
            </w:pPr>
            <w:r>
              <w:rPr>
                <w:rFonts w:ascii="Times New Roman" w:eastAsia="方正仿宋_GBK" w:hAnsi="Times New Roman"/>
                <w:b/>
                <w:sz w:val="24"/>
                <w:szCs w:val="24"/>
              </w:rPr>
              <w:t>移动电话</w:t>
            </w:r>
          </w:p>
        </w:tc>
      </w:tr>
      <w:tr w:rsidR="00000000" w14:paraId="5789D6BA" w14:textId="77777777">
        <w:trPr>
          <w:trHeight w:hRule="exact" w:val="824"/>
          <w:jc w:val="center"/>
        </w:trPr>
        <w:tc>
          <w:tcPr>
            <w:tcW w:w="788" w:type="dxa"/>
            <w:vAlign w:val="center"/>
          </w:tcPr>
          <w:p w14:paraId="42B5D65C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4ED684E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32C74CD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22DC433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70AECF7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7931C01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04A2C551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73786640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CF79D6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25F92A6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00000" w14:paraId="0E846A21" w14:textId="77777777">
        <w:trPr>
          <w:trHeight w:hRule="exact" w:val="799"/>
          <w:jc w:val="center"/>
        </w:trPr>
        <w:tc>
          <w:tcPr>
            <w:tcW w:w="788" w:type="dxa"/>
            <w:vAlign w:val="center"/>
          </w:tcPr>
          <w:p w14:paraId="5DFF711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2BA353AE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33CE1480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3F5479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3C95F6C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0F5EA91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3D88F4A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4A1F6238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3107E239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67E836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00000" w14:paraId="44D9E48E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08E827B1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D47718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48DAA1F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0684E989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3FFEDF5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7C58AAE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70A0D35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64D829E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53CDAFB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14DB8715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00000" w14:paraId="22F9756C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7621F0B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F1C106C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42AEA96B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1A651D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249DF155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5A40100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66B31D87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0080A71A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629748D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60D33DD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00000" w14:paraId="681145A4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571A68CE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2B3385F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72A85556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3EDEABF1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7F77255F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18E1B223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257BAFA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150F33DA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0344E7EC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05820548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  <w:tr w:rsidR="00000000" w14:paraId="350E4ADA" w14:textId="77777777">
        <w:trPr>
          <w:trHeight w:hRule="exact" w:val="796"/>
          <w:jc w:val="center"/>
        </w:trPr>
        <w:tc>
          <w:tcPr>
            <w:tcW w:w="788" w:type="dxa"/>
            <w:vAlign w:val="center"/>
          </w:tcPr>
          <w:p w14:paraId="79A99508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79C75D79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2125" w:type="dxa"/>
            <w:vAlign w:val="center"/>
          </w:tcPr>
          <w:p w14:paraId="7059D7A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3" w:type="dxa"/>
            <w:vAlign w:val="center"/>
          </w:tcPr>
          <w:p w14:paraId="41B3F74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26" w:type="dxa"/>
            <w:vAlign w:val="center"/>
          </w:tcPr>
          <w:p w14:paraId="3021C971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 w14:paraId="1B39B072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469" w:type="dxa"/>
            <w:vAlign w:val="center"/>
          </w:tcPr>
          <w:p w14:paraId="0F32C854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977" w:type="dxa"/>
            <w:vAlign w:val="center"/>
          </w:tcPr>
          <w:p w14:paraId="2A3BF9DC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632" w:type="dxa"/>
            <w:vAlign w:val="center"/>
          </w:tcPr>
          <w:p w14:paraId="59ED415D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  <w:tc>
          <w:tcPr>
            <w:tcW w:w="1306" w:type="dxa"/>
            <w:vAlign w:val="center"/>
          </w:tcPr>
          <w:p w14:paraId="7DF181D2" w14:textId="77777777" w:rsidR="00000000" w:rsidRDefault="00000000">
            <w:pPr>
              <w:snapToGrid w:val="0"/>
              <w:spacing w:line="400" w:lineRule="exact"/>
              <w:jc w:val="center"/>
              <w:rPr>
                <w:rFonts w:ascii="Times New Roman" w:eastAsia="方正仿宋_GBK" w:hAnsi="Times New Roman"/>
                <w:sz w:val="24"/>
                <w:szCs w:val="24"/>
              </w:rPr>
            </w:pPr>
          </w:p>
        </w:tc>
      </w:tr>
    </w:tbl>
    <w:p w14:paraId="005A66E4" w14:textId="77777777" w:rsidR="00000000" w:rsidRDefault="00000000">
      <w:pPr>
        <w:spacing w:line="20" w:lineRule="exact"/>
        <w:ind w:rightChars="176" w:right="563"/>
        <w:rPr>
          <w:rFonts w:ascii="华文细黑" w:eastAsia="华文细黑" w:hAnsi="华文细黑" w:cs="华文细黑"/>
          <w:sz w:val="28"/>
          <w:szCs w:val="28"/>
        </w:rPr>
      </w:pPr>
    </w:p>
    <w:p w14:paraId="2729D634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  <w:r>
        <w:rPr>
          <w:rFonts w:hint="eastAsia"/>
        </w:rPr>
        <w:tab/>
      </w:r>
    </w:p>
    <w:p w14:paraId="0B0B442A" w14:textId="77777777" w:rsidR="00000000" w:rsidRDefault="00000000">
      <w:pPr>
        <w:tabs>
          <w:tab w:val="left" w:pos="3577"/>
        </w:tabs>
        <w:jc w:val="left"/>
        <w:rPr>
          <w:rFonts w:hint="eastAsia"/>
        </w:rPr>
        <w:sectPr w:rsidR="00000000">
          <w:pgSz w:w="16838" w:h="11906" w:orient="landscape"/>
          <w:pgMar w:top="1588" w:right="1701" w:bottom="1474" w:left="1985" w:header="1701" w:footer="1588" w:gutter="0"/>
          <w:cols w:space="720"/>
          <w:docGrid w:linePitch="579" w:charSpace="-849"/>
        </w:sectPr>
      </w:pPr>
    </w:p>
    <w:p w14:paraId="4A42B4C2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C1D4479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09D8D989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5F1E0EBF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1F289526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2EE8B86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446B80C6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6B3817C0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61F40933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6A11CB75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47B730DA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59DA03DE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1BD35256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150A7C4B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4E4F14EC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4AE28D1B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04C29CF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34ECE4B5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F0ECCFD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5DB12EC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7071E23D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5C013DC3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36AB4891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640BBDA3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317703B0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3DD538E0" w14:textId="77777777" w:rsidR="00000000" w:rsidRDefault="00000000">
      <w:pPr>
        <w:tabs>
          <w:tab w:val="left" w:pos="3577"/>
        </w:tabs>
        <w:jc w:val="left"/>
        <w:rPr>
          <w:rFonts w:hint="eastAsia"/>
        </w:rPr>
      </w:pPr>
    </w:p>
    <w:p w14:paraId="37F3BD38" w14:textId="09FD12B9" w:rsidR="00000000" w:rsidRDefault="00000000">
      <w:pPr>
        <w:pBdr>
          <w:top w:val="single" w:sz="6" w:space="1" w:color="auto"/>
          <w:bottom w:val="single" w:sz="6" w:space="1" w:color="auto"/>
        </w:pBdr>
        <w:spacing w:line="480" w:lineRule="exact"/>
        <w:ind w:firstLineChars="100" w:firstLine="280"/>
        <w:rPr>
          <w:rFonts w:ascii="Times New Roman" w:eastAsia="方正仿宋_GBK" w:hAnsi="Times New Roman"/>
          <w:sz w:val="28"/>
          <w:szCs w:val="28"/>
        </w:rPr>
        <w:sectPr w:rsidR="00000000">
          <w:pgSz w:w="11906" w:h="16838"/>
          <w:pgMar w:top="1701" w:right="1474" w:bottom="1984" w:left="1588" w:header="1701" w:footer="1587" w:gutter="0"/>
          <w:cols w:space="720"/>
          <w:docGrid w:linePitch="579"/>
        </w:sectPr>
      </w:pPr>
      <w:r>
        <w:rPr>
          <w:rFonts w:eastAsia="方正仿宋_GBK"/>
          <w:sz w:val="28"/>
          <w:szCs w:val="28"/>
        </w:rPr>
        <w:t>广安市教育科学研究所办公室</w:t>
      </w:r>
      <w:r>
        <w:rPr>
          <w:rFonts w:eastAsia="方正仿宋_GBK"/>
          <w:sz w:val="28"/>
          <w:szCs w:val="28"/>
        </w:rPr>
        <w:t xml:space="preserve">       </w:t>
      </w:r>
      <w:r>
        <w:rPr>
          <w:rFonts w:ascii="Times New Roman" w:eastAsia="方正仿宋_GBK" w:hAnsi="Times New Roman"/>
          <w:sz w:val="28"/>
          <w:szCs w:val="28"/>
        </w:rPr>
        <w:t xml:space="preserve">      2026</w:t>
      </w:r>
      <w:r>
        <w:rPr>
          <w:rFonts w:ascii="Times New Roman" w:eastAsia="方正仿宋_GBK" w:hAnsi="Times New Roman"/>
          <w:sz w:val="28"/>
          <w:szCs w:val="28"/>
        </w:rPr>
        <w:t>年</w:t>
      </w:r>
      <w:r>
        <w:rPr>
          <w:rFonts w:ascii="Times New Roman" w:eastAsia="方正仿宋_GBK" w:hAnsi="Times New Roman"/>
          <w:sz w:val="28"/>
          <w:szCs w:val="28"/>
        </w:rPr>
        <w:t>3</w:t>
      </w:r>
      <w:r>
        <w:rPr>
          <w:rFonts w:ascii="Times New Roman" w:eastAsia="方正仿宋_GBK" w:hAnsi="Times New Roman"/>
          <w:sz w:val="28"/>
          <w:szCs w:val="28"/>
        </w:rPr>
        <w:t>月</w:t>
      </w:r>
      <w:r w:rsidR="006174BA">
        <w:rPr>
          <w:rFonts w:ascii="Times New Roman" w:eastAsia="方正仿宋_GBK" w:hAnsi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7E6056CD" wp14:editId="0A0C03DE">
                <wp:simplePos x="0" y="0"/>
                <wp:positionH relativeFrom="column">
                  <wp:posOffset>0</wp:posOffset>
                </wp:positionH>
                <wp:positionV relativeFrom="paragraph">
                  <wp:posOffset>7262494</wp:posOffset>
                </wp:positionV>
                <wp:extent cx="5611495" cy="0"/>
                <wp:effectExtent l="0" t="19050" r="27305" b="19050"/>
                <wp:wrapNone/>
                <wp:docPr id="1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611495" cy="0"/>
                        </a:xfrm>
                        <a:prstGeom prst="line">
                          <a:avLst/>
                        </a:prstGeom>
                        <a:ln w="57150" cap="flat" cmpd="thinThick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F903E6" id="直接连接符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571.85pt" to="441.85pt,5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" strokecolor="red" strokeweight="4.5pt">
                <v:stroke linestyle="thinThick"/>
                <o:lock v:ext="edit" shapetype="f"/>
              </v:line>
            </w:pict>
          </mc:Fallback>
        </mc:AlternateContent>
      </w:r>
      <w:r>
        <w:rPr>
          <w:rFonts w:ascii="Times New Roman" w:eastAsia="方正仿宋_GBK" w:hAnsi="Times New Roman"/>
          <w:sz w:val="28"/>
          <w:szCs w:val="28"/>
        </w:rPr>
        <w:t>1</w:t>
      </w:r>
      <w:r>
        <w:rPr>
          <w:rFonts w:ascii="Times New Roman" w:eastAsia="方正仿宋_GBK" w:hAnsi="Times New Roman" w:hint="eastAsia"/>
          <w:sz w:val="28"/>
          <w:szCs w:val="28"/>
        </w:rPr>
        <w:t>8</w:t>
      </w:r>
      <w:r>
        <w:rPr>
          <w:rFonts w:ascii="Times New Roman" w:eastAsia="方正仿宋_GBK" w:hAnsi="Times New Roman"/>
          <w:sz w:val="28"/>
          <w:szCs w:val="28"/>
        </w:rPr>
        <w:t>日</w:t>
      </w:r>
      <w:r>
        <w:rPr>
          <w:rFonts w:ascii="Times New Roman" w:eastAsia="方正仿宋_GBK" w:hAnsi="Times New Roman" w:hint="eastAsia"/>
          <w:sz w:val="28"/>
          <w:szCs w:val="28"/>
        </w:rPr>
        <w:t>印发</w:t>
      </w:r>
    </w:p>
    <w:p w14:paraId="1CAEF100" w14:textId="77777777" w:rsidR="002D62D6" w:rsidRDefault="002D62D6">
      <w:pPr>
        <w:tabs>
          <w:tab w:val="left" w:pos="3577"/>
        </w:tabs>
        <w:jc w:val="left"/>
        <w:rPr>
          <w:rFonts w:hint="eastAsia"/>
        </w:rPr>
      </w:pPr>
    </w:p>
    <w:sectPr w:rsidR="002D62D6">
      <w:pgSz w:w="11906" w:h="16838"/>
      <w:pgMar w:top="1701" w:right="1474" w:bottom="1984" w:left="1588" w:header="1701" w:footer="1587" w:gutter="0"/>
      <w:cols w:space="720"/>
      <w:docGrid w:linePitch="5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D8B1" w14:textId="77777777" w:rsidR="002D62D6" w:rsidRDefault="002D62D6">
      <w:r>
        <w:separator/>
      </w:r>
    </w:p>
  </w:endnote>
  <w:endnote w:type="continuationSeparator" w:id="0">
    <w:p w14:paraId="3879D20A" w14:textId="77777777" w:rsidR="002D62D6" w:rsidRDefault="002D6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altName w:val="微软雅黑"/>
    <w:panose1 w:val="03000509000000000000"/>
    <w:charset w:val="86"/>
    <w:family w:val="script"/>
    <w:pitch w:val="default"/>
    <w:sig w:usb0="00000001" w:usb1="08000000" w:usb2="0000000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55C1" w14:textId="77777777" w:rsidR="00000000" w:rsidRDefault="00000000">
    <w:pPr>
      <w:pStyle w:val="a0"/>
      <w:framePr w:wrap="around" w:vAnchor="text" w:hAnchor="margin" w:xAlign="outside" w:y="1"/>
      <w:ind w:firstLineChars="100" w:firstLine="280"/>
      <w:rPr>
        <w:rStyle w:val="ad"/>
        <w:rFonts w:ascii="宋体" w:eastAsia="宋体" w:hAnsi="宋体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  <w:lang w:val="en-US" w:eastAsia="zh-CN"/>
      </w:rPr>
      <w:t>6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—</w:t>
    </w:r>
  </w:p>
  <w:p w14:paraId="15D09B31" w14:textId="77777777" w:rsidR="00000000" w:rsidRDefault="00000000">
    <w:pPr>
      <w:pStyle w:val="a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6D59E" w14:textId="77777777" w:rsidR="00000000" w:rsidRDefault="00000000">
    <w:pPr>
      <w:pStyle w:val="a0"/>
      <w:framePr w:wrap="around" w:vAnchor="text" w:hAnchor="margin" w:xAlign="outside" w:y="1"/>
      <w:ind w:left="360" w:rightChars="100" w:right="320"/>
      <w:rPr>
        <w:rStyle w:val="ad"/>
        <w:rFonts w:ascii="宋体" w:eastAsia="宋体" w:hAnsi="宋体"/>
        <w:sz w:val="28"/>
        <w:szCs w:val="28"/>
      </w:rPr>
    </w:pPr>
    <w:r>
      <w:rPr>
        <w:rStyle w:val="ad"/>
        <w:rFonts w:ascii="宋体" w:eastAsia="宋体" w:hAnsi="宋体" w:hint="eastAsia"/>
        <w:sz w:val="28"/>
        <w:szCs w:val="28"/>
      </w:rPr>
      <w:t xml:space="preserve">— </w:t>
    </w:r>
    <w:r>
      <w:rPr>
        <w:rStyle w:val="ad"/>
        <w:rFonts w:ascii="宋体" w:eastAsia="宋体" w:hAnsi="宋体"/>
        <w:sz w:val="28"/>
        <w:szCs w:val="28"/>
      </w:rPr>
      <w:fldChar w:fldCharType="begin"/>
    </w:r>
    <w:r>
      <w:rPr>
        <w:rStyle w:val="ad"/>
        <w:rFonts w:ascii="宋体" w:eastAsia="宋体" w:hAnsi="宋体"/>
        <w:sz w:val="28"/>
        <w:szCs w:val="28"/>
      </w:rPr>
      <w:instrText xml:space="preserve">PAGE  </w:instrText>
    </w:r>
    <w:r>
      <w:rPr>
        <w:rStyle w:val="ad"/>
        <w:rFonts w:ascii="宋体" w:eastAsia="宋体" w:hAnsi="宋体"/>
        <w:sz w:val="28"/>
        <w:szCs w:val="28"/>
      </w:rPr>
      <w:fldChar w:fldCharType="separate"/>
    </w:r>
    <w:r>
      <w:rPr>
        <w:rStyle w:val="ad"/>
        <w:rFonts w:ascii="宋体" w:eastAsia="宋体" w:hAnsi="宋体"/>
        <w:sz w:val="28"/>
        <w:szCs w:val="28"/>
        <w:lang w:val="en-US" w:eastAsia="zh-CN"/>
      </w:rPr>
      <w:t>7</w:t>
    </w:r>
    <w:r>
      <w:rPr>
        <w:rStyle w:val="ad"/>
        <w:rFonts w:ascii="宋体" w:eastAsia="宋体" w:hAnsi="宋体"/>
        <w:sz w:val="28"/>
        <w:szCs w:val="28"/>
      </w:rPr>
      <w:fldChar w:fldCharType="end"/>
    </w:r>
    <w:r>
      <w:rPr>
        <w:rStyle w:val="ad"/>
        <w:rFonts w:ascii="宋体" w:eastAsia="宋体" w:hAnsi="宋体" w:hint="eastAsia"/>
        <w:sz w:val="28"/>
        <w:szCs w:val="28"/>
      </w:rPr>
      <w:t xml:space="preserve"> —</w:t>
    </w:r>
  </w:p>
  <w:p w14:paraId="4AFDEE88" w14:textId="77777777" w:rsidR="00000000" w:rsidRDefault="00000000">
    <w:pPr>
      <w:pStyle w:val="a0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EAA8" w14:textId="77777777" w:rsidR="002D62D6" w:rsidRDefault="002D62D6">
      <w:r>
        <w:separator/>
      </w:r>
    </w:p>
  </w:footnote>
  <w:footnote w:type="continuationSeparator" w:id="0">
    <w:p w14:paraId="4BC3D4E8" w14:textId="77777777" w:rsidR="002D62D6" w:rsidRDefault="002D62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AzZjI5OWRjNDI2OTMyMjVkM2JiZjRmOTA0YzE0ODYifQ=="/>
  </w:docVars>
  <w:rsids>
    <w:rsidRoot w:val="00CB3F89"/>
    <w:rsid w:val="00010F28"/>
    <w:rsid w:val="000264EF"/>
    <w:rsid w:val="00044D70"/>
    <w:rsid w:val="00044F73"/>
    <w:rsid w:val="00045504"/>
    <w:rsid w:val="00055741"/>
    <w:rsid w:val="00076702"/>
    <w:rsid w:val="00097802"/>
    <w:rsid w:val="000B3BDF"/>
    <w:rsid w:val="000B4122"/>
    <w:rsid w:val="000D4E2F"/>
    <w:rsid w:val="000D7D74"/>
    <w:rsid w:val="000E0BA2"/>
    <w:rsid w:val="00125CB7"/>
    <w:rsid w:val="0017251B"/>
    <w:rsid w:val="00181492"/>
    <w:rsid w:val="00186066"/>
    <w:rsid w:val="001C2E92"/>
    <w:rsid w:val="001E1340"/>
    <w:rsid w:val="001E33AD"/>
    <w:rsid w:val="002038D5"/>
    <w:rsid w:val="00204B1B"/>
    <w:rsid w:val="00233BB8"/>
    <w:rsid w:val="0027146D"/>
    <w:rsid w:val="002C06BB"/>
    <w:rsid w:val="002D5AD9"/>
    <w:rsid w:val="002D62D6"/>
    <w:rsid w:val="00344694"/>
    <w:rsid w:val="003477F0"/>
    <w:rsid w:val="0036369B"/>
    <w:rsid w:val="00364ED6"/>
    <w:rsid w:val="00373EE4"/>
    <w:rsid w:val="00376D8D"/>
    <w:rsid w:val="003A1352"/>
    <w:rsid w:val="003D37E3"/>
    <w:rsid w:val="003D6220"/>
    <w:rsid w:val="003F1B31"/>
    <w:rsid w:val="003F31A2"/>
    <w:rsid w:val="003F3AE5"/>
    <w:rsid w:val="004019A3"/>
    <w:rsid w:val="00410E51"/>
    <w:rsid w:val="00411CBC"/>
    <w:rsid w:val="00432EC9"/>
    <w:rsid w:val="0043472A"/>
    <w:rsid w:val="0046233F"/>
    <w:rsid w:val="00472BE3"/>
    <w:rsid w:val="004765C0"/>
    <w:rsid w:val="00487E6B"/>
    <w:rsid w:val="004A3A2C"/>
    <w:rsid w:val="004A7630"/>
    <w:rsid w:val="004B24F5"/>
    <w:rsid w:val="004B43B0"/>
    <w:rsid w:val="004B6428"/>
    <w:rsid w:val="00532497"/>
    <w:rsid w:val="005353FA"/>
    <w:rsid w:val="0055629A"/>
    <w:rsid w:val="0056348E"/>
    <w:rsid w:val="00574B8B"/>
    <w:rsid w:val="005967E8"/>
    <w:rsid w:val="005A1EE1"/>
    <w:rsid w:val="005C0E22"/>
    <w:rsid w:val="005C504F"/>
    <w:rsid w:val="005D6BE2"/>
    <w:rsid w:val="005E49CC"/>
    <w:rsid w:val="005E5A29"/>
    <w:rsid w:val="006174BA"/>
    <w:rsid w:val="00642A6F"/>
    <w:rsid w:val="00673498"/>
    <w:rsid w:val="00683971"/>
    <w:rsid w:val="006B4649"/>
    <w:rsid w:val="006C170E"/>
    <w:rsid w:val="006D55B6"/>
    <w:rsid w:val="006E748C"/>
    <w:rsid w:val="0072288C"/>
    <w:rsid w:val="00727AAC"/>
    <w:rsid w:val="007619F1"/>
    <w:rsid w:val="00817A91"/>
    <w:rsid w:val="00851E67"/>
    <w:rsid w:val="0087334F"/>
    <w:rsid w:val="00902E84"/>
    <w:rsid w:val="0091274E"/>
    <w:rsid w:val="00941353"/>
    <w:rsid w:val="0094140B"/>
    <w:rsid w:val="00981458"/>
    <w:rsid w:val="009E1255"/>
    <w:rsid w:val="009F487A"/>
    <w:rsid w:val="00A37F45"/>
    <w:rsid w:val="00A53430"/>
    <w:rsid w:val="00A74A98"/>
    <w:rsid w:val="00AB4B85"/>
    <w:rsid w:val="00AE1B4A"/>
    <w:rsid w:val="00B57716"/>
    <w:rsid w:val="00B66812"/>
    <w:rsid w:val="00B66B2E"/>
    <w:rsid w:val="00B7304D"/>
    <w:rsid w:val="00B8116A"/>
    <w:rsid w:val="00BE3C0D"/>
    <w:rsid w:val="00C1545F"/>
    <w:rsid w:val="00C3563A"/>
    <w:rsid w:val="00C35A92"/>
    <w:rsid w:val="00CB3F89"/>
    <w:rsid w:val="00CD131F"/>
    <w:rsid w:val="00CF4B0A"/>
    <w:rsid w:val="00D256E8"/>
    <w:rsid w:val="00D36EB4"/>
    <w:rsid w:val="00D76458"/>
    <w:rsid w:val="00D929B2"/>
    <w:rsid w:val="00D96C0A"/>
    <w:rsid w:val="00DB3711"/>
    <w:rsid w:val="00DB5960"/>
    <w:rsid w:val="00DD2DB7"/>
    <w:rsid w:val="00E1791B"/>
    <w:rsid w:val="00E3035E"/>
    <w:rsid w:val="00E448CB"/>
    <w:rsid w:val="00E60F01"/>
    <w:rsid w:val="00EA1B49"/>
    <w:rsid w:val="00EA254F"/>
    <w:rsid w:val="00EC537D"/>
    <w:rsid w:val="00ED2E46"/>
    <w:rsid w:val="00EE6D2B"/>
    <w:rsid w:val="00F2715E"/>
    <w:rsid w:val="00F534EE"/>
    <w:rsid w:val="00F56DFE"/>
    <w:rsid w:val="00F83F7E"/>
    <w:rsid w:val="00F84A61"/>
    <w:rsid w:val="00F93F5D"/>
    <w:rsid w:val="00F96D0F"/>
    <w:rsid w:val="00FA0963"/>
    <w:rsid w:val="00FA1CDE"/>
    <w:rsid w:val="00FB2A98"/>
    <w:rsid w:val="00FB55E9"/>
    <w:rsid w:val="074C6DC9"/>
    <w:rsid w:val="0996523A"/>
    <w:rsid w:val="15423C11"/>
    <w:rsid w:val="15C9134E"/>
    <w:rsid w:val="1BFF5131"/>
    <w:rsid w:val="1C99367D"/>
    <w:rsid w:val="1E7E4D14"/>
    <w:rsid w:val="267F392C"/>
    <w:rsid w:val="297C2905"/>
    <w:rsid w:val="2D593DF3"/>
    <w:rsid w:val="2FFA1136"/>
    <w:rsid w:val="31FC5191"/>
    <w:rsid w:val="3EEFE1C5"/>
    <w:rsid w:val="3FE61A00"/>
    <w:rsid w:val="4A235542"/>
    <w:rsid w:val="4C0B2731"/>
    <w:rsid w:val="56FE72B1"/>
    <w:rsid w:val="58071CCF"/>
    <w:rsid w:val="5BD462C2"/>
    <w:rsid w:val="5D379CE5"/>
    <w:rsid w:val="5E97CE4C"/>
    <w:rsid w:val="5EFA7CCD"/>
    <w:rsid w:val="5FC703E4"/>
    <w:rsid w:val="62197A20"/>
    <w:rsid w:val="63702F31"/>
    <w:rsid w:val="63CC3C55"/>
    <w:rsid w:val="6CB06F02"/>
    <w:rsid w:val="6D625405"/>
    <w:rsid w:val="6DA241F5"/>
    <w:rsid w:val="6FDDF65F"/>
    <w:rsid w:val="6FFE03BC"/>
    <w:rsid w:val="74145D78"/>
    <w:rsid w:val="76FFDC6D"/>
    <w:rsid w:val="79D94F42"/>
    <w:rsid w:val="7BBD5606"/>
    <w:rsid w:val="7CFB5068"/>
    <w:rsid w:val="7E3F4F2E"/>
    <w:rsid w:val="7F6D516E"/>
    <w:rsid w:val="7FBB30B7"/>
    <w:rsid w:val="99E54629"/>
    <w:rsid w:val="AFF7CAC3"/>
    <w:rsid w:val="BA7B23C6"/>
    <w:rsid w:val="BD9B7456"/>
    <w:rsid w:val="BFB9A455"/>
    <w:rsid w:val="C4F3EDC8"/>
    <w:rsid w:val="CDFB0302"/>
    <w:rsid w:val="D9CF278C"/>
    <w:rsid w:val="E3D61C19"/>
    <w:rsid w:val="E9BD2E35"/>
    <w:rsid w:val="EDDAA205"/>
    <w:rsid w:val="EFDD2474"/>
    <w:rsid w:val="F76BA4AB"/>
    <w:rsid w:val="F77C84E7"/>
    <w:rsid w:val="F955DE60"/>
    <w:rsid w:val="F9574797"/>
    <w:rsid w:val="FBFE03DA"/>
    <w:rsid w:val="FC653060"/>
    <w:rsid w:val="FD6F31FF"/>
    <w:rsid w:val="FE3FBC9F"/>
    <w:rsid w:val="FFADC88D"/>
    <w:rsid w:val="FFD7FBA7"/>
    <w:rsid w:val="FFEC7A33"/>
    <w:rsid w:val="FFFB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F61E7F"/>
  <w15:chartTrackingRefBased/>
  <w15:docId w15:val="{110FA561-53C9-4FB1-B9D0-67A873000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_GB2312" w:eastAsia="仿宋_GB2312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kern w:val="2"/>
      <w:sz w:val="32"/>
      <w:szCs w:val="22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footer"/>
    <w:basedOn w:val="a"/>
    <w:next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4">
    <w:name w:val="页脚 字符"/>
    <w:link w:val="a0"/>
    <w:uiPriority w:val="99"/>
    <w:rPr>
      <w:sz w:val="18"/>
      <w:szCs w:val="18"/>
    </w:rPr>
  </w:style>
  <w:style w:type="paragraph" w:styleId="a5">
    <w:name w:val="Date"/>
    <w:basedOn w:val="a"/>
    <w:next w:val="a"/>
    <w:link w:val="a6"/>
    <w:uiPriority w:val="99"/>
    <w:unhideWhenUsed/>
    <w:pPr>
      <w:ind w:leftChars="2500" w:left="100"/>
    </w:pPr>
  </w:style>
  <w:style w:type="character" w:customStyle="1" w:styleId="a6">
    <w:name w:val="日期 字符"/>
    <w:link w:val="a5"/>
    <w:uiPriority w:val="99"/>
    <w:semiHidden/>
    <w:rPr>
      <w:kern w:val="2"/>
      <w:sz w:val="32"/>
      <w:szCs w:val="22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Pr>
      <w:kern w:val="2"/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paragraph" w:styleId="ab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2"/>
    <w:uiPriority w:val="59"/>
    <w:rPr>
      <w:rFonts w:ascii="Calibri"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uiPriority w:val="99"/>
    <w:unhideWhenUsed/>
  </w:style>
  <w:style w:type="character" w:styleId="ae">
    <w:name w:val="Hyperlink"/>
    <w:rPr>
      <w:color w:val="0000FF"/>
      <w:u w:val="single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hAnsi="等线" w:cs="宋体"/>
      <w:color w:val="000000"/>
      <w:sz w:val="24"/>
      <w:szCs w:val="24"/>
    </w:rPr>
  </w:style>
  <w:style w:type="paragraph" w:customStyle="1" w:styleId="NoSpacing1">
    <w:name w:val="No Spacing1"/>
    <w:pPr>
      <w:widowControl w:val="0"/>
      <w:jc w:val="both"/>
    </w:pPr>
    <w:rPr>
      <w:rFonts w:ascii="Calibri" w:eastAsia="宋体" w:cs="Calibri"/>
      <w:kern w:val="2"/>
      <w:sz w:val="21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eastAsia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javascript: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;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shuibg</dc:creator>
  <cp:keywords/>
  <cp:lastModifiedBy>Alex Lewis</cp:lastModifiedBy>
  <cp:revision>2</cp:revision>
  <cp:lastPrinted>2026-03-18T01:02:00Z</cp:lastPrinted>
  <dcterms:created xsi:type="dcterms:W3CDTF">2026-06-03T02:37:00Z</dcterms:created>
  <dcterms:modified xsi:type="dcterms:W3CDTF">2026-06-03T02:37:00Z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CD715ABD9231C908F0F5B9690C4E21D4_43</vt:lpwstr>
  </property>
</Properties>
</file>