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  <Override PartName="/word/media/rId33.png" ContentType="image/png"/>
  <Override PartName="/word/media/rId26.png" ContentType="image/png"/>
  <Override PartName="/word/media/rId99.png" ContentType="image/png"/>
  <Override PartName="/word/media/rId44.png" ContentType="image/png"/>
  <Override PartName="/word/media/rId85.png" ContentType="image/png"/>
  <Override PartName="/word/media/rId67.png" ContentType="image/png"/>
  <Override PartName="/word/media/rId103.png" ContentType="image/png"/>
  <Override PartName="/word/media/rId123.png" ContentType="image/png"/>
  <Override PartName="/word/media/rId56.png" ContentType="image/png"/>
  <Override PartName="/word/media/rId59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48.png" ContentType="image/png"/>
  <Override PartName="/word/media/rId88.png" ContentType="image/png"/>
  <Override PartName="/word/media/rId52.png" ContentType="image/png"/>
  <Override PartName="/word/media/rId71.png" ContentType="image/png"/>
  <Override PartName="/word/media/rId107.png" ContentType="image/png"/>
  <Override PartName="/word/media/rId91.png" ContentType="image/png"/>
  <Override PartName="/word/media/rId95.png" ContentType="image/png"/>
  <Override PartName="/word/media/rId63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微网与外部电网电力调控策略"/>
    <w:p>
      <w:pPr>
        <w:pStyle w:val="Heading1"/>
      </w:pPr>
      <w:r>
        <w:rPr>
          <w:rFonts w:hint="eastAsia"/>
        </w:rPr>
        <w:t xml:space="preserve">微网与外部电网电力调控策略</w:t>
      </w:r>
    </w:p>
    <w:p>
      <w:pPr>
        <w:pStyle w:val="BlockText"/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年高教社杯全国大学生数学建模竞赛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论文</w:t>
      </w:r>
      <w:r>
        <w:t xml:space="preserve"> </w:t>
      </w:r>
      <w:r>
        <w:rPr>
          <w:rFonts w:hint="eastAsia"/>
        </w:rPr>
        <w:t xml:space="preserve">本文涵盖摘要、问题重述、模型建立与求解、模型检验与灵敏度分析、拓展分析与模型评价；</w:t>
      </w:r>
      <w:r>
        <w:t xml:space="preserve"> </w:t>
      </w:r>
      <w:r>
        <w:rPr>
          <w:rFonts w:hint="eastAsia"/>
        </w:rPr>
        <w:t xml:space="preserve">公式用</w:t>
      </w:r>
      <w:r>
        <w:t xml:space="preserve"> LaTeX </w:t>
      </w:r>
      <w:r>
        <w:rPr>
          <w:rFonts w:hint="eastAsia"/>
        </w:rPr>
        <w:t xml:space="preserve">记号书写（Word</w:t>
      </w:r>
      <w:r>
        <w:t xml:space="preserve"> </w:t>
      </w:r>
      <w:r>
        <w:rPr>
          <w:rFonts w:hint="eastAsia"/>
        </w:rPr>
        <w:t xml:space="preserve">版已转为原生公式），图件已内嵌（</w:t>
      </w:r>
      <w:r>
        <w:rPr>
          <w:rStyle w:val="VerbatimChar"/>
        </w:rPr>
        <w:t xml:space="preserve">figures/</w:t>
      </w:r>
      <w:r>
        <w:t xml:space="preserve"> </w:t>
      </w:r>
      <w:r>
        <w:rPr>
          <w:rFonts w:hint="eastAsia"/>
        </w:rPr>
        <w:t xml:space="preserve">目录）。</w:t>
      </w:r>
      <w:r>
        <w:t xml:space="preserve"> </w:t>
      </w:r>
      <w:r>
        <w:rPr>
          <w:rFonts w:hint="eastAsia"/>
        </w:rPr>
        <w:t xml:space="preserve">文稿由</w:t>
      </w:r>
      <w:r>
        <w:t xml:space="preserve"> </w:t>
      </w:r>
      <w:r>
        <w:rPr>
          <w:rStyle w:val="VerbatimChar"/>
          <w:rFonts w:hint="eastAsia"/>
        </w:rPr>
        <w:t xml:space="preserve">论文初稿.md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python make_docx.py</w:t>
      </w:r>
      <w:r>
        <w:rPr>
          <w:rFonts w:hint="eastAsia"/>
        </w:rPr>
        <w:t xml:space="preserve">（pandoc</w:t>
      </w:r>
      <w:r>
        <w:t xml:space="preserve"> + </w:t>
      </w:r>
      <w:r>
        <w:rPr>
          <w:rFonts w:hint="eastAsia"/>
        </w:rPr>
        <w:t xml:space="preserve">中英文字体定制）一键生成。</w:t>
      </w:r>
    </w:p>
    <w:p>
      <w:r>
        <w:pict>
          <v:rect style="width:0;height:1.5pt" o:hralign="center" o:hrstd="t" o:hr="t"/>
        </w:pic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微网与外网调控的核心矛盾是：如何在满足小区负载的前提下，利用分时电价差与储能设备，尽可能压低购电费用。本文以</w:t>
      </w:r>
      <w:r>
        <w:t xml:space="preserve"> </w:t>
      </w:r>
      <w:r>
        <w:rPr>
          <w:rFonts w:hint="eastAsia"/>
          <w:b/>
          <w:bCs/>
        </w:rPr>
        <w:t xml:space="preserve">线性规划（LP）</w:t>
      </w:r>
      <w:r>
        <w:t xml:space="preserve"> </w:t>
      </w:r>
      <w:r>
        <w:rPr>
          <w:rFonts w:hint="eastAsia"/>
        </w:rPr>
        <w:t xml:space="preserve">为统一框架，将储能充放电量与购电量联合优化，依次求解四个递进问题，全部得到可复现的数值结果。</w:t>
      </w:r>
    </w:p>
    <w:p>
      <w:pPr>
        <w:pStyle w:val="BodyText"/>
      </w:pPr>
      <w:r>
        <w:rPr>
          <w:rFonts w:hint="eastAsia"/>
          <w:b/>
          <w:bCs/>
        </w:rPr>
        <w:t xml:space="preserve">问题一</w:t>
      </w:r>
      <w:r>
        <w:rPr>
          <w:rFonts w:hint="eastAsia"/>
        </w:rPr>
        <w:t xml:space="preserve">（单日理想调度）建立了以</w:t>
      </w:r>
      <w:r>
        <w:t xml:space="preserve"> </w:t>
      </w:r>
      <w:r>
        <w:rPr>
          <w:rFonts w:hint="eastAsia"/>
        </w:rPr>
        <w:t xml:space="preserve">“外网购电费最小”</w:t>
      </w:r>
      <w:r>
        <w:t xml:space="preserve"> </w:t>
      </w:r>
      <w:r>
        <w:rPr>
          <w:rFonts w:hint="eastAsia"/>
        </w:rPr>
        <w:t xml:space="preserve">为目标的单日</w:t>
      </w:r>
      <w:r>
        <w:t xml:space="preserve"> LP </w:t>
      </w:r>
      <w:r>
        <w:rPr>
          <w:rFonts w:hint="eastAsia"/>
        </w:rPr>
        <w:t xml:space="preserve">模型：以</w:t>
      </w:r>
      <w:r>
        <w:t xml:space="preserve"> 144 </w:t>
      </w:r>
      <w:r>
        <w:rPr>
          <w:rFonts w:hint="eastAsia"/>
        </w:rPr>
        <w:t xml:space="preserve">个</w:t>
      </w:r>
      <w:r>
        <w:t xml:space="preserve"> 10 </w:t>
      </w:r>
      <w:r>
        <w:rPr>
          <w:rFonts w:hint="eastAsia"/>
        </w:rPr>
        <w:t xml:space="preserve">分钟时段为粒度，以功率平衡、储能充放电效率与电量上下限、初末电量相等为约束。求解得全天购电量</w:t>
      </w:r>
      <w:r>
        <w:t xml:space="preserve"> </w:t>
      </w:r>
      <m:oMath>
        <m:r>
          <m:t>59482.70</m:t>
        </m:r>
        <m:r>
          <m:t> </m:t>
        </m:r>
        <m:r>
          <m:rPr>
            <m:nor/>
            <m:sty m:val="p"/>
          </m:rPr>
          <m:t>kWh</m:t>
        </m:r>
      </m:oMath>
      <w:r>
        <w:rPr>
          <w:rFonts w:hint="eastAsia"/>
        </w:rPr>
        <w:t xml:space="preserve">、购电费</w:t>
      </w:r>
      <w:r>
        <w:t xml:space="preserve"> </w:t>
      </w:r>
      <m:oMath>
        <m:r>
          <m:t>35126.95</m:t>
        </m:r>
      </m:oMath>
      <w:r>
        <w:t xml:space="preserve"> </w:t>
      </w:r>
      <w:r>
        <w:rPr>
          <w:rFonts w:hint="eastAsia"/>
        </w:rPr>
        <w:t xml:space="preserve">元，储电量在</w:t>
      </w:r>
      <w:r>
        <w:t xml:space="preserve"> </w:t>
      </w:r>
      <m:oMath>
        <m:r>
          <m:rPr>
            <m:sty m:val="p"/>
          </m:rPr>
          <m:t>[</m:t>
        </m:r>
        <m:r>
          <m:t>1200</m:t>
        </m:r>
        <m:r>
          <m:rPr>
            <m:sty m:val="p"/>
          </m:rPr>
          <m:t>,</m:t>
        </m:r>
        <m:r>
          <m:t>10800</m:t>
        </m:r>
        <m:r>
          <m:rPr>
            <m:sty m:val="p"/>
          </m:rPr>
          <m:t>]</m:t>
        </m:r>
        <m:r>
          <m:t> </m:t>
        </m:r>
        <m:r>
          <m:rPr>
            <m:nor/>
            <m:sty m:val="p"/>
          </m:rPr>
          <m:t>kWh</m:t>
        </m:r>
      </m:oMath>
      <w:r>
        <w:t xml:space="preserve"> </w:t>
      </w:r>
      <w:r>
        <w:rPr>
          <w:rFonts w:hint="eastAsia"/>
        </w:rPr>
        <w:t xml:space="preserve">内按</w:t>
      </w:r>
      <w:r>
        <w:t xml:space="preserve"> </w:t>
      </w:r>
      <w:r>
        <w:rPr>
          <w:rFonts w:hint="eastAsia"/>
        </w:rPr>
        <w:t xml:space="preserve">“夜间谷价充电、晚高峰放电”</w:t>
      </w:r>
      <w:r>
        <w:t xml:space="preserve"> </w:t>
      </w:r>
      <w:r>
        <w:rPr>
          <w:rFonts w:hint="eastAsia"/>
        </w:rPr>
        <w:t xml:space="preserve">规律运行。</w:t>
      </w:r>
    </w:p>
    <w:p>
      <w:pPr>
        <w:pStyle w:val="BodyText"/>
      </w:pPr>
      <w:r>
        <w:rPr>
          <w:rFonts w:hint="eastAsia"/>
          <w:b/>
          <w:bCs/>
        </w:rPr>
        <w:t xml:space="preserve">问题二</w:t>
      </w:r>
      <w:r>
        <w:rPr>
          <w:rFonts w:hint="eastAsia"/>
        </w:rPr>
        <w:t xml:space="preserve">（全年计划购电</w:t>
      </w:r>
      <w:r>
        <w:t xml:space="preserve"> + </w:t>
      </w:r>
      <w:r>
        <w:rPr>
          <w:rFonts w:hint="eastAsia"/>
        </w:rPr>
        <w:t xml:space="preserve">紧急购电）考虑到</w:t>
      </w:r>
      <w:r>
        <w:t xml:space="preserve"> 0:00 </w:t>
      </w:r>
      <w:r>
        <w:rPr>
          <w:rFonts w:hint="eastAsia"/>
        </w:rPr>
        <w:t xml:space="preserve">只能获得光伏预报、实际光伏存在误差，建立了</w:t>
      </w:r>
      <w:r>
        <w:t xml:space="preserve"> </w:t>
      </w:r>
      <w:r>
        <w:rPr>
          <w:rFonts w:hint="eastAsia"/>
          <w:b/>
          <w:bCs/>
        </w:rPr>
        <w:t xml:space="preserve">两阶段鲁棒模型</w:t>
      </w:r>
      <w:r>
        <w:rPr>
          <w:rFonts w:hint="eastAsia"/>
        </w:rPr>
        <w:t xml:space="preserve">：0:00</w:t>
      </w:r>
      <w:r>
        <w:t xml:space="preserve"> </w:t>
      </w:r>
      <w:r>
        <w:rPr>
          <w:rFonts w:hint="eastAsia"/>
        </w:rPr>
        <w:t xml:space="preserve">按预报制定计划购电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p>
      </m:oMath>
      <w:r>
        <w:rPr>
          <w:rFonts w:hint="eastAsia"/>
        </w:rPr>
        <w:t xml:space="preserve">，实际揭晓后对储能重调度、以最小化</w:t>
      </w:r>
      <w:r>
        <w:t xml:space="preserve"> 5 </w:t>
      </w:r>
      <w:r>
        <w:rPr>
          <w:rFonts w:hint="eastAsia"/>
        </w:rPr>
        <w:t xml:space="preserve">倍电价的紧急购电；储能全年连续运行（仅约束电量在</w:t>
      </w:r>
      <w:r>
        <w:t xml:space="preserve"> </w:t>
      </w:r>
      <m:oMath>
        <m:r>
          <m:rPr>
            <m:sty m:val="p"/>
          </m:rPr>
          <m:t>[</m:t>
        </m:r>
        <m:r>
          <m:t>1200</m:t>
        </m:r>
        <m:r>
          <m:rPr>
            <m:sty m:val="p"/>
          </m:rPr>
          <m:t>,</m:t>
        </m:r>
        <m:r>
          <m:t>10800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内，允许跨日搬移）。全年（2025-02-01~12-31）总购电费</w:t>
      </w:r>
      <w:r>
        <w:t xml:space="preserve"> </w:t>
      </w:r>
      <m:oMath>
        <m:r>
          <m:t>1472.53</m:t>
        </m:r>
      </m:oMath>
      <w:r>
        <w:t xml:space="preserve"> </w:t>
      </w:r>
      <w:r>
        <w:rPr>
          <w:rFonts w:hint="eastAsia"/>
        </w:rPr>
        <w:t xml:space="preserve">万元，其中紧急购电费</w:t>
      </w:r>
      <w:r>
        <w:t xml:space="preserve"> </w:t>
      </w:r>
      <m:oMath>
        <m:r>
          <m:t>217.58</m:t>
        </m:r>
      </m:oMath>
      <w:r>
        <w:t xml:space="preserve"> </w:t>
      </w:r>
      <w:r>
        <w:rPr>
          <w:rFonts w:hint="eastAsia"/>
        </w:rPr>
        <w:t xml:space="preserve">万元（紧急购电量</w:t>
      </w:r>
      <w:r>
        <w:t xml:space="preserve"> </w:t>
      </w:r>
      <m:oMath>
        <m:r>
          <m:t>57.57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kWh）、占总费用的</w:t>
      </w:r>
      <w:r>
        <w:t xml:space="preserve"> </w:t>
      </w:r>
      <m:oMath>
        <m:r>
          <m:t>14.8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；作为对照的确定性方案（假设光伏完全已知）总费用仅</w:t>
      </w:r>
      <w:r>
        <w:t xml:space="preserve"> </w:t>
      </w:r>
      <m:oMath>
        <m:r>
          <m:t>1222.95</m:t>
        </m:r>
      </m:oMath>
      <w:r>
        <w:t xml:space="preserve"> </w:t>
      </w:r>
      <w:r>
        <w:rPr>
          <w:rFonts w:hint="eastAsia"/>
        </w:rPr>
        <w:t xml:space="preserve">万元，二者差距即预报误差的代价。</w:t>
      </w:r>
    </w:p>
    <w:p>
      <w:pPr>
        <w:pStyle w:val="BodyText"/>
      </w:pPr>
      <w:r>
        <w:rPr>
          <w:rFonts w:hint="eastAsia"/>
          <w:b/>
          <w:bCs/>
        </w:rPr>
        <w:t xml:space="preserve">问题三</w:t>
      </w:r>
      <w:r>
        <w:rPr>
          <w:rFonts w:hint="eastAsia"/>
        </w:rPr>
        <w:t xml:space="preserve">（滚动时域调整）利用</w:t>
      </w:r>
      <w:r>
        <w:t xml:space="preserve"> 0/6/12/18 </w:t>
      </w:r>
      <w:r>
        <w:rPr>
          <w:rFonts w:hint="eastAsia"/>
        </w:rPr>
        <w:t xml:space="preserve">时四次滚动发布的光伏预报，允许在午间按新预报调整购电量，下调部分按</w:t>
      </w:r>
      <w:r>
        <w:t xml:space="preserve"> 50% </w:t>
      </w:r>
      <w:r>
        <w:rPr>
          <w:rFonts w:hint="eastAsia"/>
        </w:rPr>
        <w:t xml:space="preserve">违约、上调部分按</w:t>
      </w:r>
      <w:r>
        <w:t xml:space="preserve"> 1.5 </w:t>
      </w:r>
      <w:r>
        <w:rPr>
          <w:rFonts w:hint="eastAsia"/>
        </w:rPr>
        <w:t xml:space="preserve">倍溢价计价。模型采用</w:t>
      </w:r>
      <w:r>
        <w:t xml:space="preserve"> </w:t>
      </w:r>
      <w:r>
        <w:rPr>
          <w:rFonts w:hint="eastAsia"/>
          <w:b/>
          <w:bCs/>
        </w:rPr>
        <w:t xml:space="preserve">状态反馈滚动优化（闭环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MPC）</w:t>
      </w:r>
      <w:r>
        <w:rPr>
          <w:rFonts w:hint="eastAsia"/>
        </w:rPr>
        <w:t xml:space="preserve">：6:00/12:00/18:00</w:t>
      </w:r>
      <w:r>
        <w:t xml:space="preserve"> </w:t>
      </w:r>
      <w:r>
        <w:rPr>
          <w:rFonts w:hint="eastAsia"/>
        </w:rPr>
        <w:t xml:space="preserve">重新优化时的初始储电量由上午/下午的</w:t>
      </w:r>
      <w:r>
        <w:rPr>
          <w:rFonts w:hint="eastAsia"/>
          <w:b/>
          <w:bCs/>
        </w:rPr>
        <w:t xml:space="preserve">实际光伏</w:t>
      </w:r>
      <w:r>
        <w:rPr>
          <w:rFonts w:hint="eastAsia"/>
        </w:rPr>
        <w:t xml:space="preserve">递推得到，而非沿用计划轨迹；同时把预报窗口扩展到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小时（含次日）</w:t>
      </w:r>
      <w:r>
        <w:rPr>
          <w:rFonts w:hint="eastAsia"/>
        </w:rPr>
        <w:t xml:space="preserve">，用满附件三发布的跨日预报。模型显示最优解</w:t>
      </w:r>
      <w:r>
        <w:t xml:space="preserve"> </w:t>
      </w:r>
      <w:r>
        <w:rPr>
          <w:rFonts w:hint="eastAsia"/>
          <w:b/>
          <w:bCs/>
        </w:rPr>
        <w:t xml:space="preserve">只上调不下调</w:t>
      </w:r>
      <w:r>
        <w:rPr>
          <w:rFonts w:hint="eastAsia"/>
        </w:rPr>
        <w:t xml:space="preserve">（计划费为沉没成本，下调无收益），全年总费用</w:t>
      </w:r>
      <w:r>
        <w:t xml:space="preserve"> </w:t>
      </w:r>
      <m:oMath>
        <m:r>
          <m:t>1447.69</m:t>
        </m:r>
      </m:oMath>
      <w:r>
        <w:t xml:space="preserve"> </w:t>
      </w:r>
      <w:r>
        <w:rPr>
          <w:rFonts w:hint="eastAsia"/>
        </w:rPr>
        <w:t xml:space="preserve">万元，较问题二</w:t>
      </w:r>
      <w:r>
        <w:t xml:space="preserve"> </w:t>
      </w:r>
      <w:r>
        <w:rPr>
          <w:rFonts w:hint="eastAsia"/>
          <w:b/>
          <w:bCs/>
        </w:rPr>
        <w:t xml:space="preserve">节省</w:t>
      </w:r>
      <w:r>
        <w:rPr>
          <w:b/>
          <w:bCs/>
        </w:rPr>
        <w:t xml:space="preserve"> </w:t>
      </w:r>
      <m:oMath>
        <m:r>
          <m:t>24.83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，证明引入午间预报确有经济价值。</w:t>
      </w:r>
    </w:p>
    <w:p>
      <w:pPr>
        <w:pStyle w:val="BodyText"/>
      </w:pPr>
      <w:r>
        <w:rPr>
          <w:rFonts w:hint="eastAsia"/>
          <w:b/>
          <w:bCs/>
        </w:rPr>
        <w:t xml:space="preserve">问题四</w:t>
      </w:r>
      <w:r>
        <w:rPr>
          <w:rFonts w:hint="eastAsia"/>
        </w:rPr>
        <w:t xml:space="preserve">（波动电价）针对附件四逐日逐时波动的电价，在全年连续储能的基础上实现跨日套利。连续储能确定性方案费用</w:t>
      </w:r>
      <w:r>
        <w:t xml:space="preserve"> </w:t>
      </w:r>
      <m:oMath>
        <m:r>
          <m:t>1278.26</m:t>
        </m:r>
      </m:oMath>
      <w:r>
        <w:t xml:space="preserve"> </w:t>
      </w:r>
      <w:r>
        <w:rPr>
          <w:rFonts w:hint="eastAsia"/>
        </w:rPr>
        <w:t xml:space="preserve">万元，较每日复位方案额外节省</w:t>
      </w:r>
      <w:r>
        <w:t xml:space="preserve"> </w:t>
      </w:r>
      <m:oMath>
        <m:r>
          <m:t>4.79</m:t>
        </m:r>
      </m:oMath>
      <w:r>
        <w:t xml:space="preserve"> </w:t>
      </w:r>
      <w:r>
        <w:rPr>
          <w:rFonts w:hint="eastAsia"/>
        </w:rPr>
        <w:t xml:space="preserve">万元，说明储能价值主要来自</w:t>
      </w:r>
      <w:r>
        <w:t xml:space="preserve"> </w:t>
      </w:r>
      <w:r>
        <w:rPr>
          <w:rFonts w:hint="eastAsia"/>
          <w:b/>
          <w:bCs/>
        </w:rPr>
        <w:t xml:space="preserve">日内峰谷套利</w:t>
      </w:r>
      <w:r>
        <w:rPr>
          <w:rFonts w:hint="eastAsia"/>
        </w:rPr>
        <w:t xml:space="preserve">，跨日搬移为次要增益；滚动方案总费用</w:t>
      </w:r>
      <w:r>
        <w:t xml:space="preserve"> </w:t>
      </w:r>
      <m:oMath>
        <m:r>
          <m:t>1507.34</m:t>
        </m:r>
      </m:oMath>
      <w:r>
        <w:t xml:space="preserve"> </w:t>
      </w:r>
      <w:r>
        <w:rPr>
          <w:rFonts w:hint="eastAsia"/>
        </w:rPr>
        <w:t xml:space="preserve">万元，较鲁棒方案再降</w:t>
      </w:r>
      <w:r>
        <w:t xml:space="preserve"> </w:t>
      </w:r>
      <m:oMath>
        <m:r>
          <m:t>24.17</m:t>
        </m:r>
      </m:oMath>
      <w:r>
        <w:t xml:space="preserve"> </w:t>
      </w:r>
      <w:r>
        <w:rPr>
          <w:rFonts w:hint="eastAsia"/>
        </w:rPr>
        <w:t xml:space="preserve">万元。</w:t>
      </w:r>
    </w:p>
    <w:p>
      <w:pPr>
        <w:pStyle w:val="BodyText"/>
      </w:pPr>
      <w:r>
        <w:rPr>
          <w:rFonts w:hint="eastAsia"/>
          <w:b/>
          <w:bCs/>
        </w:rPr>
        <w:t xml:space="preserve">模型检验与稳健性</w:t>
      </w:r>
      <w:r>
        <w:rPr>
          <w:rFonts w:hint="eastAsia"/>
        </w:rPr>
        <w:t xml:space="preserve">：三组边界测试（光伏为零</w:t>
      </w:r>
      <w:r>
        <w:t xml:space="preserve"> / </w:t>
      </w:r>
      <w:r>
        <w:rPr>
          <w:rFonts w:hint="eastAsia"/>
        </w:rPr>
        <w:t xml:space="preserve">负载为零</w:t>
      </w:r>
      <w:r>
        <w:t xml:space="preserve"> / </w:t>
      </w:r>
      <w:r>
        <w:rPr>
          <w:rFonts w:hint="eastAsia"/>
        </w:rPr>
        <w:t xml:space="preserve">储能容量极小）与储能容量、效率、紧急购电价倍数的灵敏度分析均通过——总费随容量与效率单调下降、随倍数线性上升，最优调度结构对参数扰动不敏感；全部结果另经</w:t>
      </w:r>
      <w:r>
        <w:t xml:space="preserve"> </w:t>
      </w:r>
      <w:r>
        <w:rPr>
          <w:b/>
          <w:bCs/>
        </w:rPr>
        <w:t xml:space="preserve">38 </w:t>
      </w:r>
      <w:r>
        <w:rPr>
          <w:rFonts w:hint="eastAsia"/>
          <w:b/>
          <w:bCs/>
        </w:rPr>
        <w:t xml:space="preserve">项逐时段物理不变量自动校验</w:t>
      </w:r>
      <w:r>
        <w:rPr>
          <w:rFonts w:hint="eastAsia"/>
        </w:rPr>
        <w:t xml:space="preserve">（SOC</w:t>
      </w:r>
      <w:r>
        <w:t xml:space="preserve"> </w:t>
      </w:r>
      <w:r>
        <w:rPr>
          <w:rFonts w:hint="eastAsia"/>
        </w:rPr>
        <w:t xml:space="preserve">动态等式、电量边界、充放电功率上限、功率平衡、费用复现）并可脚本一键复现。把</w:t>
      </w:r>
      <w:r>
        <w:t xml:space="preserve"> 2025 </w:t>
      </w:r>
      <w:r>
        <w:rPr>
          <w:rFonts w:hint="eastAsia"/>
        </w:rPr>
        <w:t xml:space="preserve">年作为”典型年”平铺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年的长期运行模型进一步显示：储能自然稳态的年初/年末电量约为</w:t>
      </w:r>
      <w:r>
        <w:t xml:space="preserve"> </w:t>
      </w:r>
      <m:oMath>
        <m:r>
          <m:t>8550</m:t>
        </m:r>
      </m:oMath>
      <w:r>
        <w:t xml:space="preserve"> </w:t>
      </w:r>
      <w:r>
        <w:rPr>
          <w:rFonts w:hint="eastAsia"/>
        </w:rPr>
        <w:t xml:space="preserve">kWh（非</w:t>
      </w:r>
      <w:r>
        <w:t xml:space="preserve"> </w:t>
      </w:r>
      <w:r>
        <w:rPr>
          <w:rFonts w:hint="eastAsia"/>
        </w:rPr>
        <w:t xml:space="preserve">6000），但”首末</w:t>
      </w:r>
      <w:r>
        <w:t xml:space="preserve"> </w:t>
      </w:r>
      <w:r>
        <w:rPr>
          <w:rFonts w:hint="eastAsia"/>
        </w:rPr>
        <w:t xml:space="preserve">6000”与”周期稳态”的年均成本差异仅</w:t>
      </w:r>
      <w:r>
        <w:t xml:space="preserve"> </w:t>
      </w:r>
      <m:oMath>
        <m:r>
          <m:t>8.35</m:t>
        </m:r>
      </m:oMath>
      <w:r>
        <w:t xml:space="preserve"> </w:t>
      </w:r>
      <w:r>
        <w:rPr>
          <w:rFonts w:hint="eastAsia"/>
        </w:rPr>
        <w:t xml:space="preserve">元/年（约</w:t>
      </w:r>
      <w:r>
        <w:t xml:space="preserve"> </w:t>
      </w:r>
      <m:oMath>
        <m:r>
          <m:t>0.00006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），从长期视角验证了单年边界设定的合理性。</w:t>
      </w:r>
    </w:p>
    <w:p>
      <w:pPr>
        <w:pStyle w:val="BodyText"/>
      </w:pPr>
      <w:r>
        <w:rPr>
          <w:rFonts w:hint="eastAsia"/>
          <w:b/>
          <w:bCs/>
        </w:rPr>
        <w:t xml:space="preserve">机理与贡献分解</w:t>
      </w:r>
      <w:r>
        <w:rPr>
          <w:rFonts w:hint="eastAsia"/>
        </w:rPr>
        <w:t xml:space="preserve">：消融分析量化了各环节的经济贡献——储能价值约</w:t>
      </w:r>
      <w:r>
        <w:t xml:space="preserve"> </w:t>
      </w:r>
      <m:oMath>
        <m:r>
          <m:t>417.79</m:t>
        </m:r>
      </m:oMath>
      <w:r>
        <w:rPr>
          <w:rFonts w:hint="eastAsia"/>
        </w:rPr>
        <w:t xml:space="preserve">～</w:t>
      </w:r>
      <m:oMath>
        <m:r>
          <m:t>540.32</m:t>
        </m:r>
      </m:oMath>
      <w:r>
        <w:t xml:space="preserve"> </w:t>
      </w:r>
      <w:r>
        <w:rPr>
          <w:rFonts w:hint="eastAsia"/>
        </w:rPr>
        <w:t xml:space="preserve">万元、光伏预报误差代价</w:t>
      </w:r>
      <w:r>
        <w:t xml:space="preserve"> </w:t>
      </w:r>
      <m:oMath>
        <m:r>
          <m:t>249.58</m:t>
        </m:r>
      </m:oMath>
      <w:r>
        <w:t xml:space="preserve"> </w:t>
      </w:r>
      <w:r>
        <w:rPr>
          <w:rFonts w:hint="eastAsia"/>
        </w:rPr>
        <w:t xml:space="preserve">万元、午间滚动价值</w:t>
      </w:r>
      <w:r>
        <w:t xml:space="preserve"> </w:t>
      </w:r>
      <m:oMath>
        <m:r>
          <m:t>24.83</m:t>
        </m:r>
      </m:oMath>
      <w:r>
        <w:t xml:space="preserve"> </w:t>
      </w:r>
      <w:r>
        <w:rPr>
          <w:rFonts w:hint="eastAsia"/>
        </w:rPr>
        <w:t xml:space="preserve">万元；并发现紧急购电几乎只与预报的”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”（</w:t>
      </w:r>
      <m:oMath>
        <m:r>
          <m:t>r</m:t>
        </m:r>
        <m:r>
          <m:rPr>
            <m:sty m:val="p"/>
          </m:rPr>
          <m:t>=</m:t>
        </m:r>
        <m:r>
          <m:t>0.704</m:t>
        </m:r>
      </m:oMath>
      <w:r>
        <w:rPr>
          <w:rFonts w:hint="eastAsia"/>
        </w:rPr>
        <w:t xml:space="preserve">）而非误差总量（</w:t>
      </w:r>
      <m:oMath>
        <m:r>
          <m:t>r</m:t>
        </m:r>
        <m:r>
          <m:rPr>
            <m:sty m:val="p"/>
          </m:rPr>
          <m:t>≈</m:t>
        </m:r>
        <m:r>
          <m:t>0.02</m:t>
        </m:r>
      </m:oMath>
      <w:r>
        <w:rPr>
          <w:rFonts w:hint="eastAsia"/>
        </w:rPr>
        <w:t xml:space="preserve">）相关——这指明”改进预报偏乐观偏差”比”降低方差”更能削减紧急购电。</w:t>
      </w:r>
    </w:p>
    <w:p>
      <w:pPr>
        <w:pStyle w:val="BodyText"/>
      </w:pPr>
      <w:r>
        <w:rPr>
          <w:rFonts w:hint="eastAsia"/>
          <w:b/>
          <w:bCs/>
        </w:rPr>
        <w:t xml:space="preserve">预报时刻与配置的边际深化</w:t>
      </w:r>
      <w:r>
        <w:rPr>
          <w:rFonts w:hint="eastAsia"/>
        </w:rPr>
        <w:t xml:space="preserve">：在状态反馈滚动下逐次加入</w:t>
      </w:r>
      <w:r>
        <w:t xml:space="preserve"> 6/12/18 </w:t>
      </w:r>
      <w:r>
        <w:rPr>
          <w:rFonts w:hint="eastAsia"/>
        </w:rPr>
        <w:t xml:space="preserve">时预报，边际降费价值分别为</w:t>
      </w:r>
      <w:r>
        <w:t xml:space="preserve"> </w:t>
      </w:r>
      <m:oMath>
        <m:r>
          <m:t>16.63</m:t>
        </m:r>
      </m:oMath>
      <w:r>
        <w:t xml:space="preserve"> </w:t>
      </w:r>
      <w:r>
        <w:rPr>
          <w:rFonts w:hint="eastAsia"/>
        </w:rPr>
        <w:t xml:space="preserve">万、</w:t>
      </w:r>
      <m:oMath>
        <m:r>
          <m:t>8.21</m:t>
        </m:r>
      </m:oMath>
      <w:r>
        <w:t xml:space="preserve"> </w:t>
      </w:r>
      <w:r>
        <w:rPr>
          <w:rFonts w:hint="eastAsia"/>
        </w:rPr>
        <w:t xml:space="preserve">万、约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万元（18:00</w:t>
      </w:r>
      <w:r>
        <w:t xml:space="preserve"> </w:t>
      </w:r>
      <w:r>
        <w:rPr>
          <w:rFonts w:hint="eastAsia"/>
        </w:rPr>
        <w:t xml:space="preserve">时当日光伏已基本结束），</w:t>
      </w:r>
      <w:r>
        <w:rPr>
          <w:rFonts w:hint="eastAsia"/>
        </w:rPr>
        <w:t xml:space="preserve">“完美日内预报”</w:t>
      </w:r>
      <w:r>
        <w:rPr>
          <w:rFonts w:hint="eastAsia"/>
        </w:rPr>
        <w:t xml:space="preserve">较问题三低</w:t>
      </w:r>
      <w:r>
        <w:t xml:space="preserve"> </w:t>
      </w:r>
      <m:oMath>
        <m:r>
          <m:t>119.82</m:t>
        </m:r>
      </m:oMath>
      <w:r>
        <w:t xml:space="preserve"> </w:t>
      </w:r>
      <w:r>
        <w:rPr>
          <w:rFonts w:hint="eastAsia"/>
        </w:rPr>
        <w:t xml:space="preserve">万元且差距来自预报</w:t>
      </w:r>
      <w:r>
        <w:rPr>
          <w:rFonts w:hint="eastAsia"/>
          <w:b/>
          <w:bCs/>
        </w:rPr>
        <w:t xml:space="preserve">精度</w:t>
      </w:r>
      <w:r>
        <w:rPr>
          <w:rFonts w:hint="eastAsia"/>
        </w:rPr>
        <w:t xml:space="preserve">而非</w:t>
      </w:r>
      <w:r>
        <w:rPr>
          <w:rFonts w:hint="eastAsia"/>
          <w:b/>
          <w:bCs/>
        </w:rPr>
        <w:t xml:space="preserve">时点</w:t>
      </w:r>
      <w:r>
        <w:rPr>
          <w:rFonts w:hint="eastAsia"/>
        </w:rPr>
        <w:t xml:space="preserve">，故无需引入更多时刻预报；把储能作为投资变量、以等额年金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E</m:t>
            </m:r>
          </m:sub>
        </m:sSub>
        <m:r>
          <m:t>E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计年化成本，求得最优配置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21600</m:t>
        </m:r>
      </m:oMath>
      <w:r>
        <w:t xml:space="preserve"> </w:t>
      </w:r>
      <w:r>
        <w:t xml:space="preserve">kWh、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6000</m:t>
        </m:r>
      </m:oMath>
      <w:r>
        <w:t xml:space="preserve"> </w:t>
      </w:r>
      <w:r>
        <w:rPr>
          <w:rFonts w:hint="eastAsia"/>
        </w:rPr>
        <w:t xml:space="preserve">kW（约为当前容量的</w:t>
      </w:r>
      <w:r>
        <w:t xml:space="preserve"> 2 </w:t>
      </w:r>
      <w:r>
        <w:rPr>
          <w:rFonts w:hint="eastAsia"/>
        </w:rPr>
        <w:t xml:space="preserve">倍）、净年收益</w:t>
      </w:r>
      <w:r>
        <w:t xml:space="preserve"> </w:t>
      </w:r>
      <m:oMath>
        <m:r>
          <m:t>295.2</m:t>
        </m:r>
      </m:oMath>
      <w:r>
        <w:t xml:space="preserve"> </w:t>
      </w:r>
      <w:r>
        <w:rPr>
          <w:rFonts w:hint="eastAsia"/>
        </w:rPr>
        <w:t xml:space="preserve">万元；按</w:t>
      </w:r>
      <w:r>
        <w:t xml:space="preserve"> 0:00 </w:t>
      </w:r>
      <w:r>
        <w:rPr>
          <w:rFonts w:hint="eastAsia"/>
        </w:rPr>
        <w:t xml:space="preserve">预报水平分箱刻画预报误差的条件分布，极端高预报箱（占样本</w:t>
      </w:r>
      <w:r>
        <w:t xml:space="preserve"> </w:t>
      </w:r>
      <m:oMath>
        <m:r>
          <m:t>5.4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）误差均值</w:t>
      </w:r>
      <w:r>
        <w:t xml:space="preserve"> </w:t>
      </w:r>
      <m:oMath>
        <m:r>
          <m:rPr>
            <m:sty m:val="p"/>
          </m:rPr>
          <m:t>+</m:t>
        </m:r>
        <m:r>
          <m:t>522</m:t>
        </m:r>
      </m:oMath>
      <w:r>
        <w:t xml:space="preserve"> </w:t>
      </w:r>
      <w:r>
        <w:rPr>
          <w:rFonts w:hint="eastAsia"/>
        </w:rPr>
        <w:t xml:space="preserve">kW、高估率</w:t>
      </w:r>
      <w:r>
        <w:t xml:space="preserve"> </w:t>
      </w:r>
      <m:oMath>
        <m:r>
          <m:t>78.2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，是紧急购电尾部风险的主要来源。</w:t>
      </w:r>
    </w:p>
    <w:p>
      <w:pPr>
        <w:pStyle w:val="BodyText"/>
      </w:pPr>
      <w:r>
        <w:rPr>
          <w:rFonts w:hint="eastAsia"/>
          <w:b/>
          <w:bCs/>
        </w:rPr>
        <w:t xml:space="preserve">对偶机理与波动价深化</w:t>
      </w:r>
      <w:r>
        <w:rPr>
          <w:rFonts w:hint="eastAsia"/>
        </w:rPr>
        <w:t xml:space="preserve">：对偶影子价格分析从最优解内部提炼出储能”水值”（储电量边际价值</w:t>
      </w:r>
      <w:r>
        <w:t xml:space="preserve"> </w:t>
      </w:r>
      <m:oMath>
        <m:r>
          <m:t>ψ</m:t>
        </m:r>
      </m:oMath>
      <w:r>
        <w:rPr>
          <w:rFonts w:hint="eastAsia"/>
        </w:rPr>
        <w:t xml:space="preserve">），逐时段验证充电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η</m:t>
        </m:r>
        <m:r>
          <m:t>ψ</m:t>
        </m:r>
      </m:oMath>
      <w:r>
        <w:rPr>
          <w:rFonts w:hint="eastAsia"/>
        </w:rPr>
        <w:t xml:space="preserve">、放电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/</m:t>
        </m:r>
        <m:r>
          <m:t>η</m:t>
        </m:r>
      </m:oMath>
      <w:r>
        <w:t xml:space="preserve"> </w:t>
      </w:r>
      <w:r>
        <w:rPr>
          <w:rFonts w:hint="eastAsia"/>
        </w:rPr>
        <w:t xml:space="preserve">的套利机理与峰谷价比门槛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1.2346</m:t>
        </m:r>
      </m:oMath>
      <w:r>
        <w:rPr>
          <w:rFonts w:hint="eastAsia"/>
        </w:rPr>
        <w:t xml:space="preserve">，并把</w:t>
      </w:r>
      <w:r>
        <w:t xml:space="preserve"> </w:t>
      </w:r>
      <m:oMath>
        <m:r>
          <m:t>417.79</m:t>
        </m:r>
      </m:oMath>
      <w:r>
        <w:t xml:space="preserve"> </w:t>
      </w:r>
      <w:r>
        <w:rPr>
          <w:rFonts w:hint="eastAsia"/>
        </w:rPr>
        <w:t xml:space="preserve">万元储能价值精确对账为”净套利</w:t>
      </w:r>
      <w:r>
        <w:t xml:space="preserve"> </w:t>
      </w:r>
      <m:oMath>
        <m:r>
          <m:t>274.12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+ </w:t>
      </w:r>
      <w:r>
        <w:rPr>
          <w:rFonts w:hint="eastAsia"/>
        </w:rPr>
        <w:t xml:space="preserve">净消纳弃光</w:t>
      </w:r>
      <w:r>
        <w:t xml:space="preserve"> </w:t>
      </w:r>
      <m:oMath>
        <m:r>
          <m:t>143.66</m:t>
        </m:r>
      </m:oMath>
      <w:r>
        <w:t xml:space="preserve"> </w:t>
      </w:r>
      <w:r>
        <w:rPr>
          <w:rFonts w:hint="eastAsia"/>
        </w:rPr>
        <w:t xml:space="preserve">万”；进一步由容量/功率约束的对偶变量直接读出投资信号（与净收益最大化判据等价）。在附件四波动电价下，把鲁棒层储能价值三分解为”套利</w:t>
      </w:r>
      <w:r>
        <w:t xml:space="preserve"> + </w:t>
      </w:r>
      <w:r>
        <w:rPr>
          <w:rFonts w:hint="eastAsia"/>
        </w:rPr>
        <w:t xml:space="preserve">消纳</w:t>
      </w:r>
      <w:r>
        <w:t xml:space="preserve"> + </w:t>
      </w:r>
      <w:r>
        <w:rPr>
          <w:rFonts w:hint="eastAsia"/>
        </w:rPr>
        <w:t xml:space="preserve">兜底误差”（同价</w:t>
      </w:r>
      <w:r>
        <w:t xml:space="preserve"> </w:t>
      </w:r>
      <m:oMath>
        <m:r>
          <m:t>540.32</m:t>
        </m:r>
      </m:oMath>
      <w:r>
        <w:t xml:space="preserve"> </w:t>
      </w:r>
      <w:r>
        <w:rPr>
          <w:rFonts w:hint="eastAsia"/>
        </w:rPr>
        <w:t xml:space="preserve">万、波动价</w:t>
      </w:r>
      <w:r>
        <w:t xml:space="preserve"> </w:t>
      </w:r>
      <m:oMath>
        <m:r>
          <m:t>558.74</m:t>
        </m:r>
      </m:oMath>
      <w:r>
        <w:t xml:space="preserve"> </w:t>
      </w:r>
      <w:r>
        <w:rPr>
          <w:rFonts w:hint="eastAsia"/>
        </w:rPr>
        <w:t xml:space="preserve">万），并证明波动价贵</w:t>
      </w:r>
      <w:r>
        <w:t xml:space="preserve"> </w:t>
      </w:r>
      <m:oMath>
        <m:r>
          <m:t>59</m:t>
        </m:r>
      </m:oMath>
      <w:r>
        <w:t xml:space="preserve"> </w:t>
      </w:r>
      <w:r>
        <w:rPr>
          <w:rFonts w:hint="eastAsia"/>
        </w:rPr>
        <w:t xml:space="preserve">万的主因是计划购电费（</w:t>
      </w:r>
      <m:oMath>
        <m:r>
          <m:rPr>
            <m:sty m:val="p"/>
          </m:rPr>
          <m:t>+</m:t>
        </m:r>
        <m:r>
          <m:t>53.75</m:t>
        </m:r>
      </m:oMath>
      <w:r>
        <w:t xml:space="preserve"> </w:t>
      </w:r>
      <w:r>
        <w:rPr>
          <w:rFonts w:hint="eastAsia"/>
        </w:rPr>
        <w:t xml:space="preserve">万）而非紧急费，跨日套利微小源于”日内价差是日间价差的</w:t>
      </w:r>
      <w:r>
        <w:t xml:space="preserve"> </w:t>
      </w:r>
      <m:oMath>
        <m:r>
          <m:t>17.9</m:t>
        </m:r>
      </m:oMath>
      <w:r>
        <w:t xml:space="preserve"> </w:t>
      </w:r>
      <w:r>
        <w:rPr>
          <w:rFonts w:hint="eastAsia"/>
        </w:rPr>
        <w:t xml:space="preserve">倍”的电价结构。</w:t>
      </w:r>
    </w:p>
    <w:p>
      <w:pPr>
        <w:pStyle w:val="BodyText"/>
      </w:pPr>
      <w:r>
        <w:rPr>
          <w:rFonts w:hint="eastAsia"/>
          <w:b/>
          <w:bCs/>
        </w:rPr>
        <w:t xml:space="preserve">从点预报到分布感知</w:t>
      </w:r>
      <w:r>
        <w:rPr>
          <w:rFonts w:hint="eastAsia"/>
        </w:rPr>
        <w:t xml:space="preserve">：最后以</w:t>
      </w:r>
      <w:r>
        <w:rPr>
          <w:rFonts w:hint="eastAsia"/>
          <w:b/>
          <w:bCs/>
        </w:rPr>
        <w:t xml:space="preserve">按月分层的非参数</w:t>
      </w:r>
      <w:r>
        <w:rPr>
          <w:b/>
          <w:bCs/>
        </w:rPr>
        <w:t xml:space="preserve"> bootstrap</w:t>
      </w:r>
      <w:r>
        <w:t xml:space="preserve"> </w:t>
      </w:r>
      <w:r>
        <w:rPr>
          <w:rFonts w:hint="eastAsia"/>
        </w:rPr>
        <w:t xml:space="preserve">保留误差的日内相关性生成场景，把计划由”点预报”升级为”分布感知”的两阶段随机规划，按标准指标给出随机解价值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190.33</m:t>
        </m:r>
      </m:oMath>
      <w:r>
        <w:t xml:space="preserve"> </w:t>
      </w:r>
      <w:r>
        <w:rPr>
          <w:rFonts w:hint="eastAsia"/>
        </w:rPr>
        <w:t xml:space="preserve">万元、完全信息价值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P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74.04</m:t>
        </m:r>
      </m:oMath>
      <w:r>
        <w:t xml:space="preserve"> </w:t>
      </w:r>
      <w:r>
        <w:rPr>
          <w:rFonts w:hint="eastAsia"/>
        </w:rPr>
        <w:t xml:space="preserve">万元（</w:t>
      </w:r>
      <m:oMath>
        <m:r>
          <m:t>S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，且随场景数收敛），期望紧急购电费下降</w:t>
      </w:r>
      <w:r>
        <w:t xml:space="preserve"> </w:t>
      </w:r>
      <m:oMath>
        <m:r>
          <m:t>91.6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。进一步把目标升级为”期望</w:t>
      </w:r>
      <w:r>
        <w:t xml:space="preserve"> </w:t>
      </w:r>
      <m:oMath>
        <m:r>
          <m:rPr>
            <m:sty m:val="p"/>
          </m:rPr>
          <m:t>+</m:t>
        </m:r>
        <m:r>
          <m:t> </m:t>
        </m:r>
        <m:r>
          <m:t>λ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80</m:t>
            </m:r>
            <m:r>
              <m:rPr>
                <m:sty m:val="p"/>
              </m:rPr>
              <m:t>%</m:t>
            </m:r>
          </m:sub>
        </m:sSub>
      </m:oMath>
      <w:r>
        <w:rPr>
          <w:rFonts w:hint="eastAsia"/>
        </w:rPr>
        <w:t xml:space="preserve">“的</w:t>
      </w:r>
      <w:r>
        <w:rPr>
          <w:rFonts w:hint="eastAsia"/>
          <w:b/>
          <w:bCs/>
        </w:rPr>
        <w:t xml:space="preserve">风险厌恶</w:t>
      </w:r>
      <w:r>
        <w:rPr>
          <w:rFonts w:hint="eastAsia"/>
        </w:rPr>
        <w:t xml:space="preserve">版本（Rockafellar–Uryasev</w:t>
      </w:r>
      <w:r>
        <w:t xml:space="preserve"> </w:t>
      </w:r>
      <w:r>
        <w:rPr>
          <w:rFonts w:hint="eastAsia"/>
        </w:rPr>
        <w:t xml:space="preserve">线性化）：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0 </w:t>
      </w:r>
      <w:r>
        <w:rPr>
          <w:rFonts w:hint="eastAsia"/>
        </w:rPr>
        <w:t xml:space="preserve">增至</w:t>
      </w:r>
      <w:r>
        <w:t xml:space="preserve"> 1 </w:t>
      </w:r>
      <w:r>
        <w:rPr>
          <w:rFonts w:hint="eastAsia"/>
        </w:rPr>
        <w:t xml:space="preserve">时计划费仅增</w:t>
      </w:r>
      <w:r>
        <w:t xml:space="preserve"> </w:t>
      </w:r>
      <m:oMath>
        <m:r>
          <m:t>26.13</m:t>
        </m:r>
      </m:oMath>
      <w:r>
        <w:t xml:space="preserve"> </w:t>
      </w:r>
      <w:r>
        <w:rPr>
          <w:rFonts w:hint="eastAsia"/>
        </w:rPr>
        <w:t xml:space="preserve">万元，而最坏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场景的平均紧急购电费由</w:t>
      </w:r>
      <w:r>
        <w:t xml:space="preserve"> </w:t>
      </w:r>
      <m:oMath>
        <m:r>
          <m:t>29.48</m:t>
        </m:r>
      </m:oMath>
      <w:r>
        <w:t xml:space="preserve"> </w:t>
      </w:r>
      <w:r>
        <w:rPr>
          <w:rFonts w:hint="eastAsia"/>
        </w:rPr>
        <w:t xml:space="preserve">万元压至</w:t>
      </w:r>
      <w:r>
        <w:t xml:space="preserve"> </w:t>
      </w:r>
      <m:oMath>
        <m:r>
          <m:t>1.26</m:t>
        </m:r>
      </m:oMath>
      <w:r>
        <w:t xml:space="preserve"> </w:t>
      </w:r>
      <w:r>
        <w:rPr>
          <w:rFonts w:hint="eastAsia"/>
        </w:rPr>
        <w:t xml:space="preserve">万元——</w:t>
      </w:r>
      <w:r>
        <w:rPr>
          <w:rFonts w:hint="eastAsia"/>
          <w:b/>
          <w:bCs/>
        </w:rPr>
        <w:t xml:space="preserve">每多付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元计划费可压低约</w:t>
      </w:r>
      <w:r>
        <w:rPr>
          <w:b/>
          <w:bCs/>
        </w:rPr>
        <w:t xml:space="preserve"> 1.08 </w:t>
      </w:r>
      <w:r>
        <w:rPr>
          <w:rFonts w:hint="eastAsia"/>
          <w:b/>
          <w:bCs/>
        </w:rPr>
        <w:t xml:space="preserve">元尾部风险</w:t>
      </w:r>
      <w:r>
        <w:rPr>
          <w:rFonts w:hint="eastAsia"/>
        </w:rPr>
        <w:t xml:space="preserve">；且在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处几乎不增加期望成本即可把尾部风险降低</w:t>
      </w:r>
      <w:r>
        <w:t xml:space="preserve"> </w:t>
      </w:r>
      <m:oMath>
        <m:r>
          <m:t>29.6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。最后，把储能</w:t>
      </w:r>
      <w:r>
        <w:rPr>
          <w:rFonts w:hint="eastAsia"/>
          <w:b/>
          <w:bCs/>
        </w:rPr>
        <w:t xml:space="preserve">循环寿命（老化）成本</w:t>
      </w:r>
      <w:r>
        <w:rPr>
          <w:rFonts w:hint="eastAsia"/>
        </w:rPr>
        <w:t xml:space="preserve">（度电成本模型）纳入目标函数：老化成本由</w:t>
      </w:r>
      <w:r>
        <w:t xml:space="preserve"> 0 </w:t>
      </w:r>
      <w:r>
        <w:rPr>
          <w:rFonts w:hint="eastAsia"/>
        </w:rPr>
        <w:t xml:space="preserve">增至</w:t>
      </w:r>
      <w:r>
        <w:t xml:space="preserve"> 0.5 </w:t>
      </w:r>
      <w:r>
        <w:rPr>
          <w:rFonts w:hint="eastAsia"/>
        </w:rPr>
        <w:t xml:space="preserve">元/kWh</w:t>
      </w:r>
      <w:r>
        <w:t xml:space="preserve"> </w:t>
      </w:r>
      <w:r>
        <w:rPr>
          <w:rFonts w:hint="eastAsia"/>
        </w:rPr>
        <w:t xml:space="preserve">时储能年吞吐量下降</w:t>
      </w:r>
      <w:r>
        <w:t xml:space="preserve"> </w:t>
      </w:r>
      <m:oMath>
        <m:r>
          <m:t>35.5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、购电费上升</w:t>
      </w:r>
      <w:r>
        <w:t xml:space="preserve"> </w:t>
      </w:r>
      <m:oMath>
        <m:r>
          <m:t>58.47</m:t>
        </m:r>
      </m:oMath>
      <w:r>
        <w:t xml:space="preserve"> </w:t>
      </w:r>
      <w:r>
        <w:rPr>
          <w:rFonts w:hint="eastAsia"/>
        </w:rPr>
        <w:t xml:space="preserve">万元（合计总成本</w:t>
      </w:r>
      <w:r>
        <w:t xml:space="preserve"> +231.78 </w:t>
      </w:r>
      <w:r>
        <w:rPr>
          <w:rFonts w:hint="eastAsia"/>
        </w:rPr>
        <w:t xml:space="preserve">万元），该敏感性可直接支撑”</w:t>
      </w:r>
      <w:r>
        <w:rPr>
          <w:rFonts w:hint="eastAsia"/>
        </w:rPr>
        <w:t xml:space="preserve">长寿命储能”的选型决策。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：线性规划；储能调度；滚动时域优化；光伏预测误差；随机规划；对偶/影子价格；紧急购电</w:t>
      </w:r>
    </w:p>
    <w:p>
      <w:r>
        <w:pict>
          <v:rect style="width:0;height:1.5pt" o:hralign="center" o:hrstd="t" o:hr="t"/>
        </w:pict>
      </w:r>
    </w:p>
    <w:bookmarkEnd w:id="9"/>
    <w:bookmarkStart w:id="10" w:name="一问题重述"/>
    <w:p>
      <w:pPr>
        <w:pStyle w:val="Heading2"/>
      </w:pPr>
      <w:r>
        <w:rPr>
          <w:rFonts w:hint="eastAsia"/>
        </w:rPr>
        <w:t xml:space="preserve">一、问题重述</w:t>
      </w:r>
    </w:p>
    <w:p>
      <w:pPr>
        <w:pStyle w:val="FirstParagraph"/>
      </w:pPr>
      <w:r>
        <w:rPr>
          <w:rFonts w:hint="eastAsia"/>
        </w:rPr>
        <w:t xml:space="preserve">微网为消纳分布式光伏、减少并网冲击而发展起来的小型发用电系统[1,2]。出于经济考虑，微网可在电价低谷或分布式能源富余时为储能充电，在电价高峰时放电，从而减少从外网购电的费用。</w:t>
      </w:r>
    </w:p>
    <w:p>
      <w:pPr>
        <w:pStyle w:val="BodyText"/>
      </w:pPr>
      <w:r>
        <w:rPr>
          <w:rFonts w:hint="eastAsia"/>
          <w:b/>
          <w:bCs/>
        </w:rPr>
        <w:t xml:space="preserve">问题一</w:t>
      </w:r>
      <w:r>
        <w:rPr>
          <w:rFonts w:hint="eastAsia"/>
        </w:rPr>
        <w:t xml:space="preserve">：每天电价与小区负载相同，给定光伏预测功率。要求微网供电不低于小区负载，且储能</w:t>
      </w:r>
      <w:r>
        <w:t xml:space="preserve"> 0:00 </w:t>
      </w:r>
      <w:r>
        <w:rPr>
          <w:rFonts w:hint="eastAsia"/>
        </w:rPr>
        <w:t xml:space="preserve">与</w:t>
      </w:r>
      <w:r>
        <w:t xml:space="preserve"> 24:00 </w:t>
      </w:r>
      <w:r>
        <w:rPr>
          <w:rFonts w:hint="eastAsia"/>
        </w:rPr>
        <w:t xml:space="preserve">电量相等。建立每天</w:t>
      </w:r>
      <w:r>
        <w:t xml:space="preserve"> 0:00 </w:t>
      </w:r>
      <w:r>
        <w:rPr>
          <w:rFonts w:hint="eastAsia"/>
        </w:rPr>
        <w:t xml:space="preserve">制定当天计划购电策略的数学模型，并依据附件一、附录一给出具体策略（表</w:t>
      </w:r>
      <w:r>
        <w:t xml:space="preserve"> </w:t>
      </w:r>
      <w:r>
        <w:rPr>
          <w:rFonts w:hint="eastAsia"/>
        </w:rPr>
        <w:t xml:space="preserve">1、表</w:t>
      </w:r>
      <w:r>
        <w:t xml:space="preserve"> </w:t>
      </w:r>
      <w:r>
        <w:rPr>
          <w:rFonts w:hint="eastAsia"/>
        </w:rPr>
        <w:t xml:space="preserve">2），写入</w:t>
      </w:r>
      <w:r>
        <w:t xml:space="preserve"> </w:t>
      </w:r>
      <w:r>
        <w:rPr>
          <w:rStyle w:val="VerbatimChar"/>
        </w:rPr>
        <w:t xml:space="preserve">result1.xlsx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问题二</w:t>
      </w:r>
      <w:r>
        <w:rPr>
          <w:rFonts w:hint="eastAsia"/>
        </w:rPr>
        <w:t xml:space="preserve">：每天电价相同、负载与光伏随时间变化，且供电不得低于负载，不足部分按</w:t>
      </w:r>
      <w:r>
        <w:t xml:space="preserve"> </w:t>
      </w:r>
      <w:r>
        <w:rPr>
          <w:rFonts w:hint="eastAsia"/>
          <w:b/>
          <w:bCs/>
        </w:rPr>
        <w:t xml:space="preserve">交易时刻电价的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倍</w:t>
      </w:r>
      <w:r>
        <w:t xml:space="preserve"> </w:t>
      </w:r>
      <w:r>
        <w:rPr>
          <w:rFonts w:hint="eastAsia"/>
        </w:rPr>
        <w:t xml:space="preserve">紧急购电。建立每天</w:t>
      </w:r>
      <w:r>
        <w:t xml:space="preserve"> 0:00 </w:t>
      </w:r>
      <w:r>
        <w:rPr>
          <w:rFonts w:hint="eastAsia"/>
        </w:rPr>
        <w:t xml:space="preserve">制定当天计划购电策略的模型，依据附件一电价与附件二数据求解，并以</w:t>
      </w:r>
      <w:r>
        <w:rPr>
          <w:rFonts w:hint="eastAsia"/>
          <w:b/>
          <w:bCs/>
        </w:rPr>
        <w:t xml:space="preserve">附件三</w:t>
      </w:r>
      <w:r>
        <w:rPr>
          <w:b/>
          <w:bCs/>
        </w:rPr>
        <w:t xml:space="preserve"> 0:00 </w:t>
      </w:r>
      <w:r>
        <w:rPr>
          <w:rFonts w:hint="eastAsia"/>
          <w:b/>
          <w:bCs/>
        </w:rPr>
        <w:t xml:space="preserve">发布的光伏预报</w:t>
      </w:r>
      <w:r>
        <w:rPr>
          <w:rFonts w:hint="eastAsia"/>
        </w:rPr>
        <w:t xml:space="preserve">作为计划依据（0:00</w:t>
      </w:r>
      <w:r>
        <w:t xml:space="preserve"> </w:t>
      </w:r>
      <w:r>
        <w:rPr>
          <w:rFonts w:hint="eastAsia"/>
        </w:rPr>
        <w:t xml:space="preserve">制定计划时实际光伏未知），给出表</w:t>
      </w:r>
      <w:r>
        <w:t xml:space="preserve"> 3 </w:t>
      </w:r>
      <w:r>
        <w:rPr>
          <w:rFonts w:hint="eastAsia"/>
        </w:rPr>
        <w:t xml:space="preserve">指定日期的结果（表</w:t>
      </w:r>
      <w:r>
        <w:t xml:space="preserve"> </w:t>
      </w:r>
      <w:r>
        <w:rPr>
          <w:rFonts w:hint="eastAsia"/>
        </w:rPr>
        <w:t xml:space="preserve">1/表</w:t>
      </w:r>
      <w:r>
        <w:t xml:space="preserve"> </w:t>
      </w:r>
      <w:r>
        <w:rPr>
          <w:rFonts w:hint="eastAsia"/>
        </w:rPr>
        <w:t xml:space="preserve">2/表</w:t>
      </w:r>
      <w:r>
        <w:t xml:space="preserve"> </w:t>
      </w:r>
      <w:r>
        <w:rPr>
          <w:rFonts w:hint="eastAsia"/>
        </w:rPr>
        <w:t xml:space="preserve">3），写入</w:t>
      </w:r>
      <w:r>
        <w:t xml:space="preserve"> </w:t>
      </w:r>
      <w:r>
        <w:rPr>
          <w:rStyle w:val="VerbatimChar"/>
        </w:rPr>
        <w:t xml:space="preserve">result2.xlsx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问题三</w:t>
      </w:r>
      <w:r>
        <w:rPr>
          <w:rFonts w:hint="eastAsia"/>
        </w:rPr>
        <w:t xml:space="preserve">：在</w:t>
      </w:r>
      <w:r>
        <w:t xml:space="preserve"> 0:00、6:00、12:00、18:00 </w:t>
      </w:r>
      <w:r>
        <w:rPr>
          <w:rFonts w:hint="eastAsia"/>
        </w:rPr>
        <w:t xml:space="preserve">可获得未来</w:t>
      </w:r>
      <w:r>
        <w:t xml:space="preserve"> 24 </w:t>
      </w:r>
      <w:r>
        <w:rPr>
          <w:rFonts w:hint="eastAsia"/>
        </w:rPr>
        <w:t xml:space="preserve">小时整点光伏预报。0:00</w:t>
      </w:r>
      <w:r>
        <w:t xml:space="preserve"> </w:t>
      </w:r>
      <w:r>
        <w:rPr>
          <w:rFonts w:hint="eastAsia"/>
        </w:rPr>
        <w:t xml:space="preserve">制定计划购电，其余时刻可调整购电；</w:t>
      </w:r>
      <w:r>
        <w:rPr>
          <w:rFonts w:hint="eastAsia"/>
          <w:b/>
          <w:bCs/>
        </w:rPr>
        <w:t xml:space="preserve">计划高于调整的部分按</w:t>
      </w:r>
      <w:r>
        <w:rPr>
          <w:b/>
          <w:bCs/>
        </w:rPr>
        <w:t xml:space="preserve"> 50% </w:t>
      </w:r>
      <w:r>
        <w:rPr>
          <w:rFonts w:hint="eastAsia"/>
          <w:b/>
          <w:bCs/>
        </w:rPr>
        <w:t xml:space="preserve">违约计价，调整高于计划的部分按</w:t>
      </w:r>
      <w:r>
        <w:rPr>
          <w:b/>
          <w:bCs/>
        </w:rPr>
        <w:t xml:space="preserve"> 1.5 </w:t>
      </w:r>
      <w:r>
        <w:rPr>
          <w:rFonts w:hint="eastAsia"/>
          <w:b/>
          <w:bCs/>
        </w:rPr>
        <w:t xml:space="preserve">倍计价</w:t>
      </w:r>
      <w:r>
        <w:rPr>
          <w:rFonts w:hint="eastAsia"/>
        </w:rPr>
        <w:t xml:space="preserve">。总费用含计划费、调整相关费与紧急费。建立该购电策略模型，依据附件一、二、三求解并分析是否需引入其他时刻预报，写入</w:t>
      </w:r>
      <w:r>
        <w:t xml:space="preserve"> </w:t>
      </w:r>
      <w:r>
        <w:rPr>
          <w:rStyle w:val="VerbatimChar"/>
        </w:rPr>
        <w:t xml:space="preserve">result3.xlsx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问题四</w:t>
      </w:r>
      <w:r>
        <w:rPr>
          <w:rFonts w:hint="eastAsia"/>
        </w:rPr>
        <w:t xml:space="preserve">：外网电价实时波动。针对波动电价建立购电策略模型，依据附件二、三、四在波动电价下重新计算问题二、三，分别写入</w:t>
      </w:r>
      <w:r>
        <w:t xml:space="preserve"> </w:t>
      </w:r>
      <w:r>
        <w:rPr>
          <w:rStyle w:val="VerbatimChar"/>
        </w:rPr>
        <w:t xml:space="preserve">result4-2.xlsx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result4-3.xlsx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附录一</w:t>
      </w:r>
      <w:r>
        <w:t xml:space="preserve"> </w:t>
      </w:r>
      <w:r>
        <w:rPr>
          <w:rFonts w:hint="eastAsia"/>
        </w:rPr>
        <w:t xml:space="preserve">给出储能参数：最大容量</w:t>
      </w:r>
      <w:r>
        <w:t xml:space="preserve"> 12000 </w:t>
      </w:r>
      <w:r>
        <w:rPr>
          <w:rFonts w:hint="eastAsia"/>
        </w:rPr>
        <w:t xml:space="preserve">kWh、最大充放电功率</w:t>
      </w:r>
      <w:r>
        <w:t xml:space="preserve"> 5000 kW、2025-01-01 0:00 </w:t>
      </w:r>
      <w:r>
        <w:rPr>
          <w:rFonts w:hint="eastAsia"/>
        </w:rPr>
        <w:t xml:space="preserve">初始电量</w:t>
      </w:r>
      <w:r>
        <w:t xml:space="preserve"> 6000 </w:t>
      </w:r>
      <w:r>
        <w:rPr>
          <w:rFonts w:hint="eastAsia"/>
        </w:rPr>
        <w:t xml:space="preserve">kWh、电量运行区间</w:t>
      </w:r>
      <w:r>
        <w:t xml:space="preserve"> </w:t>
      </w:r>
      <m:oMath>
        <m:r>
          <m:rPr>
            <m:sty m:val="p"/>
          </m:rPr>
          <m:t>[</m:t>
        </m:r>
        <m:r>
          <m:t>1200</m:t>
        </m:r>
        <m:r>
          <m:rPr>
            <m:sty m:val="p"/>
          </m:rPr>
          <m:t>,</m:t>
        </m:r>
        <m:r>
          <m:t>10800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kWh、充放电效率</w:t>
      </w:r>
      <w:r>
        <w:t xml:space="preserve"> 90%。</w:t>
      </w:r>
    </w:p>
    <w:p>
      <w:r>
        <w:pict>
          <v:rect style="width:0;height:1.5pt" o:hralign="center" o:hrstd="t" o:hr="t"/>
        </w:pict>
      </w:r>
    </w:p>
    <w:bookmarkEnd w:id="10"/>
    <w:bookmarkStart w:id="16" w:name="二问题分析"/>
    <w:p>
      <w:pPr>
        <w:pStyle w:val="Heading2"/>
      </w:pPr>
      <w:r>
        <w:rPr>
          <w:rFonts w:hint="eastAsia"/>
        </w:rPr>
        <w:t xml:space="preserve">二、问题分析</w:t>
      </w:r>
    </w:p>
    <w:bookmarkStart w:id="14" w:name="总体思路"/>
    <w:p>
      <w:pPr>
        <w:pStyle w:val="Heading3"/>
      </w:pPr>
      <w:r>
        <w:t xml:space="preserve">2.1 </w:t>
      </w:r>
      <w:r>
        <w:rPr>
          <w:rFonts w:hint="eastAsia"/>
        </w:rPr>
        <w:t xml:space="preserve">总体思路</w:t>
      </w:r>
    </w:p>
    <w:p>
      <w:pPr>
        <w:pStyle w:val="FirstParagraph"/>
      </w:pPr>
      <w:r>
        <w:rPr>
          <w:rFonts w:hint="eastAsia"/>
        </w:rPr>
        <w:t xml:space="preserve">本题本质是</w:t>
      </w:r>
      <w:r>
        <w:t xml:space="preserve"> </w:t>
      </w:r>
      <w:r>
        <w:rPr>
          <w:rFonts w:hint="eastAsia"/>
          <w:b/>
          <w:bCs/>
        </w:rPr>
        <w:t xml:space="preserve">在储能约束下的最优购电调度问题</w:t>
      </w:r>
      <w:r>
        <w:rPr>
          <w:rFonts w:hint="eastAsia"/>
        </w:rPr>
        <w:t xml:space="preserve">[2]。四个问题的递进关系与统一建模思路如[图0]所示：</w:t>
      </w:r>
    </w:p>
    <w:p>
      <w:pPr>
        <w:pStyle w:val="CaptionedFigure"/>
      </w:pPr>
      <w:r>
        <w:drawing>
          <wp:inline>
            <wp:extent cx="2667000" cy="1538899"/>
            <wp:effectExtent b="0" l="0" r="0" t="0"/>
            <wp:docPr descr="图0 统一建模思路" title="" id="12" name="Picture"/>
            <a:graphic>
              <a:graphicData uri="http://schemas.openxmlformats.org/drawingml/2006/picture">
                <pic:pic>
                  <pic:nvPicPr>
                    <pic:cNvPr descr="figures/fig0_思路图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3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</w:t>
      </w:r>
      <w:r>
        <w:t xml:space="preserve"> </w:t>
      </w:r>
      <w:r>
        <w:rPr>
          <w:rFonts w:hint="eastAsia"/>
        </w:rPr>
        <w:t xml:space="preserve">统一建模思路</w:t>
      </w:r>
    </w:p>
    <w:p>
      <w:pPr>
        <w:pStyle w:val="BodyText"/>
      </w:pPr>
      <w:r>
        <w:rPr>
          <w:rFonts w:hint="eastAsia"/>
        </w:rPr>
        <w:t xml:space="preserve">核心变量为每个时段的</w:t>
      </w:r>
      <w:r>
        <w:rPr>
          <w:rFonts w:hint="eastAsia"/>
          <w:b/>
          <w:bCs/>
        </w:rPr>
        <w:t xml:space="preserve">购电量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rPr>
          <w:rFonts w:hint="eastAsia"/>
          <w:b/>
          <w:bCs/>
        </w:rPr>
        <w:t xml:space="preserve">、充电量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rFonts w:hint="eastAsia"/>
          <w:b/>
          <w:bCs/>
        </w:rPr>
        <w:t xml:space="preserve">、放电量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与储电量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，约束为功率平衡与储能动态，目标为购电费最小。由于目标与约束均为线性，可用成熟的线性规划求解器（本文采用</w:t>
      </w:r>
      <w:r>
        <w:t xml:space="preserve"> scipy</w:t>
      </w:r>
      <w:r>
        <w:t xml:space="preserve"> </w:t>
      </w:r>
      <w:r>
        <w:rPr>
          <w:rStyle w:val="VerbatimChar"/>
        </w:rPr>
        <w:t xml:space="preserve">linprog</w:t>
      </w:r>
      <w:r>
        <w:t xml:space="preserve">/HiGHS </w:t>
      </w:r>
      <w:r>
        <w:rPr>
          <w:rFonts w:hint="eastAsia"/>
        </w:rPr>
        <w:t xml:space="preserve">单纯形算法[4,5]）精确求解，无近似误差。</w:t>
      </w:r>
    </w:p>
    <w:bookmarkEnd w:id="14"/>
    <w:bookmarkStart w:id="15" w:name="各问题关键点"/>
    <w:p>
      <w:pPr>
        <w:pStyle w:val="Heading3"/>
      </w:pPr>
      <w:r>
        <w:t xml:space="preserve">2.2 </w:t>
      </w:r>
      <w:r>
        <w:rPr>
          <w:rFonts w:hint="eastAsia"/>
        </w:rPr>
        <w:t xml:space="preserve">各问题关键点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问题一</w:t>
      </w:r>
      <w:r>
        <w:rPr>
          <w:rFonts w:hint="eastAsia"/>
        </w:rPr>
        <w:t xml:space="preserve">：光伏为预测值且可被储能完全消纳，最优解中功率平衡不等式取等（无弃光），故等式/不等式结果一致；重点在于刻画</w:t>
      </w:r>
      <w:r>
        <w:t xml:space="preserve"> </w:t>
      </w:r>
      <w:r>
        <w:rPr>
          <w:rFonts w:hint="eastAsia"/>
        </w:rPr>
        <w:t xml:space="preserve">“谷充峰放”</w:t>
      </w:r>
      <w:r>
        <w:t xml:space="preserve"> </w:t>
      </w:r>
      <w:r>
        <w:rPr>
          <w:rFonts w:hint="eastAsia"/>
        </w:rPr>
        <w:t xml:space="preserve">的调度规律。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问题二</w:t>
      </w:r>
      <w:r>
        <w:rPr>
          <w:rFonts w:hint="eastAsia"/>
        </w:rPr>
        <w:t xml:space="preserve">：0:00</w:t>
      </w:r>
      <w:r>
        <w:t xml:space="preserve"> </w:t>
      </w:r>
      <w:r>
        <w:rPr>
          <w:rFonts w:hint="eastAsia"/>
        </w:rPr>
        <w:t xml:space="preserve">仅有光伏预报，预报误差是紧急购电的根源。采用</w:t>
      </w:r>
      <w:r>
        <w:t xml:space="preserve"> </w:t>
      </w:r>
      <w:r>
        <w:rPr>
          <w:rFonts w:hint="eastAsia"/>
          <w:b/>
          <w:bCs/>
        </w:rPr>
        <w:t xml:space="preserve">两阶段</w:t>
      </w:r>
      <w:r>
        <w:rPr>
          <w:rFonts w:hint="eastAsia"/>
        </w:rPr>
        <w:t xml:space="preserve">：先按预报定计划，实际揭晓后用储能重调度吸收偏差，剩余缺口按</w:t>
      </w:r>
      <w:r>
        <w:t xml:space="preserve"> 5 </w:t>
      </w:r>
      <w:r>
        <w:rPr>
          <w:rFonts w:hint="eastAsia"/>
        </w:rPr>
        <w:t xml:space="preserve">倍紧急购电。这比</w:t>
      </w:r>
      <w:r>
        <w:t xml:space="preserve"> </w:t>
      </w:r>
      <w:r>
        <w:rPr>
          <w:rFonts w:hint="eastAsia"/>
        </w:rPr>
        <w:t xml:space="preserve">“按预报简单购电、完全不做重调度”</w:t>
      </w:r>
      <w:r>
        <w:t xml:space="preserve"> </w:t>
      </w:r>
      <w:r>
        <w:rPr>
          <w:rFonts w:hint="eastAsia"/>
        </w:rPr>
        <w:t xml:space="preserve">更节省。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问题三</w:t>
      </w:r>
      <w:r>
        <w:rPr>
          <w:rFonts w:hint="eastAsia"/>
        </w:rPr>
        <w:t xml:space="preserve">：把四次预报看作四层滚动决策，并进一步做成</w:t>
      </w:r>
      <w:r>
        <w:t xml:space="preserve"> </w:t>
      </w:r>
      <w:r>
        <w:rPr>
          <w:rFonts w:hint="eastAsia"/>
          <w:b/>
          <w:bCs/>
        </w:rPr>
        <w:t xml:space="preserve">闭环（状态反馈）滚动优化</w:t>
      </w:r>
      <w:r>
        <w:rPr>
          <w:rFonts w:hint="eastAsia"/>
        </w:rPr>
        <w:t xml:space="preserve">：每一决策时点的初始储电量取自”实际光伏驱动”的真实电量，而非计划电量；同时决策窗口取满</w:t>
      </w:r>
      <w:r>
        <w:t xml:space="preserve"> 24 </w:t>
      </w:r>
      <w:r>
        <w:rPr>
          <w:rFonts w:hint="eastAsia"/>
        </w:rPr>
        <w:t xml:space="preserve">小时（含次日），使附件三发布的跨日预报真正进入优化。关键观察是</w:t>
      </w:r>
      <w:r>
        <w:t xml:space="preserve"> </w:t>
      </w:r>
      <w:r>
        <w:rPr>
          <w:rFonts w:hint="eastAsia"/>
          <w:b/>
          <w:bCs/>
        </w:rPr>
        <w:t xml:space="preserve">下调（违约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50%）在最优解中恒为</w:t>
      </w:r>
      <w:r>
        <w:rPr>
          <w:b/>
          <w:bCs/>
        </w:rPr>
        <w:t xml:space="preserve"> 0</w:t>
      </w:r>
      <w:r>
        <w:rPr>
          <w:rFonts w:hint="eastAsia"/>
        </w:rPr>
        <w:t xml:space="preserve">——因为计划购电费是已支付的沉没成本，下调只会额外付出</w:t>
      </w:r>
      <w:r>
        <w:t xml:space="preserve"> 50% </w:t>
      </w:r>
      <w:r>
        <w:rPr>
          <w:rFonts w:hint="eastAsia"/>
        </w:rPr>
        <w:t xml:space="preserve">惩罚而无任何收益，故模型只会</w:t>
      </w:r>
      <w:r>
        <w:t xml:space="preserve"> </w:t>
      </w:r>
      <w:r>
        <w:rPr>
          <w:rFonts w:hint="eastAsia"/>
        </w:rPr>
        <w:t xml:space="preserve">“向上”</w:t>
      </w:r>
      <w:r>
        <w:t xml:space="preserve"> </w:t>
      </w:r>
      <w:r>
        <w:rPr>
          <w:rFonts w:hint="eastAsia"/>
        </w:rPr>
        <w:t xml:space="preserve">补购（按</w:t>
      </w:r>
      <w:r>
        <w:t xml:space="preserve"> 1.5 </w:t>
      </w:r>
      <w:r>
        <w:rPr>
          <w:rFonts w:hint="eastAsia"/>
        </w:rPr>
        <w:t xml:space="preserve">倍）以替代更贵的</w:t>
      </w:r>
      <w:r>
        <w:t xml:space="preserve"> 5 </w:t>
      </w:r>
      <w:r>
        <w:rPr>
          <w:rFonts w:hint="eastAsia"/>
        </w:rPr>
        <w:t xml:space="preserve">倍紧急购电。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问题四</w:t>
      </w:r>
      <w:r>
        <w:rPr>
          <w:rFonts w:hint="eastAsia"/>
        </w:rPr>
        <w:t xml:space="preserve">：电价逐日逐时不再周期重复，跨日价差更大，</w:t>
      </w:r>
      <w:r>
        <w:rPr>
          <w:rFonts w:hint="eastAsia"/>
          <w:b/>
          <w:bCs/>
        </w:rPr>
        <w:t xml:space="preserve">跨日套利</w:t>
      </w:r>
      <w:r>
        <w:t xml:space="preserve"> </w:t>
      </w:r>
      <w:r>
        <w:rPr>
          <w:rFonts w:hint="eastAsia"/>
        </w:rPr>
        <w:t xml:space="preserve">价值更明显。问题四同样采用全年连续</w:t>
      </w:r>
      <w:r>
        <w:t xml:space="preserve"> </w:t>
      </w:r>
      <w:r>
        <w:rPr>
          <w:rFonts w:hint="eastAsia"/>
        </w:rPr>
        <w:t xml:space="preserve">LP（365</w:t>
      </w:r>
      <w:r>
        <w:t xml:space="preserve"> </w:t>
      </w:r>
      <w:r>
        <w:rPr>
          <w:rFonts w:hint="eastAsia"/>
        </w:rPr>
        <w:t xml:space="preserve">天、共</w:t>
      </w:r>
      <w:r>
        <w:t xml:space="preserve"> </w:t>
      </w:r>
      <m:oMath>
        <m:r>
          <m:t>365</m:t>
        </m:r>
        <m:r>
          <m:rPr>
            <m:sty m:val="p"/>
          </m:rPr>
          <m:t>×</m:t>
        </m:r>
        <m:r>
          <m:t>144</m:t>
        </m:r>
        <m:r>
          <m:rPr>
            <m:sty m:val="p"/>
          </m:rPr>
          <m:t>=</m:t>
        </m:r>
        <m:r>
          <m:t>52560</m:t>
        </m:r>
      </m:oMath>
      <w:r>
        <w:t xml:space="preserve"> </w:t>
      </w:r>
      <w:r>
        <w:rPr>
          <w:rFonts w:hint="eastAsia"/>
        </w:rPr>
        <w:t xml:space="preserve">个时段），仅把电价换成附件四的逐时波动电价。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模型假设"/>
    <w:p>
      <w:pPr>
        <w:pStyle w:val="Heading2"/>
      </w:pPr>
      <w:r>
        <w:rPr>
          <w:rFonts w:hint="eastAsia"/>
        </w:rPr>
        <w:t xml:space="preserve">三、模型假设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合理性说明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各时段功率在</w:t>
            </w:r>
            <w:r>
              <w:t xml:space="preserve"> 10 </w:t>
            </w:r>
            <w:r>
              <w:rPr>
                <w:rFonts w:hint="eastAsia"/>
              </w:rPr>
              <w:t xml:space="preserve">分钟粒度内恒定，功率×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即能量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数据即为</w:t>
            </w:r>
            <w:r>
              <w:t xml:space="preserve"> 10 </w:t>
            </w:r>
            <w:r>
              <w:rPr>
                <w:rFonts w:hint="eastAsia"/>
              </w:rPr>
              <w:t xml:space="preserve">分钟粒度，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833.33</m:t>
              </m:r>
            </m:oMath>
            <w:r>
              <w:t xml:space="preserve"> </w:t>
            </w:r>
            <w:r>
              <w:t xml:space="preserve">kWh </w:t>
            </w:r>
            <w:r>
              <w:rPr>
                <w:rFonts w:hint="eastAsia"/>
              </w:rPr>
              <w:t xml:space="preserve">为每段充放电上限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储能充放电效率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对称，充电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增</w:t>
            </w:r>
            <w:r>
              <w:t xml:space="preserve"> </w:t>
            </w:r>
            <m:oMath>
              <m:r>
                <m:t>η</m:t>
              </m:r>
              <m:r>
                <m:t>C</m:t>
              </m:r>
            </m:oMath>
            <w:r>
              <w:rPr>
                <w:rFonts w:hint="eastAsia"/>
              </w:rPr>
              <w:t xml:space="preserve">、放电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减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附录一给出充放电效率</w:t>
            </w:r>
            <w:r>
              <w:t xml:space="preserve"> </w:t>
            </w:r>
            <w:r>
              <w:rPr>
                <w:rFonts w:hint="eastAsia"/>
              </w:rPr>
              <w:t xml:space="preserve">90%，本文按</w:t>
            </w:r>
            <w:r>
              <w:rPr>
                <w:rFonts w:hint="eastAsia"/>
                <w:b/>
                <w:bCs/>
              </w:rPr>
              <w:t xml:space="preserve">单程</w:t>
            </w:r>
            <w:r>
              <w:rPr>
                <w:rFonts w:hint="eastAsia"/>
              </w:rPr>
              <w:t xml:space="preserve">效率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处理，往返效率</w:t>
            </w:r>
            <w:r>
              <w:t xml:space="preserve"> </w:t>
            </w:r>
            <m:oMath>
              <m:r>
                <m:t>0.9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rPr>
                <w:rFonts w:hint="eastAsia"/>
              </w:rPr>
              <w:t xml:space="preserve">（若</w:t>
            </w:r>
            <w:r>
              <w:t xml:space="preserve"> 90% </w:t>
            </w:r>
            <w:r>
              <w:rPr>
                <w:rFonts w:hint="eastAsia"/>
              </w:rPr>
              <w:t xml:space="preserve">指往返效率，则单程应为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0.9</m:t>
                  </m:r>
                </m:e>
              </m:rad>
              <m:r>
                <m:rPr>
                  <m:sty m:val="p"/>
                </m:rPr>
                <m:t>≈</m:t>
              </m:r>
              <m:r>
                <m:t>94.87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光伏富余且储能无法消纳时可弃光（平衡取不等式）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物理上储能容量有限，过剩光伏只能弃掉，不可反向馈回外网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问题二/三中，负载视为已知、仅光伏存在预报误差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附件三只提供光伏预报；负载为小区确定性需求，日间规律性强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储能全年</w:t>
            </w:r>
            <w:r>
              <w:t xml:space="preserve"> 365 </w:t>
            </w:r>
            <w:r>
              <w:rPr>
                <w:rFonts w:hint="eastAsia"/>
              </w:rPr>
              <w:t xml:space="preserve">天连续运行，电量始终在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1200</m:t>
              </m:r>
              <m:r>
                <m:rPr>
                  <m:sty m:val="p"/>
                </m:rPr>
                <m:t>,</m:t>
              </m:r>
              <m:r>
                <m:t>10800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内、首末电量均为</w:t>
            </w:r>
            <w:r>
              <w:t xml:space="preserve"> </w:t>
            </w:r>
            <w:r>
              <w:rPr>
                <w:rFonts w:hint="eastAsia"/>
              </w:rPr>
              <w:t xml:space="preserve">6000（不强制每日复位）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题目仅要求电量范围（附录1），允许跨日搬移晴天过剩光伏；首末</w:t>
            </w:r>
            <w:r>
              <w:t xml:space="preserve"> 6000 </w:t>
            </w:r>
            <w:r>
              <w:rPr>
                <w:rFonts w:hint="eastAsia"/>
              </w:rPr>
              <w:t xml:space="preserve">保证储能作为多年复用资产时每年起止一致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紧急/违约/溢价均按交易时刻电价的比例结算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题目明文规定（5</w:t>
            </w:r>
            <w:r>
              <w:t xml:space="preserve"> </w:t>
            </w:r>
            <w:r>
              <w:rPr>
                <w:rFonts w:hint="eastAsia"/>
              </w:rPr>
              <w:t xml:space="preserve">倍、50%、1.5</w:t>
            </w:r>
            <w:r>
              <w:t xml:space="preserve"> </w:t>
            </w:r>
            <w:r>
              <w:rPr>
                <w:rFonts w:hint="eastAsia"/>
              </w:rPr>
              <w:t xml:space="preserve">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滚动执行期内，储能严格按已下发的计划充放电；实际光伏与预报的偏差由”盈余回充储能</w:t>
            </w:r>
            <w:r>
              <w:t xml:space="preserve"> / </w:t>
            </w:r>
            <w:r>
              <w:rPr>
                <w:rFonts w:hint="eastAsia"/>
              </w:rPr>
              <w:t xml:space="preserve">缺口紧急购电”吸收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与问题二的”固定计划、储能量重调度兜底”口径一致；偏差不为零时不会凭空获得能量，弃光与紧急购电均按物理可行域约束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拓展分析（§6.11–§6.15）中：光伏误差的经验分布由历史误差（附件三预报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附件二实际）</w:t>
            </w:r>
            <w:r>
              <w:rPr>
                <w:rFonts w:hint="eastAsia"/>
                <w:b/>
                <w:bCs/>
              </w:rPr>
              <w:t xml:space="preserve">按月分层</w:t>
            </w:r>
            <w:r>
              <w:rPr>
                <w:b/>
                <w:bCs/>
              </w:rPr>
              <w:t xml:space="preserve"> bootstrap</w:t>
            </w:r>
            <w:r>
              <w:t xml:space="preserve"> </w:t>
            </w:r>
            <w:r>
              <w:rPr>
                <w:rFonts w:hint="eastAsia"/>
              </w:rPr>
              <w:t xml:space="preserve">刻画；负载预报误差按</w:t>
            </w:r>
            <w:r>
              <w:rPr>
                <w:rFonts w:hint="eastAsia"/>
                <w:b/>
                <w:bCs/>
              </w:rPr>
              <w:t xml:space="preserve">按日相关的乘性正态误差</w:t>
            </w:r>
            <w:r>
              <w:rPr>
                <w:rFonts w:hint="eastAsia"/>
              </w:rPr>
              <w:t xml:space="preserve">建模；箱式鲁棒优化以误差标准差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倍为最坏界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题目只提供一年的光伏预报与实际数据，故用</w:t>
            </w:r>
            <w:r>
              <w:rPr>
                <w:rFonts w:hint="eastAsia"/>
                <w:b/>
                <w:bCs/>
              </w:rPr>
              <w:t xml:space="preserve">非参数重采样</w:t>
            </w:r>
            <w:r>
              <w:rPr>
                <w:rFonts w:hint="eastAsia"/>
              </w:rPr>
              <w:t xml:space="preserve">保留误差的日内相关性（比逐点独立正态抽样更贴近真实，后者会把日内累计偏差的方差放大）；负载预报误差取工程典型值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；</w:t>
            </w:r>
            <m:oMath>
              <m: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可调，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即退化为点预报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四符号说明"/>
    <w:p>
      <w:pPr>
        <w:pStyle w:val="Heading2"/>
      </w:pPr>
      <w:r>
        <w:rPr>
          <w:rFonts w:hint="eastAsia"/>
        </w:rPr>
        <w:t xml:space="preserve">四、符号说明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时段序号，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143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时段长度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min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 </w:t>
            </w: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时段外网电价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元/kWh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时段小区负载功率</w:t>
            </w:r>
          </w:p>
        </w:tc>
        <w:tc>
          <w:tcPr/>
          <w:p>
            <w:pPr>
              <w:pStyle w:val="Compac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时段光伏功率（实际）</w:t>
            </w:r>
          </w:p>
        </w:tc>
        <w:tc>
          <w:tcPr/>
          <w:p>
            <w:pPr>
              <w:pStyle w:val="Compac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  <m:r>
                        <m:t>V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时段光伏预报功率</w:t>
            </w:r>
          </w:p>
        </w:tc>
        <w:tc>
          <w:tcPr/>
          <w:p>
            <w:pPr>
              <w:pStyle w:val="Compac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时段计划购电量</w:t>
            </w:r>
          </w:p>
        </w:tc>
        <w:tc>
          <w:tcPr/>
          <w:p>
            <w:pPr>
              <w:pStyle w:val="Compac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时段储能充</w:t>
            </w:r>
            <w:r>
              <w:t xml:space="preserve"> / </w:t>
            </w:r>
            <w:r>
              <w:rPr>
                <w:rFonts w:hint="eastAsia"/>
              </w:rPr>
              <w:t xml:space="preserve">放电量</w:t>
            </w:r>
          </w:p>
        </w:tc>
        <w:tc>
          <w:tcPr/>
          <w:p>
            <w:pPr>
              <w:pStyle w:val="Compac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时段末储电量（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144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时段紧急购电量</w:t>
            </w:r>
          </w:p>
        </w:tc>
        <w:tc>
          <w:tcPr/>
          <w:p>
            <w:pPr>
              <w:pStyle w:val="Compac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G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j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问题三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时段调整购电量</w:t>
            </w:r>
          </w:p>
        </w:tc>
        <w:tc>
          <w:tcPr/>
          <w:p>
            <w:pPr>
              <w:pStyle w:val="Compac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E</m:t>
                  </m:r>
                </m:e>
                <m:sub>
                  <m:r>
                    <m:t>k</m:t>
                  </m:r>
                </m:sub>
                <m:sup>
                  <m:r>
                    <m:t>0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个决策时点（0/6/12/18</w:t>
            </w:r>
            <w:r>
              <w:t xml:space="preserve"> </w:t>
            </w:r>
            <w:r>
              <w:rPr>
                <w:rFonts w:hint="eastAsia"/>
              </w:rPr>
              <w:t xml:space="preserve">时）的实际储电量（状态反馈初值）</w:t>
            </w:r>
          </w:p>
        </w:tc>
        <w:tc>
          <w:tcPr/>
          <w:p>
            <w:pPr>
              <w:pStyle w:val="Compac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储能最大充放电功率</w:t>
            </w:r>
            <w:r>
              <w:t xml:space="preserve"> 5000</w:t>
            </w:r>
          </w:p>
        </w:tc>
        <w:tc>
          <w:tcPr/>
          <w:p>
            <w:pPr>
              <w:pStyle w:val="Compac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储电量下限</w:t>
            </w:r>
            <w:r>
              <w:t xml:space="preserve"> / </w:t>
            </w:r>
            <w:r>
              <w:rPr>
                <w:rFonts w:hint="eastAsia"/>
              </w:rPr>
              <w:t xml:space="preserve">上限</w:t>
            </w:r>
            <w:r>
              <w:t xml:space="preserve"> 1200 / 10800</w:t>
            </w:r>
          </w:p>
        </w:tc>
        <w:tc>
          <w:tcPr/>
          <w:p>
            <w:pPr>
              <w:pStyle w:val="Compac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初始储电量</w:t>
            </w:r>
            <w:r>
              <w:t xml:space="preserve"> 6000</w:t>
            </w:r>
          </w:p>
        </w:tc>
        <w:tc>
          <w:tcPr/>
          <w:p>
            <w:pPr>
              <w:pStyle w:val="Compact"/>
            </w:pPr>
            <w:r>
              <w:t xml:space="preserve">kWh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充放电效率</w:t>
            </w:r>
            <w:r>
              <w:t xml:space="preserve"> 0.9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时段光伏预报误差的标准差（按”月</w:t>
            </w:r>
            <w:r>
              <w:t xml:space="preserve"> × </w:t>
            </w:r>
            <w:r>
              <w:rPr>
                <w:rFonts w:hint="eastAsia"/>
              </w:rPr>
              <w:t xml:space="preserve">小时”估计）</w:t>
            </w:r>
          </w:p>
        </w:tc>
        <w:tc>
          <w:tcPr/>
          <w:p>
            <w:pPr>
              <w:pStyle w:val="Compac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箱式不确定集的保守度（§6.15），最坏界为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γ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储能每</w:t>
            </w:r>
            <w:r>
              <w:t xml:space="preserve"> kWh </w:t>
            </w:r>
            <w:r>
              <w:rPr>
                <w:rFonts w:hint="eastAsia"/>
              </w:rPr>
              <w:t xml:space="preserve">放电量的等效老化成本（§6.13）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元/kWh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t xml:space="preserve">CVaR </w:t>
            </w:r>
            <w:r>
              <w:rPr>
                <w:rFonts w:hint="eastAsia"/>
              </w:rPr>
              <w:t xml:space="preserve">风险厌恶权重（§6.12），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退化为期望型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CVaR </w:t>
            </w:r>
            <w:r>
              <w:rPr>
                <w:rFonts w:hint="eastAsia"/>
              </w:rPr>
              <w:t xml:space="preserve">的置信水平（本文取</w:t>
            </w:r>
            <w:r>
              <w:t xml:space="preserve"> </w:t>
            </w:r>
            <w:r>
              <w:rPr>
                <w:rFonts w:hint="eastAsia"/>
              </w:rPr>
              <w:t xml:space="preserve">0.8）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负载预报误差标准差（§6.14），按日相关乘性误差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完美预见解</w:t>
            </w:r>
            <w:r>
              <w:t xml:space="preserve"> / </w:t>
            </w:r>
            <w:r>
              <w:rPr>
                <w:rFonts w:hint="eastAsia"/>
              </w:rPr>
              <w:t xml:space="preserve">随机规划解</w:t>
            </w:r>
            <w:r>
              <w:t xml:space="preserve"> / </w:t>
            </w:r>
            <w:r>
              <w:rPr>
                <w:rFonts w:hint="eastAsia"/>
              </w:rPr>
              <w:t xml:space="preserve">期望值解的费用（§6.11）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随机解价值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</m:oMath>
            <w:r>
              <w:rPr>
                <w:rFonts w:hint="eastAsia"/>
              </w:rPr>
              <w:t xml:space="preserve">；完全信息价值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42" w:name="五模型的建立与求解"/>
    <w:p>
      <w:pPr>
        <w:pStyle w:val="Heading2"/>
      </w:pPr>
      <w:r>
        <w:rPr>
          <w:rFonts w:hint="eastAsia"/>
        </w:rPr>
        <w:t xml:space="preserve">五、模型的建立与求解</w:t>
      </w:r>
    </w:p>
    <w:bookmarkStart w:id="24" w:name="问题一单日计划购电策略"/>
    <w:p>
      <w:pPr>
        <w:pStyle w:val="Heading3"/>
      </w:pPr>
      <w:r>
        <w:t xml:space="preserve">5.1 </w:t>
      </w:r>
      <w:r>
        <w:rPr>
          <w:rFonts w:hint="eastAsia"/>
        </w:rPr>
        <w:t xml:space="preserve">问题一：单日计划购电策略</w:t>
      </w:r>
    </w:p>
    <w:bookmarkStart w:id="19" w:name="模型建立"/>
    <w:p>
      <w:pPr>
        <w:pStyle w:val="Heading4"/>
      </w:pPr>
      <w:r>
        <w:t xml:space="preserve">5.1.1 </w:t>
      </w:r>
      <w:r>
        <w:rPr>
          <w:rFonts w:hint="eastAsia"/>
        </w:rPr>
        <w:t xml:space="preserve">模型建立</w:t>
      </w:r>
    </w:p>
    <w:p>
      <w:pPr>
        <w:pStyle w:val="FirstParagraph"/>
      </w:pPr>
      <w:r>
        <w:rPr>
          <w:rFonts w:hint="eastAsia"/>
        </w:rPr>
        <w:t xml:space="preserve">以一天</w:t>
      </w:r>
      <w:r>
        <w:t xml:space="preserve"> 144 </w:t>
      </w:r>
      <w:r>
        <w:rPr>
          <w:rFonts w:hint="eastAsia"/>
        </w:rPr>
        <w:t xml:space="preserve">个时段为决策单元，建立如下线性规划（记为</w:t>
      </w:r>
      <w:r>
        <w:t xml:space="preserve"> </w:t>
      </w:r>
      <w:r>
        <w:rPr>
          <w:b/>
          <w:bCs/>
        </w:rPr>
        <w:t xml:space="preserve">P1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143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t> 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∀</m:t>
                    </m:r>
                    <m:r>
                      <m:t>t</m:t>
                    </m:r>
                  </m:e>
                </m:m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η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143</m:t>
                    </m:r>
                  </m:e>
                </m:m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144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6000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833.33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约束①为功率平衡：外网购电</w:t>
      </w:r>
      <w:r>
        <w:t xml:space="preserve"> + </w:t>
      </w:r>
      <w:r>
        <w:rPr>
          <w:rFonts w:hint="eastAsia"/>
        </w:rPr>
        <w:t xml:space="preserve">光伏发电</w:t>
      </w:r>
      <w:r>
        <w:t xml:space="preserve"> + </w:t>
      </w:r>
      <w:r>
        <w:rPr>
          <w:rFonts w:hint="eastAsia"/>
        </w:rPr>
        <w:t xml:space="preserve">储能放电必须覆盖小区负载与储能充电，富余光伏允许弃掉（不等式）。约束②为储能电量动态，约束③保证</w:t>
      </w:r>
      <w:r>
        <w:t xml:space="preserve"> 0:00 </w:t>
      </w:r>
      <w:r>
        <w:rPr>
          <w:rFonts w:hint="eastAsia"/>
        </w:rPr>
        <w:t xml:space="preserve">与</w:t>
      </w:r>
      <w:r>
        <w:t xml:space="preserve"> 24:00 </w:t>
      </w:r>
      <w:r>
        <w:rPr>
          <w:rFonts w:hint="eastAsia"/>
        </w:rPr>
        <w:t xml:space="preserve">电量相同。</w:t>
      </w:r>
    </w:p>
    <w:bookmarkEnd w:id="19"/>
    <w:bookmarkStart w:id="23" w:name="求解结果"/>
    <w:p>
      <w:pPr>
        <w:pStyle w:val="Heading4"/>
      </w:pPr>
      <w:r>
        <w:t xml:space="preserve">5.1.2 </w:t>
      </w:r>
      <w:r>
        <w:rPr>
          <w:rFonts w:hint="eastAsia"/>
        </w:rPr>
        <w:t xml:space="preserve">求解结果</w:t>
      </w:r>
    </w:p>
    <w:p>
      <w:pPr>
        <w:pStyle w:val="FirstParagraph"/>
      </w:pPr>
      <w:r>
        <w:rPr>
          <w:rFonts w:hint="eastAsia"/>
        </w:rPr>
        <w:t xml:space="preserve">附件一数据：电价</w:t>
      </w:r>
      <w:r>
        <w:t xml:space="preserve"> </w:t>
      </w:r>
      <m:oMath>
        <m:r>
          <m:t>0.3713</m:t>
        </m:r>
        <m:r>
          <m:rPr>
            <m:sty m:val="p"/>
          </m:rPr>
          <m:t>∼</m:t>
        </m:r>
        <m:r>
          <m:t>1.3952</m:t>
        </m:r>
      </m:oMath>
      <w:r>
        <w:t xml:space="preserve"> </w:t>
      </w:r>
      <w:r>
        <w:rPr>
          <w:rFonts w:hint="eastAsia"/>
        </w:rPr>
        <w:t xml:space="preserve">元/kWh，负载</w:t>
      </w:r>
      <w:r>
        <w:t xml:space="preserve"> </w:t>
      </w:r>
      <m:oMath>
        <m:r>
          <m:t>3309</m:t>
        </m:r>
        <m:r>
          <m:rPr>
            <m:sty m:val="p"/>
          </m:rPr>
          <m:t>∼</m:t>
        </m:r>
        <m:r>
          <m:t>5959</m:t>
        </m:r>
      </m:oMath>
      <w:r>
        <w:t xml:space="preserve"> </w:t>
      </w:r>
      <w:r>
        <w:rPr>
          <w:rFonts w:hint="eastAsia"/>
        </w:rPr>
        <w:t xml:space="preserve">kW（全天</w:t>
      </w:r>
      <w:r>
        <w:t xml:space="preserve"> 111024.81 </w:t>
      </w:r>
      <w:r>
        <w:rPr>
          <w:rFonts w:hint="eastAsia"/>
        </w:rPr>
        <w:t xml:space="preserve">kWh），光伏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7612</m:t>
        </m:r>
      </m:oMath>
      <w:r>
        <w:t xml:space="preserve"> </w:t>
      </w:r>
      <w:r>
        <w:rPr>
          <w:rFonts w:hint="eastAsia"/>
        </w:rPr>
        <w:t xml:space="preserve">kW（全天</w:t>
      </w:r>
      <w:r>
        <w:t xml:space="preserve"> 55482.84 </w:t>
      </w:r>
      <w:r>
        <w:rPr>
          <w:rFonts w:hint="eastAsia"/>
        </w:rPr>
        <w:t xml:space="preserve">kWh）。</w:t>
      </w:r>
    </w:p>
    <w:p>
      <w:pPr>
        <w:pStyle w:val="BodyText"/>
      </w:pPr>
      <w:r>
        <w:rPr>
          <w:rFonts w:hint="eastAsia"/>
        </w:rPr>
        <w:t xml:space="preserve">求解得</w:t>
      </w:r>
      <w:r>
        <w:t xml:space="preserve"> </w:t>
      </w:r>
      <w:r>
        <w:rPr>
          <w:rFonts w:hint="eastAsia"/>
          <w:b/>
          <w:bCs/>
        </w:rPr>
        <w:t xml:space="preserve">全天购电量</w:t>
      </w:r>
      <w:r>
        <w:rPr>
          <w:b/>
          <w:bCs/>
        </w:rPr>
        <w:t xml:space="preserve"> </w:t>
      </w:r>
      <m:oMath>
        <m:r>
          <m:t>59482.70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kWh，购电费</w:t>
      </w:r>
      <w:r>
        <w:rPr>
          <w:b/>
          <w:bCs/>
        </w:rPr>
        <w:t xml:space="preserve"> </w:t>
      </w:r>
      <m:oMath>
        <m:r>
          <m:t>35126.95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。储能全天充电</w:t>
      </w:r>
      <w:r>
        <w:t xml:space="preserve"> 20740.67 </w:t>
      </w:r>
      <w:r>
        <w:rPr>
          <w:rFonts w:hint="eastAsia"/>
        </w:rPr>
        <w:t xml:space="preserve">kWh、放电</w:t>
      </w:r>
      <w:r>
        <w:t xml:space="preserve"> 16799.94 </w:t>
      </w:r>
      <w:r>
        <w:rPr>
          <w:rFonts w:hint="eastAsia"/>
        </w:rPr>
        <w:t xml:space="preserve">kWh，储电量在</w:t>
      </w:r>
      <w:r>
        <w:t xml:space="preserve"> </w:t>
      </w:r>
      <m:oMath>
        <m:r>
          <m:rPr>
            <m:sty m:val="p"/>
          </m:rPr>
          <m:t>[</m:t>
        </m:r>
        <m:r>
          <m:t>1200</m:t>
        </m:r>
        <m:r>
          <m:rPr>
            <m:sty m:val="p"/>
          </m:rPr>
          <m:t>,</m:t>
        </m:r>
        <m:r>
          <m:t>10800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内往返，呈典型的</w:t>
      </w:r>
      <w:r>
        <w:t xml:space="preserve"> </w:t>
      </w:r>
      <w:r>
        <w:rPr>
          <w:rFonts w:hint="eastAsia"/>
        </w:rPr>
        <w:t xml:space="preserve">“夜间谷价充电、晚高峰放电”</w:t>
      </w:r>
      <w:r>
        <w:t xml:space="preserve"> </w:t>
      </w:r>
      <w:r>
        <w:rPr>
          <w:rFonts w:hint="eastAsia"/>
        </w:rPr>
        <w:t xml:space="preserve">形态（[图1]）。</w:t>
      </w:r>
    </w:p>
    <w:p>
      <w:pPr>
        <w:pStyle w:val="CaptionedFigure"/>
      </w:pPr>
      <w:r>
        <w:drawing>
          <wp:inline>
            <wp:extent cx="2667000" cy="1629356"/>
            <wp:effectExtent b="0" l="0" r="0" t="0"/>
            <wp:docPr descr="图1 问题一单日调度" title="" id="21" name="Picture"/>
            <a:graphic>
              <a:graphicData uri="http://schemas.openxmlformats.org/drawingml/2006/picture">
                <pic:pic>
                  <pic:nvPicPr>
                    <pic:cNvPr descr="figures/fig1_问题1_单日调度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29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 </w:t>
      </w:r>
      <w:r>
        <w:rPr>
          <w:rFonts w:hint="eastAsia"/>
        </w:rPr>
        <w:t xml:space="preserve">问题一单日调度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微网在指定时间段的购电量及全天的购电量和购电费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购电量</w:t>
            </w:r>
            <w:r>
              <w:t xml:space="preserve"> (kWh)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购电量</w:t>
            </w:r>
            <w:r>
              <w:t xml:space="preserve"> (kWh)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16:00–16:10</w:t>
            </w:r>
          </w:p>
        </w:tc>
        <w:tc>
          <w:tcPr/>
          <w:p>
            <w:pPr>
              <w:pStyle w:val="Compact"/>
            </w:pPr>
            <w:r>
              <w:t xml:space="preserve">445.4317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12:00–12:10</w:t>
            </w:r>
          </w:p>
        </w:tc>
        <w:tc>
          <w:tcPr/>
          <w:p>
            <w:pPr>
              <w:pStyle w:val="Compact"/>
            </w:pPr>
            <w:r>
              <w:t xml:space="preserve">480.4124</w:t>
            </w:r>
          </w:p>
        </w:tc>
        <w:tc>
          <w:tcPr/>
          <w:p>
            <w:pPr>
              <w:pStyle w:val="Compact"/>
            </w:pPr>
            <w:r>
              <w:t xml:space="preserve">18:00–18:10</w:t>
            </w:r>
          </w:p>
        </w:tc>
        <w:tc>
          <w:tcPr/>
          <w:p>
            <w:pPr>
              <w:pStyle w:val="Compact"/>
            </w:pPr>
            <w:r>
              <w:t xml:space="preserve">531.8940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14:00–14:10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20:00–20:10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全天购电量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59482.6990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全天购电费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35126.9486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中午/午后光伏充裕时段购电为</w:t>
      </w:r>
      <w:r>
        <w:t xml:space="preserve"> </w:t>
      </w:r>
      <w:r>
        <w:rPr>
          <w:rFonts w:hint="eastAsia"/>
        </w:rPr>
        <w:t xml:space="preserve">0（由光伏+储能放电覆盖），傍晚购电回升对应晚高峰。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储能设备在指定时间段的充放电量及</w:t>
      </w:r>
      <w:r>
        <w:rPr>
          <w:b/>
          <w:bCs/>
        </w:rPr>
        <w:t xml:space="preserve"> 0:00、24:00 </w:t>
      </w:r>
      <w:r>
        <w:rPr>
          <w:rFonts w:hint="eastAsia"/>
          <w:b/>
          <w:bCs/>
        </w:rPr>
        <w:t xml:space="preserve">的储电量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充电量</w:t>
            </w:r>
            <w:r>
              <w:t xml:space="preserve"> (kWh)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放电量</w:t>
            </w:r>
            <w:r>
              <w:t xml:space="preserve"> (kWh)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0:00–4:00</w:t>
            </w:r>
          </w:p>
        </w:tc>
        <w:tc>
          <w:tcPr/>
          <w:p>
            <w:pPr>
              <w:pStyle w:val="Compact"/>
            </w:pPr>
            <w:r>
              <w:t xml:space="preserve">4500.0000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4:00–8:00</w:t>
            </w:r>
          </w:p>
        </w:tc>
        <w:tc>
          <w:tcPr/>
          <w:p>
            <w:pPr>
              <w:pStyle w:val="Compact"/>
            </w:pPr>
            <w:r>
              <w:t xml:space="preserve">833.3333</w:t>
            </w:r>
          </w:p>
        </w:tc>
        <w:tc>
          <w:tcPr/>
          <w:p>
            <w:pPr>
              <w:pStyle w:val="Compact"/>
            </w:pPr>
            <w:r>
              <w:t xml:space="preserve">6365.8412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8:00–12:00</w:t>
            </w:r>
          </w:p>
        </w:tc>
        <w:tc>
          <w:tcPr/>
          <w:p>
            <w:pPr>
              <w:pStyle w:val="Compact"/>
            </w:pPr>
            <w:r>
              <w:t xml:space="preserve">4787.9643</w:t>
            </w:r>
          </w:p>
        </w:tc>
        <w:tc>
          <w:tcPr/>
          <w:p>
            <w:pPr>
              <w:pStyle w:val="Compact"/>
            </w:pPr>
            <w:r>
              <w:t xml:space="preserve">1702.9970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12:00–16:00</w:t>
            </w:r>
          </w:p>
        </w:tc>
        <w:tc>
          <w:tcPr/>
          <w:p>
            <w:pPr>
              <w:pStyle w:val="Compact"/>
            </w:pPr>
            <w:r>
              <w:t xml:space="preserve">5286.0352</w:t>
            </w:r>
          </w:p>
        </w:tc>
        <w:tc>
          <w:tcPr/>
          <w:p>
            <w:pPr>
              <w:pStyle w:val="Compact"/>
            </w:pPr>
            <w:r>
              <w:t xml:space="preserve">91.1014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16:00–20:00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5780.1319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20:00–24:00</w:t>
            </w:r>
          </w:p>
        </w:tc>
        <w:tc>
          <w:tcPr/>
          <w:p>
            <w:pPr>
              <w:pStyle w:val="Compact"/>
            </w:pPr>
            <w:r>
              <w:t xml:space="preserve">5333.3333</w:t>
            </w:r>
          </w:p>
        </w:tc>
        <w:tc>
          <w:tcPr/>
          <w:p>
            <w:pPr>
              <w:pStyle w:val="Compact"/>
            </w:pPr>
            <w:r>
              <w:t xml:space="preserve">2859.8681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</w:t>
            </w:r>
            <w:r>
              <w:rPr>
                <w:rFonts w:hint="eastAsia"/>
              </w:rPr>
              <w:t xml:space="preserve">储电量</w:t>
            </w:r>
          </w:p>
        </w:tc>
        <w:tc>
          <w:tcPr/>
          <w:p>
            <w:pPr>
              <w:pStyle w:val="Compact"/>
            </w:pPr>
            <w:r>
              <w:t xml:space="preserve">6000.00</w:t>
            </w:r>
          </w:p>
        </w:tc>
        <w:tc>
          <w:tcPr/>
          <w:p>
            <w:pPr>
              <w:pStyle w:val="Compact"/>
            </w:pPr>
            <w:r>
              <w:t xml:space="preserve">24:00 </w:t>
            </w:r>
            <w:r>
              <w:rPr>
                <w:rFonts w:hint="eastAsia"/>
              </w:rPr>
              <w:t xml:space="preserve">储电量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凌晨谷价充电、早/晚高峰放电，16:00–20:00</w:t>
      </w:r>
      <w:r>
        <w:t xml:space="preserve"> </w:t>
      </w:r>
      <w:r>
        <w:rPr>
          <w:rFonts w:hint="eastAsia"/>
        </w:rPr>
        <w:t xml:space="preserve">无充电、放电最大，符合分时电价套利预期。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问题二全年计划购电与紧急购电策略"/>
    <w:p>
      <w:pPr>
        <w:pStyle w:val="Heading3"/>
      </w:pPr>
      <w:r>
        <w:t xml:space="preserve">5.2 </w:t>
      </w:r>
      <w:r>
        <w:rPr>
          <w:rFonts w:hint="eastAsia"/>
        </w:rPr>
        <w:t xml:space="preserve">问题二：全年计划购电与紧急购电策略</w:t>
      </w:r>
    </w:p>
    <w:bookmarkStart w:id="25" w:name="两阶段鲁棒模型"/>
    <w:p>
      <w:pPr>
        <w:pStyle w:val="Heading4"/>
      </w:pPr>
      <w:r>
        <w:t xml:space="preserve">5.2.1 </w:t>
      </w:r>
      <w:r>
        <w:rPr>
          <w:rFonts w:hint="eastAsia"/>
        </w:rPr>
        <w:t xml:space="preserve">两阶段鲁棒模型</w:t>
      </w:r>
    </w:p>
    <w:p>
      <w:pPr>
        <w:pStyle w:val="FirstParagraph"/>
      </w:pPr>
      <w:r>
        <w:rPr>
          <w:rFonts w:hint="eastAsia"/>
        </w:rPr>
        <w:t xml:space="preserve">全年</w:t>
      </w:r>
      <w:r>
        <w:t xml:space="preserve"> 365 </w:t>
      </w:r>
      <w:r>
        <w:rPr>
          <w:rFonts w:hint="eastAsia"/>
        </w:rPr>
        <w:t xml:space="preserve">天连续优化，储能跨日连续运行（电量在</w:t>
      </w:r>
      <w:r>
        <w:t xml:space="preserve"> </w:t>
      </w:r>
      <m:oMath>
        <m:r>
          <m:rPr>
            <m:sty m:val="p"/>
          </m:rPr>
          <m:t>[</m:t>
        </m:r>
        <m:r>
          <m:t>1200</m:t>
        </m:r>
        <m:r>
          <m:rPr>
            <m:sty m:val="p"/>
          </m:rPr>
          <m:t>,</m:t>
        </m:r>
        <m:r>
          <m:t>10800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内、首末电量均为</w:t>
      </w:r>
      <w:r>
        <w:t xml:space="preserve"> </w:t>
      </w:r>
      <w:r>
        <w:rPr>
          <w:rFonts w:hint="eastAsia"/>
        </w:rPr>
        <w:t xml:space="preserve">6000，保证储能作为多年复用资产时每年起止一致）；结果截取</w:t>
      </w:r>
      <w:r>
        <w:t xml:space="preserve"> 2025-02-01~12-31 </w:t>
      </w:r>
      <w:r>
        <w:rPr>
          <w:rFonts w:hint="eastAsia"/>
        </w:rPr>
        <w:t xml:space="preserve">的</w:t>
      </w:r>
      <w:r>
        <w:t xml:space="preserve"> 334 </w:t>
      </w:r>
      <w:r>
        <w:rPr>
          <w:rFonts w:hint="eastAsia"/>
        </w:rPr>
        <w:t xml:space="preserve">天输出。由于</w:t>
      </w:r>
      <w:r>
        <w:t xml:space="preserve"> 0:00 </w:t>
      </w:r>
      <w:r>
        <w:rPr>
          <w:rFonts w:hint="eastAsia"/>
        </w:rPr>
        <w:t xml:space="preserve">只有光伏预报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  <m:r>
                  <m:t>V</m:t>
                </m:r>
              </m:e>
            </m:acc>
          </m:e>
          <m:sub>
            <m:r>
              <m:t>t</m:t>
            </m:r>
          </m:sub>
        </m:sSub>
      </m:oMath>
      <w:r>
        <w:rPr>
          <w:rFonts w:hint="eastAsia"/>
        </w:rPr>
        <w:t xml:space="preserve">，我们采用两阶段：</w:t>
      </w:r>
    </w:p>
    <w:p>
      <w:pPr>
        <w:pStyle w:val="BodyText"/>
      </w:pPr>
      <w:r>
        <w:rPr>
          <w:rFonts w:hint="eastAsia"/>
          <w:b/>
          <w:bCs/>
        </w:rPr>
        <w:t xml:space="preserve">第一阶段（计划）</w:t>
      </w:r>
      <w:r>
        <w:rPr>
          <w:rFonts w:hint="eastAsia"/>
        </w:rPr>
        <w:t xml:space="preserve">：用全年</w:t>
      </w:r>
      <w:r>
        <w:t xml:space="preserve"> 0:00 </w:t>
      </w:r>
      <w:r>
        <w:rPr>
          <w:rFonts w:hint="eastAsia"/>
        </w:rPr>
        <w:t xml:space="preserve">光伏预报做全局连续</w:t>
      </w:r>
      <w:r>
        <w:t xml:space="preserve"> </w:t>
      </w:r>
      <w:r>
        <w:rPr>
          <w:rFonts w:hint="eastAsia"/>
        </w:rPr>
        <w:t xml:space="preserve">LP（即</w:t>
      </w:r>
      <w:r>
        <w:t xml:space="preserve"> P1 </w:t>
      </w:r>
      <w:r>
        <w:rPr>
          <w:rFonts w:hint="eastAsia"/>
        </w:rPr>
        <w:t xml:space="preserve">去掉”每日复位”约束、扩展到全年），得计划购电</w:t>
      </w:r>
      <w:r>
        <w:t xml:space="preserve">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rPr>
          <w:rFonts w:hint="eastAsia"/>
        </w:rPr>
        <w:t xml:space="preserve">与计划储电量轨迹，计划购电费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t</m:t>
            </m:r>
          </m:sub>
        </m:sSub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第二阶段（重调度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紧急购电）</w:t>
      </w:r>
      <w:r>
        <w:rPr>
          <w:rFonts w:hint="eastAsia"/>
        </w:rPr>
        <w:t xml:space="preserve">：实际光伏</w:t>
      </w:r>
      <w:r>
        <w:t xml:space="preserve"> </w:t>
      </w:r>
      <m:oMath>
        <m:r>
          <m:t>P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揭晓后，固定</w:t>
      </w:r>
      <w:r>
        <w:t xml:space="preserve">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bSup>
      </m:oMath>
      <w:r>
        <w:rPr>
          <w:rFonts w:hint="eastAsia"/>
        </w:rPr>
        <w:t xml:space="preserve">，对储能重调度以最小化紧急购电量：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e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+</m:t>
          </m:r>
          <m:r>
            <m:t>P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即储能先吸收光伏偏差，仍不足的缺口由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倍电价</w:t>
      </w:r>
      <w:r>
        <w:t xml:space="preserve"> </w:t>
      </w:r>
      <w:r>
        <w:rPr>
          <w:rFonts w:hint="eastAsia"/>
        </w:rPr>
        <w:t xml:space="preserve">补偿。全年总费用：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+</m:t>
          </m:r>
          <m:r>
            <m:t>5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e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作为对照，还求解了</w:t>
      </w:r>
      <w:r>
        <w:t xml:space="preserve"> </w:t>
      </w:r>
      <w:r>
        <w:rPr>
          <w:rFonts w:hint="eastAsia"/>
          <w:b/>
          <w:bCs/>
        </w:rPr>
        <w:t xml:space="preserve">确定性方案</w:t>
      </w:r>
      <w:r>
        <w:rPr>
          <w:rFonts w:hint="eastAsia"/>
        </w:rPr>
        <w:t xml:space="preserve">（假设</w:t>
      </w:r>
      <w:r>
        <w:t xml:space="preserve"> 0:00 </w:t>
      </w:r>
      <w:r>
        <w:rPr>
          <w:rFonts w:hint="eastAsia"/>
        </w:rPr>
        <w:t xml:space="preserve">已知当天实际光伏），此时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，代表预报完全准确的理论最优。</w:t>
      </w:r>
    </w:p>
    <w:bookmarkEnd w:id="25"/>
    <w:bookmarkStart w:id="29" w:name="光伏预报误差分析"/>
    <w:p>
      <w:pPr>
        <w:pStyle w:val="Heading4"/>
      </w:pPr>
      <w:r>
        <w:t xml:space="preserve">5.2.2 </w:t>
      </w:r>
      <w:r>
        <w:rPr>
          <w:rFonts w:hint="eastAsia"/>
        </w:rPr>
        <w:t xml:space="preserve">光伏预报误差分析</w:t>
      </w:r>
    </w:p>
    <w:p>
      <w:pPr>
        <w:pStyle w:val="FirstParagraph"/>
      </w:pPr>
      <w:r>
        <w:rPr>
          <w:rFonts w:hint="eastAsia"/>
        </w:rPr>
        <w:t xml:space="preserve">附件三</w:t>
      </w:r>
      <w:r>
        <w:t xml:space="preserve"> 0:00 </w:t>
      </w:r>
      <w:r>
        <w:rPr>
          <w:rFonts w:hint="eastAsia"/>
        </w:rPr>
        <w:t xml:space="preserve">预报全年误差[3]：均值</w:t>
      </w:r>
      <w:r>
        <w:t xml:space="preserve"> </w:t>
      </w:r>
      <m:oMath>
        <m:r>
          <m:rPr>
            <m:sty m:val="p"/>
          </m:rPr>
          <m:t>−</m:t>
        </m:r>
        <m:r>
          <m:t>29.68</m:t>
        </m:r>
      </m:oMath>
      <w:r>
        <w:t xml:space="preserve"> </w:t>
      </w:r>
      <w:r>
        <w:t xml:space="preserve">kW、RMSE</w:t>
      </w:r>
      <w:r>
        <w:t xml:space="preserve"> </w:t>
      </w:r>
      <m:oMath>
        <m:r>
          <m:t>648.31</m:t>
        </m:r>
      </m:oMath>
      <w:r>
        <w:t xml:space="preserve"> </w:t>
      </w:r>
      <w:r>
        <w:rPr>
          <w:rFonts w:hint="eastAsia"/>
        </w:rPr>
        <w:t xml:space="preserve">kW、平均绝对</w:t>
      </w:r>
      <w:r>
        <w:t xml:space="preserve"> </w:t>
      </w:r>
      <m:oMath>
        <m:r>
          <m:t>371.22</m:t>
        </m:r>
      </m:oMath>
      <w:r>
        <w:t xml:space="preserve"> </w:t>
      </w:r>
      <w:r>
        <w:rPr>
          <w:rFonts w:hint="eastAsia"/>
        </w:rPr>
        <w:t xml:space="preserve">kW（[图6]）。误差以负偏为主（预报偏乐观），是紧急购电的根源。</w:t>
      </w:r>
    </w:p>
    <w:p>
      <w:pPr>
        <w:pStyle w:val="CaptionedFigure"/>
      </w:pPr>
      <w:r>
        <w:drawing>
          <wp:inline>
            <wp:extent cx="2667000" cy="1507490"/>
            <wp:effectExtent b="0" l="0" r="0" t="0"/>
            <wp:docPr descr="图6 光伏预报误差" title="" id="27" name="Picture"/>
            <a:graphic>
              <a:graphicData uri="http://schemas.openxmlformats.org/drawingml/2006/picture">
                <pic:pic>
                  <pic:nvPicPr>
                    <pic:cNvPr descr="figures/fig6_光伏预报误差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0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</w:t>
      </w:r>
      <w:r>
        <w:t xml:space="preserve"> </w:t>
      </w:r>
      <w:r>
        <w:rPr>
          <w:rFonts w:hint="eastAsia"/>
        </w:rPr>
        <w:t xml:space="preserve">光伏预报误差</w:t>
      </w:r>
    </w:p>
    <w:bookmarkEnd w:id="29"/>
    <w:bookmarkStart w:id="30" w:name="结果"/>
    <w:p>
      <w:pPr>
        <w:pStyle w:val="Heading4"/>
      </w:pPr>
      <w:r>
        <w:t xml:space="preserve">5.2.3 </w:t>
      </w:r>
      <w:r>
        <w:rPr>
          <w:rFonts w:hint="eastAsia"/>
        </w:rPr>
        <w:t xml:space="preserve">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计划购电费(元)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紧急购电费(元)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总购电费(元)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紧急购电量(kWh)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紧急天数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确定性（光伏全知）</w:t>
            </w:r>
          </w:p>
        </w:tc>
        <w:tc>
          <w:tcPr/>
          <w:p>
            <w:pPr>
              <w:pStyle w:val="Compact"/>
            </w:pPr>
            <w:r>
              <w:t xml:space="preserve">12 229 460.73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12 229 460.73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鲁棒（0:00</w:t>
            </w:r>
            <w:r>
              <w:t xml:space="preserve"> </w:t>
            </w:r>
            <w:r>
              <w:rPr>
                <w:rFonts w:hint="eastAsia"/>
              </w:rPr>
              <w:t xml:space="preserve">用预报）</w:t>
            </w:r>
          </w:p>
        </w:tc>
        <w:tc>
          <w:tcPr/>
          <w:p>
            <w:pPr>
              <w:pStyle w:val="Compact"/>
            </w:pPr>
            <w:r>
              <w:t xml:space="preserve">12 549 415.99</w:t>
            </w:r>
          </w:p>
        </w:tc>
        <w:tc>
          <w:tcPr/>
          <w:p>
            <w:pPr>
              <w:pStyle w:val="Compact"/>
            </w:pPr>
            <w:r>
              <w:t xml:space="preserve">2 175 844.25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14 725 260.23</w:t>
            </w:r>
          </w:p>
        </w:tc>
        <w:tc>
          <w:tcPr/>
          <w:p>
            <w:pPr>
              <w:pStyle w:val="Compact"/>
            </w:pPr>
            <w:r>
              <w:t xml:space="preserve">575 740.84</w:t>
            </w:r>
          </w:p>
        </w:tc>
        <w:tc>
          <w:tcPr/>
          <w:p>
            <w:pPr>
              <w:pStyle w:val="Compact"/>
            </w:pPr>
            <w:r>
              <w:t xml:space="preserve">297/334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鲁棒方案比确定性方案多付</w:t>
      </w:r>
      <w:r>
        <w:t xml:space="preserve"> </w:t>
      </w:r>
      <m:oMath>
        <m:r>
          <m:t>249.58</m:t>
        </m:r>
      </m:oMath>
      <w:r>
        <w:t xml:space="preserve"> </w:t>
      </w:r>
      <w:r>
        <w:rPr>
          <w:rFonts w:hint="eastAsia"/>
        </w:rPr>
        <w:t xml:space="preserve">万元，即全年光伏预报误差导致的代价；紧急购电约占总费用的</w:t>
      </w:r>
      <w:r>
        <w:t xml:space="preserve"> </w:t>
      </w:r>
      <w:r>
        <w:rPr>
          <w:rFonts w:hint="eastAsia"/>
        </w:rPr>
        <w:t xml:space="preserve">14.8%，说明预报误差对成本的冲击显著。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问题二·微网在指定日期的计划购电量（表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格式，单位：kWh）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t xml:space="preserve">2025.3.20</w:t>
            </w:r>
          </w:p>
        </w:tc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2025.9.23</w:t>
            </w:r>
          </w:p>
        </w:tc>
        <w:tc>
          <w:tcPr/>
          <w:p>
            <w:pPr>
              <w:pStyle w:val="Compact"/>
            </w:pPr>
            <w:r>
              <w:t xml:space="preserve">2025.12.21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12:00–12:10</w:t>
            </w:r>
          </w:p>
        </w:tc>
        <w:tc>
          <w:tcPr/>
          <w:p>
            <w:pPr>
              <w:pStyle w:val="Compact"/>
            </w:pPr>
            <w:r>
              <w:t xml:space="preserve">769.3564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501.2950</w:t>
            </w:r>
          </w:p>
        </w:tc>
        <w:tc>
          <w:tcPr/>
          <w:p>
            <w:pPr>
              <w:pStyle w:val="Compact"/>
            </w:pPr>
            <w:r>
              <w:t xml:space="preserve">962.0869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14:00–14:10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16:00–16:10</w:t>
            </w:r>
          </w:p>
        </w:tc>
        <w:tc>
          <w:tcPr/>
          <w:p>
            <w:pPr>
              <w:pStyle w:val="Compact"/>
            </w:pPr>
            <w:r>
              <w:t xml:space="preserve">817.3061</w:t>
            </w:r>
          </w:p>
        </w:tc>
        <w:tc>
          <w:tcPr/>
          <w:p>
            <w:pPr>
              <w:pStyle w:val="Compact"/>
            </w:pPr>
            <w:r>
              <w:t xml:space="preserve">255.2254</w:t>
            </w:r>
          </w:p>
        </w:tc>
        <w:tc>
          <w:tcPr/>
          <w:p>
            <w:pPr>
              <w:pStyle w:val="Compact"/>
            </w:pPr>
            <w:r>
              <w:t xml:space="preserve">902.7969</w:t>
            </w:r>
          </w:p>
        </w:tc>
        <w:tc>
          <w:tcPr/>
          <w:p>
            <w:pPr>
              <w:pStyle w:val="Compact"/>
            </w:pPr>
            <w:r>
              <w:t xml:space="preserve">1001.2240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18:00–18:10</w:t>
            </w:r>
          </w:p>
        </w:tc>
        <w:tc>
          <w:tcPr/>
          <w:p>
            <w:pPr>
              <w:pStyle w:val="Compact"/>
            </w:pPr>
            <w:r>
              <w:t xml:space="preserve">697.9973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764.3298</w:t>
            </w:r>
          </w:p>
        </w:tc>
        <w:tc>
          <w:tcPr/>
          <w:p>
            <w:pPr>
              <w:pStyle w:val="Compact"/>
            </w:pPr>
            <w:r>
              <w:t xml:space="preserve">715.4144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全天购电量</w:t>
            </w:r>
          </w:p>
        </w:tc>
        <w:tc>
          <w:tcPr/>
          <w:p>
            <w:pPr>
              <w:pStyle w:val="Compact"/>
            </w:pPr>
            <w:r>
              <w:t xml:space="preserve">61155.3165</w:t>
            </w:r>
          </w:p>
        </w:tc>
        <w:tc>
          <w:tcPr/>
          <w:p>
            <w:pPr>
              <w:pStyle w:val="Compact"/>
            </w:pPr>
            <w:r>
              <w:t xml:space="preserve">40895.2631</w:t>
            </w:r>
          </w:p>
        </w:tc>
        <w:tc>
          <w:tcPr/>
          <w:p>
            <w:pPr>
              <w:pStyle w:val="Compact"/>
            </w:pPr>
            <w:r>
              <w:t xml:space="preserve">67483.2714</w:t>
            </w:r>
          </w:p>
        </w:tc>
        <w:tc>
          <w:tcPr/>
          <w:p>
            <w:pPr>
              <w:pStyle w:val="Compact"/>
            </w:pPr>
            <w:r>
              <w:t xml:space="preserve">93776.0712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全天购电费(元)</w:t>
            </w:r>
          </w:p>
        </w:tc>
        <w:tc>
          <w:tcPr/>
          <w:p>
            <w:pPr>
              <w:pStyle w:val="Compact"/>
            </w:pPr>
            <w:r>
              <w:t xml:space="preserve">38994.3211</w:t>
            </w:r>
          </w:p>
        </w:tc>
        <w:tc>
          <w:tcPr/>
          <w:p>
            <w:pPr>
              <w:pStyle w:val="Compact"/>
            </w:pPr>
            <w:r>
              <w:t xml:space="preserve">22497.4629</w:t>
            </w:r>
          </w:p>
        </w:tc>
        <w:tc>
          <w:tcPr/>
          <w:p>
            <w:pPr>
              <w:pStyle w:val="Compact"/>
            </w:pPr>
            <w:r>
              <w:t xml:space="preserve">43049.5977</w:t>
            </w:r>
          </w:p>
        </w:tc>
        <w:tc>
          <w:tcPr/>
          <w:p>
            <w:pPr>
              <w:pStyle w:val="Compact"/>
            </w:pPr>
            <w:r>
              <w:t xml:space="preserve">59557.4170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　</w:t>
      </w:r>
      <w:r>
        <w:rPr>
          <w:rFonts w:hint="eastAsia"/>
          <w:b/>
          <w:bCs/>
        </w:rPr>
        <w:t xml:space="preserve">问题二·储能设备在指定日期的充放电量（表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格式，单位：kWh）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2025.3.20</w:t>
            </w:r>
          </w:p>
        </w:tc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2025.9.23</w:t>
            </w:r>
          </w:p>
        </w:tc>
        <w:tc>
          <w:tcPr/>
          <w:p>
            <w:pPr>
              <w:pStyle w:val="Compact"/>
            </w:pPr>
            <w:r>
              <w:t xml:space="preserve">2025.12.21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0:00–4:00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1666.6667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  <w:tc>
          <w:tcPr/>
          <w:p>
            <w:pPr>
              <w:pStyle w:val="Compact"/>
            </w:pPr>
            <w:r>
              <w:t xml:space="preserve">1666.6667</w:t>
            </w:r>
          </w:p>
        </w:tc>
        <w:tc>
          <w:tcPr/>
          <w:p>
            <w:pPr>
              <w:pStyle w:val="Compact"/>
            </w:pPr>
            <w:r>
              <w:t xml:space="preserve">1666.6667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0:00–4:00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4:00–8:00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833.4011</w:t>
            </w:r>
          </w:p>
        </w:tc>
        <w:tc>
          <w:tcPr/>
          <w:p>
            <w:pPr>
              <w:pStyle w:val="Compact"/>
            </w:pPr>
            <w:r>
              <w:t xml:space="preserve">788.0773</w:t>
            </w:r>
          </w:p>
        </w:tc>
        <w:tc>
          <w:tcPr/>
          <w:p>
            <w:pPr>
              <w:pStyle w:val="Compact"/>
            </w:pPr>
            <w:r>
              <w:t xml:space="preserve">833.4003</w:t>
            </w:r>
          </w:p>
        </w:tc>
        <w:tc>
          <w:tcPr/>
          <w:p>
            <w:pPr>
              <w:pStyle w:val="Compact"/>
            </w:pPr>
            <w:r>
              <w:t xml:space="preserve">1571.4807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4:00–8:00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5862.6228</w:t>
            </w:r>
          </w:p>
        </w:tc>
        <w:tc>
          <w:tcPr/>
          <w:p>
            <w:pPr>
              <w:pStyle w:val="Compact"/>
            </w:pPr>
            <w:r>
              <w:t xml:space="preserve">1312.4163</w:t>
            </w:r>
          </w:p>
        </w:tc>
        <w:tc>
          <w:tcPr/>
          <w:p>
            <w:pPr>
              <w:pStyle w:val="Compact"/>
            </w:pPr>
            <w:r>
              <w:t xml:space="preserve">6746.7733</w:t>
            </w:r>
          </w:p>
        </w:tc>
        <w:tc>
          <w:tcPr/>
          <w:p>
            <w:pPr>
              <w:pStyle w:val="Compact"/>
            </w:pPr>
            <w:r>
              <w:t xml:space="preserve">1431.2324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8:00–12:00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1561.0176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1366.4793</w:t>
            </w:r>
          </w:p>
        </w:tc>
        <w:tc>
          <w:tcPr/>
          <w:p>
            <w:pPr>
              <w:pStyle w:val="Compact"/>
            </w:pPr>
            <w:r>
              <w:t xml:space="preserve">4410.4180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8:00–12:00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2777.3772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1896.6157</w:t>
            </w:r>
          </w:p>
        </w:tc>
        <w:tc>
          <w:tcPr/>
          <w:p>
            <w:pPr>
              <w:pStyle w:val="Compact"/>
            </w:pPr>
            <w:r>
              <w:t xml:space="preserve">7806.6667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12:00–16:00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8026.3351</w:t>
            </w:r>
          </w:p>
        </w:tc>
        <w:tc>
          <w:tcPr/>
          <w:p>
            <w:pPr>
              <w:pStyle w:val="Compact"/>
            </w:pPr>
            <w:r>
              <w:t xml:space="preserve">9248.4942</w:t>
            </w:r>
          </w:p>
        </w:tc>
        <w:tc>
          <w:tcPr/>
          <w:p>
            <w:pPr>
              <w:pStyle w:val="Compact"/>
            </w:pPr>
            <w:r>
              <w:t xml:space="preserve">8211.6028</w:t>
            </w:r>
          </w:p>
        </w:tc>
        <w:tc>
          <w:tcPr/>
          <w:p>
            <w:pPr>
              <w:pStyle w:val="Compact"/>
            </w:pPr>
            <w:r>
              <w:t xml:space="preserve">8500.1140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12:00–16:00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254.7228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403.6249</w:t>
            </w:r>
          </w:p>
        </w:tc>
        <w:tc>
          <w:tcPr/>
          <w:p>
            <w:pPr>
              <w:pStyle w:val="Compact"/>
            </w:pPr>
            <w:r>
              <w:t xml:space="preserve">2282.6294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16:00–20:00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1393.7866</w:t>
            </w:r>
          </w:p>
        </w:tc>
        <w:tc>
          <w:tcPr/>
          <w:p>
            <w:pPr>
              <w:pStyle w:val="Compact"/>
            </w:pPr>
            <w:r>
              <w:t xml:space="preserve">1529.8191</w:t>
            </w:r>
          </w:p>
        </w:tc>
        <w:tc>
          <w:tcPr/>
          <w:p>
            <w:pPr>
              <w:pStyle w:val="Compact"/>
            </w:pPr>
            <w:r>
              <w:t xml:space="preserve">1591.0709</w:t>
            </w:r>
          </w:p>
        </w:tc>
        <w:tc>
          <w:tcPr/>
          <w:p>
            <w:pPr>
              <w:pStyle w:val="Compact"/>
            </w:pPr>
            <w:r>
              <w:t xml:space="preserve">574.1952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16:00–20:00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5709.7116</w:t>
            </w:r>
          </w:p>
        </w:tc>
        <w:tc>
          <w:tcPr/>
          <w:p>
            <w:pPr>
              <w:pStyle w:val="Compact"/>
            </w:pPr>
            <w:r>
              <w:t xml:space="preserve">5873.2162</w:t>
            </w:r>
          </w:p>
        </w:tc>
        <w:tc>
          <w:tcPr/>
          <w:p>
            <w:pPr>
              <w:pStyle w:val="Compact"/>
            </w:pPr>
            <w:r>
              <w:t xml:space="preserve">5602.9050</w:t>
            </w:r>
          </w:p>
        </w:tc>
        <w:tc>
          <w:tcPr/>
          <w:p>
            <w:pPr>
              <w:pStyle w:val="Compact"/>
            </w:pPr>
            <w:r>
              <w:t xml:space="preserve">5797.4738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20:00–24:00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1876.3691</w:t>
            </w:r>
          </w:p>
        </w:tc>
        <w:tc>
          <w:tcPr/>
          <w:p>
            <w:pPr>
              <w:pStyle w:val="Compact"/>
            </w:pPr>
            <w:r>
              <w:t xml:space="preserve">8166.6669</w:t>
            </w:r>
          </w:p>
        </w:tc>
        <w:tc>
          <w:tcPr/>
          <w:p>
            <w:pPr>
              <w:pStyle w:val="Compact"/>
            </w:pPr>
            <w:r>
              <w:t xml:space="preserve">7500.0000</w:t>
            </w:r>
          </w:p>
        </w:tc>
        <w:tc>
          <w:tcPr/>
          <w:p>
            <w:pPr>
              <w:pStyle w:val="Compact"/>
            </w:pPr>
            <w:r>
              <w:t xml:space="preserve">8166.6663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20:00–24:00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2930.2165</w:t>
            </w:r>
          </w:p>
        </w:tc>
        <w:tc>
          <w:tcPr/>
          <w:p>
            <w:pPr>
              <w:pStyle w:val="Compact"/>
            </w:pPr>
            <w:r>
              <w:t xml:space="preserve">2485.8966</w:t>
            </w:r>
          </w:p>
        </w:tc>
        <w:tc>
          <w:tcPr/>
          <w:p>
            <w:pPr>
              <w:pStyle w:val="Compact"/>
            </w:pPr>
            <w:r>
              <w:t xml:space="preserve">3037.0909</w:t>
            </w:r>
          </w:p>
        </w:tc>
        <w:tc>
          <w:tcPr/>
          <w:p>
            <w:pPr>
              <w:pStyle w:val="Compact"/>
            </w:pPr>
            <w:r>
              <w:t xml:space="preserve">2842.5258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</w:t>
            </w:r>
            <w:r>
              <w:rPr>
                <w:rFonts w:hint="eastAsia"/>
              </w:rPr>
              <w:t xml:space="preserve">储电量</w:t>
            </w:r>
          </w:p>
        </w:tc>
        <w:tc>
          <w:tcPr/>
          <w:p>
            <w:pPr>
              <w:pStyle w:val="Compact"/>
            </w:pPr>
            <w:r>
              <w:t xml:space="preserve">8549.9390</w:t>
            </w:r>
          </w:p>
        </w:tc>
        <w:tc>
          <w:tcPr/>
          <w:p>
            <w:pPr>
              <w:pStyle w:val="Compact"/>
            </w:pPr>
            <w:r>
              <w:t xml:space="preserve">1948.9682</w:t>
            </w:r>
          </w:p>
        </w:tc>
        <w:tc>
          <w:tcPr/>
          <w:p>
            <w:pPr>
              <w:pStyle w:val="Compact"/>
            </w:pPr>
            <w:r>
              <w:t xml:space="preserve">8549.9397</w:t>
            </w:r>
          </w:p>
        </w:tc>
        <w:tc>
          <w:tcPr/>
          <w:p>
            <w:pPr>
              <w:pStyle w:val="Compact"/>
            </w:pPr>
            <w:r>
              <w:t xml:space="preserve">8549.9997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24:00 </w:t>
            </w:r>
            <w:r>
              <w:rPr>
                <w:rFonts w:hint="eastAsia"/>
              </w:rPr>
              <w:t xml:space="preserve">储电量</w:t>
            </w:r>
          </w:p>
        </w:tc>
        <w:tc>
          <w:tcPr/>
          <w:p>
            <w:pPr>
              <w:pStyle w:val="Compact"/>
            </w:pPr>
            <w:r>
              <w:t xml:space="preserve">2888.8121</w:t>
            </w:r>
          </w:p>
        </w:tc>
        <w:tc>
          <w:tcPr/>
          <w:p>
            <w:pPr>
              <w:pStyle w:val="Compact"/>
            </w:pPr>
            <w:r>
              <w:t xml:space="preserve">8962.5790</w:t>
            </w:r>
          </w:p>
        </w:tc>
        <w:tc>
          <w:tcPr/>
          <w:p>
            <w:pPr>
              <w:pStyle w:val="Compact"/>
            </w:pPr>
            <w:r>
              <w:t xml:space="preserve">7950.0045</w:t>
            </w:r>
          </w:p>
        </w:tc>
        <w:tc>
          <w:tcPr/>
          <w:p>
            <w:pPr>
              <w:pStyle w:val="Compact"/>
            </w:pPr>
            <w:r>
              <w:t xml:space="preserve">8549.9997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表</w:t>
      </w:r>
      <w:r>
        <w:t xml:space="preserve"> 3 </w:t>
      </w:r>
      <w:r>
        <w:rPr>
          <w:rFonts w:hint="eastAsia"/>
        </w:rPr>
        <w:t xml:space="preserve">显示四日购电均集中在凌晨谷价与傍晚高峰，午间光伏充裕段（10:00、14:00、20:00）购电为</w:t>
      </w:r>
      <w:r>
        <w:t xml:space="preserve"> </w:t>
      </w:r>
      <w:r>
        <w:rPr>
          <w:rFonts w:hint="eastAsia"/>
        </w:rPr>
        <w:t xml:space="preserve">0；表</w:t>
      </w:r>
      <w:r>
        <w:t xml:space="preserve"> 4 </w:t>
      </w:r>
      <w:r>
        <w:rPr>
          <w:rFonts w:hint="eastAsia"/>
        </w:rPr>
        <w:t xml:space="preserve">呈</w:t>
      </w:r>
      <w:r>
        <w:t xml:space="preserve"> </w:t>
      </w:r>
      <w:r>
        <w:rPr>
          <w:rFonts w:hint="eastAsia"/>
        </w:rPr>
        <w:t xml:space="preserve">“凌晨谷价充电、傍晚峰价放电”</w:t>
      </w:r>
      <w:r>
        <w:t xml:space="preserve"> </w:t>
      </w:r>
      <w:r>
        <w:rPr>
          <w:rFonts w:hint="eastAsia"/>
        </w:rPr>
        <w:t xml:space="preserve">形态。夏至日</w:t>
      </w:r>
      <w:r>
        <w:t xml:space="preserve"> 6.21 </w:t>
      </w:r>
      <w:r>
        <w:rPr>
          <w:rFonts w:hint="eastAsia"/>
        </w:rPr>
        <w:t xml:space="preserve">午间光伏最足，12:00–12:10</w:t>
      </w:r>
      <w:r>
        <w:t xml:space="preserve"> </w:t>
      </w:r>
      <w:r>
        <w:rPr>
          <w:rFonts w:hint="eastAsia"/>
        </w:rPr>
        <w:t xml:space="preserve">与</w:t>
      </w:r>
      <w:r>
        <w:t xml:space="preserve"> 18:00–18:10 </w:t>
      </w:r>
      <w:r>
        <w:rPr>
          <w:rFonts w:hint="eastAsia"/>
        </w:rPr>
        <w:t xml:space="preserve">均无需购电，全天购电费为四日最低。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　</w:t>
      </w:r>
      <w:r>
        <w:rPr>
          <w:rFonts w:hint="eastAsia"/>
          <w:b/>
          <w:bCs/>
        </w:rPr>
        <w:t xml:space="preserve">问题二·微网在指定日期的紧急购电量（表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格式，单位：kWh）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紧急购电量(kWh)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2025.3.20</w:t>
            </w:r>
          </w:p>
        </w:tc>
        <w:tc>
          <w:tcPr/>
          <w:p>
            <w:pPr>
              <w:pStyle w:val="Compact"/>
            </w:pPr>
            <w:r>
              <w:t xml:space="preserve">05:40–05:50</w:t>
            </w:r>
          </w:p>
        </w:tc>
        <w:tc>
          <w:tcPr/>
          <w:p>
            <w:pPr>
              <w:pStyle w:val="Compact"/>
            </w:pPr>
            <w:r>
              <w:t xml:space="preserve">264.3729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2025.3.20</w:t>
            </w:r>
          </w:p>
        </w:tc>
        <w:tc>
          <w:tcPr/>
          <w:p>
            <w:pPr>
              <w:pStyle w:val="Compact"/>
            </w:pPr>
            <w:r>
              <w:t xml:space="preserve">07:00–07:40</w:t>
            </w:r>
          </w:p>
        </w:tc>
        <w:tc>
          <w:tcPr/>
          <w:p>
            <w:pPr>
              <w:pStyle w:val="Compact"/>
            </w:pPr>
            <w:r>
              <w:t xml:space="preserve">1204.9012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04:00–04:50</w:t>
            </w:r>
          </w:p>
        </w:tc>
        <w:tc>
          <w:tcPr/>
          <w:p>
            <w:pPr>
              <w:pStyle w:val="Compact"/>
            </w:pPr>
            <w:r>
              <w:t xml:space="preserve">5.2416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05:00–05:30</w:t>
            </w:r>
          </w:p>
        </w:tc>
        <w:tc>
          <w:tcPr/>
          <w:p>
            <w:pPr>
              <w:pStyle w:val="Compact"/>
            </w:pPr>
            <w:r>
              <w:t xml:space="preserve">296.7524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05:40–05:50</w:t>
            </w:r>
          </w:p>
        </w:tc>
        <w:tc>
          <w:tcPr/>
          <w:p>
            <w:pPr>
              <w:pStyle w:val="Compact"/>
            </w:pPr>
            <w:r>
              <w:t xml:space="preserve">337.0349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07:00–07:20</w:t>
            </w:r>
          </w:p>
        </w:tc>
        <w:tc>
          <w:tcPr/>
          <w:p>
            <w:pPr>
              <w:pStyle w:val="Compact"/>
            </w:pPr>
            <w:r>
              <w:t xml:space="preserve">70.5027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2025.9.23</w:t>
            </w:r>
          </w:p>
        </w:tc>
        <w:tc>
          <w:tcPr/>
          <w:p>
            <w:pPr>
              <w:pStyle w:val="Compact"/>
            </w:pPr>
            <w:r>
              <w:t xml:space="preserve">05:40–05:50</w:t>
            </w:r>
          </w:p>
        </w:tc>
        <w:tc>
          <w:tcPr/>
          <w:p>
            <w:pPr>
              <w:pStyle w:val="Compact"/>
            </w:pPr>
            <w:r>
              <w:t xml:space="preserve">125.7796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2025.9.23</w:t>
            </w:r>
          </w:p>
        </w:tc>
        <w:tc>
          <w:tcPr/>
          <w:p>
            <w:pPr>
              <w:pStyle w:val="Compact"/>
            </w:pPr>
            <w:r>
              <w:t xml:space="preserve">07:20–07:40</w:t>
            </w:r>
          </w:p>
        </w:tc>
        <w:tc>
          <w:tcPr/>
          <w:p>
            <w:pPr>
              <w:pStyle w:val="Compact"/>
            </w:pPr>
            <w:r>
              <w:t xml:space="preserve">438.3041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06:00–06:10</w:t>
            </w:r>
          </w:p>
        </w:tc>
        <w:tc>
          <w:tcPr/>
          <w:p>
            <w:pPr>
              <w:pStyle w:val="Compact"/>
            </w:pPr>
            <w:r>
              <w:t xml:space="preserve">77.0275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07:00–07:30</w:t>
            </w:r>
          </w:p>
        </w:tc>
        <w:tc>
          <w:tcPr/>
          <w:p>
            <w:pPr>
              <w:pStyle w:val="Compact"/>
            </w:pPr>
            <w:r>
              <w:t xml:space="preserve">573.0973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07:40–08:10</w:t>
            </w:r>
          </w:p>
        </w:tc>
        <w:tc>
          <w:tcPr/>
          <w:p>
            <w:pPr>
              <w:pStyle w:val="Compact"/>
            </w:pPr>
            <w:r>
              <w:t xml:space="preserve">120.9345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09:30–09:50</w:t>
            </w:r>
          </w:p>
        </w:tc>
        <w:tc>
          <w:tcPr/>
          <w:p>
            <w:pPr>
              <w:pStyle w:val="Compact"/>
            </w:pPr>
            <w:r>
              <w:t xml:space="preserve">570.2119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10:20–10:30</w:t>
            </w:r>
          </w:p>
        </w:tc>
        <w:tc>
          <w:tcPr/>
          <w:p>
            <w:pPr>
              <w:pStyle w:val="Compact"/>
            </w:pPr>
            <w:r>
              <w:t xml:space="preserve">331.7846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10:40–10:50</w:t>
            </w:r>
          </w:p>
        </w:tc>
        <w:tc>
          <w:tcPr/>
          <w:p>
            <w:pPr>
              <w:pStyle w:val="Compact"/>
            </w:pPr>
            <w:r>
              <w:t xml:space="preserve">16.5832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紧急购电集中在清晨（5:00–10:00），此时光伏刚起、预报偏乐观而实际出力不足。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问题三多时点滚动调整购电策略"/>
    <w:p>
      <w:pPr>
        <w:pStyle w:val="Heading3"/>
      </w:pPr>
      <w:r>
        <w:t xml:space="preserve">5.3 </w:t>
      </w:r>
      <w:r>
        <w:rPr>
          <w:rFonts w:hint="eastAsia"/>
        </w:rPr>
        <w:t xml:space="preserve">问题三：多时点滚动调整购电策略</w:t>
      </w:r>
    </w:p>
    <w:bookmarkStart w:id="32" w:name="状态反馈滚动优化模型"/>
    <w:p>
      <w:pPr>
        <w:pStyle w:val="Heading4"/>
      </w:pPr>
      <w:r>
        <w:t xml:space="preserve">5.3.1 </w:t>
      </w:r>
      <w:r>
        <w:rPr>
          <w:rFonts w:hint="eastAsia"/>
        </w:rPr>
        <w:t xml:space="preserve">状态反馈滚动优化模型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0/6/12/18 </w:t>
      </w:r>
      <w:r>
        <w:rPr>
          <w:rFonts w:hint="eastAsia"/>
        </w:rPr>
        <w:t xml:space="preserve">时四次获得未来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整点光伏预报。设当天</w:t>
      </w:r>
      <w:r>
        <w:t xml:space="preserve"> 0:00 </w:t>
      </w:r>
      <w:r>
        <w:rPr>
          <w:rFonts w:hint="eastAsia"/>
        </w:rPr>
        <w:t xml:space="preserve">按预报制定计划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p>
      </m:oMath>
      <w:r>
        <w:rPr>
          <w:rFonts w:hint="eastAsia"/>
        </w:rPr>
        <w:t xml:space="preserve">；6:00、12:00、18:00</w:t>
      </w:r>
      <w:r>
        <w:t xml:space="preserve"> </w:t>
      </w:r>
      <w:r>
        <w:rPr>
          <w:rFonts w:hint="eastAsia"/>
        </w:rPr>
        <w:t xml:space="preserve">三个时点分别以最新预报对</w:t>
      </w:r>
      <w:r>
        <w:rPr>
          <w:rFonts w:hint="eastAsia"/>
          <w:b/>
          <w:bCs/>
        </w:rPr>
        <w:t xml:space="preserve">剩余的当天时段</w:t>
      </w:r>
      <w:r>
        <w:rPr>
          <w:rFonts w:hint="eastAsia"/>
        </w:rPr>
        <w:t xml:space="preserve">重新优化，得到调整购电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j</m:t>
            </m:r>
          </m:sup>
        </m:sSup>
      </m:oMath>
      <w:r>
        <w:rPr>
          <w:rFonts w:hint="eastAsia"/>
        </w:rPr>
        <w:t xml:space="preserve">（每段取最新一次调整值）。费用构成：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</m:t>
          </m:r>
          <m:r>
            <m:rPr>
              <m:sty m:val="p"/>
            </m:rPr>
            <m:t>=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  <m:sSubSup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n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计划费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0.5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G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G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j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1.5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r>
                            <m:t>G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j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G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调整相关费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5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紧急费</m:t>
              </m:r>
            </m:lim>
          </m:limLow>
        </m:oMath>
      </m:oMathPara>
    </w:p>
    <w:p>
      <w:pPr>
        <w:pStyle w:val="FirstParagraph"/>
      </w:pPr>
      <w:r>
        <w:rPr>
          <w:rFonts w:hint="eastAsia"/>
        </w:rPr>
        <w:t xml:space="preserve">本模型相对”预报驱动”滚动的两处关键改进如下。</w:t>
      </w:r>
    </w:p>
    <w:p>
      <w:pPr>
        <w:pStyle w:val="BodyText"/>
      </w:pPr>
      <w:r>
        <w:rPr>
          <w:rFonts w:hint="eastAsia"/>
          <w:b/>
          <w:bCs/>
        </w:rPr>
        <w:t xml:space="preserve">改进一（状态反馈）</w:t>
      </w:r>
      <w:r>
        <w:rPr>
          <w:rFonts w:hint="eastAsia"/>
        </w:rPr>
        <w:t xml:space="preserve">：第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个决策时点的初始储电量不再取计划轨迹，而取</w:t>
      </w:r>
      <w:r>
        <w:t xml:space="preserve"> </w:t>
      </w:r>
      <w:r>
        <w:rPr>
          <w:rFonts w:hint="eastAsia"/>
          <w:b/>
          <w:bCs/>
        </w:rPr>
        <w:t xml:space="preserve">实际光伏驱动</w:t>
      </w:r>
      <w:r>
        <w:t xml:space="preserve"> </w:t>
      </w:r>
      <w:r>
        <w:rPr>
          <w:rFonts w:hint="eastAsia"/>
        </w:rPr>
        <w:t xml:space="preserve">的真实电量。设决策时点前一时段区间为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t>t</m:t>
            </m:r>
          </m:e>
          <m:sub>
            <m:r>
              <m:t>k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v</m:t>
            </m:r>
          </m:sup>
        </m:sSub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E</m:t>
              </m:r>
            </m:e>
            <m:sub>
              <m:r>
                <m:t>k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v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η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/</m:t>
          </m:r>
          <m:r>
            <m:t>η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为已下发的计划充放电量（储能严格执行计划），偏差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为实际光伏超发的盈余回充电量：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η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即盈余先回充储能（受功率与容量双重限制），充不进的部分弃光；若实际光伏不足（括号内为负），缺口由紧急购电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兜底、不影响储能轨迹。于是</w:t>
      </w:r>
      <w:r>
        <w:rPr>
          <w:rFonts w:hint="eastAsia"/>
          <w:b/>
          <w:bCs/>
        </w:rPr>
        <w:t xml:space="preserve">中午/傍晚的真实储电量由上午/下午的实际光照决定</w:t>
      </w:r>
      <w:r>
        <w:rPr>
          <w:rFonts w:hint="eastAsia"/>
        </w:rPr>
        <w:t xml:space="preserve">，而非”假设预报完全准确”。</w:t>
      </w:r>
    </w:p>
    <w:p>
      <w:pPr>
        <w:pStyle w:val="BodyText"/>
      </w:pPr>
      <w:r>
        <w:rPr>
          <w:rFonts w:hint="eastAsia"/>
          <w:b/>
          <w:bCs/>
        </w:rPr>
        <w:t xml:space="preserve">改进二（24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小时前瞻窗）</w:t>
      </w:r>
      <w:r>
        <w:rPr>
          <w:rFonts w:hint="eastAsia"/>
        </w:rPr>
        <w:t xml:space="preserve">：附件三每次发布的是未来</w:t>
      </w:r>
      <w:r>
        <w:t xml:space="preserve"> 24 </w:t>
      </w:r>
      <w:r>
        <w:rPr>
          <w:rFonts w:hint="eastAsia"/>
        </w:rPr>
        <w:t xml:space="preserve">小时预报，故每次重新优化的窗口取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24</m:t>
        </m:r>
        <m:r>
          <m:t> </m:t>
        </m:r>
        <m:r>
          <m:rPr>
            <m:nor/>
            <m:sty m:val="p"/>
          </m:rP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（含次日同时刻前的时段）。窗口内</w:t>
      </w:r>
      <w:r>
        <w:rPr>
          <w:rFonts w:hint="eastAsia"/>
          <w:b/>
          <w:bCs/>
        </w:rPr>
        <w:t xml:space="preserve">当天段</w:t>
      </w:r>
      <w:r>
        <w:rPr>
          <w:rFonts w:hint="eastAsia"/>
        </w:rPr>
        <w:t xml:space="preserve">仍与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比较计违约/溢价；</w:t>
      </w:r>
      <w:r>
        <w:rPr>
          <w:rFonts w:hint="eastAsia"/>
          <w:b/>
          <w:bCs/>
        </w:rPr>
        <w:t xml:space="preserve">次日段</w:t>
      </w:r>
      <w:r>
        <w:rPr>
          <w:rFonts w:hint="eastAsia"/>
        </w:rPr>
        <w:t xml:space="preserve">只计纯购电费（次日</w:t>
      </w:r>
      <w:r>
        <w:t xml:space="preserve"> 0:00 </w:t>
      </w:r>
      <w:r>
        <w:rPr>
          <w:rFonts w:hint="eastAsia"/>
        </w:rPr>
        <w:t xml:space="preserve">会重新决策，其购电量不纳入报告），作用是给模型提供”跨日机会价值”，避免短视地把储能电量在当日用尽；窗口末端电量锚定</w:t>
      </w:r>
      <w:r>
        <w:t xml:space="preserve"> 0:00 </w:t>
      </w:r>
      <w:r>
        <w:rPr>
          <w:rFonts w:hint="eastAsia"/>
        </w:rPr>
        <w:t xml:space="preserve">预报计划轨迹在对应时刻的值，防止”为省钱掏空储能”的退化解。</w:t>
      </w:r>
    </w:p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：最优解中下调（违约</w:t>
      </w:r>
      <w:r>
        <w:t xml:space="preserve"> </w:t>
      </w:r>
      <w:r>
        <w:rPr>
          <w:rFonts w:hint="eastAsia"/>
        </w:rPr>
        <w:t xml:space="preserve">50%）恒为</w:t>
      </w:r>
      <w:r>
        <w:t xml:space="preserve"> </w:t>
      </w:r>
      <w:r>
        <w:rPr>
          <w:rFonts w:hint="eastAsia"/>
        </w:rPr>
        <w:t xml:space="preserve">0。原因是计划购电费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rPr>
          <w:rFonts w:hint="eastAsia"/>
        </w:rPr>
        <w:t xml:space="preserve">是已支付的沉没成本，下调只会额外付出</w:t>
      </w:r>
      <w:r>
        <w:t xml:space="preserve"> </w:t>
      </w:r>
      <m:oMath>
        <m:r>
          <m:t>0.5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的违约惩罚而无任何收益，故调整只</w:t>
      </w:r>
      <w:r>
        <w:t xml:space="preserve"> </w:t>
      </w:r>
      <w:r>
        <w:rPr>
          <w:rFonts w:hint="eastAsia"/>
        </w:rPr>
        <w:t xml:space="preserve">“向上”</w:t>
      </w:r>
      <w:r>
        <w:rPr>
          <w:rFonts w:hint="eastAsia"/>
        </w:rPr>
        <w:t xml:space="preserve">（预报恶化时按</w:t>
      </w:r>
      <w:r>
        <w:t xml:space="preserve"> 1.5 </w:t>
      </w:r>
      <w:r>
        <w:rPr>
          <w:rFonts w:hint="eastAsia"/>
        </w:rPr>
        <w:t xml:space="preserve">倍补购），以较便宜的</w:t>
      </w:r>
      <w:r>
        <w:t xml:space="preserve"> 1.5 </w:t>
      </w:r>
      <w:r>
        <w:rPr>
          <w:rFonts w:hint="eastAsia"/>
        </w:rPr>
        <w:t xml:space="preserve">倍购电替代</w:t>
      </w:r>
      <w:r>
        <w:t xml:space="preserve"> 5 </w:t>
      </w:r>
      <w:r>
        <w:rPr>
          <w:rFonts w:hint="eastAsia"/>
        </w:rPr>
        <w:t xml:space="preserve">倍紧急购电。</w:t>
      </w:r>
    </w:p>
    <w:bookmarkEnd w:id="32"/>
    <w:bookmarkStart w:id="36" w:name="结果-1"/>
    <w:p>
      <w:pPr>
        <w:pStyle w:val="Heading4"/>
      </w:pPr>
      <w:r>
        <w:t xml:space="preserve">5.3.2 </w:t>
      </w:r>
      <w:r>
        <w:rPr>
          <w:rFonts w:hint="eastAsia"/>
        </w:rPr>
        <w:t xml:space="preserve">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计划购电费(元)</w:t>
            </w:r>
          </w:p>
        </w:tc>
        <w:tc>
          <w:tcPr/>
          <w:p>
            <w:pPr>
              <w:pStyle w:val="Compact"/>
            </w:pPr>
            <w:r>
              <w:t xml:space="preserve">12 549 415.99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调整相关费(元)</w:t>
            </w:r>
          </w:p>
        </w:tc>
        <w:tc>
          <w:tcPr/>
          <w:p>
            <w:pPr>
              <w:pStyle w:val="Compact"/>
            </w:pPr>
            <w:r>
              <w:t xml:space="preserve">356 531.06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紧急购电费(元)</w:t>
            </w:r>
          </w:p>
        </w:tc>
        <w:tc>
          <w:tcPr/>
          <w:p>
            <w:pPr>
              <w:pStyle w:val="Compact"/>
            </w:pPr>
            <w:r>
              <w:t xml:space="preserve">1 570 969.57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总购电费(元)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14 476 916.62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紧急购电量(kWh)</w:t>
            </w:r>
          </w:p>
        </w:tc>
        <w:tc>
          <w:tcPr/>
          <w:p>
            <w:pPr>
              <w:pStyle w:val="Compact"/>
            </w:pPr>
            <w:r>
              <w:t xml:space="preserve">427 </w:t>
            </w:r>
            <w:r>
              <w:rPr>
                <w:rFonts w:hint="eastAsia"/>
              </w:rPr>
              <w:t xml:space="preserve">841.51（较问题二下降</w:t>
            </w:r>
            <w:r>
              <w:t xml:space="preserve"> </w:t>
            </w:r>
            <w:r>
              <w:rPr>
                <w:rFonts w:hint="eastAsia"/>
              </w:rPr>
              <w:t xml:space="preserve">25.7%）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上调(1.5</w:t>
            </w:r>
            <w:r>
              <w:t xml:space="preserve"> </w:t>
            </w:r>
            <w:r>
              <w:rPr>
                <w:rFonts w:hint="eastAsia"/>
              </w:rPr>
              <w:t xml:space="preserve">倍)天数</w:t>
            </w:r>
            <w:r>
              <w:t xml:space="preserve"> / </w:t>
            </w:r>
            <w:r>
              <w:rPr>
                <w:rFonts w:hint="eastAsia"/>
              </w:rPr>
              <w:t xml:space="preserve">下调(0.5</w:t>
            </w:r>
            <w:r>
              <w:t xml:space="preserve"> </w:t>
            </w:r>
            <w:r>
              <w:rPr>
                <w:rFonts w:hint="eastAsia"/>
              </w:rPr>
              <w:t xml:space="preserve">倍)天数</w:t>
            </w:r>
          </w:p>
        </w:tc>
        <w:tc>
          <w:tcPr/>
          <w:p>
            <w:pPr>
              <w:pStyle w:val="Compact"/>
            </w:pPr>
            <w:r>
              <w:t xml:space="preserve">271 / 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：引入</w:t>
      </w:r>
      <w:r>
        <w:t xml:space="preserve"> 6/12/18 </w:t>
      </w:r>
      <w:r>
        <w:rPr>
          <w:rFonts w:hint="eastAsia"/>
        </w:rPr>
        <w:t xml:space="preserve">时滚动调整后，总费用较问题二（仅</w:t>
      </w:r>
      <w:r>
        <w:t xml:space="preserve"> 0:00 </w:t>
      </w:r>
      <w:r>
        <w:rPr>
          <w:rFonts w:hint="eastAsia"/>
        </w:rPr>
        <w:t xml:space="preserve">预报）</w:t>
      </w:r>
      <w:r>
        <w:rPr>
          <w:rFonts w:hint="eastAsia"/>
          <w:b/>
          <w:bCs/>
        </w:rPr>
        <w:t xml:space="preserve">节省</w:t>
      </w:r>
      <w:r>
        <w:rPr>
          <w:b/>
          <w:bCs/>
        </w:rPr>
        <w:t xml:space="preserve"> </w:t>
      </w:r>
      <m:oMath>
        <m:r>
          <m:t>248</m:t>
        </m:r>
        <m:r>
          <m:t> </m:t>
        </m:r>
        <m:r>
          <m:t>343.61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。机理在于午间预报更准，可提前按</w:t>
      </w:r>
      <w:r>
        <w:t xml:space="preserve"> 1.5 </w:t>
      </w:r>
      <w:r>
        <w:rPr>
          <w:rFonts w:hint="eastAsia"/>
        </w:rPr>
        <w:t xml:space="preserve">倍</w:t>
      </w:r>
      <w:r>
        <w:t xml:space="preserve"> </w:t>
      </w:r>
      <w:r>
        <w:rPr>
          <w:rFonts w:hint="eastAsia"/>
        </w:rPr>
        <w:t xml:space="preserve">“预购”</w:t>
      </w:r>
      <w:r>
        <w:t xml:space="preserve"> </w:t>
      </w:r>
      <w:r>
        <w:rPr>
          <w:rFonts w:hint="eastAsia"/>
        </w:rPr>
        <w:t xml:space="preserve">替代昂贵的</w:t>
      </w:r>
      <w:r>
        <w:t xml:space="preserve"> 5 </w:t>
      </w:r>
      <w:r>
        <w:rPr>
          <w:rFonts w:hint="eastAsia"/>
        </w:rPr>
        <w:t xml:space="preserve">倍紧急购电；同时状态反馈使模型看到”上午实际光照带来的真实电量”，进一步减少了不必要的</w:t>
      </w:r>
      <w:r>
        <w:t xml:space="preserve"> 1.5 </w:t>
      </w:r>
      <w:r>
        <w:rPr>
          <w:rFonts w:hint="eastAsia"/>
        </w:rPr>
        <w:t xml:space="preserve">倍预购（调整相关费由预报驱动口径的</w:t>
      </w:r>
      <w:r>
        <w:t xml:space="preserve"> </w:t>
      </w:r>
      <m:oMath>
        <m:r>
          <m:t>444</m:t>
        </m:r>
        <m:r>
          <m:t> </m:t>
        </m:r>
        <m:r>
          <m:t>364.53</m:t>
        </m:r>
      </m:oMath>
      <w:r>
        <w:t xml:space="preserve"> </w:t>
      </w:r>
      <w:r>
        <w:rPr>
          <w:rFonts w:hint="eastAsia"/>
        </w:rPr>
        <w:t xml:space="preserve">元降至</w:t>
      </w:r>
      <w:r>
        <w:t xml:space="preserve"> </w:t>
      </w:r>
      <m:oMath>
        <m:r>
          <m:t>356</m:t>
        </m:r>
        <m:r>
          <m:t> </m:t>
        </m:r>
        <m:r>
          <m:t>531.06</m:t>
        </m:r>
      </m:oMath>
      <w:r>
        <w:t xml:space="preserve"> </w:t>
      </w:r>
      <w:r>
        <w:rPr>
          <w:rFonts w:hint="eastAsia"/>
        </w:rPr>
        <w:t xml:space="preserve">元），紧急购电量下降约四分之一（[图3]）。</w:t>
      </w:r>
    </w:p>
    <w:p>
      <w:pPr>
        <w:pStyle w:val="CaptionedFigure"/>
      </w:pPr>
      <w:r>
        <w:drawing>
          <wp:inline>
            <wp:extent cx="2667000" cy="1637181"/>
            <wp:effectExtent b="0" l="0" r="0" t="0"/>
            <wp:docPr descr="图3 问题三滚动调整 0320" title="" id="34" name="Picture"/>
            <a:graphic>
              <a:graphicData uri="http://schemas.openxmlformats.org/drawingml/2006/picture">
                <pic:pic>
                  <pic:nvPicPr>
                    <pic:cNvPr descr="figures/fig3_问题3_滚动调整_032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3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 </w:t>
      </w:r>
      <w:r>
        <w:rPr>
          <w:rFonts w:hint="eastAsia"/>
        </w:rPr>
        <w:t xml:space="preserve">问题三滚动调整</w:t>
      </w:r>
      <w:r>
        <w:t xml:space="preserve"> 0320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　</w:t>
      </w:r>
      <w:r>
        <w:rPr>
          <w:rFonts w:hint="eastAsia"/>
          <w:b/>
          <w:bCs/>
        </w:rPr>
        <w:t xml:space="preserve">问题三·微网在指定日期的调整购电量（表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格式，单位：kWh）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t xml:space="preserve">2025.3.20</w:t>
            </w:r>
          </w:p>
        </w:tc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2025.9.23</w:t>
            </w:r>
          </w:p>
        </w:tc>
        <w:tc>
          <w:tcPr/>
          <w:p>
            <w:pPr>
              <w:pStyle w:val="Compact"/>
            </w:pPr>
            <w:r>
              <w:t xml:space="preserve">2025.12.21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10:00–10:10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12:00–12:10</w:t>
            </w:r>
          </w:p>
        </w:tc>
        <w:tc>
          <w:tcPr/>
          <w:p>
            <w:pPr>
              <w:pStyle w:val="Compact"/>
            </w:pPr>
            <w:r>
              <w:t xml:space="preserve">769.3564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501.2950</w:t>
            </w:r>
          </w:p>
        </w:tc>
        <w:tc>
          <w:tcPr/>
          <w:p>
            <w:pPr>
              <w:pStyle w:val="Compact"/>
            </w:pPr>
            <w:r>
              <w:t xml:space="preserve">1029.4118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14:00–14:10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16:00–16:10</w:t>
            </w:r>
          </w:p>
        </w:tc>
        <w:tc>
          <w:tcPr/>
          <w:p>
            <w:pPr>
              <w:pStyle w:val="Compact"/>
            </w:pPr>
            <w:r>
              <w:t xml:space="preserve">817.3061</w:t>
            </w:r>
          </w:p>
        </w:tc>
        <w:tc>
          <w:tcPr/>
          <w:p>
            <w:pPr>
              <w:pStyle w:val="Compact"/>
            </w:pPr>
            <w:r>
              <w:t xml:space="preserve">255.2254</w:t>
            </w:r>
          </w:p>
        </w:tc>
        <w:tc>
          <w:tcPr/>
          <w:p>
            <w:pPr>
              <w:pStyle w:val="Compact"/>
            </w:pPr>
            <w:r>
              <w:t xml:space="preserve">902.7969</w:t>
            </w:r>
          </w:p>
        </w:tc>
        <w:tc>
          <w:tcPr/>
          <w:p>
            <w:pPr>
              <w:pStyle w:val="Compact"/>
            </w:pPr>
            <w:r>
              <w:t xml:space="preserve">1001.2240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18:00–18:10</w:t>
            </w:r>
          </w:p>
        </w:tc>
        <w:tc>
          <w:tcPr/>
          <w:p>
            <w:pPr>
              <w:pStyle w:val="Compact"/>
            </w:pPr>
            <w:r>
              <w:t xml:space="preserve">697.9973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764.3298</w:t>
            </w:r>
          </w:p>
        </w:tc>
        <w:tc>
          <w:tcPr/>
          <w:p>
            <w:pPr>
              <w:pStyle w:val="Compact"/>
            </w:pPr>
            <w:r>
              <w:t xml:space="preserve">715.4144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全天调整购电量</w:t>
            </w:r>
          </w:p>
        </w:tc>
        <w:tc>
          <w:tcPr/>
          <w:p>
            <w:pPr>
              <w:pStyle w:val="Compact"/>
            </w:pPr>
            <w:r>
              <w:t xml:space="preserve">61305.5340</w:t>
            </w:r>
          </w:p>
        </w:tc>
        <w:tc>
          <w:tcPr/>
          <w:p>
            <w:pPr>
              <w:pStyle w:val="Compact"/>
            </w:pPr>
            <w:r>
              <w:t xml:space="preserve">40918.0002</w:t>
            </w:r>
          </w:p>
        </w:tc>
        <w:tc>
          <w:tcPr/>
          <w:p>
            <w:pPr>
              <w:pStyle w:val="Compact"/>
            </w:pPr>
            <w:r>
              <w:t xml:space="preserve">67483.2714</w:t>
            </w:r>
          </w:p>
        </w:tc>
        <w:tc>
          <w:tcPr/>
          <w:p>
            <w:pPr>
              <w:pStyle w:val="Compact"/>
            </w:pPr>
            <w:r>
              <w:t xml:space="preserve">94487.4535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调整相关费(元)</w:t>
            </w:r>
          </w:p>
        </w:tc>
        <w:tc>
          <w:tcPr/>
          <w:p>
            <w:pPr>
              <w:pStyle w:val="Compact"/>
            </w:pPr>
            <w:r>
              <w:t xml:space="preserve">128.0304</w:t>
            </w:r>
          </w:p>
        </w:tc>
        <w:tc>
          <w:tcPr/>
          <w:p>
            <w:pPr>
              <w:pStyle w:val="Compact"/>
            </w:pPr>
            <w:r>
              <w:t xml:space="preserve">35.1749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676.6845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7　</w:t>
      </w:r>
      <w:r>
        <w:rPr>
          <w:rFonts w:hint="eastAsia"/>
          <w:b/>
          <w:bCs/>
        </w:rPr>
        <w:t xml:space="preserve">问题三·储能设备在指定日期的充放电量（表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格式，单位：kWh）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2025.3.20</w:t>
            </w:r>
          </w:p>
        </w:tc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2025.9.23</w:t>
            </w:r>
          </w:p>
        </w:tc>
        <w:tc>
          <w:tcPr/>
          <w:p>
            <w:pPr>
              <w:pStyle w:val="Compact"/>
            </w:pPr>
            <w:r>
              <w:t xml:space="preserve">2025.12.21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0:00–4:00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1666.6667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  <w:tc>
          <w:tcPr/>
          <w:p>
            <w:pPr>
              <w:pStyle w:val="Compact"/>
            </w:pPr>
            <w:r>
              <w:t xml:space="preserve">1666.6667</w:t>
            </w:r>
          </w:p>
        </w:tc>
        <w:tc>
          <w:tcPr/>
          <w:p>
            <w:pPr>
              <w:pStyle w:val="Compact"/>
            </w:pPr>
            <w:r>
              <w:t xml:space="preserve">1666.6667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0:00–4:00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4:00–8:00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833.4011</w:t>
            </w:r>
          </w:p>
        </w:tc>
        <w:tc>
          <w:tcPr/>
          <w:p>
            <w:pPr>
              <w:pStyle w:val="Compact"/>
            </w:pPr>
            <w:r>
              <w:t xml:space="preserve">788.0773</w:t>
            </w:r>
          </w:p>
        </w:tc>
        <w:tc>
          <w:tcPr/>
          <w:p>
            <w:pPr>
              <w:pStyle w:val="Compact"/>
            </w:pPr>
            <w:r>
              <w:t xml:space="preserve">833.4003</w:t>
            </w:r>
          </w:p>
        </w:tc>
        <w:tc>
          <w:tcPr/>
          <w:p>
            <w:pPr>
              <w:pStyle w:val="Compact"/>
            </w:pPr>
            <w:r>
              <w:t xml:space="preserve">1571.4807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4:00–8:00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5862.6228</w:t>
            </w:r>
          </w:p>
        </w:tc>
        <w:tc>
          <w:tcPr/>
          <w:p>
            <w:pPr>
              <w:pStyle w:val="Compact"/>
            </w:pPr>
            <w:r>
              <w:t xml:space="preserve">1312.4163</w:t>
            </w:r>
          </w:p>
        </w:tc>
        <w:tc>
          <w:tcPr/>
          <w:p>
            <w:pPr>
              <w:pStyle w:val="Compact"/>
            </w:pPr>
            <w:r>
              <w:t xml:space="preserve">6746.7733</w:t>
            </w:r>
          </w:p>
        </w:tc>
        <w:tc>
          <w:tcPr/>
          <w:p>
            <w:pPr>
              <w:pStyle w:val="Compact"/>
            </w:pPr>
            <w:r>
              <w:t xml:space="preserve">1431.2324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8:00–12:00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1410.8001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1366.4793</w:t>
            </w:r>
          </w:p>
        </w:tc>
        <w:tc>
          <w:tcPr/>
          <w:p>
            <w:pPr>
              <w:pStyle w:val="Compact"/>
            </w:pPr>
            <w:r>
              <w:t xml:space="preserve">4059.7536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8:00–12:00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2777.3772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1896.6157</w:t>
            </w:r>
          </w:p>
        </w:tc>
        <w:tc>
          <w:tcPr/>
          <w:p>
            <w:pPr>
              <w:pStyle w:val="Compact"/>
            </w:pPr>
            <w:r>
              <w:t xml:space="preserve">7806.6667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12:00–16:00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8176.5526</w:t>
            </w:r>
          </w:p>
        </w:tc>
        <w:tc>
          <w:tcPr/>
          <w:p>
            <w:pPr>
              <w:pStyle w:val="Compact"/>
            </w:pPr>
            <w:r>
              <w:t xml:space="preserve">9207.2644</w:t>
            </w:r>
          </w:p>
        </w:tc>
        <w:tc>
          <w:tcPr/>
          <w:p>
            <w:pPr>
              <w:pStyle w:val="Compact"/>
            </w:pPr>
            <w:r>
              <w:t xml:space="preserve">8211.6028</w:t>
            </w:r>
          </w:p>
        </w:tc>
        <w:tc>
          <w:tcPr/>
          <w:p>
            <w:pPr>
              <w:pStyle w:val="Compact"/>
            </w:pPr>
            <w:r>
              <w:t xml:space="preserve">8773.5932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12:00–16:00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254.7228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403.6249</w:t>
            </w:r>
          </w:p>
        </w:tc>
        <w:tc>
          <w:tcPr/>
          <w:p>
            <w:pPr>
              <w:pStyle w:val="Compact"/>
            </w:pPr>
            <w:r>
              <w:t xml:space="preserve">2220.1094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16:00–20:00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1393.7866</w:t>
            </w:r>
          </w:p>
        </w:tc>
        <w:tc>
          <w:tcPr/>
          <w:p>
            <w:pPr>
              <w:pStyle w:val="Compact"/>
            </w:pPr>
            <w:r>
              <w:t xml:space="preserve">1552.5562</w:t>
            </w:r>
          </w:p>
        </w:tc>
        <w:tc>
          <w:tcPr/>
          <w:p>
            <w:pPr>
              <w:pStyle w:val="Compact"/>
            </w:pPr>
            <w:r>
              <w:t xml:space="preserve">1591.0709</w:t>
            </w:r>
          </w:p>
        </w:tc>
        <w:tc>
          <w:tcPr/>
          <w:p>
            <w:pPr>
              <w:pStyle w:val="Compact"/>
            </w:pPr>
            <w:r>
              <w:t xml:space="preserve">574.1952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16:00–20:00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5709.7116</w:t>
            </w:r>
          </w:p>
        </w:tc>
        <w:tc>
          <w:tcPr/>
          <w:p>
            <w:pPr>
              <w:pStyle w:val="Compact"/>
            </w:pPr>
            <w:r>
              <w:t xml:space="preserve">5873.2162</w:t>
            </w:r>
          </w:p>
        </w:tc>
        <w:tc>
          <w:tcPr/>
          <w:p>
            <w:pPr>
              <w:pStyle w:val="Compact"/>
            </w:pPr>
            <w:r>
              <w:t xml:space="preserve">5602.9050</w:t>
            </w:r>
          </w:p>
        </w:tc>
        <w:tc>
          <w:tcPr/>
          <w:p>
            <w:pPr>
              <w:pStyle w:val="Compact"/>
            </w:pPr>
            <w:r>
              <w:t xml:space="preserve">5797.4738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20:00–24:00 </w:t>
            </w:r>
            <w:r>
              <w:rPr>
                <w:rFonts w:hint="eastAsia"/>
              </w:rPr>
              <w:t xml:space="preserve">充电</w:t>
            </w:r>
          </w:p>
        </w:tc>
        <w:tc>
          <w:tcPr/>
          <w:p>
            <w:pPr>
              <w:pStyle w:val="Compact"/>
            </w:pPr>
            <w:r>
              <w:t xml:space="preserve">1876.3691</w:t>
            </w:r>
          </w:p>
        </w:tc>
        <w:tc>
          <w:tcPr/>
          <w:p>
            <w:pPr>
              <w:pStyle w:val="Compact"/>
            </w:pPr>
            <w:r>
              <w:t xml:space="preserve">8166.6669</w:t>
            </w:r>
          </w:p>
        </w:tc>
        <w:tc>
          <w:tcPr/>
          <w:p>
            <w:pPr>
              <w:pStyle w:val="Compact"/>
            </w:pPr>
            <w:r>
              <w:t xml:space="preserve">7500.0000</w:t>
            </w:r>
          </w:p>
        </w:tc>
        <w:tc>
          <w:tcPr/>
          <w:p>
            <w:pPr>
              <w:pStyle w:val="Compact"/>
            </w:pPr>
            <w:r>
              <w:t xml:space="preserve">8166.6663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20:00–24:00 </w:t>
            </w:r>
            <w:r>
              <w:rPr>
                <w:rFonts w:hint="eastAsia"/>
              </w:rPr>
              <w:t xml:space="preserve">放电</w:t>
            </w:r>
          </w:p>
        </w:tc>
        <w:tc>
          <w:tcPr/>
          <w:p>
            <w:pPr>
              <w:pStyle w:val="Compact"/>
            </w:pPr>
            <w:r>
              <w:t xml:space="preserve">2930.2165</w:t>
            </w:r>
          </w:p>
        </w:tc>
        <w:tc>
          <w:tcPr/>
          <w:p>
            <w:pPr>
              <w:pStyle w:val="Compact"/>
            </w:pPr>
            <w:r>
              <w:t xml:space="preserve">2485.8966</w:t>
            </w:r>
          </w:p>
        </w:tc>
        <w:tc>
          <w:tcPr/>
          <w:p>
            <w:pPr>
              <w:pStyle w:val="Compact"/>
            </w:pPr>
            <w:r>
              <w:t xml:space="preserve">3037.0909</w:t>
            </w:r>
          </w:p>
        </w:tc>
        <w:tc>
          <w:tcPr/>
          <w:p>
            <w:pPr>
              <w:pStyle w:val="Compact"/>
            </w:pPr>
            <w:r>
              <w:t xml:space="preserve">2842.5258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</w:t>
            </w:r>
            <w:r>
              <w:rPr>
                <w:rFonts w:hint="eastAsia"/>
              </w:rPr>
              <w:t xml:space="preserve">储电量</w:t>
            </w:r>
          </w:p>
        </w:tc>
        <w:tc>
          <w:tcPr/>
          <w:p>
            <w:pPr>
              <w:pStyle w:val="Compact"/>
            </w:pPr>
            <w:r>
              <w:t xml:space="preserve">8549.9390</w:t>
            </w:r>
          </w:p>
        </w:tc>
        <w:tc>
          <w:tcPr/>
          <w:p>
            <w:pPr>
              <w:pStyle w:val="Compact"/>
            </w:pPr>
            <w:r>
              <w:t xml:space="preserve">1948.9682</w:t>
            </w:r>
          </w:p>
        </w:tc>
        <w:tc>
          <w:tcPr/>
          <w:p>
            <w:pPr>
              <w:pStyle w:val="Compact"/>
            </w:pPr>
            <w:r>
              <w:t xml:space="preserve">8549.9397</w:t>
            </w:r>
          </w:p>
        </w:tc>
        <w:tc>
          <w:tcPr/>
          <w:p>
            <w:pPr>
              <w:pStyle w:val="Compact"/>
            </w:pPr>
            <w:r>
              <w:t xml:space="preserve">8549.9997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24:00 </w:t>
            </w:r>
            <w:r>
              <w:rPr>
                <w:rFonts w:hint="eastAsia"/>
              </w:rPr>
              <w:t xml:space="preserve">储电量</w:t>
            </w:r>
          </w:p>
        </w:tc>
        <w:tc>
          <w:tcPr/>
          <w:p>
            <w:pPr>
              <w:pStyle w:val="Compact"/>
            </w:pPr>
            <w:r>
              <w:t xml:space="preserve">2888.8121</w:t>
            </w:r>
          </w:p>
        </w:tc>
        <w:tc>
          <w:tcPr/>
          <w:p>
            <w:pPr>
              <w:pStyle w:val="Compact"/>
            </w:pPr>
            <w:r>
              <w:t xml:space="preserve">8945.9356</w:t>
            </w:r>
          </w:p>
        </w:tc>
        <w:tc>
          <w:tcPr/>
          <w:p>
            <w:pPr>
              <w:pStyle w:val="Compact"/>
            </w:pPr>
            <w:r>
              <w:t xml:space="preserve">7950.0045</w:t>
            </w:r>
          </w:p>
        </w:tc>
        <w:tc>
          <w:tcPr/>
          <w:p>
            <w:pPr>
              <w:pStyle w:val="Compact"/>
            </w:pPr>
            <w:r>
              <w:t xml:space="preserve">8549.9997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8　</w:t>
      </w:r>
      <w:r>
        <w:rPr>
          <w:rFonts w:hint="eastAsia"/>
          <w:b/>
          <w:bCs/>
        </w:rPr>
        <w:t xml:space="preserve">问题三·微网在指定日期的紧急购电量（表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格式，单位：kWh）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紧急购电量(kWh)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2025.3.20</w:t>
            </w:r>
          </w:p>
        </w:tc>
        <w:tc>
          <w:tcPr/>
          <w:p>
            <w:pPr>
              <w:pStyle w:val="Compact"/>
            </w:pPr>
            <w:r>
              <w:t xml:space="preserve">05:40–05:50</w:t>
            </w:r>
          </w:p>
        </w:tc>
        <w:tc>
          <w:tcPr/>
          <w:p>
            <w:pPr>
              <w:pStyle w:val="Compact"/>
            </w:pPr>
            <w:r>
              <w:t xml:space="preserve">264.3729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2025.3.20</w:t>
            </w:r>
          </w:p>
        </w:tc>
        <w:tc>
          <w:tcPr/>
          <w:p>
            <w:pPr>
              <w:pStyle w:val="Compact"/>
            </w:pPr>
            <w:r>
              <w:t xml:space="preserve">07:00–07:40</w:t>
            </w:r>
          </w:p>
        </w:tc>
        <w:tc>
          <w:tcPr/>
          <w:p>
            <w:pPr>
              <w:pStyle w:val="Compact"/>
            </w:pPr>
            <w:r>
              <w:t xml:space="preserve">1204.9012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04:00–04:50</w:t>
            </w:r>
          </w:p>
        </w:tc>
        <w:tc>
          <w:tcPr/>
          <w:p>
            <w:pPr>
              <w:pStyle w:val="Compact"/>
            </w:pPr>
            <w:r>
              <w:t xml:space="preserve">5.2416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05:00–05:30</w:t>
            </w:r>
          </w:p>
        </w:tc>
        <w:tc>
          <w:tcPr/>
          <w:p>
            <w:pPr>
              <w:pStyle w:val="Compact"/>
            </w:pPr>
            <w:r>
              <w:t xml:space="preserve">296.7524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05:40–05:50</w:t>
            </w:r>
          </w:p>
        </w:tc>
        <w:tc>
          <w:tcPr/>
          <w:p>
            <w:pPr>
              <w:pStyle w:val="Compact"/>
            </w:pPr>
            <w:r>
              <w:t xml:space="preserve">337.0349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2025.6.21</w:t>
            </w:r>
          </w:p>
        </w:tc>
        <w:tc>
          <w:tcPr/>
          <w:p>
            <w:pPr>
              <w:pStyle w:val="Compact"/>
            </w:pPr>
            <w:r>
              <w:t xml:space="preserve">07:00–07:20</w:t>
            </w:r>
          </w:p>
        </w:tc>
        <w:tc>
          <w:tcPr/>
          <w:p>
            <w:pPr>
              <w:pStyle w:val="Compact"/>
            </w:pPr>
            <w:r>
              <w:t xml:space="preserve">70.5027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2025.9.23</w:t>
            </w:r>
          </w:p>
        </w:tc>
        <w:tc>
          <w:tcPr/>
          <w:p>
            <w:pPr>
              <w:pStyle w:val="Compact"/>
            </w:pPr>
            <w:r>
              <w:t xml:space="preserve">05:40–05:50</w:t>
            </w:r>
          </w:p>
        </w:tc>
        <w:tc>
          <w:tcPr/>
          <w:p>
            <w:pPr>
              <w:pStyle w:val="Compact"/>
            </w:pPr>
            <w:r>
              <w:t xml:space="preserve">125.7796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2025.9.23</w:t>
            </w:r>
          </w:p>
        </w:tc>
        <w:tc>
          <w:tcPr/>
          <w:p>
            <w:pPr>
              <w:pStyle w:val="Compact"/>
            </w:pPr>
            <w:r>
              <w:t xml:space="preserve">07:20–07:40</w:t>
            </w:r>
          </w:p>
        </w:tc>
        <w:tc>
          <w:tcPr/>
          <w:p>
            <w:pPr>
              <w:pStyle w:val="Compact"/>
            </w:pPr>
            <w:r>
              <w:t xml:space="preserve">438.3041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06:00–06:10</w:t>
            </w:r>
          </w:p>
        </w:tc>
        <w:tc>
          <w:tcPr/>
          <w:p>
            <w:pPr>
              <w:pStyle w:val="Compact"/>
            </w:pPr>
            <w:r>
              <w:t xml:space="preserve">77.0275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07:00–07:30</w:t>
            </w:r>
          </w:p>
        </w:tc>
        <w:tc>
          <w:tcPr/>
          <w:p>
            <w:pPr>
              <w:pStyle w:val="Compact"/>
            </w:pPr>
            <w:r>
              <w:t xml:space="preserve">573.0973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07:40–08:10</w:t>
            </w:r>
          </w:p>
        </w:tc>
        <w:tc>
          <w:tcPr/>
          <w:p>
            <w:pPr>
              <w:pStyle w:val="Compact"/>
            </w:pPr>
            <w:r>
              <w:t xml:space="preserve">119.9518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09:30–09:50</w:t>
            </w:r>
          </w:p>
        </w:tc>
        <w:tc>
          <w:tcPr/>
          <w:p>
            <w:pPr>
              <w:pStyle w:val="Compact"/>
            </w:pPr>
            <w:r>
              <w:t xml:space="preserve">570.2119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10:20–10:30</w:t>
            </w:r>
          </w:p>
        </w:tc>
        <w:tc>
          <w:tcPr/>
          <w:p>
            <w:pPr>
              <w:pStyle w:val="Compact"/>
            </w:pPr>
            <w:r>
              <w:t xml:space="preserve">331.7846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2025.12.21</w:t>
            </w:r>
          </w:p>
        </w:tc>
        <w:tc>
          <w:tcPr/>
          <w:p>
            <w:pPr>
              <w:pStyle w:val="Compact"/>
            </w:pPr>
            <w:r>
              <w:t xml:space="preserve">10:40–10:50</w:t>
            </w:r>
          </w:p>
        </w:tc>
        <w:tc>
          <w:tcPr/>
          <w:p>
            <w:pPr>
              <w:pStyle w:val="Compact"/>
            </w:pPr>
            <w:r>
              <w:t xml:space="preserve">16.5832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表</w:t>
      </w:r>
      <w:r>
        <w:t xml:space="preserve"> 6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“调整相关费”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0.5</m:t>
        </m:r>
      </m:oMath>
      <w:r>
        <w:t xml:space="preserve"> </w:t>
      </w:r>
      <w:r>
        <w:rPr>
          <w:rFonts w:hint="eastAsia"/>
        </w:rPr>
        <w:t xml:space="preserve">倍下调</w:t>
      </w:r>
      <w:r>
        <w:t xml:space="preserve"> /</w:t>
      </w:r>
      <w:r>
        <w:t xml:space="preserve"> </w:t>
      </w:r>
      <m:oMath>
        <m:r>
          <m:t>1.5</m:t>
        </m:r>
      </m:oMath>
      <w:r>
        <w:t xml:space="preserve"> </w:t>
      </w:r>
      <w:r>
        <w:rPr>
          <w:rFonts w:hint="eastAsia"/>
        </w:rPr>
        <w:t xml:space="preserve">倍上调惩罚之和（最优解中下调恒为</w:t>
      </w:r>
      <w:r>
        <w:t xml:space="preserve"> </w:t>
      </w:r>
      <w:r>
        <w:rPr>
          <w:rFonts w:hint="eastAsia"/>
        </w:rPr>
        <w:t xml:space="preserve">0）。9.23</w:t>
      </w:r>
      <w:r>
        <w:t xml:space="preserve"> </w:t>
      </w:r>
      <w:r>
        <w:rPr>
          <w:rFonts w:hint="eastAsia"/>
        </w:rPr>
        <w:t xml:space="preserve">当日</w:t>
      </w:r>
      <w:r>
        <w:t xml:space="preserve"> 0:00 </w:t>
      </w:r>
      <w:r>
        <w:rPr>
          <w:rFonts w:hint="eastAsia"/>
        </w:rPr>
        <w:t xml:space="preserve">预报已足够准、后续无需上调，故调整相关费为</w:t>
      </w:r>
      <w:r>
        <w:t xml:space="preserve"> </w:t>
      </w:r>
      <w:r>
        <w:rPr>
          <w:rFonts w:hint="eastAsia"/>
        </w:rPr>
        <w:t xml:space="preserve">0；12.21（冬至，光伏预报波动最大）紧急购电时段与电量均最多，滚动调整仍未能完全抵消预报误差。</w:t>
      </w:r>
    </w:p>
    <w:p>
      <w:pPr>
        <w:pStyle w:val="FirstParagraph"/>
      </w:pPr>
      <w:r>
        <w:rPr>
          <w:rFonts w:hint="eastAsia"/>
        </w:rPr>
        <w:t xml:space="preserve">关于</w:t>
      </w:r>
      <w:r>
        <w:t xml:space="preserve"> </w:t>
      </w:r>
      <w:r>
        <w:rPr>
          <w:rFonts w:hint="eastAsia"/>
        </w:rPr>
        <w:t xml:space="preserve">“是否需要引入其他时刻预报”</w:t>
      </w:r>
      <w:r>
        <w:rPr>
          <w:rFonts w:hint="eastAsia"/>
        </w:rPr>
        <w:t xml:space="preserve">，我们从</w:t>
      </w:r>
      <w:r>
        <w:rPr>
          <w:rFonts w:hint="eastAsia"/>
          <w:b/>
          <w:bCs/>
        </w:rPr>
        <w:t xml:space="preserve">预报精度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经济价值</w:t>
      </w:r>
      <w:r>
        <w:rPr>
          <w:rFonts w:hint="eastAsia"/>
        </w:rPr>
        <w:t xml:space="preserve">两个角度回答。</w:t>
      </w:r>
    </w:p>
    <w:p>
      <w:pPr>
        <w:pStyle w:val="BodyText"/>
      </w:pPr>
      <w:r>
        <w:rPr>
          <w:rFonts w:hint="eastAsia"/>
          <w:b/>
          <w:bCs/>
        </w:rPr>
        <w:t xml:space="preserve">（一）预报精度角度</w:t>
      </w:r>
      <w:r>
        <w:rPr>
          <w:rFonts w:hint="eastAsia"/>
        </w:rPr>
        <w:t xml:space="preserve">：下表给出不同发布时点的预报对同一目标时段的</w:t>
      </w:r>
      <w:r>
        <w:rPr>
          <w:rFonts w:hint="eastAsia"/>
          <w:b/>
          <w:bCs/>
        </w:rPr>
        <w:t xml:space="preserve">平均绝对误差（MAE,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kW）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目标时段</w:t>
            </w:r>
          </w:p>
        </w:tc>
        <w:tc>
          <w:tcPr/>
          <w:p>
            <w:pPr>
              <w:pStyle w:val="Compact"/>
            </w:pPr>
            <w:r>
              <w:t xml:space="preserve">0:00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t xml:space="preserve">6:00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t xml:space="preserve">12:00 </w:t>
            </w: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t xml:space="preserve">18:00 </w:t>
            </w:r>
            <w:r>
              <w:rPr>
                <w:rFonts w:hint="eastAsia"/>
              </w:rPr>
              <w:t xml:space="preserve">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06:00–12:00</w:t>
            </w:r>
          </w:p>
        </w:tc>
        <w:tc>
          <w:tcPr/>
          <w:p>
            <w:pPr>
              <w:pStyle w:val="Compact"/>
            </w:pPr>
            <w:r>
              <w:t xml:space="preserve">670.08</w:t>
            </w:r>
          </w:p>
        </w:tc>
        <w:tc>
          <w:tcPr/>
          <w:p>
            <w:pPr>
              <w:pStyle w:val="Compact"/>
            </w:pPr>
            <w:r>
              <w:t xml:space="preserve">579.25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12:00–18:00</w:t>
            </w:r>
          </w:p>
        </w:tc>
        <w:tc>
          <w:tcPr/>
          <w:p>
            <w:pPr>
              <w:pStyle w:val="Compact"/>
            </w:pPr>
            <w:r>
              <w:t xml:space="preserve">722.16</w:t>
            </w:r>
          </w:p>
        </w:tc>
        <w:tc>
          <w:tcPr/>
          <w:p>
            <w:pPr>
              <w:pStyle w:val="Compact"/>
            </w:pPr>
            <w:r>
              <w:t xml:space="preserve">624.57</w:t>
            </w:r>
          </w:p>
        </w:tc>
        <w:tc>
          <w:tcPr/>
          <w:p>
            <w:pPr>
              <w:pStyle w:val="Compact"/>
            </w:pPr>
            <w:r>
              <w:t xml:space="preserve">544.14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18:00–24:00</w:t>
            </w:r>
          </w:p>
        </w:tc>
        <w:tc>
          <w:tcPr/>
          <w:p>
            <w:pPr>
              <w:pStyle w:val="Compact"/>
            </w:pPr>
            <w:r>
              <w:t xml:space="preserve">17.77</w:t>
            </w:r>
          </w:p>
        </w:tc>
        <w:tc>
          <w:tcPr/>
          <w:p>
            <w:pPr>
              <w:pStyle w:val="Compact"/>
            </w:pPr>
            <w:r>
              <w:t xml:space="preserve">17.77</w:t>
            </w:r>
          </w:p>
        </w:tc>
        <w:tc>
          <w:tcPr/>
          <w:p>
            <w:pPr>
              <w:pStyle w:val="Compact"/>
            </w:pPr>
            <w:r>
              <w:t xml:space="preserve">17.77</w:t>
            </w:r>
          </w:p>
        </w:tc>
        <w:tc>
          <w:tcPr/>
          <w:p>
            <w:pPr>
              <w:pStyle w:val="Compact"/>
            </w:pPr>
            <w:r>
              <w:t xml:space="preserve">17.77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可见两点：其一，光伏预报误差</w:t>
      </w:r>
      <w:r>
        <w:rPr>
          <w:rFonts w:hint="eastAsia"/>
          <w:b/>
          <w:bCs/>
        </w:rPr>
        <w:t xml:space="preserve">随发布时点临近目标时段而单调下降</w:t>
      </w:r>
      <w:r>
        <w:rPr>
          <w:rFonts w:hint="eastAsia"/>
        </w:rPr>
        <w:t xml:space="preserve">——对</w:t>
      </w:r>
      <w:r>
        <w:t xml:space="preserve"> 12:00–18:00 </w:t>
      </w:r>
      <w:r>
        <w:rPr>
          <w:rFonts w:hint="eastAsia"/>
        </w:rPr>
        <w:t xml:space="preserve">时段，12:00</w:t>
      </w:r>
      <w:r>
        <w:t xml:space="preserve"> </w:t>
      </w:r>
      <w:r>
        <w:rPr>
          <w:rFonts w:hint="eastAsia"/>
        </w:rPr>
        <w:t xml:space="preserve">发布的预报</w:t>
      </w:r>
      <w:r>
        <w:t xml:space="preserve"> MAE </w:t>
      </w:r>
      <w:r>
        <w:rPr>
          <w:rFonts w:hint="eastAsia"/>
        </w:rPr>
        <w:t xml:space="preserve">仅</w:t>
      </w:r>
      <w:r>
        <w:t xml:space="preserve"> 544.14 </w:t>
      </w:r>
      <w:r>
        <w:rPr>
          <w:rFonts w:hint="eastAsia"/>
        </w:rPr>
        <w:t xml:space="preserve">kW，较</w:t>
      </w:r>
      <w:r>
        <w:t xml:space="preserve"> 0:00 </w:t>
      </w:r>
      <w:r>
        <w:rPr>
          <w:rFonts w:hint="eastAsia"/>
        </w:rPr>
        <w:t xml:space="preserve">发布的</w:t>
      </w:r>
      <w:r>
        <w:t xml:space="preserve"> 722.16 kW </w:t>
      </w:r>
      <w:r>
        <w:rPr>
          <w:rFonts w:hint="eastAsia"/>
        </w:rPr>
        <w:t xml:space="preserve">下降约</w:t>
      </w:r>
      <w:r>
        <w:t xml:space="preserve"> </w:t>
      </w:r>
      <w:r>
        <w:rPr>
          <w:rFonts w:hint="eastAsia"/>
        </w:rPr>
        <w:t xml:space="preserve">25%；其二，18:00–24:00</w:t>
      </w:r>
      <w:r>
        <w:t xml:space="preserve"> </w:t>
      </w:r>
      <w:r>
        <w:rPr>
          <w:rFonts w:hint="eastAsia"/>
        </w:rPr>
        <w:t xml:space="preserve">时段因夜晚基本无光伏（全年平均实际出力仅</w:t>
      </w:r>
      <w:r>
        <w:t xml:space="preserve"> 17.8 </w:t>
      </w:r>
      <w:r>
        <w:rPr>
          <w:rFonts w:hint="eastAsia"/>
        </w:rPr>
        <w:t xml:space="preserve">kW），各时点发布的预报几乎一致（最大差异约</w:t>
      </w:r>
      <w:r>
        <w:t xml:space="preserve"> 1.5 </w:t>
      </w:r>
      <w:r>
        <w:rPr>
          <w:rFonts w:hint="eastAsia"/>
        </w:rPr>
        <w:t xml:space="preserve">kW）、误差均极小（MAE</w:t>
      </w:r>
      <w:r>
        <w:t xml:space="preserve"> 17.77 </w:t>
      </w:r>
      <w:r>
        <w:rPr>
          <w:rFonts w:hint="eastAsia"/>
        </w:rPr>
        <w:t xml:space="preserve">kW），与发布时点基本无关。这说明有价值的光伏信息更新集中在</w:t>
      </w:r>
      <w:r>
        <w:rPr>
          <w:rFonts w:hint="eastAsia"/>
          <w:b/>
          <w:bCs/>
        </w:rPr>
        <w:t xml:space="preserve">白昼（约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6:00–18:00）</w:t>
      </w:r>
      <w:r>
        <w:rPr>
          <w:rFonts w:hint="eastAsia"/>
        </w:rPr>
        <w:t xml:space="preserve">，0/6/12/18</w:t>
      </w:r>
      <w:r>
        <w:t xml:space="preserve"> </w:t>
      </w:r>
      <w:r>
        <w:rPr>
          <w:rFonts w:hint="eastAsia"/>
        </w:rPr>
        <w:t xml:space="preserve">四个时点已覆盖光伏出力从零爬升、午间高峰到日落归零的全部关键转折；18:00</w:t>
      </w:r>
      <w:r>
        <w:t xml:space="preserve"> </w:t>
      </w:r>
      <w:r>
        <w:rPr>
          <w:rFonts w:hint="eastAsia"/>
        </w:rPr>
        <w:t xml:space="preserve">之后再加密时点（如</w:t>
      </w:r>
      <w:r>
        <w:t xml:space="preserve"> </w:t>
      </w:r>
      <w:r>
        <w:rPr>
          <w:rFonts w:hint="eastAsia"/>
        </w:rPr>
        <w:t xml:space="preserve">22:00）对光伏预报无实质增益（夜晚无光伏可预报）。</w:t>
      </w:r>
    </w:p>
    <w:p>
      <w:pPr>
        <w:pStyle w:val="BodyText"/>
      </w:pPr>
      <w:r>
        <w:rPr>
          <w:rFonts w:hint="eastAsia"/>
          <w:b/>
          <w:bCs/>
        </w:rPr>
        <w:t xml:space="preserve">（二）经济价值角度</w:t>
      </w:r>
      <w:r>
        <w:rPr>
          <w:rFonts w:hint="eastAsia"/>
        </w:rPr>
        <w:t xml:space="preserve">：把滚动窗口从”当天剩余时段”扩展到”未来</w:t>
      </w:r>
      <w:r>
        <w:t xml:space="preserve"> 24 </w:t>
      </w:r>
      <w:r>
        <w:rPr>
          <w:rFonts w:hint="eastAsia"/>
        </w:rPr>
        <w:t xml:space="preserve">小时（含次日）</w:t>
      </w:r>
      <w:r>
        <w:rPr>
          <w:rFonts w:hint="eastAsia"/>
        </w:rPr>
        <w:t xml:space="preserve">“后，全年总购电费由</w:t>
      </w:r>
      <w:r>
        <w:t xml:space="preserve"> </w:t>
      </w:r>
      <m:oMath>
        <m:r>
          <m:t>15</m:t>
        </m:r>
        <m:r>
          <m:t> </m:t>
        </m:r>
        <m:r>
          <m:t>073</m:t>
        </m:r>
        <m:r>
          <m:t> </m:t>
        </m:r>
        <m:r>
          <m:t>388.70</m:t>
        </m:r>
      </m:oMath>
      <w:r>
        <w:t xml:space="preserve"> </w:t>
      </w:r>
      <w:r>
        <w:rPr>
          <w:rFonts w:hint="eastAsia"/>
        </w:rPr>
        <w:t xml:space="preserve">元变为</w:t>
      </w:r>
      <w:r>
        <w:t xml:space="preserve"> </w:t>
      </w:r>
      <m:oMath>
        <m:r>
          <m:t>15</m:t>
        </m:r>
        <m:r>
          <m:t> </m:t>
        </m:r>
        <m:r>
          <m:t>073</m:t>
        </m:r>
        <m:r>
          <m:t> </m:t>
        </m:r>
        <m:r>
          <m:t>370.05</m:t>
        </m:r>
      </m:oMath>
      <w:r>
        <w:t xml:space="preserve"> </w:t>
      </w:r>
      <w:r>
        <w:rPr>
          <w:rFonts w:hint="eastAsia"/>
        </w:rPr>
        <w:t xml:space="preserve">元（附件四口径），</w:t>
      </w:r>
      <w:r>
        <w:rPr>
          <w:rFonts w:hint="eastAsia"/>
          <w:b/>
          <w:bCs/>
        </w:rPr>
        <w:t xml:space="preserve">增量仅</w:t>
      </w:r>
      <w:r>
        <w:rPr>
          <w:b/>
          <w:bCs/>
        </w:rPr>
        <w:t xml:space="preserve"> </w:t>
      </w:r>
      <m:oMath>
        <m:r>
          <m:t>18.65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元（约</w:t>
      </w:r>
      <w:r>
        <w:rPr>
          <w:b/>
          <w:bCs/>
        </w:rPr>
        <w:t xml:space="preserve"> </w:t>
      </w:r>
      <m:oMath>
        <m:r>
          <m:t>0.0001</m:t>
        </m:r>
        <m:r>
          <m:rPr>
            <m:sty m:val="p"/>
          </m:rPr>
          <m:t>%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。即：附件三提供的跨日预报虽已被完整纳入优化，但其边际经济价值被</w:t>
      </w:r>
      <w:r>
        <w:rPr>
          <w:rFonts w:hint="eastAsia"/>
          <w:b/>
          <w:bCs/>
        </w:rPr>
        <w:t xml:space="preserve">日内峰谷套利</w:t>
      </w:r>
      <w:r>
        <w:rPr>
          <w:rFonts w:hint="eastAsia"/>
        </w:rPr>
        <w:t xml:space="preserve">主导（储能容量仅</w:t>
      </w:r>
      <w:r>
        <w:t xml:space="preserve"> 12 </w:t>
      </w:r>
      <w:r>
        <w:rPr>
          <w:rFonts w:hint="eastAsia"/>
        </w:rPr>
        <w:t xml:space="preserve">MWh、日内价差远大于日间价差，与</w:t>
      </w:r>
      <w:r>
        <w:t xml:space="preserve"> §5.4 </w:t>
      </w:r>
      <w:r>
        <w:rPr>
          <w:rFonts w:hint="eastAsia"/>
        </w:rPr>
        <w:t xml:space="preserve">的”</w:t>
      </w:r>
      <w:r>
        <w:rPr>
          <w:rFonts w:hint="eastAsia"/>
        </w:rPr>
        <w:t xml:space="preserve">跨日套利仅约</w:t>
      </w:r>
      <w:r>
        <w:t xml:space="preserve"> </w:t>
      </w:r>
      <w:r>
        <w:rPr>
          <w:rFonts w:hint="eastAsia"/>
        </w:rPr>
        <w:t xml:space="preserve">0.4%“结论一致）。综合两个角度可得结论：</w:t>
      </w:r>
      <w:r>
        <w:rPr>
          <w:b/>
          <w:bCs/>
        </w:rPr>
        <w:t xml:space="preserve">0/6/12/18 </w:t>
      </w:r>
      <w:r>
        <w:rPr>
          <w:rFonts w:hint="eastAsia"/>
          <w:b/>
          <w:bCs/>
        </w:rPr>
        <w:t xml:space="preserve">四个时点的预报已充分利用、且已接近边际收益为零的水平，无需再引入其他时刻的预报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问题四波动电价下的购电策略"/>
    <w:p>
      <w:pPr>
        <w:pStyle w:val="Heading3"/>
      </w:pPr>
      <w:r>
        <w:t xml:space="preserve">5.4 </w:t>
      </w:r>
      <w:r>
        <w:rPr>
          <w:rFonts w:hint="eastAsia"/>
        </w:rPr>
        <w:t xml:space="preserve">问题四：波动电价下的购电策略</w:t>
      </w:r>
    </w:p>
    <w:bookmarkStart w:id="38" w:name="模型扩展"/>
    <w:p>
      <w:pPr>
        <w:pStyle w:val="Heading4"/>
      </w:pPr>
      <w:r>
        <w:t xml:space="preserve">5.4.1 </w:t>
      </w:r>
      <w:r>
        <w:rPr>
          <w:rFonts w:hint="eastAsia"/>
        </w:rPr>
        <w:t xml:space="preserve">模型扩展</w:t>
      </w:r>
    </w:p>
    <w:p>
      <w:pPr>
        <w:pStyle w:val="FirstParagraph"/>
      </w:pPr>
      <w:r>
        <w:rPr>
          <w:rFonts w:hint="eastAsia"/>
        </w:rPr>
        <w:t xml:space="preserve">附件四电价逐日逐时波动（全局</w:t>
      </w:r>
      <w:r>
        <w:t xml:space="preserve"> </w:t>
      </w:r>
      <m:oMath>
        <m:r>
          <m:t>0.008</m:t>
        </m:r>
        <m:r>
          <m:rPr>
            <m:sty m:val="p"/>
          </m:rPr>
          <m:t>∼</m:t>
        </m:r>
        <m:r>
          <m:t>1.794</m:t>
        </m:r>
      </m:oMath>
      <w:r>
        <w:t xml:space="preserve"> </w:t>
      </w:r>
      <w:r>
        <w:rPr>
          <w:rFonts w:hint="eastAsia"/>
        </w:rPr>
        <w:t xml:space="preserve">元/kWh）。储能同样全年连续优化（与问题二/三一致），仅约束首末电量相等（保证无</w:t>
      </w:r>
      <w:r>
        <w:t xml:space="preserve"> </w:t>
      </w:r>
      <w:r>
        <w:rPr>
          <w:rFonts w:hint="eastAsia"/>
        </w:rPr>
        <w:t xml:space="preserve">“凭空能量”</w:t>
      </w:r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s.t. 功率平衡、储能动态、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52560</m:t>
              </m:r>
            </m:sub>
          </m:sSub>
          <m:r>
            <m:rPr>
              <m:sty m:val="p"/>
            </m:rPr>
            <m:t>=</m:t>
          </m:r>
          <m:r>
            <m:t>6000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364</m:t>
        </m:r>
      </m:oMath>
      <w:r>
        <w:t xml:space="preserve"> </w:t>
      </w:r>
      <w:r>
        <w:rPr>
          <w:rFonts w:hint="eastAsia"/>
        </w:rPr>
        <w:t xml:space="preserve">为天、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143</m:t>
        </m:r>
      </m:oMath>
      <w:r>
        <w:t xml:space="preserve"> </w:t>
      </w:r>
      <w:r>
        <w:rPr>
          <w:rFonts w:hint="eastAsia"/>
        </w:rPr>
        <w:t xml:space="preserve">为时段，共</w:t>
      </w:r>
      <w:r>
        <w:t xml:space="preserve"> </w:t>
      </w:r>
      <m:oMath>
        <m:r>
          <m:t>365</m:t>
        </m:r>
        <m:r>
          <m:rPr>
            <m:sty m:val="p"/>
          </m:rPr>
          <m:t>×</m:t>
        </m:r>
        <m:r>
          <m:t>144</m:t>
        </m:r>
        <m:r>
          <m:rPr>
            <m:sty m:val="p"/>
          </m:rPr>
          <m:t>=</m:t>
        </m:r>
        <m:r>
          <m:t>52560</m:t>
        </m:r>
      </m:oMath>
      <w:r>
        <w:t xml:space="preserve"> </w:t>
      </w:r>
      <w:r>
        <w:rPr>
          <w:rFonts w:hint="eastAsia"/>
        </w:rPr>
        <w:t xml:space="preserve">个时段、变量约</w:t>
      </w:r>
      <w:r>
        <w:t xml:space="preserve"> </w:t>
      </w:r>
      <m:oMath>
        <m:r>
          <m:t>21</m:t>
        </m:r>
      </m:oMath>
      <w:r>
        <w:t xml:space="preserve"> </w:t>
      </w:r>
      <w:r>
        <w:rPr>
          <w:rFonts w:hint="eastAsia"/>
        </w:rPr>
        <w:t xml:space="preserve">万，用稀疏</w:t>
      </w:r>
      <w:r>
        <w:t xml:space="preserve"> LP </w:t>
      </w:r>
      <w:r>
        <w:rPr>
          <w:rFonts w:hint="eastAsia"/>
        </w:rPr>
        <w:t xml:space="preserve">求解。问题三对应的滚动/鲁棒机制（含</w:t>
      </w:r>
      <w:r>
        <w:t xml:space="preserve"> §5.3.1 </w:t>
      </w:r>
      <w:r>
        <w:rPr>
          <w:rFonts w:hint="eastAsia"/>
        </w:rPr>
        <w:t xml:space="preserve">的状态反馈与</w:t>
      </w:r>
      <w:r>
        <w:t xml:space="preserve"> 24 </w:t>
      </w:r>
      <w:r>
        <w:rPr>
          <w:rFonts w:hint="eastAsia"/>
        </w:rPr>
        <w:t xml:space="preserve">小时前瞻窗）在波动电价下同样适用。</w:t>
      </w:r>
    </w:p>
    <w:bookmarkEnd w:id="38"/>
    <w:bookmarkStart w:id="39" w:name="结果-2"/>
    <w:p>
      <w:pPr>
        <w:pStyle w:val="Heading4"/>
      </w:pPr>
      <w:r>
        <w:t xml:space="preserve">5.4.2 </w:t>
      </w:r>
      <w:r>
        <w:rPr>
          <w:rFonts w:hint="eastAsia"/>
        </w:rPr>
        <w:t xml:space="preserve">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计划费(元)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调整费(元)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紧急费(元)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总费(元)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确定性（完美预见，连续）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12 782 591.81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问题二鲁棒（连续）</w:t>
            </w:r>
          </w:p>
        </w:tc>
        <w:tc>
          <w:tcPr/>
          <w:p>
            <w:pPr>
              <w:pStyle w:val="Compact"/>
            </w:pPr>
            <w:r>
              <w:t xml:space="preserve">13 086 953.64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2 228 178.54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15 315 132.18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问题三滚动（连续）</w:t>
            </w:r>
          </w:p>
        </w:tc>
        <w:tc>
          <w:tcPr/>
          <w:p>
            <w:pPr>
              <w:pStyle w:val="Compact"/>
            </w:pPr>
            <w:r>
              <w:t xml:space="preserve">13 086 953.64</w:t>
            </w:r>
          </w:p>
        </w:tc>
        <w:tc>
          <w:tcPr/>
          <w:p>
            <w:pPr>
              <w:pStyle w:val="Compact"/>
            </w:pPr>
            <w:r>
              <w:t xml:space="preserve">393 564.07</w:t>
            </w:r>
          </w:p>
        </w:tc>
        <w:tc>
          <w:tcPr/>
          <w:p>
            <w:pPr>
              <w:pStyle w:val="Compact"/>
            </w:pPr>
            <w:r>
              <w:t xml:space="preserve">1 592 870.99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15 073 388.70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跨日套利价值</w:t>
      </w:r>
      <w:r>
        <w:rPr>
          <w:rFonts w:hint="eastAsia"/>
        </w:rPr>
        <w:t xml:space="preserve">：连续储能确定性</w:t>
      </w:r>
      <w:r>
        <w:t xml:space="preserve"> </w:t>
      </w:r>
      <m:oMath>
        <m:r>
          <m:t>12</m:t>
        </m:r>
        <m:r>
          <m:t> </m:t>
        </m:r>
        <m:r>
          <m:t>782</m:t>
        </m:r>
        <m:r>
          <m:t> </m:t>
        </m:r>
        <m:r>
          <m:t>591.81</m:t>
        </m:r>
      </m:oMath>
      <w:r>
        <w:t xml:space="preserve"> </w:t>
      </w:r>
      <w:r>
        <w:t xml:space="preserve">vs </w:t>
      </w:r>
      <w:r>
        <w:rPr>
          <w:rFonts w:hint="eastAsia"/>
        </w:rPr>
        <w:t xml:space="preserve">每日复位确定性</w:t>
      </w:r>
      <w:r>
        <w:t xml:space="preserve"> </w:t>
      </w:r>
      <m:oMath>
        <m:r>
          <m:t>12</m:t>
        </m:r>
        <m:r>
          <m:t> </m:t>
        </m:r>
        <m:r>
          <m:t>830</m:t>
        </m:r>
        <m:r>
          <m:t> </m:t>
        </m:r>
        <m:r>
          <m:t>486.39</m:t>
        </m:r>
      </m:oMath>
      <w:r>
        <w:rPr>
          <w:rFonts w:hint="eastAsia"/>
        </w:rPr>
        <w:t xml:space="preserve">，跨日搬移额外节省</w:t>
      </w:r>
      <w:r>
        <w:t xml:space="preserve"> </w:t>
      </w:r>
      <m:oMath>
        <m:r>
          <m:t>47</m:t>
        </m:r>
        <m:r>
          <m:t> </m:t>
        </m:r>
        <m:r>
          <m:t>894.58</m:t>
        </m:r>
      </m:oMath>
      <w:r>
        <w:t xml:space="preserve"> </w:t>
      </w:r>
      <w:r>
        <w:rPr>
          <w:rFonts w:hint="eastAsia"/>
        </w:rPr>
        <w:t xml:space="preserve">元（约</w:t>
      </w:r>
      <w:r>
        <w:t xml:space="preserve"> </w:t>
      </w:r>
      <w:r>
        <w:rPr>
          <w:rFonts w:hint="eastAsia"/>
        </w:rPr>
        <w:t xml:space="preserve">0.4%）。原因是储能容量仅</w:t>
      </w:r>
      <w:r>
        <w:t xml:space="preserve"> 12 </w:t>
      </w:r>
      <w:r>
        <w:rPr>
          <w:rFonts w:hint="eastAsia"/>
        </w:rPr>
        <w:t xml:space="preserve">MWh、电价日内波动远大于日间波动，储能的主要价值仍是</w:t>
      </w:r>
      <w:r>
        <w:t xml:space="preserve"> </w:t>
      </w:r>
      <w:r>
        <w:rPr>
          <w:rFonts w:hint="eastAsia"/>
          <w:b/>
          <w:bCs/>
        </w:rPr>
        <w:t xml:space="preserve">日内峰谷套利</w:t>
      </w:r>
      <w:r>
        <w:rPr>
          <w:rFonts w:hint="eastAsia"/>
        </w:rPr>
        <w:t xml:space="preserve">，跨日搬移是次要增益。滚动较鲁棒再省</w:t>
      </w:r>
      <w:r>
        <w:t xml:space="preserve"> </w:t>
      </w:r>
      <m:oMath>
        <m:r>
          <m:t>241</m:t>
        </m:r>
        <m:r>
          <m:t> </m:t>
        </m:r>
        <m:r>
          <m:t>743.48</m:t>
        </m:r>
      </m:oMath>
      <w:r>
        <w:t xml:space="preserve"> </w:t>
      </w:r>
      <w:r>
        <w:rPr>
          <w:rFonts w:hint="eastAsia"/>
        </w:rPr>
        <w:t xml:space="preserve">元。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多年度长期运行方案拓展"/>
    <w:p>
      <w:pPr>
        <w:pStyle w:val="Heading3"/>
      </w:pPr>
      <w:r>
        <w:t xml:space="preserve">5.5 </w:t>
      </w:r>
      <w:r>
        <w:rPr>
          <w:rFonts w:hint="eastAsia"/>
        </w:rPr>
        <w:t xml:space="preserve">多年度长期运行方案（拓展）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2025 </w:t>
      </w:r>
      <w:r>
        <w:rPr>
          <w:rFonts w:hint="eastAsia"/>
        </w:rPr>
        <w:t xml:space="preserve">年数据作为「典型年」平铺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年、储能跨年连续运行，检验「首末</w:t>
      </w:r>
      <w:r>
        <w:t xml:space="preserve"> 6000 </w:t>
      </w:r>
      <w:r>
        <w:rPr>
          <w:rFonts w:hint="eastAsia"/>
        </w:rPr>
        <w:t xml:space="preserve">kWh」边界在长期运行下的合理性（四种首末边界的完整结果见</w:t>
      </w: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</w:t>
      </w:r>
      <w:r>
        <w:rPr>
          <w:rFonts w:hint="eastAsia"/>
        </w:rPr>
        <w:t xml:space="preserve">）。结论：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长期自然稳态的年初/年末电量约为</w:t>
      </w:r>
      <w:r>
        <w:t xml:space="preserve"> </w:t>
      </w:r>
      <w:r>
        <w:rPr>
          <w:b/>
          <w:bCs/>
        </w:rPr>
        <w:t xml:space="preserve">8550 kWh</w:t>
      </w:r>
      <w:r>
        <w:rPr>
          <w:rFonts w:hint="eastAsia"/>
        </w:rPr>
        <w:t xml:space="preserve">（附件1；附件4</w:t>
      </w:r>
      <w:r>
        <w:t xml:space="preserve"> </w:t>
      </w:r>
      <w:r>
        <w:rPr>
          <w:rFonts w:hint="eastAsia"/>
        </w:rPr>
        <w:t xml:space="preserve">为</w:t>
      </w:r>
      <w:r>
        <w:t xml:space="preserve"> 7950 </w:t>
      </w:r>
      <w:r>
        <w:rPr>
          <w:rFonts w:hint="eastAsia"/>
        </w:rPr>
        <w:t xml:space="preserve">kWh）而非</w:t>
      </w:r>
      <w:r>
        <w:t xml:space="preserve"> </w:t>
      </w:r>
      <w:r>
        <w:rPr>
          <w:rFonts w:hint="eastAsia"/>
        </w:rPr>
        <w:t xml:space="preserve">6000，说明储能会利用年末低价时段/富余光伏</w:t>
      </w:r>
      <w:r>
        <w:rPr>
          <w:rFonts w:hint="eastAsia"/>
          <w:b/>
          <w:bCs/>
        </w:rPr>
        <w:t xml:space="preserve">跨年搬移</w:t>
      </w:r>
      <w:r>
        <w:rPr>
          <w:rFonts w:hint="eastAsia"/>
        </w:rPr>
        <w:t xml:space="preserve">能量；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但「每年首末</w:t>
      </w:r>
      <w:r>
        <w:t xml:space="preserve"> </w:t>
      </w:r>
      <w:r>
        <w:rPr>
          <w:rFonts w:hint="eastAsia"/>
        </w:rPr>
        <w:t xml:space="preserve">6000」与「周期稳态」的年均成本差异仅</w:t>
      </w:r>
      <w:r>
        <w:t xml:space="preserve"> </w:t>
      </w:r>
      <w:r>
        <w:rPr>
          <w:b/>
          <w:bCs/>
        </w:rPr>
        <w:t xml:space="preserve">8.35 </w:t>
      </w:r>
      <w:r>
        <w:rPr>
          <w:rFonts w:hint="eastAsia"/>
          <w:b/>
          <w:bCs/>
        </w:rPr>
        <w:t xml:space="preserve">元/年</w:t>
      </w:r>
      <w:r>
        <w:rPr>
          <w:rFonts w:hint="eastAsia"/>
        </w:rPr>
        <w:t xml:space="preserve">（约</w:t>
      </w:r>
      <w:r>
        <w:t xml:space="preserve"> </w:t>
      </w:r>
      <w:r>
        <w:rPr>
          <w:rFonts w:hint="eastAsia"/>
        </w:rPr>
        <w:t xml:space="preserve">0.00006%），证明单年「首末</w:t>
      </w:r>
      <w:r>
        <w:t xml:space="preserve"> </w:t>
      </w:r>
      <w:r>
        <w:rPr>
          <w:rFonts w:hint="eastAsia"/>
        </w:rPr>
        <w:t xml:space="preserve">6000」的边界设定既</w:t>
      </w:r>
      <w:r>
        <w:rPr>
          <w:rFonts w:hint="eastAsia"/>
          <w:b/>
          <w:bCs/>
        </w:rPr>
        <w:t xml:space="preserve">忠实</w:t>
      </w:r>
      <w:r>
        <w:rPr>
          <w:rFonts w:hint="eastAsia"/>
        </w:rPr>
        <w:t xml:space="preserve">（不产生凭空能量）又</w:t>
      </w:r>
      <w:r>
        <w:rPr>
          <w:rFonts w:hint="eastAsia"/>
          <w:b/>
          <w:bCs/>
        </w:rPr>
        <w:t xml:space="preserve">代价极小</w:t>
      </w:r>
      <w:r>
        <w:rPr>
          <w:rFonts w:hint="eastAsia"/>
        </w:rPr>
        <w:t xml:space="preserve">，可直接作为长期运行的保守近似。</w:t>
      </w:r>
    </w:p>
    <w:bookmarkEnd w:id="41"/>
    <w:bookmarkEnd w:id="42"/>
    <w:bookmarkStart w:id="115" w:name="六模型检验机理分析与灵敏度分析"/>
    <w:p>
      <w:pPr>
        <w:pStyle w:val="Heading2"/>
      </w:pPr>
      <w:r>
        <w:rPr>
          <w:rFonts w:hint="eastAsia"/>
        </w:rPr>
        <w:t xml:space="preserve">六、模型检验、机理分析与灵敏度分析</w:t>
      </w:r>
    </w:p>
    <w:bookmarkStart w:id="43" w:name="模型检验边界测试"/>
    <w:p>
      <w:pPr>
        <w:pStyle w:val="Heading3"/>
      </w:pPr>
      <w:r>
        <w:t xml:space="preserve">6.1 </w:t>
      </w:r>
      <w:r>
        <w:rPr>
          <w:rFonts w:hint="eastAsia"/>
        </w:rPr>
        <w:t xml:space="preserve">模型检验（边界测试）</w:t>
      </w:r>
    </w:p>
    <w:p>
      <w:pPr>
        <w:pStyle w:val="FirstParagraph"/>
      </w:pPr>
      <w:r>
        <w:rPr>
          <w:rFonts w:hint="eastAsia"/>
        </w:rPr>
        <w:t xml:space="preserve">为验证模型的正确性与鲁棒性，对问题二模型做三组边界测试：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A（光伏全天为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0）</w:t>
      </w:r>
      <w:r>
        <w:rPr>
          <w:rFonts w:hint="eastAsia"/>
        </w:rPr>
        <w:t xml:space="preserve">：验证模型仅靠外网购电即可满足负载并维持储能首末平衡。结果：全天购电</w:t>
      </w:r>
      <w:r>
        <w:t xml:space="preserve"> </w:t>
      </w:r>
      <m:oMath>
        <m:r>
          <m:t>116</m:t>
        </m:r>
        <m:r>
          <m:t> </m:t>
        </m:r>
        <m:r>
          <m:t>059.81</m:t>
        </m:r>
      </m:oMath>
      <w:r>
        <w:t xml:space="preserve"> </w:t>
      </w:r>
      <w:r>
        <w:rPr>
          <w:rFonts w:hint="eastAsia"/>
        </w:rPr>
        <w:t xml:space="preserve">kWh、储能充</w:t>
      </w:r>
      <w:r>
        <w:t xml:space="preserve"> 26500 / </w:t>
      </w:r>
      <w:r>
        <w:rPr>
          <w:rFonts w:hint="eastAsia"/>
        </w:rPr>
        <w:t xml:space="preserve">放</w:t>
      </w:r>
      <w:r>
        <w:t xml:space="preserve"> 21465 </w:t>
      </w:r>
      <w:r>
        <w:rPr>
          <w:rFonts w:hint="eastAsia"/>
        </w:rPr>
        <w:t xml:space="preserve">kWh、功率平衡满足（最小盈余</w:t>
      </w:r>
      <w:r>
        <w:t xml:space="preserve"> </w:t>
      </w:r>
      <m:oMath>
        <m:r>
          <m:rPr>
            <m:sty m:val="p"/>
          </m:rPr>
          <m:t>−</m:t>
        </m:r>
        <m:r>
          <m:t>1.14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/>
        </w:rPr>
        <w:t xml:space="preserve">），SOC</w:t>
      </w:r>
      <w:r>
        <w:t xml:space="preserve"> </w:t>
      </w:r>
      <w:r>
        <w:rPr>
          <w:rFonts w:hint="eastAsia"/>
        </w:rPr>
        <w:t xml:space="preserve">始终在</w:t>
      </w:r>
      <w:r>
        <w:t xml:space="preserve"> </w:t>
      </w:r>
      <m:oMath>
        <m:r>
          <m:rPr>
            <m:sty m:val="p"/>
          </m:rPr>
          <m:t>[</m:t>
        </m:r>
        <m:r>
          <m:t>1200</m:t>
        </m:r>
        <m:r>
          <m:rPr>
            <m:sty m:val="p"/>
          </m:rPr>
          <m:t>,</m:t>
        </m:r>
        <m:r>
          <m:t>10800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内。</w:t>
      </w:r>
      <w:r>
        <w:rPr>
          <w:rFonts w:hint="eastAsia"/>
          <w:b/>
          <w:bCs/>
        </w:rPr>
        <w:t xml:space="preserve">通过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B（负载全天为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0）</w:t>
      </w:r>
      <w:r>
        <w:rPr>
          <w:rFonts w:hint="eastAsia"/>
        </w:rPr>
        <w:t xml:space="preserve">：验证模型不会</w:t>
      </w:r>
      <w:r>
        <w:t xml:space="preserve"> </w:t>
      </w:r>
      <w:r>
        <w:rPr>
          <w:rFonts w:hint="eastAsia"/>
        </w:rPr>
        <w:t xml:space="preserve">“疯狂购电给储能充电”</w:t>
      </w:r>
      <w:r>
        <w:rPr>
          <w:rFonts w:hint="eastAsia"/>
        </w:rPr>
        <w:t xml:space="preserve">。结果：全天购电</w:t>
      </w:r>
      <w:r>
        <w:t xml:space="preserve"> </w:t>
      </w:r>
      <w:r>
        <w:rPr>
          <w:b/>
          <w:bCs/>
        </w:rPr>
        <w:t xml:space="preserve">0 kWh</w:t>
      </w:r>
      <w:r>
        <w:rPr>
          <w:rFonts w:hint="eastAsia"/>
        </w:rPr>
        <w:t xml:space="preserve">（购电费</w:t>
      </w:r>
      <w:r>
        <w:t xml:space="preserve"> 0 </w:t>
      </w:r>
      <w:r>
        <w:rPr>
          <w:rFonts w:hint="eastAsia"/>
        </w:rPr>
        <w:t xml:space="preserve">元），光伏富余</w:t>
      </w:r>
      <w:r>
        <w:t xml:space="preserve"> </w:t>
      </w:r>
      <m:oMath>
        <m:r>
          <m:t>54</m:t>
        </m:r>
        <m:r>
          <m:t> </m:t>
        </m:r>
        <m:r>
          <m:t>469.50</m:t>
        </m:r>
      </m:oMath>
      <w:r>
        <w:t xml:space="preserve"> </w:t>
      </w:r>
      <w:r>
        <w:t xml:space="preserve">kWh </w:t>
      </w:r>
      <w:r>
        <w:rPr>
          <w:rFonts w:hint="eastAsia"/>
        </w:rPr>
        <w:t xml:space="preserve">全部弃掉，储能仅做少量零成本回收光伏的退化解（充</w:t>
      </w:r>
      <w:r>
        <w:t xml:space="preserve"> 5333.33 / </w:t>
      </w:r>
      <w:r>
        <w:rPr>
          <w:rFonts w:hint="eastAsia"/>
        </w:rPr>
        <w:t xml:space="preserve">放</w:t>
      </w:r>
      <w:r>
        <w:t xml:space="preserve"> 4320 </w:t>
      </w:r>
      <w:r>
        <w:rPr>
          <w:rFonts w:hint="eastAsia"/>
        </w:rPr>
        <w:t xml:space="preserve">kWh）。</w:t>
      </w: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——模型正确识别出</w:t>
      </w:r>
      <w:r>
        <w:t xml:space="preserve"> </w:t>
      </w:r>
      <w:r>
        <w:rPr>
          <w:rFonts w:hint="eastAsia"/>
        </w:rPr>
        <w:t xml:space="preserve">“无负载则无购电动机”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C（储能容量极小</w:t>
      </w:r>
      <w:r>
        <w:rPr>
          <w:b/>
          <w:bCs/>
        </w:rPr>
        <w:t xml:space="preserve"> 1200 </w:t>
      </w:r>
      <w:r>
        <w:rPr>
          <w:rFonts w:hint="eastAsia"/>
          <w:b/>
          <w:bCs/>
        </w:rPr>
        <w:t xml:space="preserve">kWh）</w:t>
      </w:r>
      <w:r>
        <w:rPr>
          <w:rFonts w:hint="eastAsia"/>
        </w:rPr>
        <w:t xml:space="preserve">：验证储能接近失效时模型仍正常运行。结果：购电</w:t>
      </w:r>
      <w:r>
        <w:t xml:space="preserve"> </w:t>
      </w:r>
      <m:oMath>
        <m:r>
          <m:t>61</m:t>
        </m:r>
        <m:r>
          <m:t> </m:t>
        </m:r>
        <m:r>
          <m:t>142.97</m:t>
        </m:r>
      </m:oMath>
      <w:r>
        <w:t xml:space="preserve"> </w:t>
      </w:r>
      <w:r>
        <w:rPr>
          <w:rFonts w:hint="eastAsia"/>
        </w:rPr>
        <w:t xml:space="preserve">kWh（购电费</w:t>
      </w:r>
      <w:r>
        <w:t xml:space="preserve"> </w:t>
      </w:r>
      <m:oMath>
        <m:r>
          <m:t>45</m:t>
        </m:r>
        <m:r>
          <m:t> </m:t>
        </m:r>
        <m:r>
          <m:t>755.27</m:t>
        </m:r>
      </m:oMath>
      <w:r>
        <w:t xml:space="preserve"> </w:t>
      </w:r>
      <w:r>
        <w:rPr>
          <w:rFonts w:hint="eastAsia"/>
        </w:rPr>
        <w:t xml:space="preserve">元），储能充电量骤降至</w:t>
      </w:r>
      <w:r>
        <w:t xml:space="preserve"> 3612.47 </w:t>
      </w:r>
      <w:r>
        <w:rPr>
          <w:rFonts w:hint="eastAsia"/>
        </w:rPr>
        <w:t xml:space="preserve">kWh，SOC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1200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内，无任何约束冲突。</w:t>
      </w:r>
      <w:r>
        <w:rPr>
          <w:rFonts w:hint="eastAsia"/>
          <w:b/>
          <w:bCs/>
        </w:rPr>
        <w:t xml:space="preserve">通过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三组测试均通过，说明模型在退化/极端情形下依然数值稳定、物理合理，具备良好鲁棒性。</w:t>
      </w:r>
    </w:p>
    <w:p>
      <w:pPr>
        <w:pStyle w:val="BodyText"/>
      </w:pPr>
      <w:r>
        <w:rPr>
          <w:rFonts w:hint="eastAsia"/>
        </w:rPr>
        <w:t xml:space="preserve">此外，对四个问题的完整求解结果另做了</w:t>
      </w:r>
      <w:r>
        <w:rPr>
          <w:rFonts w:hint="eastAsia"/>
          <w:b/>
          <w:bCs/>
        </w:rPr>
        <w:t xml:space="preserve">逐时段物理不变量自动校验</w:t>
      </w:r>
      <w:r>
        <w:rPr>
          <w:rFonts w:hint="eastAsia"/>
        </w:rPr>
        <w:t xml:space="preserve">（SOC</w:t>
      </w:r>
      <w:r>
        <w:t xml:space="preserve"> </w:t>
      </w:r>
      <w:r>
        <w:rPr>
          <w:rFonts w:hint="eastAsia"/>
        </w:rPr>
        <w:t xml:space="preserve">动态等式、SOC</w:t>
      </w:r>
      <w:r>
        <w:t xml:space="preserve"> </w:t>
      </w:r>
      <w:r>
        <w:rPr>
          <w:rFonts w:hint="eastAsia"/>
        </w:rPr>
        <w:t xml:space="preserve">边界、充放电功率上限、功率平衡、储能首末电量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t>365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6000</m:t>
        </m:r>
      </m:oMath>
      <w:r>
        <w:rPr>
          <w:rFonts w:hint="eastAsia"/>
        </w:rPr>
        <w:t xml:space="preserve">、问题三下调恒为</w:t>
      </w:r>
      <w:r>
        <w:t xml:space="preserve"> </w:t>
      </w:r>
      <w:r>
        <w:rPr>
          <w:rFonts w:hint="eastAsia"/>
        </w:rPr>
        <w:t xml:space="preserve">0），并针对</w:t>
      </w:r>
      <w:r>
        <w:t xml:space="preserve"> §5.3.1 </w:t>
      </w:r>
      <w:r>
        <w:rPr>
          <w:rFonts w:hint="eastAsia"/>
        </w:rPr>
        <w:t xml:space="preserve">的状态反馈递推补充了</w:t>
      </w:r>
      <w:r>
        <w:t xml:space="preserve"> 3 </w:t>
      </w:r>
      <w:r>
        <w:rPr>
          <w:rFonts w:hint="eastAsia"/>
        </w:rPr>
        <w:t xml:space="preserve">项单元校验（光伏为零时</w:t>
      </w:r>
      <w:r>
        <w:t xml:space="preserve"> SOC </w:t>
      </w:r>
      <w:r>
        <w:rPr>
          <w:rFonts w:hint="eastAsia"/>
        </w:rPr>
        <w:t xml:space="preserve">与计划一致、盈余时回充且不超容量上限、接近满充时回充受容量约束），</w:t>
      </w:r>
      <w:r>
        <w:rPr>
          <w:rFonts w:hint="eastAsia"/>
          <w:b/>
          <w:bCs/>
        </w:rPr>
        <w:t xml:space="preserve">共</w:t>
      </w:r>
      <w:r>
        <w:rPr>
          <w:b/>
          <w:bCs/>
        </w:rPr>
        <w:t xml:space="preserve"> 38 </w:t>
      </w:r>
      <w:r>
        <w:rPr>
          <w:rFonts w:hint="eastAsia"/>
          <w:b/>
          <w:bCs/>
        </w:rPr>
        <w:t xml:space="preserve">项全部通过</w:t>
      </w:r>
      <w:r>
        <w:rPr>
          <w:rFonts w:hint="eastAsia"/>
        </w:rPr>
        <w:t xml:space="preserve">（脚本</w:t>
      </w:r>
      <w:r>
        <w:t xml:space="preserve"> </w:t>
      </w:r>
      <w:r>
        <w:rPr>
          <w:rStyle w:val="VerbatimChar"/>
        </w:rPr>
        <w:t xml:space="preserve">validate_results.py</w:t>
      </w:r>
      <w:r>
        <w:rPr>
          <w:rFonts w:hint="eastAsia"/>
        </w:rPr>
        <w:t xml:space="preserve">，报告</w:t>
      </w:r>
      <w:r>
        <w:t xml:space="preserve"> </w:t>
      </w:r>
      <w:r>
        <w:rPr>
          <w:rStyle w:val="VerbatimChar"/>
        </w:rPr>
        <w:t xml:space="preserve">_validation.txt</w:t>
      </w:r>
      <w:r>
        <w:rPr>
          <w:rFonts w:hint="eastAsia"/>
        </w:rPr>
        <w:t xml:space="preserve">），确保结果可复现、可验证。</w:t>
      </w:r>
    </w:p>
    <w:bookmarkEnd w:id="43"/>
    <w:bookmarkStart w:id="47" w:name="灵敏度分析"/>
    <w:p>
      <w:pPr>
        <w:pStyle w:val="Heading3"/>
      </w:pPr>
      <w:r>
        <w:t xml:space="preserve">6.2 </w:t>
      </w:r>
      <w:r>
        <w:rPr>
          <w:rFonts w:hint="eastAsia"/>
        </w:rPr>
        <w:t xml:space="preserve">灵敏度分析</w:t>
      </w:r>
    </w:p>
    <w:p>
      <w:pPr>
        <w:pStyle w:val="FirstParagraph"/>
      </w:pPr>
      <w:r>
        <w:rPr>
          <w:rFonts w:hint="eastAsia"/>
        </w:rPr>
        <w:t xml:space="preserve">为考察关键参数对结果的影响，本文对问题二鲁棒方案做三类单变量灵敏度分析：</w:t>
      </w:r>
      <w:r>
        <w:rPr>
          <w:rFonts w:hint="eastAsia"/>
          <w:b/>
          <w:bCs/>
        </w:rPr>
        <w:t xml:space="preserve">储能容量、储能效率与紧急购电价倍数</w:t>
      </w:r>
      <w:r>
        <w:rPr>
          <w:rFonts w:hint="eastAsia"/>
        </w:rPr>
        <w:t xml:space="preserve">，结果见[图S]。</w:t>
      </w:r>
    </w:p>
    <w:p>
      <w:pPr>
        <w:pStyle w:val="BodyText"/>
      </w:pPr>
      <w:r>
        <w:rPr>
          <w:rFonts w:hint="eastAsia"/>
          <w:b/>
          <w:bCs/>
        </w:rPr>
        <w:t xml:space="preserve">（1）储能容量</w:t>
      </w:r>
      <w:r>
        <w:rPr>
          <w:rFonts w:hint="eastAsia"/>
        </w:rPr>
        <w:t xml:space="preserve">。将名义容量</w:t>
      </w:r>
      <w:r>
        <w:t xml:space="preserve"> 12 </w:t>
      </w:r>
      <w:r>
        <w:rPr>
          <w:rFonts w:hint="eastAsia"/>
        </w:rPr>
        <w:t xml:space="preserve">MWh（运行区间</w:t>
      </w:r>
      <w:r>
        <w:t xml:space="preserve"> </w:t>
      </w:r>
      <m:oMath>
        <m:r>
          <m:rPr>
            <m:sty m:val="p"/>
          </m:rPr>
          <m:t>[</m:t>
        </m:r>
        <m:r>
          <m:t>1200</m:t>
        </m:r>
        <m:r>
          <m:rPr>
            <m:sty m:val="p"/>
          </m:rPr>
          <m:t>,</m:t>
        </m:r>
        <m:r>
          <m:t>10800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kWh）整体缩放</w:t>
      </w:r>
      <w:r>
        <w:t xml:space="preserve"> 0.5~1.5 </w:t>
      </w:r>
      <w:r>
        <w:rPr>
          <w:rFonts w:hint="eastAsia"/>
        </w:rPr>
        <w:t xml:space="preserve">倍（初始电量同步取区间中点</w:t>
      </w:r>
      <w:r>
        <w:t xml:space="preserve"> </w:t>
      </w:r>
      <m:oMath>
        <m:r>
          <m:t>6000</m:t>
        </m:r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 xml:space="preserve">缩放），重解全年两阶段鲁棒模型：</w:t>
      </w:r>
    </w:p>
    <w:p>
      <w:pPr>
        <w:pStyle w:val="BodyText"/>
      </w:pPr>
      <w:r>
        <w:rPr>
          <w:rFonts w:hint="eastAsia"/>
        </w:rPr>
        <w:t xml:space="preserve">完整的敏感性数据见附录</w:t>
      </w:r>
      <w:r>
        <w:t xml:space="preserve"> C </w:t>
      </w:r>
      <w:r>
        <w:rPr>
          <w:rFonts w:hint="eastAsia"/>
        </w:rPr>
        <w:t xml:space="preserve">的C1</w:t>
      </w:r>
      <w:r>
        <w:t xml:space="preserve"> </w:t>
      </w:r>
      <w:r>
        <w:rPr>
          <w:rFonts w:hint="eastAsia"/>
        </w:rPr>
        <w:t xml:space="preserve">储能容量敏感性分析。</w:t>
      </w:r>
    </w:p>
    <w:p>
      <w:pPr>
        <w:pStyle w:val="BodyText"/>
      </w:pPr>
      <w:r>
        <w:rPr>
          <w:rFonts w:hint="eastAsia"/>
        </w:rPr>
        <w:t xml:space="preserve">容量越大、总费越低，但</w:t>
      </w:r>
      <w:r>
        <w:rPr>
          <w:rFonts w:hint="eastAsia"/>
          <w:b/>
          <w:bCs/>
        </w:rPr>
        <w:t xml:space="preserve">边际收益递减</w:t>
      </w:r>
      <w:r>
        <w:rPr>
          <w:rFonts w:hint="eastAsia"/>
        </w:rPr>
        <w:t xml:space="preserve">：容量从</w:t>
      </w:r>
      <w:r>
        <w:t xml:space="preserve"> 0.5 </w:t>
      </w:r>
      <w:r>
        <w:rPr>
          <w:rFonts w:hint="eastAsia"/>
        </w:rPr>
        <w:t xml:space="preserve">倍增至</w:t>
      </w:r>
      <w:r>
        <w:t xml:space="preserve"> 1.0 </w:t>
      </w:r>
      <w:r>
        <w:rPr>
          <w:rFonts w:hint="eastAsia"/>
        </w:rPr>
        <w:t xml:space="preserve">倍约节省</w:t>
      </w:r>
      <w:r>
        <w:t xml:space="preserve"> </w:t>
      </w:r>
      <m:oMath>
        <m:r>
          <m:t>244</m:t>
        </m:r>
      </m:oMath>
      <w:r>
        <w:t xml:space="preserve"> </w:t>
      </w:r>
      <w:r>
        <w:rPr>
          <w:rFonts w:hint="eastAsia"/>
        </w:rPr>
        <w:t xml:space="preserve">万元，而</w:t>
      </w:r>
      <w:r>
        <w:t xml:space="preserve"> 1.0 </w:t>
      </w:r>
      <w:r>
        <w:rPr>
          <w:rFonts w:hint="eastAsia"/>
        </w:rPr>
        <w:t xml:space="preserve">倍增至</w:t>
      </w:r>
      <w:r>
        <w:t xml:space="preserve"> 1.5 </w:t>
      </w:r>
      <w:r>
        <w:rPr>
          <w:rFonts w:hint="eastAsia"/>
        </w:rPr>
        <w:t xml:space="preserve">倍仅再节省约</w:t>
      </w:r>
      <w:r>
        <w:t xml:space="preserve"> </w:t>
      </w:r>
      <m:oMath>
        <m:r>
          <m:t>179</m:t>
        </m:r>
      </m:oMath>
      <w:r>
        <w:t xml:space="preserve"> </w:t>
      </w:r>
      <w:r>
        <w:rPr>
          <w:rFonts w:hint="eastAsia"/>
        </w:rPr>
        <w:t xml:space="preserve">万元；紧急购电量随容量扩大单调下降（</w:t>
      </w:r>
      <m:oMath>
        <m:r>
          <m:t>74.2</m:t>
        </m:r>
        <m:r>
          <m:rPr>
            <m:sty m:val="p"/>
          </m:rPr>
          <m:t>→</m:t>
        </m:r>
        <m:r>
          <m:t>41.0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kWh）。说明题目给定的</w:t>
      </w:r>
      <w:r>
        <w:t xml:space="preserve"> 12 MWh </w:t>
      </w:r>
      <w:r>
        <w:rPr>
          <w:rFonts w:hint="eastAsia"/>
        </w:rPr>
        <w:t xml:space="preserve">容量已接近”平抑光伏误差、消纳富余光伏”的规模经济拐点，继续增大容量性价比下降。</w:t>
      </w:r>
    </w:p>
    <w:p>
      <w:pPr>
        <w:pStyle w:val="BodyText"/>
      </w:pPr>
      <w:r>
        <w:rPr>
          <w:rFonts w:hint="eastAsia"/>
          <w:b/>
          <w:bCs/>
        </w:rPr>
        <w:t xml:space="preserve">（2）储能效率</w:t>
      </w:r>
      <w:r>
        <w:rPr>
          <w:rFonts w:hint="eastAsia"/>
        </w:rPr>
        <w:t xml:space="preserve">。将充放电效率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t>0.80</m:t>
        </m:r>
        <m:r>
          <m:rPr>
            <m:sty m:val="p"/>
          </m:rPr>
          <m:t>∼</m:t>
        </m:r>
        <m:r>
          <m:t>0.95</m:t>
        </m:r>
      </m:oMath>
      <w:r>
        <w:t xml:space="preserve"> </w:t>
      </w:r>
      <w:r>
        <w:rPr>
          <w:rFonts w:hint="eastAsia"/>
        </w:rPr>
        <w:t xml:space="preserve">重解：</w:t>
      </w:r>
    </w:p>
    <w:p>
      <w:pPr>
        <w:pStyle w:val="BodyText"/>
      </w:pPr>
      <w:r>
        <w:rPr>
          <w:rFonts w:hint="eastAsia"/>
        </w:rPr>
        <w:t xml:space="preserve">完整的敏感性数据见附录</w:t>
      </w:r>
      <w:r>
        <w:t xml:space="preserve"> C </w:t>
      </w:r>
      <w:r>
        <w:rPr>
          <w:rFonts w:hint="eastAsia"/>
        </w:rPr>
        <w:t xml:space="preserve">的C2</w:t>
      </w:r>
      <w:r>
        <w:t xml:space="preserve"> </w:t>
      </w:r>
      <w:r>
        <w:rPr>
          <w:rFonts w:hint="eastAsia"/>
        </w:rPr>
        <w:t xml:space="preserve">储能效率敏感性分析。</w:t>
      </w:r>
    </w:p>
    <w:p>
      <w:pPr>
        <w:pStyle w:val="BodyText"/>
      </w:pPr>
      <w:r>
        <w:rPr>
          <w:rFonts w:hint="eastAsia"/>
        </w:rPr>
        <w:t xml:space="preserve">总费随效率近似线性下降，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每降低</w:t>
      </w:r>
      <w:r>
        <w:t xml:space="preserve"> 5 </w:t>
      </w:r>
      <w:r>
        <w:rPr>
          <w:rFonts w:hint="eastAsia"/>
        </w:rPr>
        <w:t xml:space="preserve">个百分点、总费约增</w:t>
      </w:r>
      <w:r>
        <w:t xml:space="preserve"> </w:t>
      </w:r>
      <m:oMath>
        <m:r>
          <m:t>44</m:t>
        </m:r>
        <m:r>
          <m:rPr>
            <m:sty m:val="p"/>
          </m:rPr>
          <m:t>∼</m:t>
        </m:r>
        <m:r>
          <m:t>82</m:t>
        </m:r>
      </m:oMath>
      <w:r>
        <w:t xml:space="preserve"> </w:t>
      </w:r>
      <w:r>
        <w:rPr>
          <w:rFonts w:hint="eastAsia"/>
        </w:rPr>
        <w:t xml:space="preserve">万元，且主要作用于计划购电费——往返损耗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直接抬高外购电量。可见储能效率对经济性影响显著，选用</w:t>
      </w:r>
      <w:r>
        <w:t xml:space="preserve"> </w:t>
      </w:r>
      <m:oMath>
        <m:r>
          <m:t>η</m:t>
        </m:r>
        <m:r>
          <m:rPr>
            <m:sty m:val="p"/>
          </m:rPr>
          <m:t>≥</m:t>
        </m:r>
        <m:r>
          <m:t>0.95</m:t>
        </m:r>
      </m:oMath>
      <w:r>
        <w:t xml:space="preserve"> </w:t>
      </w:r>
      <w:r>
        <w:rPr>
          <w:rFonts w:hint="eastAsia"/>
        </w:rPr>
        <w:t xml:space="preserve">的高效储能设备价值可观。</w:t>
      </w:r>
    </w:p>
    <w:p>
      <w:pPr>
        <w:pStyle w:val="BodyText"/>
      </w:pPr>
      <w:r>
        <w:rPr>
          <w:rFonts w:hint="eastAsia"/>
          <w:b/>
          <w:bCs/>
        </w:rPr>
        <w:t xml:space="preserve">（3）紧急购电价倍数</w:t>
      </w:r>
      <w:r>
        <w:rPr>
          <w:rFonts w:hint="eastAsia"/>
        </w:rPr>
        <w:t xml:space="preserve">。倍数仅作为费用结算常数，不改变最优调度（重调度目标为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t</m:t>
            </m:r>
          </m:sub>
        </m:sSub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，常数因子不改变最优解），故总费随倍数</w:t>
      </w:r>
      <w:r>
        <w:rPr>
          <w:rFonts w:hint="eastAsia"/>
          <w:b/>
          <w:bCs/>
        </w:rPr>
        <w:t xml:space="preserve">线性</w:t>
      </w:r>
      <w:r>
        <w:rPr>
          <w:rFonts w:hint="eastAsia"/>
        </w:rPr>
        <w:t xml:space="preserve">变化：</w:t>
      </w:r>
    </w:p>
    <w:p>
      <w:pPr>
        <w:pStyle w:val="BodyText"/>
      </w:pPr>
      <w:r>
        <w:rPr>
          <w:rFonts w:hint="eastAsia"/>
        </w:rPr>
        <w:t xml:space="preserve">完整的敏感性数据见附录</w:t>
      </w:r>
      <w:r>
        <w:t xml:space="preserve"> C </w:t>
      </w:r>
      <w:r>
        <w:rPr>
          <w:rFonts w:hint="eastAsia"/>
        </w:rPr>
        <w:t xml:space="preserve">的C3</w:t>
      </w:r>
      <w:r>
        <w:t xml:space="preserve"> </w:t>
      </w:r>
      <w:r>
        <w:rPr>
          <w:rFonts w:hint="eastAsia"/>
        </w:rPr>
        <w:t xml:space="preserve">紧急购电倍数敏感性分析。</w:t>
      </w:r>
    </w:p>
    <w:p>
      <w:pPr>
        <w:pStyle w:val="BodyText"/>
      </w:pPr>
      <w:r>
        <w:rPr>
          <w:rFonts w:hint="eastAsia"/>
        </w:rPr>
        <w:t xml:space="preserve">紧急购电费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倍数</w:t>
      </w:r>
      <w:r>
        <w:t xml:space="preserve"> </w:t>
      </w:r>
      <m:oMath>
        <m:r>
          <m:rPr>
            <m:sty m:val="p"/>
          </m:rPr>
          <m:t>×</m:t>
        </m:r>
        <m:r>
          <m:t> </m:t>
        </m:r>
        <m:r>
          <m:t>435</m:t>
        </m:r>
        <m:r>
          <m:t> </m:t>
        </m:r>
        <m:r>
          <m:t>168.85</m:t>
        </m:r>
      </m:oMath>
      <w:r>
        <w:t xml:space="preserve"> </w:t>
      </w:r>
      <w:r>
        <w:rPr>
          <w:rFonts w:hint="eastAsia"/>
        </w:rPr>
        <w:t xml:space="preserve">元（1</w:t>
      </w:r>
      <w:r>
        <w:t xml:space="preserve"> </w:t>
      </w:r>
      <w:r>
        <w:rPr>
          <w:rFonts w:hint="eastAsia"/>
        </w:rPr>
        <w:t xml:space="preserve">倍基准），倍数每提高</w:t>
      </w:r>
      <w:r>
        <w:t xml:space="preserve"> </w:t>
      </w:r>
      <w:r>
        <w:rPr>
          <w:rFonts w:hint="eastAsia"/>
        </w:rPr>
        <w:t xml:space="preserve">1、总费约增</w:t>
      </w:r>
      <w:r>
        <w:t xml:space="preserve"> </w:t>
      </w:r>
      <m:oMath>
        <m:r>
          <m:t>43.5</m:t>
        </m:r>
      </m:oMath>
      <w:r>
        <w:t xml:space="preserve"> </w:t>
      </w:r>
      <w:r>
        <w:rPr>
          <w:rFonts w:hint="eastAsia"/>
        </w:rPr>
        <w:t xml:space="preserve">万元，5</w:t>
      </w:r>
      <w:r>
        <w:t xml:space="preserve"> </w:t>
      </w:r>
      <w:r>
        <w:rPr>
          <w:rFonts w:hint="eastAsia"/>
        </w:rPr>
        <w:t xml:space="preserve">倍惩罚系数对总成本的放大效应直接而稳定。</w:t>
      </w:r>
    </w:p>
    <w:p>
      <w:pPr>
        <w:pStyle w:val="BodyText"/>
      </w:pPr>
      <w:r>
        <w:rPr>
          <w:rFonts w:hint="eastAsia"/>
        </w:rPr>
        <w:t xml:space="preserve">三类灵敏度曲线均呈</w:t>
      </w:r>
      <w:r>
        <w:rPr>
          <w:rFonts w:hint="eastAsia"/>
          <w:b/>
          <w:bCs/>
        </w:rPr>
        <w:t xml:space="preserve">单调且平滑</w:t>
      </w:r>
      <w:r>
        <w:rPr>
          <w:rFonts w:hint="eastAsia"/>
        </w:rPr>
        <w:t xml:space="preserve">的趋势，最优调度结构与全文结论对参数扰动不敏感，模型具有良好的稳健性。</w:t>
      </w:r>
    </w:p>
    <w:p>
      <w:pPr>
        <w:pStyle w:val="CaptionedFigure"/>
      </w:pPr>
      <w:r>
        <w:drawing>
          <wp:inline>
            <wp:extent cx="2667000" cy="801413"/>
            <wp:effectExtent b="0" l="0" r="0" t="0"/>
            <wp:docPr descr="图S 灵敏度分析" title="" id="45" name="Picture"/>
            <a:graphic>
              <a:graphicData uri="http://schemas.openxmlformats.org/drawingml/2006/picture">
                <pic:pic>
                  <pic:nvPicPr>
                    <pic:cNvPr descr="figures/fig_sensitivit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01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图S</w:t>
      </w:r>
      <w:r>
        <w:t xml:space="preserve"> </w:t>
      </w:r>
      <w:r>
        <w:rPr>
          <w:rFonts w:hint="eastAsia"/>
        </w:rPr>
        <w:t xml:space="preserve">灵敏度分析</w:t>
      </w:r>
    </w:p>
    <w:bookmarkEnd w:id="47"/>
    <w:bookmarkStart w:id="51" w:name="消融分析与贡献分解"/>
    <w:p>
      <w:pPr>
        <w:pStyle w:val="Heading3"/>
      </w:pPr>
      <w:r>
        <w:t xml:space="preserve">6.3 </w:t>
      </w:r>
      <w:r>
        <w:rPr>
          <w:rFonts w:hint="eastAsia"/>
        </w:rPr>
        <w:t xml:space="preserve">消融分析与贡献分解</w:t>
      </w:r>
    </w:p>
    <w:p>
      <w:pPr>
        <w:pStyle w:val="FirstParagraph"/>
      </w:pPr>
      <w:r>
        <w:rPr>
          <w:rFonts w:hint="eastAsia"/>
        </w:rPr>
        <w:t xml:space="preserve">为厘清储能、光伏预报与滚动调整各自的经济贡献，做消融分析，在五组配置下重算全年（334</w:t>
      </w:r>
      <w:r>
        <w:t xml:space="preserve"> </w:t>
      </w:r>
      <w:r>
        <w:rPr>
          <w:rFonts w:hint="eastAsia"/>
        </w:rPr>
        <w:t xml:space="preserve">天）总购电费（[图8]）：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总购电费（万元）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无储能</w:t>
            </w:r>
            <w:r>
              <w:t xml:space="preserve"> · </w:t>
            </w:r>
            <w:r>
              <w:rPr>
                <w:rFonts w:hint="eastAsia"/>
              </w:rPr>
              <w:t xml:space="preserve">完美预见</w:t>
            </w:r>
          </w:p>
        </w:tc>
        <w:tc>
          <w:tcPr/>
          <w:p>
            <w:pPr>
              <w:pStyle w:val="Compact"/>
            </w:pPr>
            <w:r>
              <w:t xml:space="preserve">1640.73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有储能</w:t>
            </w:r>
            <w:r>
              <w:t xml:space="preserve"> · </w:t>
            </w:r>
            <w:r>
              <w:rPr>
                <w:rFonts w:hint="eastAsia"/>
              </w:rPr>
              <w:t xml:space="preserve">完美预见</w:t>
            </w:r>
          </w:p>
        </w:tc>
        <w:tc>
          <w:tcPr/>
          <w:p>
            <w:pPr>
              <w:pStyle w:val="Compact"/>
            </w:pPr>
            <w:r>
              <w:t xml:space="preserve">1222.95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无储能</w:t>
            </w:r>
            <w:r>
              <w:t xml:space="preserve"> · </w:t>
            </w:r>
            <w:r>
              <w:rPr>
                <w:rFonts w:hint="eastAsia"/>
              </w:rPr>
              <w:t xml:space="preserve">仅</w:t>
            </w:r>
            <w:r>
              <w:t xml:space="preserve"> 0:00 </w:t>
            </w:r>
            <w:r>
              <w:rPr>
                <w:rFonts w:hint="eastAsia"/>
              </w:rPr>
              <w:t xml:space="preserve">预报</w:t>
            </w:r>
          </w:p>
        </w:tc>
        <w:tc>
          <w:tcPr/>
          <w:p>
            <w:pPr>
              <w:pStyle w:val="Compact"/>
            </w:pPr>
            <w:r>
              <w:t xml:space="preserve">2012.85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有储能</w:t>
            </w:r>
            <w:r>
              <w:t xml:space="preserve"> · </w:t>
            </w:r>
            <w:r>
              <w:rPr>
                <w:rFonts w:hint="eastAsia"/>
              </w:rPr>
              <w:t xml:space="preserve">仅</w:t>
            </w:r>
            <w:r>
              <w:t xml:space="preserve"> 0:00 </w:t>
            </w:r>
            <w:r>
              <w:rPr>
                <w:rFonts w:hint="eastAsia"/>
              </w:rPr>
              <w:t xml:space="preserve">预报（鲁棒）</w:t>
            </w:r>
          </w:p>
        </w:tc>
        <w:tc>
          <w:tcPr/>
          <w:p>
            <w:pPr>
              <w:pStyle w:val="Compact"/>
            </w:pPr>
            <w:r>
              <w:t xml:space="preserve">1472.53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有储能</w:t>
            </w:r>
            <w:r>
              <w:t xml:space="preserve"> · 0/6/12/18 </w:t>
            </w:r>
            <w:r>
              <w:rPr>
                <w:rFonts w:hint="eastAsia"/>
              </w:rPr>
              <w:t xml:space="preserve">滚动</w:t>
            </w:r>
          </w:p>
        </w:tc>
        <w:tc>
          <w:tcPr/>
          <w:p>
            <w:pPr>
              <w:pStyle w:val="Compact"/>
            </w:pPr>
            <w:r>
              <w:t xml:space="preserve">1447.69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由相邻配置之差得到三项核心贡献：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储能价值</w:t>
      </w:r>
      <w:r>
        <w:rPr>
          <w:rFonts w:hint="eastAsia"/>
        </w:rPr>
        <w:t xml:space="preserve">。完美预见下，储能把白天富余光伏搬移到晚间高峰，全年节省</w:t>
      </w:r>
      <w:r>
        <w:t xml:space="preserve"> </w:t>
      </w:r>
      <w:r>
        <w:rPr>
          <w:b/>
          <w:bCs/>
        </w:rPr>
        <w:t xml:space="preserve">417.79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；在存在预报误差时，储能还能兜底误差、削减</w:t>
      </w:r>
      <w:r>
        <w:t xml:space="preserve"> 5 </w:t>
      </w:r>
      <w:r>
        <w:rPr>
          <w:rFonts w:hint="eastAsia"/>
        </w:rPr>
        <w:t xml:space="preserve">倍紧急购电，价值进一步升至</w:t>
      </w:r>
      <w:r>
        <w:t xml:space="preserve"> </w:t>
      </w:r>
      <w:r>
        <w:rPr>
          <w:b/>
          <w:bCs/>
        </w:rPr>
        <w:t xml:space="preserve">540.32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——储能的价值在”不确定性”下反而更大。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光伏预报误差代价</w:t>
      </w:r>
      <w:r>
        <w:rPr>
          <w:rFonts w:hint="eastAsia"/>
        </w:rPr>
        <w:t xml:space="preserve">。用</w:t>
      </w:r>
      <w:r>
        <w:t xml:space="preserve"> 0:00 </w:t>
      </w:r>
      <w:r>
        <w:rPr>
          <w:rFonts w:hint="eastAsia"/>
        </w:rPr>
        <w:t xml:space="preserve">预报替代完美预见，总费上升</w:t>
      </w:r>
      <w:r>
        <w:t xml:space="preserve"> </w:t>
      </w:r>
      <w:r>
        <w:rPr>
          <w:b/>
          <w:bCs/>
        </w:rPr>
        <w:t xml:space="preserve">249.58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，即不确定性带来的直接成本。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午间滚动预报价值</w:t>
      </w:r>
      <w:r>
        <w:rPr>
          <w:rFonts w:hint="eastAsia"/>
        </w:rPr>
        <w:t xml:space="preserve">。引入</w:t>
      </w:r>
      <w:r>
        <w:t xml:space="preserve"> 6/12/18 </w:t>
      </w:r>
      <w:r>
        <w:rPr>
          <w:rFonts w:hint="eastAsia"/>
        </w:rPr>
        <w:t xml:space="preserve">时滚动调整（含状态反馈），再省</w:t>
      </w:r>
      <w:r>
        <w:t xml:space="preserve"> </w:t>
      </w:r>
      <w:r>
        <w:rPr>
          <w:b/>
          <w:bCs/>
        </w:rPr>
        <w:t xml:space="preserve">24.83 </w:t>
      </w:r>
      <w:r>
        <w:rPr>
          <w:rFonts w:hint="eastAsia"/>
          <w:b/>
          <w:bCs/>
        </w:rPr>
        <w:t xml:space="preserve">万元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结论：储能是降本的第一主力，光伏预报精度是第二大杠杆（约</w:t>
      </w:r>
      <w:r>
        <w:t xml:space="preserve"> 250 </w:t>
      </w:r>
      <w:r>
        <w:rPr>
          <w:rFonts w:hint="eastAsia"/>
        </w:rPr>
        <w:t xml:space="preserve">万元），滚动调整是精细化的增量手段。</w:t>
      </w:r>
    </w:p>
    <w:p>
      <w:pPr>
        <w:pStyle w:val="CaptionedFigure"/>
      </w:pPr>
      <w:r>
        <w:drawing>
          <wp:inline>
            <wp:extent cx="2667000" cy="1440009"/>
            <wp:effectExtent b="0" l="0" r="0" t="0"/>
            <wp:docPr descr="图8 消融分析与贡献分解" title="" id="49" name="Picture"/>
            <a:graphic>
              <a:graphicData uri="http://schemas.openxmlformats.org/drawingml/2006/picture">
                <pic:pic>
                  <pic:nvPicPr>
                    <pic:cNvPr descr="figures/fig_消融贡献分解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40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</w:t>
      </w:r>
      <w:r>
        <w:t xml:space="preserve"> </w:t>
      </w:r>
      <w:r>
        <w:rPr>
          <w:rFonts w:hint="eastAsia"/>
        </w:rPr>
        <w:t xml:space="preserve">消融分析与贡献分解</w:t>
      </w:r>
    </w:p>
    <w:bookmarkEnd w:id="51"/>
    <w:bookmarkStart w:id="55" w:name="光伏预报误差与紧急购电的定量关联"/>
    <w:p>
      <w:pPr>
        <w:pStyle w:val="Heading3"/>
      </w:pPr>
      <w:r>
        <w:t xml:space="preserve">6.4 </w:t>
      </w:r>
      <w:r>
        <w:rPr>
          <w:rFonts w:hint="eastAsia"/>
        </w:rPr>
        <w:t xml:space="preserve">光伏预报误差与紧急购电的定量关联</w:t>
      </w:r>
    </w:p>
    <w:p>
      <w:pPr>
        <w:pStyle w:val="FirstParagraph"/>
      </w:pPr>
      <w:r>
        <w:rPr>
          <w:rFonts w:hint="eastAsia"/>
        </w:rPr>
        <w:t xml:space="preserve">紧急购电（5</w:t>
      </w:r>
      <w:r>
        <w:t xml:space="preserve"> </w:t>
      </w:r>
      <w:r>
        <w:rPr>
          <w:rFonts w:hint="eastAsia"/>
        </w:rPr>
        <w:t xml:space="preserve">倍电价）是总费用的重要组成，回答”何时、为何发生紧急购电”对降本有直接指导意义。考察逐日光伏预报误差与紧急购电量的关联（[图9]），得到一条</w:t>
      </w:r>
      <w:r>
        <w:rPr>
          <w:rFonts w:hint="eastAsia"/>
          <w:b/>
          <w:bCs/>
        </w:rPr>
        <w:t xml:space="preserve">方向性机理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紧急购电几乎只与预报的”高估”（预报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实际）相关，与误差总量无关。</w:t>
      </w:r>
      <w:r>
        <w:t xml:space="preserve"> </w:t>
      </w:r>
      <w:r>
        <w:rPr>
          <w:rFonts w:hint="eastAsia"/>
        </w:rPr>
        <w:t xml:space="preserve">逐日皮尔逊相关显示，预报”高估量”与紧急购电量的相关系数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0.704</m:t>
        </m:r>
      </m:oMath>
      <w:r>
        <w:rPr>
          <w:rFonts w:hint="eastAsia"/>
        </w:rPr>
        <w:t xml:space="preserve">（强相关），而预报误差的</w:t>
      </w:r>
      <w:r>
        <w:t xml:space="preserve"> MAE、RMSE </w:t>
      </w:r>
      <w:r>
        <w:rPr>
          <w:rFonts w:hint="eastAsia"/>
        </w:rPr>
        <w:t xml:space="preserve">与紧急购电量的相关系数仅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t>0.02</m:t>
        </m:r>
      </m:oMath>
      <w:r>
        <w:rPr>
          <w:rFonts w:hint="eastAsia"/>
        </w:rPr>
        <w:t xml:space="preserve">（几乎无关）。机理清晰：预报</w:t>
      </w:r>
      <w:r>
        <w:rPr>
          <w:rFonts w:hint="eastAsia"/>
          <w:b/>
          <w:bCs/>
        </w:rPr>
        <w:t xml:space="preserve">低估</w:t>
      </w:r>
      <w:r>
        <w:rPr>
          <w:rFonts w:hint="eastAsia"/>
        </w:rPr>
        <w:t xml:space="preserve">光伏只造成富余光伏弃掉（无任何惩罚），而预报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光伏才会使计划少购、产生缺口，必须以</w:t>
      </w:r>
      <w:r>
        <w:t xml:space="preserve"> 5 </w:t>
      </w:r>
      <w:r>
        <w:rPr>
          <w:rFonts w:hint="eastAsia"/>
        </w:rPr>
        <w:t xml:space="preserve">倍电价紧急补购。</w:t>
      </w:r>
    </w:p>
    <w:p>
      <w:pPr>
        <w:pStyle w:val="BodyText"/>
      </w:pPr>
      <w:r>
        <w:rPr>
          <w:rFonts w:hint="eastAsia"/>
        </w:rPr>
        <w:t xml:space="preserve">分月看，紧急购电量与高估量同向波动；冬季（11、12</w:t>
      </w:r>
      <w:r>
        <w:t xml:space="preserve"> </w:t>
      </w:r>
      <w:r>
        <w:rPr>
          <w:rFonts w:hint="eastAsia"/>
        </w:rPr>
        <w:t xml:space="preserve">月）光伏体量小、高估的相对冲击更大，紧急购电相对偏多。这一结论既解释了</w:t>
      </w:r>
      <w:r>
        <w:t xml:space="preserve"> §5.2 </w:t>
      </w:r>
      <w:r>
        <w:rPr>
          <w:rFonts w:hint="eastAsia"/>
        </w:rPr>
        <w:t xml:space="preserve">中”紧急购电集中在清晨（预报偏乐观）“的现象，也指明：</w:t>
      </w:r>
      <w:r>
        <w:rPr>
          <w:rFonts w:hint="eastAsia"/>
          <w:b/>
          <w:bCs/>
        </w:rPr>
        <w:t xml:space="preserve">改进预报的”偏差（偏乐观）</w:t>
      </w:r>
      <w:r>
        <w:rPr>
          <w:rFonts w:hint="eastAsia"/>
          <w:b/>
          <w:bCs/>
        </w:rPr>
        <w:t xml:space="preserve">“比降低”</w:t>
      </w:r>
      <w:r>
        <w:rPr>
          <w:rFonts w:hint="eastAsia"/>
          <w:b/>
          <w:bCs/>
        </w:rPr>
        <w:t xml:space="preserve">方差”更能削减紧急购电</w:t>
      </w:r>
      <w:r>
        <w:rPr>
          <w:rFonts w:hint="eastAsia"/>
        </w:rPr>
        <w:t xml:space="preserve">，为预报系统优化提供了方向。</w:t>
      </w:r>
    </w:p>
    <w:p>
      <w:pPr>
        <w:pStyle w:val="CaptionedFigure"/>
      </w:pPr>
      <w:r>
        <w:drawing>
          <wp:inline>
            <wp:extent cx="2667000" cy="1047582"/>
            <wp:effectExtent b="0" l="0" r="0" t="0"/>
            <wp:docPr descr="图9 光伏预报误差与紧急购电的关联" title="" id="53" name="Picture"/>
            <a:graphic>
              <a:graphicData uri="http://schemas.openxmlformats.org/drawingml/2006/picture">
                <pic:pic>
                  <pic:nvPicPr>
                    <pic:cNvPr descr="figures/fig_误差与紧急购电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4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图9</w:t>
      </w:r>
      <w:r>
        <w:t xml:space="preserve"> </w:t>
      </w:r>
      <w:r>
        <w:rPr>
          <w:rFonts w:hint="eastAsia"/>
        </w:rPr>
        <w:t xml:space="preserve">光伏预报误差与紧急购电的关联</w:t>
      </w:r>
    </w:p>
    <w:bookmarkEnd w:id="55"/>
    <w:bookmarkStart w:id="62" w:name="对偶影子价格与储能套利机理"/>
    <w:p>
      <w:pPr>
        <w:pStyle w:val="Heading3"/>
      </w:pPr>
      <w:r>
        <w:t xml:space="preserve">6.5 </w:t>
      </w:r>
      <w:r>
        <w:rPr>
          <w:rFonts w:hint="eastAsia"/>
        </w:rPr>
        <w:t xml:space="preserve">对偶影子价格与储能套利机理</w:t>
      </w:r>
    </w:p>
    <w:p>
      <w:pPr>
        <w:pStyle w:val="FirstParagraph"/>
      </w:pPr>
      <w:r>
        <w:t xml:space="preserve">LP </w:t>
      </w:r>
      <w:r>
        <w:rPr>
          <w:rFonts w:hint="eastAsia"/>
        </w:rPr>
        <w:t xml:space="preserve">最优解的对偶变量揭示了调度方案”为何如此”的经济机理。令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为功率平衡约束（</w:t>
      </w:r>
      <m:oMath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(</m:t>
        </m:r>
        <m:r>
          <m:t>P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）的</w:t>
      </w:r>
      <w:r>
        <w:rPr>
          <w:rFonts w:hint="eastAsia"/>
          <w:b/>
          <w:bCs/>
        </w:rPr>
        <w:t xml:space="preserve">影子价格</w:t>
      </w:r>
      <w:r>
        <w:rPr>
          <w:rFonts w:hint="eastAsia"/>
        </w:rPr>
        <w:t xml:space="preserve">，即电力的边际价值——每多获得</w:t>
      </w:r>
      <w:r>
        <w:t xml:space="preserve"> 1 kWh </w:t>
      </w:r>
      <w:r>
        <w:rPr>
          <w:rFonts w:hint="eastAsia"/>
        </w:rPr>
        <w:t xml:space="preserve">净供给可节省的购电费；再令</w:t>
      </w:r>
      <w:r>
        <w:t xml:space="preserve"> </w:t>
      </w:r>
      <m:oMath>
        <m:sSub>
          <m:e>
            <m:r>
              <m:t>ψ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为储能电量动态等式（</w:t>
      </w:r>
      <m:oMath>
        <m:sSub>
          <m:e>
            <m:r>
              <m:t>E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η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）的影子价格，即</w:t>
      </w:r>
      <w:r>
        <w:rPr>
          <w:rFonts w:hint="eastAsia"/>
          <w:b/>
          <w:bCs/>
        </w:rPr>
        <w:t xml:space="preserve">储电量的边际价值（</w:t>
      </w:r>
      <w:r>
        <w:rPr>
          <w:rFonts w:hint="eastAsia"/>
          <w:b/>
          <w:bCs/>
        </w:rPr>
        <w:t xml:space="preserve">“水值”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。由</w:t>
      </w:r>
      <w:r>
        <w:t xml:space="preserve"> KKT </w:t>
      </w:r>
      <w:r>
        <w:rPr>
          <w:rFonts w:hint="eastAsia"/>
        </w:rPr>
        <w:t xml:space="preserve">一阶条件（并在求解器上逐时段数值核实到机器精度）得到三条严格关系（[图10]）：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购电时段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p</m:t>
        </m:r>
        <m:r>
          <m:t>r</m:t>
        </m:r>
        <m:r>
          <m:t>i</m:t>
        </m:r>
        <m:r>
          <m:t>c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（占报告期</w:t>
      </w:r>
      <w:r>
        <w:t xml:space="preserve"> </w:t>
      </w:r>
      <w:r>
        <w:rPr>
          <w:rFonts w:hint="eastAsia"/>
        </w:rPr>
        <w:t xml:space="preserve">61.1%）：边际供给源是外网，电的边际价值恰等于电价（两者中位数均</w:t>
      </w:r>
      <w:r>
        <w:t xml:space="preserve"> </w:t>
      </w:r>
      <w:r>
        <w:rPr>
          <w:rFonts w:hint="eastAsia"/>
        </w:rPr>
        <w:t xml:space="preserve">0.4395）；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弃光时段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（占</w:t>
      </w:r>
      <w:r>
        <w:t xml:space="preserve"> </w:t>
      </w:r>
      <w:r>
        <w:rPr>
          <w:rFonts w:hint="eastAsia"/>
        </w:rPr>
        <w:t xml:space="preserve">4.7%）：光伏富余到无法消纳，多</w:t>
      </w:r>
      <w:r>
        <w:t xml:space="preserve"> 1 kWh </w:t>
      </w:r>
      <w:r>
        <w:rPr>
          <w:rFonts w:hint="eastAsia"/>
        </w:rPr>
        <w:t xml:space="preserve">光伏毫无价值；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储能放电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光伏直供时段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&lt;</m:t>
        </m:r>
        <m:r>
          <m:t>p</m:t>
        </m:r>
        <m:r>
          <m:t>r</m:t>
        </m:r>
        <m:r>
          <m:t>i</m:t>
        </m:r>
        <m:r>
          <m:t>c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（占</w:t>
      </w:r>
      <w:r>
        <w:t xml:space="preserve"> </w:t>
      </w:r>
      <w:r>
        <w:rPr>
          <w:rFonts w:hint="eastAsia"/>
        </w:rPr>
        <w:t xml:space="preserve">34.2%）：边际源是储能或光伏，电的边际价值低于电价（储能放电时段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中位数</w:t>
      </w:r>
      <w:r>
        <w:t xml:space="preserve"> </w:t>
      </w:r>
      <w:r>
        <w:rPr>
          <w:rFonts w:hint="eastAsia"/>
        </w:rPr>
        <w:t xml:space="preserve">0.8334）。</w:t>
      </w:r>
    </w:p>
    <w:p>
      <w:pPr>
        <w:pStyle w:val="FirstParagraph"/>
      </w:pPr>
      <w:r>
        <w:rPr>
          <w:rFonts w:hint="eastAsia"/>
        </w:rPr>
        <w:t xml:space="preserve">储能的套利机理由”水值”</w:t>
      </w:r>
      <w:r>
        <w:t xml:space="preserve"> </w:t>
      </w:r>
      <m:oMath>
        <m:sSub>
          <m:e>
            <m:r>
              <m:t>ψ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贯通：</w:t>
      </w:r>
      <w:r>
        <w:rPr>
          <w:rFonts w:hint="eastAsia"/>
          <w:b/>
          <w:bCs/>
        </w:rPr>
        <w:t xml:space="preserve">充电时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η</m:t>
        </m:r>
        <m:sSub>
          <m:e>
            <m:r>
              <m:t>ψ</m:t>
            </m:r>
          </m:e>
          <m:sub>
            <m:r>
              <m:t>t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放电时</w:t>
      </w:r>
      <w:r>
        <w:rPr>
          <w:b/>
          <w:bCs/>
        </w:rP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η</m:t>
        </m:r>
      </m:oMath>
      <w:r>
        <w:rPr>
          <w:rFonts w:hint="eastAsia"/>
        </w:rPr>
        <w:t xml:space="preserve">（两条关系分别在全时段</w:t>
      </w:r>
      <w:r>
        <w:t xml:space="preserve"> </w:t>
      </w:r>
      <m:oMath>
        <m:r>
          <m:t>5997</m:t>
        </m:r>
      </m:oMath>
      <w:r>
        <w:t xml:space="preserve">、</w:t>
      </w:r>
      <m:oMath>
        <m:r>
          <m:t>10557</m:t>
        </m:r>
      </m:oMath>
      <w:r>
        <w:t xml:space="preserve"> </w:t>
      </w:r>
      <w:r>
        <w:rPr>
          <w:rFonts w:hint="eastAsia"/>
        </w:rPr>
        <w:t xml:space="preserve">个内点时段以机器精度成立）。</w:t>
      </w:r>
      <m:oMath>
        <m:r>
          <m:t>η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rPr>
          <w:rFonts w:hint="eastAsia"/>
        </w:rPr>
        <w:t xml:space="preserve">使充放电两侧出现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0.81</m:t>
        </m:r>
      </m:oMath>
      <w:r>
        <w:t xml:space="preserve"> </w:t>
      </w:r>
      <w:r>
        <w:rPr>
          <w:rFonts w:hint="eastAsia"/>
        </w:rPr>
        <w:t xml:space="preserve">的往返效率”楔子”，由此导出储能套利的</w:t>
      </w:r>
      <w:r>
        <w:rPr>
          <w:rFonts w:hint="eastAsia"/>
          <w:b/>
          <w:bCs/>
        </w:rPr>
        <w:t xml:space="preserve">峰谷价比门槛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1.2346</m:t>
        </m:r>
      </m:oMath>
      <w:r>
        <w:rPr>
          <w:rFonts w:hint="eastAsia"/>
        </w:rPr>
        <w:t xml:space="preserve">：仅当峰价/谷价超过该门槛，充放电往返才有利可图。附件一电价日内峰谷比</w:t>
      </w:r>
      <w:r>
        <w:t xml:space="preserve"> </w:t>
      </w:r>
      <m:oMath>
        <m:r>
          <m:t>1.3952</m:t>
        </m:r>
        <m:r>
          <m:rPr>
            <m:sty m:val="p"/>
          </m:rPr>
          <m:t>/</m:t>
        </m:r>
        <m:r>
          <m:t>0.3713</m:t>
        </m:r>
        <m:r>
          <m:rPr>
            <m:sty m:val="p"/>
          </m:rPr>
          <m:t>=</m:t>
        </m:r>
        <m:r>
          <m:t>3.758</m:t>
        </m:r>
      </m:oMath>
      <w:r>
        <w:t xml:space="preserve"> </w:t>
      </w:r>
      <w:r>
        <w:rPr>
          <w:rFonts w:hint="eastAsia"/>
        </w:rPr>
        <w:t xml:space="preserve">远高于门槛；等价地，盈亏平衡效率</w:t>
      </w:r>
      <w:r>
        <w:t xml:space="preserve"> </w:t>
      </w:r>
      <m:oMath>
        <m:sSup>
          <m:e>
            <m:r>
              <m:t>η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0.3713</m:t>
            </m:r>
            <m:r>
              <m:rPr>
                <m:sty m:val="p"/>
              </m:rPr>
              <m:t>/</m:t>
            </m:r>
            <m:r>
              <m:t>1.3952</m:t>
            </m:r>
          </m:e>
        </m:rad>
        <m:r>
          <m:rPr>
            <m:sty m:val="p"/>
          </m:rPr>
          <m:t>≈</m:t>
        </m:r>
        <m:r>
          <m:t>51.6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，即储能效率即便降至约</w:t>
      </w:r>
      <w:r>
        <w:t xml:space="preserve"> 52% </w:t>
      </w:r>
      <w:r>
        <w:rPr>
          <w:rFonts w:hint="eastAsia"/>
        </w:rPr>
        <w:t xml:space="preserve">套利依然有利，说明本题储能价值对效率不敏感。</w:t>
      </w:r>
    </w:p>
    <w:p>
      <w:pPr>
        <w:pStyle w:val="BodyText"/>
      </w:pPr>
      <w:r>
        <w:rPr>
          <w:rFonts w:hint="eastAsia"/>
        </w:rPr>
        <w:t xml:space="preserve">进一步对储能价值</w:t>
      </w:r>
      <w:r>
        <w:rPr>
          <w:rFonts w:hint="eastAsia"/>
          <w:b/>
          <w:bCs/>
        </w:rPr>
        <w:t xml:space="preserve">精确对账</w:t>
      </w:r>
      <w:r>
        <w:rPr>
          <w:rFonts w:hint="eastAsia"/>
        </w:rPr>
        <w:t xml:space="preserve">：储能的”净套利”（峰谷搬移）为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274.12</m:t>
        </m:r>
      </m:oMath>
      <w:r>
        <w:t xml:space="preserve"> </w:t>
      </w:r>
      <w:r>
        <w:rPr>
          <w:rFonts w:hint="eastAsia"/>
        </w:rPr>
        <w:t xml:space="preserve">万元，</w:t>
      </w:r>
      <w:r>
        <w:rPr>
          <w:rFonts w:hint="eastAsia"/>
        </w:rPr>
        <w:t xml:space="preserve">“净消纳弃光”</w:t>
      </w:r>
      <w:r>
        <w:rPr>
          <w:rFonts w:hint="eastAsia"/>
        </w:rPr>
        <w:t xml:space="preserve">为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富余光伏</m:t>
        </m:r>
        <m:r>
          <m:rPr>
            <m:sty m:val="p"/>
          </m:rPr>
          <m:t>−</m:t>
        </m:r>
        <m:r>
          <m:rPr>
            <m:nor/>
            <m:sty m:val="p"/>
          </m:rPr>
          <m:t>仍弃光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143.66</m:t>
        </m:r>
      </m:oMath>
      <w:r>
        <w:t xml:space="preserve"> </w:t>
      </w:r>
      <w:r>
        <w:rPr>
          <w:rFonts w:hint="eastAsia"/>
        </w:rPr>
        <w:t xml:space="preserve">万元，二者之和恰为</w:t>
      </w:r>
      <w:r>
        <w:t xml:space="preserve"> §6.3 </w:t>
      </w:r>
      <w:r>
        <w:rPr>
          <w:rFonts w:hint="eastAsia"/>
        </w:rPr>
        <w:t xml:space="preserve">的储能价值</w:t>
      </w:r>
      <w:r>
        <w:t xml:space="preserve"> </w:t>
      </w:r>
      <m:oMath>
        <m:r>
          <m:t>417.79</m:t>
        </m:r>
      </m:oMath>
      <w:r>
        <w:t xml:space="preserve"> </w:t>
      </w:r>
      <w:r>
        <w:rPr>
          <w:rFonts w:hint="eastAsia"/>
        </w:rPr>
        <w:t xml:space="preserve">万元（对账残差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rPr>
          <w:rFonts w:hint="eastAsia"/>
        </w:rPr>
        <w:t xml:space="preserve">元）。对偶视角把储能价值拆解为”搬移价值”与”消纳价值”两部分：前者来自跨时段价差套利，后者来自把本会弃掉的光伏存入储能以供晚间使用。</w:t>
      </w:r>
    </w:p>
    <w:p>
      <w:pPr>
        <w:pStyle w:val="BodyText"/>
      </w:pPr>
      <w:r>
        <w:rPr>
          <w:rFonts w:hint="eastAsia"/>
        </w:rPr>
        <w:t xml:space="preserve">[图10]</w:t>
      </w:r>
      <w:r>
        <w:t xml:space="preserve"> </w:t>
      </w:r>
      <w:r>
        <w:rPr>
          <w:rFonts w:hint="eastAsia"/>
        </w:rPr>
        <w:t xml:space="preserve">以报告期内弃光最大的第</w:t>
      </w:r>
      <w:r>
        <w:t xml:space="preserve"> 115 </w:t>
      </w:r>
      <w:r>
        <w:rPr>
          <w:rFonts w:hint="eastAsia"/>
        </w:rPr>
        <w:t xml:space="preserve">天（2025-04-26，高光伏日）展示四者联动：夜间低电价购电并充电（</w:t>
      </w:r>
      <m:oMath>
        <m:r>
          <m:t>λ</m:t>
        </m:r>
        <m:r>
          <m:rPr>
            <m:sty m:val="p"/>
          </m:rPr>
          <m:t>=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</m:oMath>
      <w:r>
        <w:rPr>
          <w:rFonts w:hint="eastAsia"/>
        </w:rPr>
        <w:t xml:space="preserve">），白天光伏富余时段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（弃光）并重新充满储能，晚高峰储能放电（</w:t>
      </w:r>
      <m:oMath>
        <m:r>
          <m:t>λ</m:t>
        </m:r>
        <m:r>
          <m:rPr>
            <m:sty m:val="p"/>
          </m:rPr>
          <m:t>=</m:t>
        </m:r>
        <m:r>
          <m:t>ψ</m:t>
        </m:r>
        <m:r>
          <m:rPr>
            <m:sty m:val="p"/>
          </m:rPr>
          <m:t>/</m:t>
        </m:r>
        <m:r>
          <m:t>η</m:t>
        </m:r>
        <m:r>
          <m:rPr>
            <m:sty m:val="p"/>
          </m:rPr>
          <m:t>&lt;</m:t>
        </m:r>
        <m:r>
          <m:t>p</m:t>
        </m:r>
        <m:r>
          <m:t>r</m:t>
        </m:r>
        <m:r>
          <m:t>i</m:t>
        </m:r>
        <m:r>
          <m:t>c</m:t>
        </m:r>
        <m:r>
          <m:t>e</m:t>
        </m:r>
      </m:oMath>
      <w:r>
        <w:rPr>
          <w:rFonts w:hint="eastAsia"/>
        </w:rPr>
        <w:t xml:space="preserve">，价差即套利）；水值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主要跟随</w:t>
      </w:r>
      <w:r>
        <w:rPr>
          <w:rFonts w:hint="eastAsia"/>
          <w:b/>
          <w:bCs/>
        </w:rPr>
        <w:t xml:space="preserve">电价相位</w:t>
      </w:r>
      <w:r>
        <w:rPr>
          <w:rFonts w:hint="eastAsia"/>
        </w:rPr>
        <w:t xml:space="preserve">而非</w:t>
      </w:r>
      <w:r>
        <w:t xml:space="preserve"> SOC </w:t>
      </w:r>
      <w:r>
        <w:rPr>
          <w:rFonts w:hint="eastAsia"/>
        </w:rPr>
        <w:t xml:space="preserve">库存水平——蓄水（充电、谷价）时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低、兑现（放电、峰价）时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高，故满电（待放峰价）时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反而更高、空电（待蓄谷价）时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更低。[图11]</w:t>
      </w:r>
      <w:r>
        <w:t xml:space="preserve"> </w:t>
      </w:r>
      <w:r>
        <w:rPr>
          <w:rFonts w:hint="eastAsia"/>
        </w:rPr>
        <w:t xml:space="preserve">给出报告期</w:t>
      </w:r>
      <w:r>
        <w:t xml:space="preserve"> </w:t>
      </w:r>
      <m:oMath>
        <m:r>
          <m:t>48096</m:t>
        </m:r>
      </m:oMath>
      <w:r>
        <w:t xml:space="preserve"> </w:t>
      </w:r>
      <w:r>
        <w:rPr>
          <w:rFonts w:hint="eastAsia"/>
        </w:rPr>
        <w:t xml:space="preserve">个时段的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p</m:t>
        </m:r>
        <m:r>
          <m:t>r</m:t>
        </m:r>
        <m:r>
          <m:t>i</m:t>
        </m:r>
        <m:r>
          <m:t>c</m:t>
        </m:r>
        <m:r>
          <m:t>e</m:t>
        </m:r>
      </m:oMath>
      <w:r>
        <w:t xml:space="preserve"> </w:t>
      </w:r>
      <w:r>
        <w:rPr>
          <w:rFonts w:hint="eastAsia"/>
        </w:rPr>
        <w:t xml:space="preserve">散点（全部落在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下方）与储能活跃时段的价差分布，以及容量灵敏度：E_MAX</w:t>
      </w:r>
      <w:r>
        <w:t xml:space="preserve"> </w:t>
      </w:r>
      <w:r>
        <w:rPr>
          <w:rFonts w:hint="eastAsia"/>
        </w:rPr>
        <w:t xml:space="preserve">从</w:t>
      </w:r>
      <w:r>
        <w:t xml:space="preserve"> 7200 </w:t>
      </w:r>
      <w:r>
        <w:rPr>
          <w:rFonts w:hint="eastAsia"/>
        </w:rPr>
        <w:t xml:space="preserve">增至</w:t>
      </w:r>
      <w:r>
        <w:t xml:space="preserve"> 14400 </w:t>
      </w:r>
      <w:r>
        <w:rPr>
          <w:rFonts w:hint="eastAsia"/>
        </w:rPr>
        <w:t xml:space="preserve">kWh，总费由</w:t>
      </w:r>
      <w:r>
        <w:t xml:space="preserve"> </w:t>
      </w:r>
      <m:oMath>
        <m:r>
          <m:t>1345.97</m:t>
        </m:r>
      </m:oMath>
      <w:r>
        <w:t xml:space="preserve"> </w:t>
      </w:r>
      <w:r>
        <w:rPr>
          <w:rFonts w:hint="eastAsia"/>
        </w:rPr>
        <w:t xml:space="preserve">万元降至</w:t>
      </w:r>
      <w:r>
        <w:t xml:space="preserve"> </w:t>
      </w:r>
      <m:oMath>
        <m:r>
          <m:t>1136.00</m:t>
        </m:r>
      </m:oMath>
      <w:r>
        <w:t xml:space="preserve"> </w:t>
      </w:r>
      <w:r>
        <w:rPr>
          <w:rFonts w:hint="eastAsia"/>
        </w:rPr>
        <w:t xml:space="preserve">万元、净套利由</w:t>
      </w:r>
      <w:r>
        <w:t xml:space="preserve"> </w:t>
      </w:r>
      <m:oMath>
        <m:r>
          <m:t>183.56</m:t>
        </m:r>
      </m:oMath>
      <w:r>
        <w:t xml:space="preserve"> </w:t>
      </w:r>
      <w:r>
        <w:rPr>
          <w:rFonts w:hint="eastAsia"/>
        </w:rPr>
        <w:t xml:space="preserve">万元升至</w:t>
      </w:r>
      <w:r>
        <w:t xml:space="preserve"> </w:t>
      </w:r>
      <m:oMath>
        <m:r>
          <m:t>342.07</m:t>
        </m:r>
      </m:oMath>
      <w:r>
        <w:t xml:space="preserve"> </w:t>
      </w:r>
      <w:r>
        <w:rPr>
          <w:rFonts w:hint="eastAsia"/>
        </w:rPr>
        <w:t xml:space="preserve">万元，边际收益递减，与</w:t>
      </w:r>
      <w:r>
        <w:t xml:space="preserve"> §6.2 </w:t>
      </w:r>
      <w:r>
        <w:rPr>
          <w:rFonts w:hint="eastAsia"/>
        </w:rPr>
        <w:t xml:space="preserve">一致。</w:t>
      </w:r>
    </w:p>
    <w:p>
      <w:pPr>
        <w:pStyle w:val="CaptionedFigure"/>
      </w:pPr>
      <w:r>
        <w:drawing>
          <wp:inline>
            <wp:extent cx="4800600" cy="4064691"/>
            <wp:effectExtent b="0" l="0" r="0" t="0"/>
            <wp:docPr descr="图10 电力影子价格与储能套利机理" title="" id="57" name="Picture"/>
            <a:graphic>
              <a:graphicData uri="http://schemas.openxmlformats.org/drawingml/2006/picture">
                <pic:pic>
                  <pic:nvPicPr>
                    <pic:cNvPr descr="figures/fig_影子价格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64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图10</w:t>
      </w:r>
      <w:r>
        <w:t xml:space="preserve"> </w:t>
      </w:r>
      <w:r>
        <w:rPr>
          <w:rFonts w:hint="eastAsia"/>
        </w:rPr>
        <w:t xml:space="preserve">电力影子价格与储能套利机理</w:t>
      </w:r>
    </w:p>
    <w:p>
      <w:pPr>
        <w:pStyle w:val="CaptionedFigure"/>
      </w:pPr>
      <w:r>
        <w:drawing>
          <wp:inline>
            <wp:extent cx="5120640" cy="1489216"/>
            <wp:effectExtent b="0" l="0" r="0" t="0"/>
            <wp:docPr descr="图11 影子价格全年统计与容量灵敏度" title="" id="60" name="Picture"/>
            <a:graphic>
              <a:graphicData uri="http://schemas.openxmlformats.org/drawingml/2006/picture">
                <pic:pic>
                  <pic:nvPicPr>
                    <pic:cNvPr descr="figures/fig_影子价格_套利统计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48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图11</w:t>
      </w:r>
      <w:r>
        <w:t xml:space="preserve"> </w:t>
      </w:r>
      <w:r>
        <w:rPr>
          <w:rFonts w:hint="eastAsia"/>
        </w:rPr>
        <w:t xml:space="preserve">影子价格全年统计与容量灵敏度</w:t>
      </w:r>
    </w:p>
    <w:bookmarkEnd w:id="62"/>
    <w:bookmarkStart w:id="66" w:name="预报时刻的边际价值"/>
    <w:p>
      <w:pPr>
        <w:pStyle w:val="Heading3"/>
      </w:pPr>
      <w:r>
        <w:t xml:space="preserve">6.6 </w:t>
      </w:r>
      <w:r>
        <w:rPr>
          <w:rFonts w:hint="eastAsia"/>
        </w:rPr>
        <w:t xml:space="preserve">预报时刻的边际价值</w:t>
      </w:r>
    </w:p>
    <w:p>
      <w:pPr>
        <w:pStyle w:val="FirstParagraph"/>
      </w:pPr>
      <w:r>
        <w:t xml:space="preserve">§5.3.2 </w:t>
      </w:r>
      <w:r>
        <w:rPr>
          <w:rFonts w:hint="eastAsia"/>
        </w:rPr>
        <w:t xml:space="preserve">已从预报精度（MAE）与经济价值两个角度论证”无需引入其他时刻预报”，本节再从</w:t>
      </w:r>
      <w:r>
        <w:rPr>
          <w:rFonts w:hint="eastAsia"/>
          <w:b/>
          <w:bCs/>
        </w:rPr>
        <w:t xml:space="preserve">费用</w:t>
      </w:r>
      <w:r>
        <w:rPr>
          <w:rFonts w:hint="eastAsia"/>
        </w:rPr>
        <w:t xml:space="preserve">角度定量检验：在状态反馈滚动（§5.3.1）下逐次加入</w:t>
      </w:r>
      <w:r>
        <w:t xml:space="preserve"> 6/12/18 </w:t>
      </w:r>
      <w:r>
        <w:rPr>
          <w:rFonts w:hint="eastAsia"/>
        </w:rPr>
        <w:t xml:space="preserve">时预报，度量每个新增时点带来的边际降费价值（[图12]）：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总购电费（万元）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边际降费（万元）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0:00 </w:t>
            </w:r>
            <w:r>
              <w:rPr>
                <w:rFonts w:hint="eastAsia"/>
              </w:rPr>
              <w:t xml:space="preserve">计划（=问题二）</w:t>
            </w:r>
          </w:p>
        </w:tc>
        <w:tc>
          <w:tcPr/>
          <w:p>
            <w:pPr>
              <w:pStyle w:val="Compact"/>
            </w:pPr>
            <w:r>
              <w:t xml:space="preserve">1472.53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+ 6:00</w:t>
            </w:r>
          </w:p>
        </w:tc>
        <w:tc>
          <w:tcPr/>
          <w:p>
            <w:pPr>
              <w:pStyle w:val="Compact"/>
            </w:pPr>
            <w:r>
              <w:t xml:space="preserve">1455.90</w:t>
            </w:r>
          </w:p>
        </w:tc>
        <w:tc>
          <w:tcPr/>
          <w:p>
            <w:pPr>
              <w:pStyle w:val="Compact"/>
            </w:pPr>
            <w:r>
              <w:t xml:space="preserve">16.63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+ 6:00 + 12:00</w:t>
            </w:r>
          </w:p>
        </w:tc>
        <w:tc>
          <w:tcPr/>
          <w:p>
            <w:pPr>
              <w:pStyle w:val="Compact"/>
            </w:pPr>
            <w:r>
              <w:t xml:space="preserve">1447.69</w:t>
            </w:r>
          </w:p>
        </w:tc>
        <w:tc>
          <w:tcPr/>
          <w:p>
            <w:pPr>
              <w:pStyle w:val="Compact"/>
            </w:pPr>
            <w:r>
              <w:t xml:space="preserve">8.21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+ 6:00 + 12:00 + </w:t>
            </w:r>
            <w:r>
              <w:rPr>
                <w:rFonts w:hint="eastAsia"/>
              </w:rPr>
              <w:t xml:space="preserve">18:00（=问题三）</w:t>
            </w:r>
          </w:p>
        </w:tc>
        <w:tc>
          <w:tcPr/>
          <w:p>
            <w:pPr>
              <w:pStyle w:val="Compact"/>
            </w:pPr>
            <w:r>
              <w:t xml:space="preserve">1447.69</w:t>
            </w:r>
          </w:p>
        </w:tc>
        <w:tc>
          <w:tcPr/>
          <w:p>
            <w:pPr>
              <w:pStyle w:val="Compact"/>
            </w:pPr>
            <w:r>
              <w:t xml:space="preserve">≈0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结论清晰：</w:t>
      </w:r>
      <w:r>
        <w:rPr>
          <w:b/>
          <w:bCs/>
        </w:rPr>
        <w:t xml:space="preserve">6:00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12:00 </w:t>
      </w:r>
      <w:r>
        <w:rPr>
          <w:rFonts w:hint="eastAsia"/>
          <w:b/>
          <w:bCs/>
        </w:rPr>
        <w:t xml:space="preserve">两次预报贡献了几乎全部滚动收益（分别</w:t>
      </w:r>
      <w:r>
        <w:rPr>
          <w:b/>
          <w:bCs/>
        </w:rPr>
        <w:t xml:space="preserve"> 16.63 </w:t>
      </w:r>
      <w:r>
        <w:rPr>
          <w:rFonts w:hint="eastAsia"/>
          <w:b/>
          <w:bCs/>
        </w:rPr>
        <w:t xml:space="preserve">万元、8.21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万元），18:00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预报的边际价值为零（因预报自身误差还略负</w:t>
      </w:r>
      <w:r>
        <w:rPr>
          <w:b/>
          <w:bCs/>
        </w:rPr>
        <w:t xml:space="preserve"> 15.49 </w:t>
      </w:r>
      <w:r>
        <w:rPr>
          <w:rFonts w:hint="eastAsia"/>
          <w:b/>
          <w:bCs/>
        </w:rPr>
        <w:t xml:space="preserve">元）。</w:t>
      </w:r>
      <w:r>
        <w:t xml:space="preserve"> </w:t>
      </w:r>
      <w:r>
        <w:rPr>
          <w:rFonts w:hint="eastAsia"/>
        </w:rPr>
        <w:t xml:space="preserve">机理与</w:t>
      </w:r>
      <w:r>
        <w:t xml:space="preserve"> §5.3.2 </w:t>
      </w:r>
      <w:r>
        <w:rPr>
          <w:rFonts w:hint="eastAsia"/>
        </w:rPr>
        <w:t xml:space="preserve">一致：6:00</w:t>
      </w:r>
      <w:r>
        <w:t xml:space="preserve"> </w:t>
      </w:r>
      <w:r>
        <w:rPr>
          <w:rFonts w:hint="eastAsia"/>
        </w:rPr>
        <w:t xml:space="preserve">预报覆盖当日光伏从爬升到午间高峰的关键时段、12:00</w:t>
      </w:r>
      <w:r>
        <w:t xml:space="preserve"> </w:t>
      </w:r>
      <w:r>
        <w:rPr>
          <w:rFonts w:hint="eastAsia"/>
        </w:rPr>
        <w:t xml:space="preserve">预报覆盖午间高峰到日落的转折，是光伏信息更新最有价值的两次；18:00</w:t>
      </w:r>
      <w:r>
        <w:t xml:space="preserve"> </w:t>
      </w:r>
      <w:r>
        <w:rPr>
          <w:rFonts w:hint="eastAsia"/>
        </w:rPr>
        <w:t xml:space="preserve">时当日光伏已基本结束（夜晚无光伏可预报），再更新对购电决策无改善。三时点边际值合计恰为</w:t>
      </w:r>
      <w:r>
        <w:t xml:space="preserve"> §6.3 </w:t>
      </w:r>
      <w:r>
        <w:rPr>
          <w:rFonts w:hint="eastAsia"/>
        </w:rPr>
        <w:t xml:space="preserve">的”午间滚动价值</w:t>
      </w:r>
      <w:r>
        <w:t xml:space="preserve"> 24.83 </w:t>
      </w:r>
      <w:r>
        <w:rPr>
          <w:rFonts w:hint="eastAsia"/>
        </w:rPr>
        <w:t xml:space="preserve">万元”。</w:t>
      </w:r>
    </w:p>
    <w:p>
      <w:pPr>
        <w:pStyle w:val="BodyText"/>
      </w:pPr>
      <w:r>
        <w:rPr>
          <w:rFonts w:hint="eastAsia"/>
        </w:rPr>
        <w:t xml:space="preserve">为给”是否引入更多时刻”一个严格上界，再算”</w:t>
      </w:r>
      <w:r>
        <w:rPr>
          <w:rFonts w:hint="eastAsia"/>
          <w:b/>
          <w:bCs/>
        </w:rPr>
        <w:t xml:space="preserve">完美日内预报</w:t>
      </w:r>
      <w:r>
        <w:rPr>
          <w:rFonts w:hint="eastAsia"/>
        </w:rPr>
        <w:t xml:space="preserve">”：令</w:t>
      </w:r>
      <w:r>
        <w:t xml:space="preserve"> 6/12/18 </w:t>
      </w:r>
      <w:r>
        <w:rPr>
          <w:rFonts w:hint="eastAsia"/>
        </w:rPr>
        <w:t xml:space="preserve">时直接使用实际光伏（而非预报）做滚动，总费降至</w:t>
      </w:r>
      <w:r>
        <w:t xml:space="preserve"> 1327.87 </w:t>
      </w:r>
      <w:r>
        <w:rPr>
          <w:rFonts w:hint="eastAsia"/>
        </w:rPr>
        <w:t xml:space="preserve">万元，较问题三低</w:t>
      </w:r>
      <w:r>
        <w:t xml:space="preserve"> 119.82 </w:t>
      </w:r>
      <w:r>
        <w:rPr>
          <w:rFonts w:hint="eastAsia"/>
        </w:rPr>
        <w:t xml:space="preserve">万元。该差距几乎全部来自”预报精度”（各时点预报本身的误差）而非”预报时点”——加密时点只能以同样存在误差的预报替代、无法逼近实际光伏，故</w:t>
      </w:r>
      <w:r>
        <w:rPr>
          <w:rFonts w:hint="eastAsia"/>
          <w:b/>
          <w:bCs/>
        </w:rPr>
        <w:t xml:space="preserve">更多预报时点的价值上界有限，结论仍是无需引入</w:t>
      </w:r>
      <w:r>
        <w:t xml:space="preserve">。</w:t>
      </w:r>
    </w:p>
    <w:p>
      <w:pPr>
        <w:pStyle w:val="CaptionedFigure"/>
      </w:pPr>
      <w:r>
        <w:drawing>
          <wp:inline>
            <wp:extent cx="5013960" cy="1981620"/>
            <wp:effectExtent b="0" l="0" r="0" t="0"/>
            <wp:docPr descr="图12 预报时刻的边际价值" title="" id="64" name="Picture"/>
            <a:graphic>
              <a:graphicData uri="http://schemas.openxmlformats.org/drawingml/2006/picture">
                <pic:pic>
                  <pic:nvPicPr>
                    <pic:cNvPr descr="figures/fig_预报时刻价值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9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图12</w:t>
      </w:r>
      <w:r>
        <w:t xml:space="preserve"> </w:t>
      </w:r>
      <w:r>
        <w:rPr>
          <w:rFonts w:hint="eastAsia"/>
        </w:rPr>
        <w:t xml:space="preserve">预报时刻的边际价值</w:t>
      </w:r>
    </w:p>
    <w:bookmarkEnd w:id="66"/>
    <w:bookmarkStart w:id="70" w:name="储能容量与功率的最优配置"/>
    <w:p>
      <w:pPr>
        <w:pStyle w:val="Heading3"/>
      </w:pPr>
      <w:r>
        <w:t xml:space="preserve">6.7 </w:t>
      </w:r>
      <w:r>
        <w:rPr>
          <w:rFonts w:hint="eastAsia"/>
        </w:rPr>
        <w:t xml:space="preserve">储能容量与功率的最优配置</w:t>
      </w:r>
    </w:p>
    <w:p>
      <w:pPr>
        <w:pStyle w:val="FirstParagraph"/>
      </w:pPr>
      <w:r>
        <w:rPr>
          <w:rFonts w:hint="eastAsia"/>
        </w:rPr>
        <w:t xml:space="preserve">前文假设储能容量/功率固定（附件一给定</w:t>
      </w:r>
      <w:r>
        <w:t xml:space="preserve"> 10800 kWh / 5000 </w:t>
      </w:r>
      <w:r>
        <w:rPr>
          <w:rFonts w:hint="eastAsia"/>
        </w:rPr>
        <w:t xml:space="preserve">kW）。本节把储能视为投资决策变量，在确定性（完美预见）下求其最优配置。定义储能年价值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无储能购电费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有储能</w:t>
      </w:r>
      <w:r>
        <w:t xml:space="preserve"> 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购电费（均取</w:t>
      </w:r>
      <w:r>
        <w:t xml:space="preserve"> 334 </w:t>
      </w:r>
      <w:r>
        <w:rPr>
          <w:rFonts w:hint="eastAsia"/>
        </w:rPr>
        <w:t xml:space="preserve">天报告期），其中无储能即逐段买入缺口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；年化投资成本取等额年金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E</m:t>
            </m:r>
          </m:sub>
        </m:sSub>
        <m:r>
          <m:t>E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，年金因子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r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。参考成本取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元/kWh（容量）、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rPr>
          <w:rFonts w:hint="eastAsia"/>
        </w:rPr>
        <w:t xml:space="preserve">元/kW（功率）、寿命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年、贴现率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</w:t>
      </w:r>
      <m:oMath>
        <m:r>
          <m:t>A</m:t>
        </m:r>
        <m:r>
          <m:rPr>
            <m:sty m:val="p"/>
          </m:rPr>
          <m:t>≈</m:t>
        </m:r>
        <m:r>
          <m:t>0.1295</m:t>
        </m:r>
      </m:oMath>
      <w:r>
        <w:rPr>
          <w:rFonts w:hint="eastAsia"/>
        </w:rPr>
        <w:t xml:space="preserve">）。净年收益</w:t>
      </w:r>
      <w:r>
        <w:t xml:space="preserve"> </w:t>
      </w:r>
      <m:oMath>
        <m:r>
          <m:t>N</m:t>
        </m:r>
        <m:r>
          <m:t>B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E</m:t>
            </m:r>
          </m:sub>
        </m:sSub>
        <m:r>
          <m:t>E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。（取确定性价值作为配置依据属</w:t>
      </w:r>
      <w:r>
        <w:rPr>
          <w:rFonts w:hint="eastAsia"/>
          <w:b/>
          <w:bCs/>
        </w:rPr>
        <w:t xml:space="preserve">保守下限</w:t>
      </w:r>
      <w:r>
        <w:t xml:space="preserve">——§6.3 </w:t>
      </w:r>
      <w:r>
        <w:rPr>
          <w:rFonts w:hint="eastAsia"/>
        </w:rPr>
        <w:t xml:space="preserve">显示含预报误差时储能另有兜底价值、总价值升至</w:t>
      </w:r>
      <w:r>
        <w:t xml:space="preserve"> </w:t>
      </w:r>
      <m:oMath>
        <m:r>
          <m:t>540.32</m:t>
        </m:r>
      </m:oMath>
      <w:r>
        <w:t xml:space="preserve"> </w:t>
      </w:r>
      <w:r>
        <w:rPr>
          <w:rFonts w:hint="eastAsia"/>
        </w:rPr>
        <w:t xml:space="preserve">万元，故实际含不确定性的最优容量只增不减。）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网格上求解（[图13]）：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无储能购电费</w:t>
      </w:r>
      <w:r>
        <w:t xml:space="preserve"> 1640.73 </w:t>
      </w:r>
      <w:r>
        <w:rPr>
          <w:rFonts w:hint="eastAsia"/>
        </w:rPr>
        <w:t xml:space="preserve">万元；当前配置</w:t>
      </w:r>
      <w:r>
        <w:t xml:space="preserve"> </w:t>
      </w:r>
      <m:oMath>
        <m:r>
          <m:rPr>
            <m:sty m:val="p"/>
          </m:rPr>
          <m:t>(</m:t>
        </m:r>
        <m:r>
          <m:t>10800</m:t>
        </m:r>
        <m:r>
          <m:rPr>
            <m:sty m:val="p"/>
          </m:rPr>
          <m:t>,</m:t>
        </m:r>
        <m:r>
          <m:t>5000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的储能价值恰为</w:t>
      </w:r>
      <w:r>
        <w:t xml:space="preserve"> </w:t>
      </w:r>
      <w:r>
        <w:rPr>
          <w:b/>
          <w:bCs/>
        </w:rPr>
        <w:t xml:space="preserve">417.79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（与</w:t>
      </w:r>
      <w:r>
        <w:t xml:space="preserve"> §6.3、§6.5 </w:t>
      </w:r>
      <w:r>
        <w:rPr>
          <w:rFonts w:hint="eastAsia"/>
        </w:rPr>
        <w:t xml:space="preserve">完全一致），净年收益</w:t>
      </w:r>
      <w:r>
        <w:t xml:space="preserve"> 245.5 </w:t>
      </w:r>
      <w:r>
        <w:rPr>
          <w:rFonts w:hint="eastAsia"/>
        </w:rPr>
        <w:t xml:space="preserve">万元。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最优配置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21600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kWh、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6000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kW</w:t>
      </w:r>
      <w:r>
        <w:rPr>
          <w:rFonts w:hint="eastAsia"/>
        </w:rPr>
        <w:t xml:space="preserve">：储能价值</w:t>
      </w:r>
      <w:r>
        <w:t xml:space="preserve"> 613.75 </w:t>
      </w:r>
      <w:r>
        <w:rPr>
          <w:rFonts w:hint="eastAsia"/>
        </w:rPr>
        <w:t xml:space="preserve">万元、年化投资</w:t>
      </w:r>
      <w:r>
        <w:t xml:space="preserve"> 318.58 </w:t>
      </w:r>
      <w:r>
        <w:rPr>
          <w:rFonts w:hint="eastAsia"/>
        </w:rPr>
        <w:t xml:space="preserve">万元、净年收益</w:t>
      </w:r>
      <w:r>
        <w:t xml:space="preserve"> </w:t>
      </w:r>
      <w:r>
        <w:rPr>
          <w:b/>
          <w:bCs/>
        </w:rPr>
        <w:t xml:space="preserve">295.2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，约为当前配置的</w:t>
      </w:r>
      <w:r>
        <w:t xml:space="preserve"> 2 </w:t>
      </w:r>
      <w:r>
        <w:rPr>
          <w:rFonts w:hint="eastAsia"/>
        </w:rPr>
        <w:t xml:space="preserve">倍容量、1.2</w:t>
      </w:r>
      <w:r>
        <w:t xml:space="preserve"> </w:t>
      </w:r>
      <w:r>
        <w:rPr>
          <w:rFonts w:hint="eastAsia"/>
        </w:rPr>
        <w:t xml:space="preserve">倍功率。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净收益在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18000</m:t>
        </m:r>
        <m:r>
          <m:rPr>
            <m:sty m:val="p"/>
          </m:rPr>
          <m:t>∼</m:t>
        </m:r>
        <m:r>
          <m:t>24000</m:t>
        </m:r>
      </m:oMath>
      <w:r>
        <w:t xml:space="preserve"> </w:t>
      </w:r>
      <w:r>
        <w:t xml:space="preserve">kWh </w:t>
      </w:r>
      <w:r>
        <w:rPr>
          <w:rFonts w:hint="eastAsia"/>
        </w:rPr>
        <w:t xml:space="preserve">区间呈平台状（边际收益递减），容量再增则因年化成本线性上升而回落；最优功率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6000</m:t>
        </m:r>
      </m:oMath>
      <w:r>
        <w:t xml:space="preserve"> </w:t>
      </w:r>
      <w:r>
        <w:t xml:space="preserve">kW </w:t>
      </w:r>
      <w:r>
        <w:rPr>
          <w:rFonts w:hint="eastAsia"/>
        </w:rPr>
        <w:t xml:space="preserve">对容量不敏感。</w:t>
      </w:r>
    </w:p>
    <w:p>
      <w:pPr>
        <w:pStyle w:val="FirstParagraph"/>
      </w:pPr>
      <w:r>
        <w:rPr>
          <w:rFonts w:hint="eastAsia"/>
        </w:rPr>
        <w:t xml:space="preserve">单位容量成本敏感性（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rPr>
          <w:rFonts w:hint="eastAsia"/>
        </w:rPr>
        <w:t xml:space="preserve">元/kW</w:t>
      </w:r>
      <w:r>
        <w:t xml:space="preserve"> </w:t>
      </w:r>
      <w:r>
        <w:rPr>
          <w:rFonts w:hint="eastAsia"/>
        </w:rPr>
        <w:t xml:space="preserve">固定）：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600 </w:t>
      </w:r>
      <w:r>
        <w:rPr>
          <w:rFonts w:hint="eastAsia"/>
        </w:rPr>
        <w:t xml:space="preserve">升至</w:t>
      </w:r>
      <w:r>
        <w:t xml:space="preserve"> 1500 </w:t>
      </w:r>
      <w:r>
        <w:rPr>
          <w:rFonts w:hint="eastAsia"/>
        </w:rPr>
        <w:t xml:space="preserve">元/kWh</w:t>
      </w:r>
      <w:r>
        <w:t xml:space="preserve"> </w:t>
      </w:r>
      <w:r>
        <w:rPr>
          <w:rFonts w:hint="eastAsia"/>
        </w:rPr>
        <w:t xml:space="preserve">时，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由</w:t>
      </w:r>
      <w:r>
        <w:t xml:space="preserve"> 28800 kWh </w:t>
      </w:r>
      <w:r>
        <w:rPr>
          <w:rFonts w:hint="eastAsia"/>
        </w:rPr>
        <w:t xml:space="preserve">单调降至</w:t>
      </w:r>
      <w:r>
        <w:t xml:space="preserve"> 14400 </w:t>
      </w:r>
      <w:r>
        <w:rPr>
          <w:rFonts w:hint="eastAsia"/>
        </w:rPr>
        <w:t xml:space="preserve">kWh（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稳定在</w:t>
      </w:r>
      <w:r>
        <w:t xml:space="preserve"> 6000 </w:t>
      </w:r>
      <w:r>
        <w:rPr>
          <w:rFonts w:hint="eastAsia"/>
        </w:rPr>
        <w:t xml:space="preserve">kW），净收益由</w:t>
      </w:r>
      <w:r>
        <w:t xml:space="preserve"> 407.1 </w:t>
      </w:r>
      <w:r>
        <w:rPr>
          <w:rFonts w:hint="eastAsia"/>
        </w:rPr>
        <w:t xml:space="preserve">万元降至</w:t>
      </w:r>
      <w:r>
        <w:t xml:space="preserve"> 183.5 </w:t>
      </w:r>
      <w:r>
        <w:rPr>
          <w:rFonts w:hint="eastAsia"/>
        </w:rPr>
        <w:t xml:space="preserve">万元。结论：</w:t>
      </w:r>
      <w:r>
        <w:rPr>
          <w:rFonts w:hint="eastAsia"/>
          <w:b/>
          <w:bCs/>
        </w:rPr>
        <w:t xml:space="preserve">当前储能配置略偏保守，最优容量约为其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倍；单位容量成本是配置的核心驱动</w:t>
      </w:r>
      <w:r>
        <w:t xml:space="preserve">。</w:t>
      </w:r>
    </w:p>
    <w:p>
      <w:pPr>
        <w:pStyle w:val="CaptionedFigure"/>
      </w:pPr>
      <w:r>
        <w:drawing>
          <wp:inline>
            <wp:extent cx="5120640" cy="2029548"/>
            <wp:effectExtent b="0" l="0" r="0" t="0"/>
            <wp:docPr descr="图13 储能容量/功率最优配置" title="" id="68" name="Picture"/>
            <a:graphic>
              <a:graphicData uri="http://schemas.openxmlformats.org/drawingml/2006/picture">
                <pic:pic>
                  <pic:nvPicPr>
                    <pic:cNvPr descr="figures/fig_储能最优配置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029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图13</w:t>
      </w:r>
      <w:r>
        <w:t xml:space="preserve"> </w:t>
      </w:r>
      <w:r>
        <w:rPr>
          <w:rFonts w:hint="eastAsia"/>
        </w:rPr>
        <w:t xml:space="preserve">储能容量/功率最优配置</w:t>
      </w:r>
    </w:p>
    <w:bookmarkEnd w:id="70"/>
    <w:bookmarkStart w:id="74" w:name="光伏预报误差的条件分布与尾部风险"/>
    <w:p>
      <w:pPr>
        <w:pStyle w:val="Heading3"/>
      </w:pPr>
      <w:r>
        <w:t xml:space="preserve">6.8 </w:t>
      </w:r>
      <w:r>
        <w:rPr>
          <w:rFonts w:hint="eastAsia"/>
        </w:rPr>
        <w:t xml:space="preserve">光伏预报误差的条件分布与尾部风险</w:t>
      </w:r>
    </w:p>
    <w:p>
      <w:pPr>
        <w:pStyle w:val="FirstParagraph"/>
      </w:pPr>
      <w:r>
        <w:t xml:space="preserve">§6.4 </w:t>
      </w:r>
      <w:r>
        <w:rPr>
          <w:rFonts w:hint="eastAsia"/>
        </w:rPr>
        <w:t xml:space="preserve">指出紧急购电几乎只与预报”高估”相关。本节进一步刻画高估的</w:t>
      </w:r>
      <w:r>
        <w:rPr>
          <w:rFonts w:hint="eastAsia"/>
          <w:b/>
          <w:bCs/>
        </w:rPr>
        <w:t xml:space="preserve">条件分布</w:t>
      </w:r>
      <w:r>
        <w:rPr>
          <w:rFonts w:hint="eastAsia"/>
        </w:rPr>
        <w:t xml:space="preserve">：按</w:t>
      </w:r>
      <w:r>
        <w:t xml:space="preserve"> 0:00 </w:t>
      </w:r>
      <w:r>
        <w:rPr>
          <w:rFonts w:hint="eastAsia"/>
        </w:rPr>
        <w:t xml:space="preserve">预报水平分箱，统计误差（预报−实际）的条件均值、标准差与高分位（[图14]）。</w:t>
      </w:r>
    </w:p>
    <w:p>
      <w:pPr>
        <w:pStyle w:val="BodyText"/>
      </w:pPr>
      <w:r>
        <w:rPr>
          <w:rFonts w:hint="eastAsia"/>
        </w:rPr>
        <w:t xml:space="preserve">总体误差均值</w:t>
      </w:r>
      <w:r>
        <w:t xml:space="preserve"> </w:t>
      </w:r>
      <m:oMath>
        <m:r>
          <m:rPr>
            <m:sty m:val="p"/>
          </m:rPr>
          <m:t>−</m:t>
        </m:r>
        <m:r>
          <m:t>29.7</m:t>
        </m:r>
      </m:oMath>
      <w:r>
        <w:t xml:space="preserve"> </w:t>
      </w:r>
      <w:r>
        <w:rPr>
          <w:rFonts w:hint="eastAsia"/>
        </w:rPr>
        <w:t xml:space="preserve">kW、标准差</w:t>
      </w:r>
      <w:r>
        <w:t xml:space="preserve"> </w:t>
      </w:r>
      <m:oMath>
        <m:r>
          <m:t>647.6</m:t>
        </m:r>
      </m:oMath>
      <w:r>
        <w:t xml:space="preserve"> </w:t>
      </w:r>
      <w:r>
        <w:rPr>
          <w:rFonts w:hint="eastAsia"/>
        </w:rPr>
        <w:t xml:space="preserve">kW、偏度</w:t>
      </w:r>
      <w:r>
        <w:t xml:space="preserve"> </w:t>
      </w:r>
      <m:oMath>
        <m:r>
          <m:rPr>
            <m:sty m:val="p"/>
          </m:rPr>
          <m:t>−</m:t>
        </m:r>
        <m:r>
          <m:t>0.39</m:t>
        </m:r>
      </m:oMath>
      <w:r>
        <w:rPr>
          <w:rFonts w:hint="eastAsia"/>
        </w:rPr>
        <w:t xml:space="preserve">（轻微左偏）。分箱后呈现清晰的</w:t>
      </w:r>
      <w:r>
        <w:rPr>
          <w:rFonts w:hint="eastAsia"/>
          <w:b/>
          <w:bCs/>
        </w:rPr>
        <w:t xml:space="preserve">三段式</w:t>
      </w:r>
      <w:r>
        <w:rPr>
          <w:rFonts w:hint="eastAsia"/>
        </w:rPr>
        <w:t xml:space="preserve">结构：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低预报箱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kW</w:t>
      </w:r>
      <w:r>
        <w:rPr>
          <w:rFonts w:hint="eastAsia"/>
        </w:rPr>
        <w:t xml:space="preserve">（占</w:t>
      </w:r>
      <w:r>
        <w:t xml:space="preserve"> 52.5% </w:t>
      </w:r>
      <w:r>
        <w:rPr>
          <w:rFonts w:hint="eastAsia"/>
        </w:rPr>
        <w:t xml:space="preserve">样本，夜间/清晨）：标准差仅</w:t>
      </w:r>
      <w:r>
        <w:t xml:space="preserve"> 173 </w:t>
      </w:r>
      <w:r>
        <w:rPr>
          <w:rFonts w:hint="eastAsia"/>
        </w:rPr>
        <w:t xml:space="preserve">kW，高估率</w:t>
      </w:r>
      <w:r>
        <w:t xml:space="preserve"> 2.6%、P99 </w:t>
      </w:r>
      <w:r>
        <w:rPr>
          <w:rFonts w:hint="eastAsia"/>
        </w:rPr>
        <w:t xml:space="preserve">高估</w:t>
      </w:r>
      <w:r>
        <w:t xml:space="preserve"> 192 </w:t>
      </w:r>
      <w:r>
        <w:rPr>
          <w:rFonts w:hint="eastAsia"/>
        </w:rPr>
        <w:t xml:space="preserve">kW——尾部风险几乎为零；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昼间箱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500</m:t>
        </m:r>
        <m:r>
          <m:rPr>
            <m:sty m:val="p"/>
          </m:rPr>
          <m:t>,</m:t>
        </m:r>
        <m:r>
          <m:t>8000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kW</w:t>
      </w:r>
      <w:r>
        <w:rPr>
          <w:rFonts w:hint="eastAsia"/>
        </w:rPr>
        <w:t xml:space="preserve">：标准差约</w:t>
      </w:r>
      <w:r>
        <w:t xml:space="preserve"> 800–1000 </w:t>
      </w:r>
      <w:r>
        <w:rPr>
          <w:rFonts w:hint="eastAsia"/>
        </w:rPr>
        <w:t xml:space="preserve">kW（近似同方差），高估率约</w:t>
      </w:r>
      <w:r>
        <w:t xml:space="preserve"> </w:t>
      </w:r>
      <w:r>
        <w:rPr>
          <w:rFonts w:hint="eastAsia"/>
        </w:rPr>
        <w:t xml:space="preserve">42–50%，构成中等幅度的”常规高估”；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极端高预报箱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8000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kW</w:t>
      </w:r>
      <w:r>
        <w:rPr>
          <w:rFonts w:hint="eastAsia"/>
        </w:rPr>
        <w:t xml:space="preserve">（占</w:t>
      </w:r>
      <w:r>
        <w:t xml:space="preserve"> 5.4% </w:t>
      </w:r>
      <w:r>
        <w:rPr>
          <w:rFonts w:hint="eastAsia"/>
        </w:rPr>
        <w:t xml:space="preserve">样本）：误差均值</w:t>
      </w:r>
      <w:r>
        <w:t xml:space="preserve"> </w:t>
      </w:r>
      <w:r>
        <w:rPr>
          <w:b/>
          <w:bCs/>
        </w:rPr>
        <w:t xml:space="preserve">+522 kW</w:t>
      </w:r>
      <w:r>
        <w:rPr>
          <w:rFonts w:hint="eastAsia"/>
        </w:rPr>
        <w:t xml:space="preserve">（系统性偏高）、高估率</w:t>
      </w:r>
      <w:r>
        <w:t xml:space="preserve"> </w:t>
      </w:r>
      <w:r>
        <w:rPr>
          <w:b/>
          <w:bCs/>
        </w:rPr>
        <w:t xml:space="preserve">78.2%</w:t>
      </w:r>
      <w:r>
        <w:t xml:space="preserve">、P90/P99 </w:t>
      </w:r>
      <w:r>
        <w:rPr>
          <w:rFonts w:hint="eastAsia"/>
        </w:rPr>
        <w:t xml:space="preserve">高估达</w:t>
      </w:r>
      <w:r>
        <w:t xml:space="preserve"> 1411/2096 </w:t>
      </w:r>
      <w:r>
        <w:rPr>
          <w:rFonts w:hint="eastAsia"/>
        </w:rPr>
        <w:t xml:space="preserve">kW——预报在极高水平下大概率高估，构成罕见而大幅的尾部风险，是紧急购电峰值的直接来源。</w:t>
      </w:r>
    </w:p>
    <w:p>
      <w:pPr>
        <w:pStyle w:val="FirstParagraph"/>
      </w:pPr>
      <w:r>
        <w:rPr>
          <w:rFonts w:hint="eastAsia"/>
        </w:rPr>
        <w:t xml:space="preserve">结论：紧急购电的尾部风险来自两条渠道——昼间约半数时段的常规高估，与极端高预报下的系统性大幅高估；后者”高估率</w:t>
      </w:r>
      <w:r>
        <w:t xml:space="preserve"> </w:t>
      </w:r>
      <w:r>
        <w:rPr>
          <w:rFonts w:hint="eastAsia"/>
        </w:rPr>
        <w:t xml:space="preserve">78.2%、均值</w:t>
      </w:r>
      <w:r>
        <w:t xml:space="preserve"> +522 </w:t>
      </w:r>
      <w:r>
        <w:rPr>
          <w:rFonts w:hint="eastAsia"/>
        </w:rPr>
        <w:t xml:space="preserve">kW”说明</w:t>
      </w:r>
      <w:r>
        <w:rPr>
          <w:rFonts w:hint="eastAsia"/>
          <w:b/>
          <w:bCs/>
        </w:rPr>
        <w:t xml:space="preserve">修正预报的偏乐观偏差（尤其峰值段）比单纯降方差更能削减尾部风险</w:t>
      </w:r>
      <w:r>
        <w:rPr>
          <w:rFonts w:hint="eastAsia"/>
        </w:rPr>
        <w:t xml:space="preserve">，与</w:t>
      </w:r>
      <w:r>
        <w:t xml:space="preserve"> §6.4 </w:t>
      </w:r>
      <w:r>
        <w:rPr>
          <w:rFonts w:hint="eastAsia"/>
        </w:rPr>
        <w:t xml:space="preserve">的机理互相印证。</w:t>
      </w:r>
    </w:p>
    <w:p>
      <w:pPr>
        <w:pStyle w:val="CaptionedFigure"/>
      </w:pPr>
      <w:r>
        <w:drawing>
          <wp:inline>
            <wp:extent cx="5013960" cy="1925731"/>
            <wp:effectExtent b="0" l="0" r="0" t="0"/>
            <wp:docPr descr="图14 光伏预报误差的条件分布" title="" id="72" name="Picture"/>
            <a:graphic>
              <a:graphicData uri="http://schemas.openxmlformats.org/drawingml/2006/picture">
                <pic:pic>
                  <pic:nvPicPr>
                    <pic:cNvPr descr="figures/fig_误差条件分布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925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图14</w:t>
      </w:r>
      <w:r>
        <w:t xml:space="preserve"> </w:t>
      </w:r>
      <w:r>
        <w:rPr>
          <w:rFonts w:hint="eastAsia"/>
        </w:rPr>
        <w:t xml:space="preserve">光伏预报误差的条件分布</w:t>
      </w:r>
    </w:p>
    <w:bookmarkEnd w:id="74"/>
    <w:bookmarkStart w:id="84" w:name="对偶分析的深化投资信号波动价对比与水值结构"/>
    <w:p>
      <w:pPr>
        <w:pStyle w:val="Heading3"/>
      </w:pPr>
      <w:r>
        <w:t xml:space="preserve">6.9 </w:t>
      </w:r>
      <w:r>
        <w:rPr>
          <w:rFonts w:hint="eastAsia"/>
        </w:rPr>
        <w:t xml:space="preserve">对偶分析的深化：投资信号、波动价对比与水值结构</w:t>
      </w:r>
    </w:p>
    <w:p>
      <w:pPr>
        <w:pStyle w:val="FirstParagraph"/>
      </w:pPr>
      <w:r>
        <w:t xml:space="preserve">§6.5 </w:t>
      </w:r>
      <w:r>
        <w:rPr>
          <w:rFonts w:hint="eastAsia"/>
        </w:rPr>
        <w:t xml:space="preserve">用对偶变量揭示了调度”为何如此”的机理，本节把对偶分析进一步延伸到三个方向。</w:t>
      </w:r>
    </w:p>
    <w:p>
      <w:pPr>
        <w:pStyle w:val="BodyText"/>
      </w:pPr>
      <w:r>
        <w:rPr>
          <w:rFonts w:hint="eastAsia"/>
          <w:b/>
          <w:bCs/>
        </w:rPr>
        <w:t xml:space="preserve">（1）投资信号：容量与功率的影子价格。</w:t>
      </w:r>
      <w:r>
        <w:t xml:space="preserve"> </w:t>
      </w:r>
      <w:r>
        <w:rPr>
          <w:rFonts w:hint="eastAsia"/>
        </w:rPr>
        <w:t xml:space="preserve">储能容量上界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与功率上界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的约束对偶变量（变量上界的简约成本</w:t>
      </w:r>
      <w:r>
        <w:t xml:space="preserve"> reduced </w:t>
      </w:r>
      <w:r>
        <w:rPr>
          <w:rFonts w:hint="eastAsia"/>
        </w:rPr>
        <w:t xml:space="preserve">cost）直接给出”每多</w:t>
      </w:r>
      <w:r>
        <w:t xml:space="preserve"> 1 kWh </w:t>
      </w:r>
      <w:r>
        <w:rPr>
          <w:rFonts w:hint="eastAsia"/>
        </w:rPr>
        <w:t xml:space="preserve">容量</w:t>
      </w:r>
      <w:r>
        <w:t xml:space="preserve"> / 1 kW </w:t>
      </w:r>
      <w:r>
        <w:rPr>
          <w:rFonts w:hint="eastAsia"/>
        </w:rPr>
        <w:t xml:space="preserve">功率的年边际价值”。取对偶值与差分法（重跑</w:t>
      </w:r>
      <w:r>
        <w:t xml:space="preserve"> </w:t>
      </w:r>
      <w:r>
        <w:rPr>
          <w:rFonts w:hint="eastAsia"/>
        </w:rPr>
        <w:t xml:space="preserve">LP）交叉验证，二者在小步长下精确一致（容量</w:t>
      </w:r>
      <w:r>
        <w:t xml:space="preserve"> </w:t>
      </w:r>
      <m:oMath>
        <m:r>
          <m:t>294.31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293.35</m:t>
        </m:r>
      </m:oMath>
      <w:r>
        <w:rPr>
          <w:rFonts w:hint="eastAsia"/>
        </w:rPr>
        <w:t xml:space="preserve">、功率</w:t>
      </w:r>
      <w:r>
        <w:t xml:space="preserve"> </w:t>
      </w:r>
      <m:oMath>
        <m:r>
          <m:t>72.53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71.14</m:t>
        </m:r>
      </m:oMath>
      <w:r>
        <w:t xml:space="preserve"> </w:t>
      </w:r>
      <w:r>
        <w:rPr>
          <w:rFonts w:hint="eastAsia"/>
        </w:rPr>
        <w:t xml:space="preserve">元/kW/年），证明对偶变量即精确边际。随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增大，容量边际价值由</w:t>
      </w:r>
      <w:r>
        <w:t xml:space="preserve"> </w:t>
      </w:r>
      <m:oMath>
        <m:r>
          <m:t>433</m:t>
        </m:r>
      </m:oMath>
      <w:r>
        <w:t xml:space="preserve"> </w:t>
      </w:r>
      <w:r>
        <w:rPr>
          <w:rFonts w:hint="eastAsia"/>
        </w:rPr>
        <w:t xml:space="preserve">元/kWh/年单调降至</w:t>
      </w:r>
      <w:r>
        <w:t xml:space="preserve"> </w:t>
      </w:r>
      <m:oMath>
        <m:r>
          <m:t>80</m:t>
        </m:r>
      </m:oMath>
      <w:r>
        <w:t xml:space="preserve"> </w:t>
      </w:r>
      <w:r>
        <w:rPr>
          <w:rFonts w:hint="eastAsia"/>
        </w:rPr>
        <w:t xml:space="preserve">元/kWh/年，与年化容量成本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129.5</m:t>
        </m:r>
      </m:oMath>
      <w:r>
        <w:t xml:space="preserve"> </w:t>
      </w:r>
      <w:r>
        <w:rPr>
          <w:rFonts w:hint="eastAsia"/>
        </w:rPr>
        <w:t xml:space="preserve">元/kWh/年的交点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21164</m:t>
        </m:r>
      </m:oMath>
      <w:r>
        <w:t xml:space="preserve"> </w:t>
      </w:r>
      <w:r>
        <w:rPr>
          <w:rFonts w:hint="eastAsia"/>
        </w:rPr>
        <w:t xml:space="preserve">kWh；功率边际价值由</w:t>
      </w:r>
      <w:r>
        <w:t xml:space="preserve"> </w:t>
      </w:r>
      <m:oMath>
        <m:r>
          <m:t>898</m:t>
        </m:r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m:oMath>
        <m:r>
          <m:t>46</m:t>
        </m:r>
      </m:oMath>
      <w:r>
        <w:t xml:space="preserve"> </w:t>
      </w:r>
      <w:r>
        <w:rPr>
          <w:rFonts w:hint="eastAsia"/>
        </w:rPr>
        <w:t xml:space="preserve">元/kW/年，与年化功率成本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64.75</m:t>
        </m:r>
      </m:oMath>
      <w:r>
        <w:t xml:space="preserve"> </w:t>
      </w:r>
      <w:r>
        <w:rPr>
          <w:rFonts w:hint="eastAsia"/>
        </w:rPr>
        <w:t xml:space="preserve">元/kW/年的交点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6385</m:t>
        </m:r>
      </m:oMath>
      <w:r>
        <w:t xml:space="preserve"> </w:t>
      </w:r>
      <w:r>
        <w:rPr>
          <w:rFonts w:hint="eastAsia"/>
        </w:rPr>
        <w:t xml:space="preserve">kW（[图15]）。这证明”增容/增功率至边际价值＝年化成本”的对偶判据与净收益最大化判据</w:t>
      </w:r>
      <w:r>
        <w:rPr>
          <w:rFonts w:hint="eastAsia"/>
          <w:b/>
          <w:bCs/>
        </w:rPr>
        <w:t xml:space="preserve">等价</w:t>
      </w:r>
      <w:r>
        <w:rPr>
          <w:rFonts w:hint="eastAsia"/>
        </w:rPr>
        <w:t xml:space="preserve">，对偶变量可直接作为投资决策信号。</w:t>
      </w:r>
    </w:p>
    <w:p>
      <w:pPr>
        <w:pStyle w:val="CaptionedFigure"/>
      </w:pPr>
      <w:r>
        <w:drawing>
          <wp:inline>
            <wp:extent cx="5120640" cy="1923614"/>
            <wp:effectExtent b="0" l="0" r="0" t="0"/>
            <wp:docPr descr="图15 影子价格的投资信号" title="" id="76" name="Picture"/>
            <a:graphic>
              <a:graphicData uri="http://schemas.openxmlformats.org/drawingml/2006/picture">
                <pic:pic>
                  <pic:nvPicPr>
                    <pic:cNvPr descr="figures/fig_影子价格_投资信号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23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图15</w:t>
      </w:r>
      <w:r>
        <w:t xml:space="preserve"> </w:t>
      </w:r>
      <w:r>
        <w:rPr>
          <w:rFonts w:hint="eastAsia"/>
        </w:rPr>
        <w:t xml:space="preserve">影子价格的投资信号</w:t>
      </w:r>
    </w:p>
    <w:p>
      <w:pPr>
        <w:pStyle w:val="BodyText"/>
      </w:pPr>
      <w:r>
        <w:rPr>
          <w:rFonts w:hint="eastAsia"/>
          <w:b/>
          <w:bCs/>
        </w:rPr>
        <w:t xml:space="preserve">（2）波动电价对比。</w:t>
      </w:r>
      <w:r>
        <w:t xml:space="preserve"> </w:t>
      </w:r>
      <w:r>
        <w:rPr>
          <w:rFonts w:hint="eastAsia"/>
        </w:rPr>
        <w:t xml:space="preserve">在附件4</w:t>
      </w:r>
      <w:r>
        <w:t xml:space="preserve"> </w:t>
      </w:r>
      <w:r>
        <w:rPr>
          <w:rFonts w:hint="eastAsia"/>
        </w:rPr>
        <w:t xml:space="preserve">波动电价下重做对偶分析（[图16]）：电价范围由同价的</w:t>
      </w:r>
      <w:r>
        <w:t xml:space="preserve"> </w:t>
      </w:r>
      <m:oMath>
        <m:r>
          <m:rPr>
            <m:sty m:val="p"/>
          </m:rPr>
          <m:t>[</m:t>
        </m:r>
        <m:r>
          <m:t>0.371</m:t>
        </m:r>
        <m:r>
          <m:rPr>
            <m:sty m:val="p"/>
          </m:rPr>
          <m:t>,</m:t>
        </m:r>
        <m:r>
          <m:t>1.395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拓宽至</w:t>
      </w:r>
      <w:r>
        <w:t xml:space="preserve"> </w:t>
      </w:r>
      <m:oMath>
        <m:r>
          <m:rPr>
            <m:sty m:val="p"/>
          </m:rPr>
          <m:t>[</m:t>
        </m:r>
        <m:r>
          <m:t>0.008</m:t>
        </m:r>
        <m:r>
          <m:rPr>
            <m:sty m:val="p"/>
          </m:rPr>
          <m:t>,</m:t>
        </m:r>
        <m:r>
          <m:t>1.794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，储能价值由</w:t>
      </w:r>
      <w:r>
        <w:t xml:space="preserve"> </w:t>
      </w:r>
      <m:oMath>
        <m:r>
          <m:t>417.79</m:t>
        </m:r>
      </m:oMath>
      <w:r>
        <w:t xml:space="preserve"> </w:t>
      </w:r>
      <w:r>
        <w:rPr>
          <w:rFonts w:hint="eastAsia"/>
        </w:rPr>
        <w:t xml:space="preserve">万元升至</w:t>
      </w:r>
      <w:r>
        <w:t xml:space="preserve"> </w:t>
      </w:r>
      <m:oMath>
        <m:r>
          <m:t>424.42</m:t>
        </m:r>
      </m:oMath>
      <w:r>
        <w:t xml:space="preserve"> </w:t>
      </w:r>
      <w:r>
        <w:rPr>
          <w:rFonts w:hint="eastAsia"/>
        </w:rPr>
        <w:t xml:space="preserve">万元，且净套利占比由</w:t>
      </w:r>
      <w:r>
        <w:t xml:space="preserve"> </w:t>
      </w:r>
      <m:oMath>
        <m:r>
          <m:t>65.6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r>
          <m:t>71.5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——波动价下跨日/日内峰谷价差更大、套利空间更大，而净消纳弃光价值相对下降（</w:t>
      </w:r>
      <m:oMath>
        <m:r>
          <m:t>143.66</m:t>
        </m:r>
        <m:r>
          <m:rPr>
            <m:sty m:val="p"/>
          </m:rPr>
          <m:t>→</m:t>
        </m:r>
        <m:r>
          <m:t>120.87</m:t>
        </m:r>
      </m:oMath>
      <w:r>
        <w:t xml:space="preserve"> </w:t>
      </w:r>
      <w:r>
        <w:rPr>
          <w:rFonts w:hint="eastAsia"/>
        </w:rPr>
        <w:t xml:space="preserve">万元）；水值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上限由</w:t>
      </w:r>
      <w:r>
        <w:t xml:space="preserve"> </w:t>
      </w:r>
      <m:oMath>
        <m:r>
          <m:t>1.206</m:t>
        </m:r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r>
          <m:t>1.495</m:t>
        </m:r>
      </m:oMath>
      <w:r>
        <w:rPr>
          <w:rFonts w:hint="eastAsia"/>
        </w:rPr>
        <w:t xml:space="preserve">，容量边际价值在大容量段明显更高（</w:t>
      </w:r>
      <m:oMath>
        <m:r>
          <m:t>21600</m:t>
        </m:r>
      </m:oMath>
      <w:r>
        <w:t xml:space="preserve"> </w:t>
      </w:r>
      <w:r>
        <w:t xml:space="preserve">kWh </w:t>
      </w:r>
      <w:r>
        <w:rPr>
          <w:rFonts w:hint="eastAsia"/>
        </w:rPr>
        <w:t xml:space="preserve">处</w:t>
      </w:r>
      <w:r>
        <w:t xml:space="preserve"> </w:t>
      </w:r>
      <m:oMath>
        <m:r>
          <m:t>144</m:t>
        </m:r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124</m:t>
        </m:r>
      </m:oMath>
      <w:r>
        <w:t xml:space="preserve"> </w:t>
      </w:r>
      <w:r>
        <w:rPr>
          <w:rFonts w:hint="eastAsia"/>
        </w:rPr>
        <w:t xml:space="preserve">元/kWh/年），说明波动价下储能容量更”值钱”。</w:t>
      </w:r>
    </w:p>
    <w:p>
      <w:pPr>
        <w:pStyle w:val="CaptionedFigure"/>
      </w:pPr>
      <w:r>
        <w:drawing>
          <wp:inline>
            <wp:extent cx="5120640" cy="1767599"/>
            <wp:effectExtent b="0" l="0" r="0" t="0"/>
            <wp:docPr descr="图16 波动电价下的对偶对比" title="" id="79" name="Picture"/>
            <a:graphic>
              <a:graphicData uri="http://schemas.openxmlformats.org/drawingml/2006/picture">
                <pic:pic>
                  <pic:nvPicPr>
                    <pic:cNvPr descr="figures/fig_影子价格_波动价对比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76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图16</w:t>
      </w:r>
      <w:r>
        <w:t xml:space="preserve"> </w:t>
      </w:r>
      <w:r>
        <w:rPr>
          <w:rFonts w:hint="eastAsia"/>
        </w:rPr>
        <w:t xml:space="preserve">波动电价下的对偶对比</w:t>
      </w:r>
    </w:p>
    <w:p>
      <w:pPr>
        <w:pStyle w:val="BodyText"/>
      </w:pPr>
      <w:r>
        <w:rPr>
          <w:rFonts w:hint="eastAsia"/>
          <w:b/>
          <w:bCs/>
        </w:rPr>
        <w:t xml:space="preserve">（3）水值的正确结构：蓄水—兑现相位。</w:t>
      </w:r>
      <w:r>
        <w:t xml:space="preserve"> </w:t>
      </w:r>
      <w:r>
        <w:rPr>
          <w:rFonts w:hint="eastAsia"/>
        </w:rPr>
        <w:t xml:space="preserve">水值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并非”库存越多越不值钱”的边际递减，而是跟随</w:t>
      </w:r>
      <w:r>
        <w:rPr>
          <w:rFonts w:hint="eastAsia"/>
          <w:b/>
          <w:bCs/>
        </w:rPr>
        <w:t xml:space="preserve">电价相位</w:t>
      </w:r>
      <w:r>
        <w:rPr>
          <w:rFonts w:hint="eastAsia"/>
        </w:rPr>
        <w:t xml:space="preserve">——蓄水（谷价充电）时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低、兑现（峰价放电）时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高，故满电（白天光伏充满、临近峰价）时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反而更高（触顶时段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均值</w:t>
      </w:r>
      <w:r>
        <w:t xml:space="preserve"> </w:t>
      </w:r>
      <m:oMath>
        <m:r>
          <m:t>0.884</m:t>
        </m:r>
      </m:oMath>
      <w:r>
        <w:rPr>
          <w:rFonts w:hint="eastAsia"/>
        </w:rPr>
        <w:t xml:space="preserve">）、空电（深夜/清晨谷价）时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更低（</w:t>
      </w:r>
      <m:oMath>
        <m:r>
          <m:t>0.450</m:t>
        </m:r>
      </m:oMath>
      <w:r>
        <w:rPr>
          <w:rFonts w:hint="eastAsia"/>
        </w:rPr>
        <w:t xml:space="preserve">），</w:t>
      </w:r>
      <m:oMath>
        <m:r>
          <m:t>ψ</m:t>
        </m:r>
      </m:oMath>
      <w:r>
        <w:t xml:space="preserve">–SOC </w:t>
      </w:r>
      <w:r>
        <w:rPr>
          <w:rFonts w:hint="eastAsia"/>
        </w:rPr>
        <w:t xml:space="preserve">相关系数</w:t>
      </w:r>
      <w:r>
        <w:t xml:space="preserve"> </w:t>
      </w:r>
      <m:oMath>
        <m:r>
          <m:rPr>
            <m:sty m:val="p"/>
          </m:rPr>
          <m:t>+</m:t>
        </m:r>
        <m:r>
          <m:t>0.20</m:t>
        </m:r>
      </m:oMath>
      <w:r>
        <w:rPr>
          <w:rFonts w:hint="eastAsia"/>
        </w:rPr>
        <w:t xml:space="preserve">（[图17]）；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月均值呈春夏低（5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m:oMath>
        <m:r>
          <m:t>0.541</m:t>
        </m:r>
      </m:oMath>
      <w:r>
        <w:rPr>
          <w:rFonts w:hint="eastAsia"/>
        </w:rPr>
        <w:t xml:space="preserve">）、秋冬高（12</w:t>
      </w:r>
      <w:r>
        <w:t xml:space="preserve"> </w:t>
      </w:r>
      <w:r>
        <w:rPr>
          <w:rFonts w:hint="eastAsia"/>
        </w:rPr>
        <w:t xml:space="preserve">月</w:t>
      </w:r>
      <w:r>
        <w:t xml:space="preserve"> </w:t>
      </w:r>
      <m:oMath>
        <m:r>
          <m:t>0.729</m:t>
        </m:r>
      </m:oMath>
      <w:r>
        <w:rPr>
          <w:rFonts w:hint="eastAsia"/>
        </w:rPr>
        <w:t xml:space="preserve">）的季节结构，反映光伏富余季节电”不值钱”、紧缺季节电”值钱”。</w:t>
      </w:r>
    </w:p>
    <w:p>
      <w:pPr>
        <w:pStyle w:val="CaptionedFigure"/>
      </w:pPr>
      <w:r>
        <w:drawing>
          <wp:inline>
            <wp:extent cx="5120640" cy="1917430"/>
            <wp:effectExtent b="0" l="0" r="0" t="0"/>
            <wp:docPr descr="图17 储能水值的蓄水—兑现结构" title="" id="82" name="Picture"/>
            <a:graphic>
              <a:graphicData uri="http://schemas.openxmlformats.org/drawingml/2006/picture">
                <pic:pic>
                  <pic:nvPicPr>
                    <pic:cNvPr descr="figures/fig_水值期权结构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17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图17</w:t>
      </w:r>
      <w:r>
        <w:t xml:space="preserve"> </w:t>
      </w:r>
      <w:r>
        <w:rPr>
          <w:rFonts w:hint="eastAsia"/>
        </w:rPr>
        <w:t xml:space="preserve">储能水值的蓄水—兑现结构</w:t>
      </w:r>
    </w:p>
    <w:bookmarkEnd w:id="84"/>
    <w:bookmarkStart w:id="94" w:name="波动电价场景的深化鲁棒层价值分解紧急购电耦合与跨日套利"/>
    <w:p>
      <w:pPr>
        <w:pStyle w:val="Heading3"/>
      </w:pPr>
      <w:r>
        <w:t xml:space="preserve">6.10 </w:t>
      </w:r>
      <w:r>
        <w:rPr>
          <w:rFonts w:hint="eastAsia"/>
        </w:rPr>
        <w:t xml:space="preserve">波动电价场景的深化：鲁棒层价值分解、紧急购电耦合与跨日套利</w:t>
      </w:r>
    </w:p>
    <w:p>
      <w:pPr>
        <w:pStyle w:val="FirstParagraph"/>
      </w:pPr>
      <w:r>
        <w:rPr>
          <w:rFonts w:hint="eastAsia"/>
        </w:rPr>
        <w:t xml:space="preserve">问题四的波动电价不仅改变了确定性套利（§6.9），也改变了”不确定性”下储能的价值结构。本节在附件4</w:t>
      </w:r>
      <w:r>
        <w:t xml:space="preserve"> </w:t>
      </w:r>
      <w:r>
        <w:rPr>
          <w:rFonts w:hint="eastAsia"/>
        </w:rPr>
        <w:t xml:space="preserve">波动电价下，把</w:t>
      </w:r>
      <w:r>
        <w:t xml:space="preserve"> §6.3 </w:t>
      </w:r>
      <w:r>
        <w:rPr>
          <w:rFonts w:hint="eastAsia"/>
        </w:rPr>
        <w:t xml:space="preserve">的消融与</w:t>
      </w:r>
      <w:r>
        <w:t xml:space="preserve"> §6.5/§6.9 </w:t>
      </w:r>
      <w:r>
        <w:rPr>
          <w:rFonts w:hint="eastAsia"/>
        </w:rPr>
        <w:t xml:space="preserve">的对偶分析延伸到鲁棒层（0:00</w:t>
      </w:r>
      <w:r>
        <w:t xml:space="preserve"> </w:t>
      </w:r>
      <w:r>
        <w:rPr>
          <w:rFonts w:hint="eastAsia"/>
        </w:rPr>
        <w:t xml:space="preserve">预报计划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实际光伏重调度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5 </w:t>
      </w:r>
      <w:r>
        <w:rPr>
          <w:rFonts w:hint="eastAsia"/>
        </w:rPr>
        <w:t xml:space="preserve">倍紧急购电），回答三个问题：波动价下储能价值如何分解？紧急购电费贵在”量”还是”价”？跨日套利为何如此微小？</w:t>
      </w:r>
    </w:p>
    <w:p>
      <w:pPr>
        <w:pStyle w:val="BodyText"/>
      </w:pPr>
      <w:r>
        <w:rPr>
          <w:rFonts w:hint="eastAsia"/>
          <w:b/>
          <w:bCs/>
        </w:rPr>
        <w:t xml:space="preserve">（1）鲁棒层储能价值的三分解。</w:t>
      </w:r>
      <w:r>
        <w:t xml:space="preserve"> </w:t>
      </w:r>
      <w:r>
        <w:rPr>
          <w:rFonts w:hint="eastAsia"/>
        </w:rPr>
        <w:t xml:space="preserve">在完美预见层，储能价值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净套利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净消纳弃光（§6.5）；在鲁棒层储能还额外”兜底”了预报误差，价值分解为三项（[图18]）：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鲁棒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套利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消纳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完美预见层</m:t>
              </m:r>
            </m:lim>
          </m:limLow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兜底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附件1</w:t>
      </w:r>
      <w:r>
        <w:t xml:space="preserve"> </w:t>
      </w:r>
      <w:r>
        <w:rPr>
          <w:rFonts w:hint="eastAsia"/>
        </w:rPr>
        <w:t xml:space="preserve">同价下三项为</w:t>
      </w:r>
      <w:r>
        <w:t xml:space="preserve"> </w:t>
      </w:r>
      <m:oMath>
        <m:r>
          <m:t>274.12</m:t>
        </m:r>
        <m:r>
          <m:rPr>
            <m:sty m:val="p"/>
          </m:rPr>
          <m:t>+</m:t>
        </m:r>
        <m:r>
          <m:t>143.66</m:t>
        </m:r>
        <m:r>
          <m:rPr>
            <m:sty m:val="p"/>
          </m:rPr>
          <m:t>+</m:t>
        </m:r>
        <m:r>
          <m:t>122.53</m:t>
        </m:r>
        <m:r>
          <m:rPr>
            <m:sty m:val="p"/>
          </m:rPr>
          <m:t>=</m:t>
        </m:r>
        <m:r>
          <m:t>540.32</m:t>
        </m:r>
      </m:oMath>
      <w:r>
        <w:t xml:space="preserve"> </w:t>
      </w:r>
      <w:r>
        <w:rPr>
          <w:rFonts w:hint="eastAsia"/>
        </w:rPr>
        <w:t xml:space="preserve">万元（与</w:t>
      </w:r>
      <w:r>
        <w:t xml:space="preserve"> §6.3 </w:t>
      </w:r>
      <w:r>
        <w:rPr>
          <w:rFonts w:hint="eastAsia"/>
        </w:rPr>
        <w:t xml:space="preserve">一致），附件4</w:t>
      </w:r>
      <w:r>
        <w:t xml:space="preserve"> </w:t>
      </w:r>
      <w:r>
        <w:rPr>
          <w:rFonts w:hint="eastAsia"/>
        </w:rPr>
        <w:t xml:space="preserve">波动价下为</w:t>
      </w:r>
      <w:r>
        <w:t xml:space="preserve"> </w:t>
      </w:r>
      <m:oMath>
        <m:r>
          <m:t>303.55</m:t>
        </m:r>
        <m:r>
          <m:rPr>
            <m:sty m:val="p"/>
          </m:rPr>
          <m:t>+</m:t>
        </m:r>
        <m:r>
          <m:t>120.87</m:t>
        </m:r>
        <m:r>
          <m:rPr>
            <m:sty m:val="p"/>
          </m:rPr>
          <m:t>+</m:t>
        </m:r>
        <m:r>
          <m:t>134.32</m:t>
        </m:r>
        <m:r>
          <m:rPr>
            <m:sty m:val="p"/>
          </m:rPr>
          <m:t>=</m:t>
        </m:r>
        <m:r>
          <m:t>558.74</m:t>
        </m:r>
      </m:oMath>
      <w:r>
        <w:t xml:space="preserve"> </w:t>
      </w:r>
      <w:r>
        <w:rPr>
          <w:rFonts w:hint="eastAsia"/>
        </w:rPr>
        <w:t xml:space="preserve">万元。波动价不仅抬高了确定性套利（</w:t>
      </w:r>
      <m:oMath>
        <m:r>
          <m:t>274.12</m:t>
        </m:r>
        <m:r>
          <m:rPr>
            <m:sty m:val="p"/>
          </m:rPr>
          <m:t>→</m:t>
        </m:r>
        <m:r>
          <m:t>303.55</m:t>
        </m:r>
      </m:oMath>
      <w:r>
        <w:t xml:space="preserve"> </w:t>
      </w:r>
      <w:r>
        <w:rPr>
          <w:rFonts w:hint="eastAsia"/>
        </w:rPr>
        <w:t xml:space="preserve">万），也抬高了兜底价值（</w:t>
      </w:r>
      <m:oMath>
        <m:r>
          <m:t>122.53</m:t>
        </m:r>
        <m:r>
          <m:rPr>
            <m:sty m:val="p"/>
          </m:rPr>
          <m:t>→</m:t>
        </m:r>
        <m:r>
          <m:t>134.32</m:t>
        </m:r>
      </m:oMath>
      <w:r>
        <w:t xml:space="preserve"> </w:t>
      </w:r>
      <w:r>
        <w:rPr>
          <w:rFonts w:hint="eastAsia"/>
        </w:rPr>
        <w:t xml:space="preserve">万，</w:t>
      </w:r>
      <m:oMath>
        <m:r>
          <m:rPr>
            <m:sty m:val="p"/>
          </m:rPr>
          <m:t>+</m:t>
        </m:r>
        <m:r>
          <m:t>11.79</m:t>
        </m:r>
      </m:oMath>
      <w:r>
        <w:t xml:space="preserve"> </w:t>
      </w:r>
      <w:r>
        <w:rPr>
          <w:rFonts w:hint="eastAsia"/>
        </w:rPr>
        <w:t xml:space="preserve">万）。兜底价值的机理是”储能削减预报误差代价”：无储能时预报误差代价同价</w:t>
      </w:r>
      <w:r>
        <w:t xml:space="preserve"> </w:t>
      </w:r>
      <m:oMath>
        <m:r>
          <m:t>372.11</m:t>
        </m:r>
      </m:oMath>
      <w:r>
        <w:t xml:space="preserve"> </w:t>
      </w:r>
      <w:r>
        <w:rPr>
          <w:rFonts w:hint="eastAsia"/>
        </w:rPr>
        <w:t xml:space="preserve">万、波动价</w:t>
      </w:r>
      <w:r>
        <w:t xml:space="preserve"> </w:t>
      </w:r>
      <m:oMath>
        <m:r>
          <m:t>387.58</m:t>
        </m:r>
      </m:oMath>
      <w:r>
        <w:t xml:space="preserve"> </w:t>
      </w:r>
      <w:r>
        <w:rPr>
          <w:rFonts w:hint="eastAsia"/>
        </w:rPr>
        <w:t xml:space="preserve">万，有储能后分别降至</w:t>
      </w:r>
      <w:r>
        <w:t xml:space="preserve"> </w:t>
      </w:r>
      <m:oMath>
        <m:r>
          <m:t>249.58</m:t>
        </m:r>
      </m:oMath>
      <w:r>
        <w:t xml:space="preserve"> </w:t>
      </w:r>
      <w:r>
        <w:rPr>
          <w:rFonts w:hint="eastAsia"/>
        </w:rPr>
        <w:t xml:space="preserve">万、</w:t>
      </w:r>
      <m:oMath>
        <m:r>
          <m:t>253.25</m:t>
        </m:r>
      </m:oMath>
      <w:r>
        <w:t xml:space="preserve"> </w:t>
      </w:r>
      <w:r>
        <w:rPr>
          <w:rFonts w:hint="eastAsia"/>
        </w:rPr>
        <w:t xml:space="preserve">万，削减量即兜底价值。</w:t>
      </w:r>
    </w:p>
    <w:p>
      <w:pPr>
        <w:pStyle w:val="BodyText"/>
      </w:pPr>
      <w:r>
        <w:rPr>
          <w:rFonts w:hint="eastAsia"/>
          <w:b/>
          <w:bCs/>
        </w:rPr>
        <w:t xml:space="preserve">（2）紧急购电的”电价×误差”耦合。</w:t>
      </w:r>
      <w:r>
        <w:t xml:space="preserve"> </w:t>
      </w:r>
      <w:r>
        <w:rPr>
          <w:rFonts w:hint="eastAsia"/>
        </w:rPr>
        <w:t xml:space="preserve">紧急购电费</w:t>
      </w:r>
      <w:r>
        <w:t xml:space="preserve"> </w:t>
      </w:r>
      <m:oMath>
        <m:r>
          <m:t>5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nary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可分解为”量贡献”（按全时段均价计价的</w:t>
      </w:r>
      <w:r>
        <w:t xml:space="preserve"> </w:t>
      </w:r>
      <m:oMath>
        <m:r>
          <m:t>5</m:t>
        </m:r>
        <m:acc>
          <m:accPr>
            <m:chr m:val="‾"/>
          </m:accPr>
          <m:e>
            <m:r>
              <m:t>p</m:t>
            </m:r>
          </m:e>
        </m:acc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t</m:t>
                </m:r>
              </m:sub>
            </m:sSub>
          </m:e>
        </m:nary>
      </m:oMath>
      <w:r>
        <w:rPr>
          <w:rFonts w:hint="eastAsia"/>
        </w:rPr>
        <w:t xml:space="preserve">）与”价贡献”（紧急购电时段相对均价的溢价）。紧急购电几乎全部集中在</w:t>
      </w:r>
      <w:r>
        <w:rPr>
          <w:rFonts w:hint="eastAsia"/>
          <w:b/>
          <w:bCs/>
        </w:rPr>
        <w:t xml:space="preserve">清晨</w:t>
      </w:r>
      <w:r>
        <w:rPr>
          <w:b/>
          <w:bCs/>
        </w:rPr>
        <w:t xml:space="preserve"> 5–7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（占</w:t>
      </w:r>
      <w:r>
        <w:t xml:space="preserve"> </w:t>
      </w:r>
      <m:oMath>
        <m:r>
          <m:t>75.3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，峰值</w:t>
      </w:r>
      <w:r>
        <w:t xml:space="preserve"> </w:t>
      </w:r>
      <w:r>
        <w:rPr>
          <w:rFonts w:hint="eastAsia"/>
        </w:rPr>
        <w:t xml:space="preserve">7:00）——此时光伏预报系统性偏乐观、实际光伏尚未升起，计划少购而产生缺口（与</w:t>
      </w:r>
      <w:r>
        <w:t xml:space="preserve"> §6.4 </w:t>
      </w:r>
      <w:r>
        <w:rPr>
          <w:rFonts w:hint="eastAsia"/>
        </w:rPr>
        <w:t xml:space="preserve">呼应）。清晨恰为谷段电价，故紧急购电加权均价（</w:t>
      </w:r>
      <m:oMath>
        <m:r>
          <m:t>0.742</m:t>
        </m:r>
      </m:oMath>
      <w:r>
        <w:t xml:space="preserve"> </w:t>
      </w:r>
      <w:r>
        <w:rPr>
          <w:rFonts w:hint="eastAsia"/>
        </w:rPr>
        <w:t xml:space="preserve">元/kWh）反而略低于全时段均价（</w:t>
      </w:r>
      <m:oMath>
        <m:r>
          <m:t>0.758</m:t>
        </m:r>
      </m:oMath>
      <w:r>
        <w:rPr>
          <w:rFonts w:hint="eastAsia"/>
        </w:rPr>
        <w:t xml:space="preserve">），</w:t>
      </w:r>
      <w:r>
        <w:rPr>
          <w:rFonts w:hint="eastAsia"/>
        </w:rPr>
        <w:t xml:space="preserve">“价贡献”</w:t>
      </w:r>
      <w:r>
        <w:rPr>
          <w:rFonts w:hint="eastAsia"/>
        </w:rPr>
        <w:t xml:space="preserve">为负（</w:t>
      </w:r>
      <m:oMath>
        <m:r>
          <m:rPr>
            <m:sty m:val="p"/>
          </m:rPr>
          <m:t>−</m:t>
        </m:r>
        <m:r>
          <m:t>4.67</m:t>
        </m:r>
      </m:oMath>
      <w:r>
        <w:t xml:space="preserve"> </w:t>
      </w:r>
      <w:r>
        <w:rPr>
          <w:rFonts w:hint="eastAsia"/>
        </w:rPr>
        <w:t xml:space="preserve">万元），即紧急购电的时段选择轻微压低了紧急费（[图19]）。因此波动价下紧急购电费</w:t>
      </w:r>
      <w:r>
        <w:t xml:space="preserve"> </w:t>
      </w:r>
      <m:oMath>
        <m:r>
          <m:t>222.82</m:t>
        </m:r>
      </m:oMath>
      <w:r>
        <w:t xml:space="preserve"> </w:t>
      </w:r>
      <w:r>
        <w:rPr>
          <w:rFonts w:hint="eastAsia"/>
        </w:rPr>
        <w:t xml:space="preserve">万元仅比同价</w:t>
      </w:r>
      <w:r>
        <w:t xml:space="preserve"> </w:t>
      </w:r>
      <m:oMath>
        <m:r>
          <m:t>217.58</m:t>
        </m:r>
      </m:oMath>
      <w:r>
        <w:t xml:space="preserve"> </w:t>
      </w:r>
      <w:r>
        <w:rPr>
          <w:rFonts w:hint="eastAsia"/>
        </w:rPr>
        <w:t xml:space="preserve">万元贵</w:t>
      </w:r>
      <w:r>
        <w:t xml:space="preserve"> </w:t>
      </w:r>
      <m:oMath>
        <m:r>
          <m:t>5.23</m:t>
        </m:r>
      </m:oMath>
      <w:r>
        <w:t xml:space="preserve"> </w:t>
      </w:r>
      <w:r>
        <w:rPr>
          <w:rFonts w:hint="eastAsia"/>
        </w:rPr>
        <w:t xml:space="preserve">万元、且几乎全来自”量”增（</w:t>
      </w:r>
      <m:oMath>
        <m:r>
          <m:t>57.57</m:t>
        </m:r>
        <m:r>
          <m:rPr>
            <m:sty m:val="p"/>
          </m:rPr>
          <m:t>→</m:t>
        </m:r>
        <m:r>
          <m:t>60.06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kWh，</w:t>
      </w:r>
      <m:oMath>
        <m:r>
          <m:rPr>
            <m:sty m:val="p"/>
          </m:rPr>
          <m:t>+</m:t>
        </m:r>
        <m:r>
          <m:t>4.3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）。更关键的是，波动价比同价总费贵</w:t>
      </w:r>
      <w:r>
        <w:t xml:space="preserve"> </w:t>
      </w:r>
      <m:oMath>
        <m:r>
          <m:t>59</m:t>
        </m:r>
      </m:oMath>
      <w:r>
        <w:t xml:space="preserve"> </w:t>
      </w:r>
      <w:r>
        <w:rPr>
          <w:rFonts w:hint="eastAsia"/>
        </w:rPr>
        <w:t xml:space="preserve">万元的</w:t>
      </w:r>
      <w:r>
        <w:rPr>
          <w:rFonts w:hint="eastAsia"/>
          <w:b/>
          <w:bCs/>
        </w:rPr>
        <w:t xml:space="preserve">主因是计划购电费</w:t>
      </w:r>
      <w:r>
        <w:rPr>
          <w:rFonts w:hint="eastAsia"/>
        </w:rPr>
        <w:t xml:space="preserve">（</w:t>
      </w:r>
      <m:oMath>
        <m:r>
          <m:rPr>
            <m:sty m:val="p"/>
          </m:rPr>
          <m:t>+</m:t>
        </m:r>
        <m:r>
          <m:t>53.75</m:t>
        </m:r>
      </m:oMath>
      <w:r>
        <w:t xml:space="preserve"> </w:t>
      </w:r>
      <w:r>
        <w:rPr>
          <w:rFonts w:hint="eastAsia"/>
        </w:rPr>
        <w:t xml:space="preserve">万元，跨日价差抬高了计划购电电价），紧急购电费只占</w:t>
      </w:r>
      <w:r>
        <w:t xml:space="preserve"> </w:t>
      </w:r>
      <m:oMath>
        <m:r>
          <m:rPr>
            <m:sty m:val="p"/>
          </m:rPr>
          <m:t>+</m:t>
        </m:r>
        <m:r>
          <m:t>5.23</m:t>
        </m:r>
      </m:oMath>
      <w:r>
        <w:t xml:space="preserve"> </w:t>
      </w:r>
      <w:r>
        <w:rPr>
          <w:rFonts w:hint="eastAsia"/>
        </w:rPr>
        <w:t xml:space="preserve">万元——波动价的成本冲击主要落在”计划层”而非”紧急层”。</w:t>
      </w:r>
    </w:p>
    <w:p>
      <w:pPr>
        <w:pStyle w:val="BodyText"/>
      </w:pPr>
      <w:r>
        <w:rPr>
          <w:rFonts w:hint="eastAsia"/>
          <w:b/>
          <w:bCs/>
        </w:rPr>
        <w:t xml:space="preserve">（3）跨日套利微小的对偶证明。</w:t>
      </w:r>
      <w:r>
        <w:t xml:space="preserve"> </w:t>
      </w:r>
      <w:r>
        <w:rPr>
          <w:rFonts w:hint="eastAsia"/>
        </w:rPr>
        <w:t xml:space="preserve">波动价下储能连续运行、允许跨日搬移，但跨日套利价值仅</w:t>
      </w:r>
      <w:r>
        <w:t xml:space="preserve"> </w:t>
      </w:r>
      <m:oMath>
        <m:r>
          <m:t>4.79</m:t>
        </m:r>
      </m:oMath>
      <w:r>
        <w:t xml:space="preserve"> </w:t>
      </w:r>
      <w:r>
        <w:rPr>
          <w:rFonts w:hint="eastAsia"/>
        </w:rPr>
        <w:t xml:space="preserve">万元（每日复位总费</w:t>
      </w:r>
      <w:r>
        <w:t xml:space="preserve"> </w:t>
      </w:r>
      <m:oMath>
        <m:r>
          <m:t>1283.05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连续总费</w:t>
      </w:r>
      <w:r>
        <w:t xml:space="preserve"> </w:t>
      </w:r>
      <m:oMath>
        <m:r>
          <m:t>1278.26</m:t>
        </m:r>
      </m:oMath>
      <w:r>
        <w:t xml:space="preserve"> </w:t>
      </w:r>
      <w:r>
        <w:rPr>
          <w:rFonts w:hint="eastAsia"/>
        </w:rPr>
        <w:t xml:space="preserve">万），储能价值几乎全部来自日内峰谷。原因有二（[图20]）：其一，附件4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日内峰谷价差</w:t>
      </w:r>
      <w:r>
        <w:rPr>
          <w:rFonts w:hint="eastAsia"/>
        </w:rPr>
        <w:t xml:space="preserve">（日均</w:t>
      </w:r>
      <w:r>
        <w:t xml:space="preserve"> </w:t>
      </w:r>
      <m:oMath>
        <m:r>
          <m:t>1.099</m:t>
        </m:r>
      </m:oMath>
      <w:r>
        <w:t xml:space="preserve"> </w:t>
      </w:r>
      <w:r>
        <w:rPr>
          <w:rFonts w:hint="eastAsia"/>
        </w:rPr>
        <w:t xml:space="preserve">元/kWh）是</w:t>
      </w:r>
      <w:r>
        <w:rPr>
          <w:rFonts w:hint="eastAsia"/>
          <w:b/>
          <w:bCs/>
        </w:rPr>
        <w:t xml:space="preserve">日间均价差</w:t>
      </w:r>
      <w:r>
        <w:rPr>
          <w:rFonts w:hint="eastAsia"/>
        </w:rPr>
        <w:t xml:space="preserve">（相邻天，日均</w:t>
      </w:r>
      <w:r>
        <w:t xml:space="preserve"> </w:t>
      </w:r>
      <m:oMath>
        <m:r>
          <m:t>0.061</m:t>
        </m:r>
      </m:oMath>
      <w:r>
        <w:t xml:space="preserve"> </w:t>
      </w:r>
      <w:r>
        <w:rPr>
          <w:rFonts w:hint="eastAsia"/>
        </w:rPr>
        <w:t xml:space="preserve">元/kWh）的</w:t>
      </w:r>
      <w:r>
        <w:t xml:space="preserve"> </w:t>
      </w:r>
      <m:oMath>
        <m:r>
          <m:t>17.9</m:t>
        </m:r>
      </m:oMath>
      <w:r>
        <w:t xml:space="preserve"> </w:t>
      </w:r>
      <w:r>
        <w:rPr>
          <w:rFonts w:hint="eastAsia"/>
        </w:rPr>
        <w:t xml:space="preserve">倍，跨日价差空间本就不大；其二，对偶水值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的日内波动（每天内</w:t>
      </w:r>
      <w:r>
        <w:t xml:space="preserve"> std </w:t>
      </w:r>
      <w:r>
        <w:rPr>
          <w:rFonts w:hint="eastAsia"/>
        </w:rPr>
        <w:t xml:space="preserve">均值</w:t>
      </w:r>
      <w:r>
        <w:t xml:space="preserve"> </w:t>
      </w:r>
      <m:oMath>
        <m:r>
          <m:t>0.273</m:t>
        </m:r>
      </m:oMath>
      <w:r>
        <w:rPr>
          <w:rFonts w:hint="eastAsia"/>
        </w:rPr>
        <w:t xml:space="preserve">）是日间均值差异（每天</w:t>
      </w:r>
      <w:r>
        <w:t xml:space="preserve"> </w:t>
      </w:r>
      <m:oMath>
        <m:r>
          <m:t>ψ</m:t>
        </m:r>
      </m:oMath>
      <w:r>
        <w:t xml:space="preserve"> </w:t>
      </w:r>
      <w:r>
        <w:rPr>
          <w:rFonts w:hint="eastAsia"/>
        </w:rPr>
        <w:t xml:space="preserve">均值</w:t>
      </w:r>
      <w:r>
        <w:t xml:space="preserve"> std</w:t>
      </w:r>
      <w:r>
        <w:t xml:space="preserve"> </w:t>
      </w:r>
      <m:oMath>
        <m:r>
          <m:t>0.179</m:t>
        </m:r>
      </m:oMath>
      <w:r>
        <w:rPr>
          <w:rFonts w:hint="eastAsia"/>
        </w:rPr>
        <w:t xml:space="preserve">）的</w:t>
      </w:r>
      <w:r>
        <w:t xml:space="preserve"> </w:t>
      </w:r>
      <m:oMath>
        <m:r>
          <m:t>1.5</m:t>
        </m:r>
      </m:oMath>
      <w:r>
        <w:t xml:space="preserve"> </w:t>
      </w:r>
      <w:r>
        <w:rPr>
          <w:rFonts w:hint="eastAsia"/>
        </w:rPr>
        <w:t xml:space="preserve">倍，储能的边际价值（水值）主要随日内电价相位起伏、跨日均值差异相对平缓。二者共同证明：波动价的增量价值几乎全部落在”日内峰谷”而非”跨日搬移”，故</w:t>
      </w:r>
      <w:r>
        <w:t xml:space="preserve"> §5.4 </w:t>
      </w:r>
      <w:r>
        <w:rPr>
          <w:rFonts w:hint="eastAsia"/>
        </w:rPr>
        <w:t xml:space="preserve">中”连续储能仅比每日复位多省</w:t>
      </w:r>
      <w:r>
        <w:t xml:space="preserve"> </w:t>
      </w:r>
      <m:oMath>
        <m:r>
          <m:t>4.79</m:t>
        </m:r>
      </m:oMath>
      <w:r>
        <w:t xml:space="preserve"> </w:t>
      </w:r>
      <w:r>
        <w:rPr>
          <w:rFonts w:hint="eastAsia"/>
        </w:rPr>
        <w:t xml:space="preserve">万元”并非数值巧合，而是电价结构的必然。</w:t>
      </w:r>
    </w:p>
    <w:p>
      <w:pPr>
        <w:pStyle w:val="CaptionedFigure"/>
      </w:pPr>
      <w:r>
        <w:drawing>
          <wp:inline>
            <wp:extent cx="5120640" cy="1928114"/>
            <wp:effectExtent b="0" l="0" r="0" t="0"/>
            <wp:docPr descr="图18 鲁棒层储能价值三分解" title="" id="86" name="Picture"/>
            <a:graphic>
              <a:graphicData uri="http://schemas.openxmlformats.org/drawingml/2006/picture">
                <pic:pic>
                  <pic:nvPicPr>
                    <pic:cNvPr descr="figures/fig_储能价值三分解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28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图18</w:t>
      </w:r>
      <w:r>
        <w:t xml:space="preserve"> </w:t>
      </w:r>
      <w:r>
        <w:rPr>
          <w:rFonts w:hint="eastAsia"/>
        </w:rPr>
        <w:t xml:space="preserve">鲁棒层储能价值三分解</w:t>
      </w:r>
    </w:p>
    <w:p>
      <w:pPr>
        <w:pStyle w:val="CaptionedFigure"/>
      </w:pPr>
      <w:r>
        <w:drawing>
          <wp:inline>
            <wp:extent cx="5120640" cy="1921364"/>
            <wp:effectExtent b="0" l="0" r="0" t="0"/>
            <wp:docPr descr="图19 紧急购电的电价×误差耦合" title="" id="89" name="Picture"/>
            <a:graphic>
              <a:graphicData uri="http://schemas.openxmlformats.org/drawingml/2006/picture">
                <pic:pic>
                  <pic:nvPicPr>
                    <pic:cNvPr descr="figures/fig_紧急购电量价耦合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2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图19</w:t>
      </w:r>
      <w:r>
        <w:t xml:space="preserve"> </w:t>
      </w:r>
      <w:r>
        <w:rPr>
          <w:rFonts w:hint="eastAsia"/>
        </w:rPr>
        <w:t xml:space="preserve">紧急购电的电价×误差耦合</w:t>
      </w:r>
    </w:p>
    <w:p>
      <w:pPr>
        <w:pStyle w:val="CaptionedFigure"/>
      </w:pPr>
      <w:r>
        <w:drawing>
          <wp:inline>
            <wp:extent cx="5120640" cy="1920521"/>
            <wp:effectExtent b="0" l="0" r="0" t="0"/>
            <wp:docPr descr="图20 跨日套利微小的对偶证明" title="" id="92" name="Picture"/>
            <a:graphic>
              <a:graphicData uri="http://schemas.openxmlformats.org/drawingml/2006/picture">
                <pic:pic>
                  <pic:nvPicPr>
                    <pic:cNvPr descr="figures/fig_跨日套利对偶证明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20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图20</w:t>
      </w:r>
      <w:r>
        <w:t xml:space="preserve"> </w:t>
      </w:r>
      <w:r>
        <w:rPr>
          <w:rFonts w:hint="eastAsia"/>
        </w:rPr>
        <w:t xml:space="preserve">跨日套利微小的对偶证明</w:t>
      </w:r>
    </w:p>
    <w:bookmarkEnd w:id="94"/>
    <w:bookmarkStart w:id="98" w:name="数据驱动场景法随机规划"/>
    <w:p>
      <w:pPr>
        <w:pStyle w:val="Heading3"/>
      </w:pPr>
      <w:r>
        <w:t xml:space="preserve">6.11 </w:t>
      </w:r>
      <w:r>
        <w:rPr>
          <w:rFonts w:hint="eastAsia"/>
        </w:rPr>
        <w:t xml:space="preserve">数据驱动场景法随机规划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§7.2 </w:t>
      </w:r>
      <w:r>
        <w:rPr>
          <w:rFonts w:hint="eastAsia"/>
        </w:rPr>
        <w:t xml:space="preserve">中”光伏预报误差未建模概率分布”的不足，本节把问题二的”0:00</w:t>
      </w:r>
      <w:r>
        <w:t xml:space="preserve"> </w:t>
      </w:r>
      <w:r>
        <w:rPr>
          <w:rFonts w:hint="eastAsia"/>
        </w:rPr>
        <w:t xml:space="preserve">点预报计划”升级为</w:t>
      </w:r>
      <w:r>
        <w:rPr>
          <w:rFonts w:hint="eastAsia"/>
          <w:b/>
          <w:bCs/>
        </w:rPr>
        <w:t xml:space="preserve">分布感知计划</w:t>
      </w:r>
      <w:r>
        <w:rPr>
          <w:rFonts w:hint="eastAsia"/>
        </w:rPr>
        <w:t xml:space="preserve">，并按随机规划的标准定义给出完整价值指标。</w:t>
      </w:r>
    </w:p>
    <w:p>
      <w:pPr>
        <w:pStyle w:val="BodyText"/>
      </w:pPr>
      <w:r>
        <w:rPr>
          <w:rFonts w:hint="eastAsia"/>
          <w:b/>
          <w:bCs/>
        </w:rPr>
        <w:t xml:space="preserve">场景生成（非参数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bootstrap）</w:t>
      </w:r>
      <w:r>
        <w:rPr>
          <w:rFonts w:hint="eastAsia"/>
        </w:rPr>
        <w:t xml:space="preserve">：直接用历史误差曲线（附件三预报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rPr>
          <w:rFonts w:hint="eastAsia"/>
        </w:rPr>
        <w:t xml:space="preserve">附件二实际，逐日</w:t>
      </w:r>
      <w:r>
        <w:t xml:space="preserve"> 144 </w:t>
      </w:r>
      <w:r>
        <w:rPr>
          <w:rFonts w:hint="eastAsia"/>
        </w:rPr>
        <w:t xml:space="preserve">点、共</w:t>
      </w:r>
      <w:r>
        <w:t xml:space="preserve"> 334 </w:t>
      </w:r>
      <w:r>
        <w:rPr>
          <w:rFonts w:hint="eastAsia"/>
        </w:rPr>
        <w:t xml:space="preserve">条）</w:t>
      </w:r>
      <w:r>
        <w:rPr>
          <w:rFonts w:hint="eastAsia"/>
          <w:b/>
          <w:bCs/>
        </w:rPr>
        <w:t xml:space="preserve">按月分层、整条重采样</w:t>
      </w:r>
      <w:r>
        <w:rPr>
          <w:rFonts w:hint="eastAsia"/>
        </w:rPr>
        <w:t xml:space="preserve">生成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个光伏场景</w:t>
      </w:r>
      <w:r>
        <w:t xml:space="preserve"> </w:t>
      </w:r>
      <m:oMath>
        <m:r>
          <m:rPr>
            <m:sty m:val="p"/>
          </m:rPr>
          <m:t>{</m:t>
        </m:r>
        <m:r>
          <m:t>P</m:t>
        </m:r>
        <m:sSup>
          <m:e>
            <m:r>
              <m:t>V</m:t>
            </m:r>
          </m:e>
          <m:sup>
            <m:r>
              <m:t>s</m:t>
            </m:r>
          </m:sup>
        </m:sSup>
        <m:r>
          <m:rPr>
            <m:sty m:val="p"/>
          </m:rPr>
          <m:t>}</m:t>
        </m:r>
      </m:oMath>
      <w:r>
        <w:rPr>
          <w:rFonts w:hint="eastAsia"/>
        </w:rPr>
        <w:t xml:space="preserve">。相比”按</w:t>
      </w:r>
      <w:r>
        <w:t xml:space="preserve"> </w:t>
      </w:r>
      <w:r>
        <w:rPr>
          <w:rFonts w:hint="eastAsia"/>
        </w:rPr>
        <w:t xml:space="preserve">(月,</w:t>
      </w:r>
      <w:r>
        <w:t xml:space="preserve"> </w:t>
      </w:r>
      <w:r>
        <w:rPr>
          <w:rFonts w:hint="eastAsia"/>
        </w:rPr>
        <w:t xml:space="preserve">小时)</w:t>
      </w:r>
      <w:r>
        <w:t xml:space="preserve"> </w:t>
      </w:r>
      <w:r>
        <w:rPr>
          <w:rFonts w:hint="eastAsia"/>
        </w:rPr>
        <w:t xml:space="preserve">拟合正态、再逐</w:t>
      </w:r>
      <w:r>
        <w:t xml:space="preserve"> 10 </w:t>
      </w:r>
      <w:r>
        <w:rPr>
          <w:rFonts w:hint="eastAsia"/>
        </w:rPr>
        <w:t xml:space="preserve">分钟独立抽样”，整日曲线重采样</w:t>
      </w:r>
      <w:r>
        <w:rPr>
          <w:rFonts w:hint="eastAsia"/>
          <w:b/>
          <w:bCs/>
        </w:rPr>
        <w:t xml:space="preserve">保留了误差的日内相关性与季节结构</w:t>
      </w:r>
      <w:r>
        <w:rPr>
          <w:rFonts w:hint="eastAsia"/>
        </w:rPr>
        <w:t xml:space="preserve">（真实预报误差在日内强相关，独立抽样会让”整日持续低估”这类极端场景出现得过于频繁，显著高估累计偏差的方差，导致计划过度对冲）。</w:t>
      </w:r>
    </w:p>
    <w:p>
      <w:pPr>
        <w:pStyle w:val="BodyText"/>
      </w:pPr>
      <w:r>
        <w:rPr>
          <w:rFonts w:hint="eastAsia"/>
          <w:b/>
          <w:bCs/>
        </w:rPr>
        <w:t xml:space="preserve">两阶段随机规划</w:t>
      </w:r>
      <w:r>
        <w:rPr>
          <w:rFonts w:hint="eastAsia"/>
        </w:rPr>
        <w:t xml:space="preserve">：最小化”计划购电费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各场景</w:t>
      </w:r>
      <w:r>
        <w:t xml:space="preserve"> 5 </w:t>
      </w:r>
      <w:r>
        <w:rPr>
          <w:rFonts w:hint="eastAsia"/>
        </w:rPr>
        <w:t xml:space="preserve">倍紧急购电费的期望”，储能约束与</w:t>
      </w:r>
      <w:r>
        <w:t xml:space="preserve"> §5.2 </w:t>
      </w:r>
      <w:r>
        <w:rPr>
          <w:rFonts w:hint="eastAsia"/>
        </w:rPr>
        <w:t xml:space="preserve">一致（连续储能、首末</w:t>
      </w:r>
      <w:r>
        <w:t xml:space="preserve"> 6000 </w:t>
      </w:r>
      <w:r>
        <w:rPr>
          <w:rFonts w:hint="eastAsia"/>
        </w:rPr>
        <w:t xml:space="preserve">kWh；统计期</w:t>
      </w:r>
      <w:r>
        <w:t xml:space="preserve"> </w:t>
      </w:r>
      <w:r>
        <w:rPr>
          <w:rFonts w:hint="eastAsia"/>
        </w:rPr>
        <w:t xml:space="preserve">2025-02-01~12-31）：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n</m:t>
                  </m:r>
                </m:sup>
              </m:sSup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S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Sup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s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,</m:t>
          </m:r>
          <m:r>
            <m:t> </m:t>
          </m:r>
          <m:sSubSup>
            <m:e>
              <m:r>
                <m:t>e</m:t>
              </m:r>
            </m:e>
            <m:sub>
              <m:r>
                <m:t>t</m:t>
              </m:r>
            </m:sub>
            <m:sup>
              <m:r>
                <m:t>s</m:t>
              </m:r>
            </m:sup>
          </m:sSubSup>
          <m:r>
            <m:rPr>
              <m:nor/>
              <m:sty m:val="p"/>
            </m:rPr>
            <m:t> 为场景 </m:t>
          </m:r>
          <m:r>
            <m:t>s</m:t>
          </m:r>
          <m:r>
            <m:rPr>
              <m:nor/>
              <m:sty m:val="p"/>
            </m:rPr>
            <m:t> 下的最小紧急购电量。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标准指标定义</w:t>
      </w:r>
      <w:r>
        <w:rPr>
          <w:rFonts w:hint="eastAsia"/>
        </w:rPr>
        <w:t xml:space="preserve">（Birge</w:t>
      </w:r>
      <w:r>
        <w:t xml:space="preserve"> &amp; </w:t>
      </w:r>
      <w:r>
        <w:rPr>
          <w:rFonts w:hint="eastAsia"/>
        </w:rPr>
        <w:t xml:space="preserve">Louveaux；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为计划购电费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5 </w:t>
      </w:r>
      <w:r>
        <w:rPr>
          <w:rFonts w:hint="eastAsia"/>
        </w:rPr>
        <w:t xml:space="preserve">倍紧急购电费，决策变量为计划购电量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p>
        </m:sSup>
      </m:oMath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ξ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min</m:t>
                  </m:r>
                </m:e>
                <m:sub>
                  <m:r>
                    <m:t>x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完美预见（逐场景最优的期望），理论下界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min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ξ</m:t>
                  </m:r>
                </m:sub>
              </m:sSub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随机规划解（分布感知计划）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ξ</m:t>
                  </m:r>
                </m:sub>
              </m:sSub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期望值解（0:00</w:t>
            </w:r>
            <w:r>
              <w:t xml:space="preserve"> </w:t>
            </w:r>
            <w:r>
              <w:rPr>
                <w:rFonts w:hint="eastAsia"/>
              </w:rPr>
              <w:t xml:space="preserve">点预报计划）在场景上的期望费用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随机解价值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完全信息价值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（</w:t>
      </w:r>
      <m:oMath>
        <m:r>
          <m:t>S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，[图21]）：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数值（万元）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/>
              </w:rPr>
              <w:t xml:space="preserve">（完美预见）</w:t>
            </w:r>
          </w:p>
        </w:tc>
        <w:tc>
          <w:tcPr/>
          <w:p>
            <w:pPr>
              <w:pStyle w:val="Compact"/>
            </w:pPr>
            <w:r>
              <w:t xml:space="preserve">1231.32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</m:oMath>
            <w:r>
              <w:rPr>
                <w:rFonts w:hint="eastAsia"/>
              </w:rPr>
              <w:t xml:space="preserve">（分布感知计划）</w:t>
            </w:r>
          </w:p>
        </w:tc>
        <w:tc>
          <w:tcPr/>
          <w:p>
            <w:pPr>
              <w:pStyle w:val="Compact"/>
            </w:pPr>
            <w:r>
              <w:t xml:space="preserve">1305.37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/>
              </w:rPr>
              <w:t xml:space="preserve">（点预报计划）</w:t>
            </w:r>
          </w:p>
        </w:tc>
        <w:tc>
          <w:tcPr/>
          <w:p>
            <w:pPr>
              <w:pStyle w:val="Compact"/>
            </w:pPr>
            <w:r>
              <w:t xml:space="preserve">1495.70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/>
                <w:b/>
                <w:bCs/>
              </w:rPr>
              <w:t xml:space="preserve">（随机解价值）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190.33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</m:oMath>
            <w:r>
              <w:rPr>
                <w:rFonts w:hint="eastAsia"/>
                <w:b/>
                <w:bCs/>
              </w:rPr>
              <w:t xml:space="preserve">（完全信息价值）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74.04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机理</w:t>
      </w:r>
      <w:r>
        <w:rPr>
          <w:rFonts w:hint="eastAsia"/>
        </w:rPr>
        <w:t xml:space="preserve">：分布感知计划依据误差分布，在廉价时段”预购”更多电量作为安全裕度（平均约</w:t>
      </w:r>
      <w:r>
        <w:t xml:space="preserve"> </w:t>
      </w:r>
      <m:oMath>
        <m:r>
          <m:t>1794</m:t>
        </m:r>
      </m:oMath>
      <w:r>
        <w:t xml:space="preserve"> </w:t>
      </w:r>
      <w:r>
        <w:rPr>
          <w:rFonts w:hint="eastAsia"/>
        </w:rPr>
        <w:t xml:space="preserve">kWh/日），提前把光伏高估造成的缺口用计划购电</w:t>
      </w:r>
      <w:r>
        <w:t xml:space="preserve"> + </w:t>
      </w:r>
      <w:r>
        <w:rPr>
          <w:rFonts w:hint="eastAsia"/>
        </w:rPr>
        <w:t xml:space="preserve">储能兜住，使</w:t>
      </w:r>
      <w:r>
        <w:rPr>
          <w:rFonts w:hint="eastAsia"/>
          <w:b/>
          <w:bCs/>
        </w:rPr>
        <w:t xml:space="preserve">期望紧急购电费由</w:t>
      </w:r>
      <w:r>
        <w:rPr>
          <w:b/>
          <w:bCs/>
        </w:rPr>
        <w:t xml:space="preserve"> </w:t>
      </w:r>
      <m:oMath>
        <m:r>
          <m:t>240.73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万元降至</w:t>
      </w:r>
      <w:r>
        <w:rPr>
          <w:b/>
          <w:bCs/>
        </w:rPr>
        <w:t xml:space="preserve"> </w:t>
      </w:r>
      <m:oMath>
        <m:r>
          <m:t>20.29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万元（降幅</w:t>
      </w:r>
      <w:r>
        <w:rPr>
          <w:b/>
          <w:bCs/>
        </w:rPr>
        <w:t xml:space="preserve"> </w:t>
      </w:r>
      <m:oMath>
        <m:r>
          <m:t>91.6</m:t>
        </m:r>
        <m:r>
          <m:rPr>
            <m:sty m:val="p"/>
          </m:rPr>
          <m:t>%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，代价是计划购电费由</w:t>
      </w:r>
      <w:r>
        <w:t xml:space="preserve"> </w:t>
      </w:r>
      <m:oMath>
        <m:r>
          <m:t>1254.97</m:t>
        </m:r>
      </m:oMath>
      <w:r>
        <w:t xml:space="preserve"> </w:t>
      </w:r>
      <w:r>
        <w:rPr>
          <w:rFonts w:hint="eastAsia"/>
        </w:rPr>
        <w:t xml:space="preserve">万元升至</w:t>
      </w:r>
      <w:r>
        <w:t xml:space="preserve"> </w:t>
      </w:r>
      <m:oMath>
        <m:r>
          <m:t>1285.08</m:t>
        </m:r>
      </m:oMath>
      <w:r>
        <w:t xml:space="preserve"> </w:t>
      </w:r>
      <w:r>
        <w:rPr>
          <w:rFonts w:hint="eastAsia"/>
        </w:rPr>
        <w:t xml:space="preserve">万元（</w:t>
      </w:r>
      <m:oMath>
        <m:r>
          <m:rPr>
            <m:sty m:val="p"/>
          </m:rPr>
          <m:t>+</m:t>
        </m:r>
        <m:r>
          <m:t>30.11</m:t>
        </m:r>
      </m:oMath>
      <w:r>
        <w:t xml:space="preserve"> </w:t>
      </w:r>
      <w:r>
        <w:rPr>
          <w:rFonts w:hint="eastAsia"/>
        </w:rPr>
        <w:t xml:space="preserve">万元）。这与</w:t>
      </w:r>
      <w:r>
        <w:t xml:space="preserve"> </w:t>
      </w:r>
      <w:r>
        <w:rPr>
          <w:rFonts w:hint="eastAsia"/>
        </w:rPr>
        <w:t xml:space="preserve">§6.4”紧急购电源于预报高估”的结论相互印证：随机规划正是针对”高估”这一方向性风险做了</w:t>
      </w:r>
      <w:r>
        <w:rPr>
          <w:rFonts w:hint="eastAsia"/>
          <w:b/>
          <w:bCs/>
        </w:rPr>
        <w:t xml:space="preserve">定向对冲</w:t>
      </w:r>
      <w:r>
        <w:rPr>
          <w:rFonts w:hint="eastAsia"/>
        </w:rPr>
        <w:t xml:space="preserve">，且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190.33</m:t>
        </m:r>
      </m:oMath>
      <w:r>
        <w:t xml:space="preserve"> </w:t>
      </w:r>
      <w:r>
        <w:rPr>
          <w:rFonts w:hint="eastAsia"/>
        </w:rPr>
        <w:t xml:space="preserve">万元约回收预报误差代价（</w:t>
      </w:r>
      <m:oMath>
        <m:r>
          <m:t>249.58</m:t>
        </m:r>
      </m:oMath>
      <w:r>
        <w:t xml:space="preserve"> </w:t>
      </w:r>
      <w:r>
        <w:rPr>
          <w:rFonts w:hint="eastAsia"/>
        </w:rPr>
        <w:t xml:space="preserve">万元）的</w:t>
      </w:r>
      <w:r>
        <w:t xml:space="preserve"> </w:t>
      </w:r>
      <m:oMath>
        <m:r>
          <m:t>76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稳健性</w:t>
      </w:r>
      <w:r>
        <w:rPr>
          <w:rFonts w:hint="eastAsia"/>
        </w:rPr>
        <w:t xml:space="preserve">：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随场景数收敛（</w:t>
      </w:r>
      <m:oMath>
        <m: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216.01</m:t>
        </m:r>
      </m:oMath>
      <w:r>
        <w:t xml:space="preserve"> </w:t>
      </w:r>
      <w:r>
        <w:rPr>
          <w:rFonts w:hint="eastAsia"/>
        </w:rPr>
        <w:t xml:space="preserve">万、</w:t>
      </w:r>
      <m:oMath>
        <m:r>
          <m:t>S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201.30</m:t>
        </m:r>
      </m:oMath>
      <w:r>
        <w:t xml:space="preserve"> </w:t>
      </w:r>
      <w:r>
        <w:rPr>
          <w:rFonts w:hint="eastAsia"/>
        </w:rPr>
        <w:t xml:space="preserve">万、</w:t>
      </w:r>
      <m:oMath>
        <m:r>
          <m:t>S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:</m:t>
        </m:r>
        <m:r>
          <m:t>190.33</m:t>
        </m:r>
      </m:oMath>
      <w:r>
        <w:t xml:space="preserve"> </w:t>
      </w:r>
      <w:r>
        <w:rPr>
          <w:rFonts w:hint="eastAsia"/>
        </w:rPr>
        <w:t xml:space="preserve">万），单调趋稳，说明分布感知的价值稳定而非抽样偶然。</w:t>
      </w:r>
    </w:p>
    <w:p>
      <w:pPr>
        <w:pStyle w:val="BodyText"/>
      </w:pPr>
      <w:r>
        <w:rPr>
          <w:rFonts w:hint="eastAsia"/>
          <w:b/>
          <w:bCs/>
        </w:rPr>
        <w:t xml:space="preserve">口径与局限（如实声明）</w:t>
      </w:r>
      <w:r>
        <w:rPr>
          <w:rFonts w:hint="eastAsia"/>
        </w:rPr>
        <w:t xml:space="preserve">：分段盈余约束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评估问题</w:t>
      </w:r>
      <w:r>
        <w:rPr>
          <w:rFonts w:hint="eastAsia"/>
        </w:rPr>
        <w:t xml:space="preserve">（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给定）中可写成线性上界，但在</w:t>
      </w:r>
      <w:r>
        <w:rPr>
          <w:rFonts w:hint="eastAsia"/>
          <w:b/>
          <w:bCs/>
        </w:rPr>
        <w:t xml:space="preserve">联合</w:t>
      </w:r>
      <w:r>
        <w:rPr>
          <w:b/>
          <w:bCs/>
        </w:rPr>
        <w:t xml:space="preserve"> LP</w:t>
      </w:r>
      <w:r>
        <w:rPr>
          <w:rFonts w:hint="eastAsia"/>
        </w:rPr>
        <w:t xml:space="preserve">（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为决策变量）中因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使可行集非凸而</w:t>
      </w:r>
      <w:r>
        <w:rPr>
          <w:rFonts w:hint="eastAsia"/>
          <w:b/>
          <w:bCs/>
        </w:rPr>
        <w:t xml:space="preserve">无法线性化</w:t>
      </w:r>
      <w:r>
        <w:rPr>
          <w:rFonts w:hint="eastAsia"/>
        </w:rPr>
        <w:t xml:space="preserve">。因此联合</w:t>
      </w:r>
      <w:r>
        <w:t xml:space="preserve"> LP </w:t>
      </w:r>
      <w:r>
        <w:rPr>
          <w:rFonts w:hint="eastAsia"/>
        </w:rPr>
        <w:t xml:space="preserve">仅保留功率平衡约束；为保证口径一致，本文用</w:t>
      </w:r>
      <w:r>
        <w:rPr>
          <w:rFonts w:hint="eastAsia"/>
          <w:b/>
          <w:bCs/>
        </w:rPr>
        <w:t xml:space="preserve">含该约束的精确追索模型</w:t>
      </w:r>
      <w:r>
        <w:rPr>
          <w:rFonts w:hint="eastAsia"/>
        </w:rPr>
        <w:t xml:space="preserve">在同一场景集上统一重估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，故所得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为下界、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为上界估计。精确量化可采用场景分解（Benders</w:t>
      </w:r>
      <w:r>
        <w:t xml:space="preserve"> / </w:t>
      </w:r>
      <w:r>
        <w:rPr>
          <w:rFonts w:hint="eastAsia"/>
        </w:rPr>
        <w:t xml:space="preserve">L-shaped）方法，留作进一步工作。</w:t>
      </w:r>
    </w:p>
    <w:p>
      <w:pPr>
        <w:pStyle w:val="CaptionedFigure"/>
      </w:pPr>
      <w:r>
        <w:drawing>
          <wp:inline>
            <wp:extent cx="2667000" cy="1670206"/>
            <wp:effectExtent b="0" l="0" r="0" t="0"/>
            <wp:docPr descr="图21 数据驱动随机规划与点预报计划的对比" title="" id="96" name="Picture"/>
            <a:graphic>
              <a:graphicData uri="http://schemas.openxmlformats.org/drawingml/2006/picture">
                <pic:pic>
                  <pic:nvPicPr>
                    <pic:cNvPr descr="figures/fig_随机规划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7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图21</w:t>
      </w:r>
      <w:r>
        <w:t xml:space="preserve"> </w:t>
      </w:r>
      <w:r>
        <w:rPr>
          <w:rFonts w:hint="eastAsia"/>
        </w:rPr>
        <w:t xml:space="preserve">数据驱动随机规划与点预报计划的对比</w:t>
      </w:r>
    </w:p>
    <w:bookmarkEnd w:id="98"/>
    <w:bookmarkStart w:id="102" w:name="风险厌恶扩展cvar-机会约束"/>
    <w:p>
      <w:pPr>
        <w:pStyle w:val="Heading3"/>
      </w:pPr>
      <w:r>
        <w:t xml:space="preserve">6.12 </w:t>
      </w:r>
      <w:r>
        <w:rPr>
          <w:rFonts w:hint="eastAsia"/>
        </w:rPr>
        <w:t xml:space="preserve">风险厌恶扩展：CVaR</w:t>
      </w:r>
      <w:r>
        <w:t xml:space="preserve"> </w:t>
      </w:r>
      <w:r>
        <w:rPr>
          <w:rFonts w:hint="eastAsia"/>
        </w:rPr>
        <w:t xml:space="preserve">机会约束</w:t>
      </w:r>
    </w:p>
    <w:p>
      <w:pPr>
        <w:pStyle w:val="FirstParagraph"/>
      </w:pPr>
      <w:r>
        <w:t xml:space="preserve">§6.11 </w:t>
      </w:r>
      <w:r>
        <w:rPr>
          <w:rFonts w:hint="eastAsia"/>
        </w:rPr>
        <w:t xml:space="preserve">的分布感知计划只最小化</w:t>
      </w:r>
      <w:r>
        <w:rPr>
          <w:rFonts w:hint="eastAsia"/>
          <w:b/>
          <w:bCs/>
        </w:rPr>
        <w:t xml:space="preserve">期望</w:t>
      </w:r>
      <w:r>
        <w:rPr>
          <w:rFonts w:hint="eastAsia"/>
        </w:rPr>
        <w:t xml:space="preserve">成本，对”尾部场景”（光伏大幅低于预报）并不特别设防。工程上更关心</w:t>
      </w:r>
      <w:r>
        <w:rPr>
          <w:rFonts w:hint="eastAsia"/>
          <w:b/>
          <w:bCs/>
        </w:rPr>
        <w:t xml:space="preserve">最坏</w:t>
      </w:r>
      <w:r>
        <w:rPr>
          <w:b/>
          <w:bCs/>
        </w:rP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的平均成本，故本节把目标升级为”期望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风险惩罚”：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S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e>
          </m:nary>
          <m:r>
            <m:rPr>
              <m:sty m:val="p"/>
            </m:rPr>
            <m:t>+</m:t>
          </m:r>
          <m:r>
            <m:t>λ</m:t>
          </m:r>
          <m:r>
            <m:t> 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5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 </m:t>
          </m:r>
          <m:sSubSup>
            <m:e>
              <m:r>
                <m:t>e</m:t>
              </m:r>
            </m:e>
            <m:sub>
              <m:r>
                <m:t>t</m:t>
              </m:r>
            </m:sub>
            <m:sup>
              <m:r>
                <m:t>s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为场景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的紧急购电费，</w:t>
      </w:r>
      <m:oMath>
        <m:r>
          <m:t>λ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为风险厌恶权重（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退化为</w:t>
      </w:r>
      <w:r>
        <w:t xml:space="preserve"> §6.11 </w:t>
      </w:r>
      <w:r>
        <w:rPr>
          <w:rFonts w:hint="eastAsia"/>
        </w:rPr>
        <w:t xml:space="preserve">的期望型计划）。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α</m:t>
            </m:r>
          </m:sub>
        </m:sSub>
      </m:oMath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Rockafellar–Uryasev </w:t>
      </w:r>
      <w:r>
        <w:rPr>
          <w:rFonts w:hint="eastAsia"/>
          <w:b/>
          <w:bCs/>
        </w:rPr>
        <w:t xml:space="preserve">线性化</w:t>
      </w:r>
      <w:r>
        <w:rPr>
          <w:rFonts w:hint="eastAsia"/>
        </w:rPr>
        <w:t xml:space="preserve">处理：引入标量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与每场景辅助变量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t>θ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  <m:r>
                    <m:t>S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S</m:t>
                  </m:r>
                </m:sup>
                <m:e>
                  <m:r>
                    <m:rPr>
                      <m:sty m:val="p"/>
                    </m:rPr>
                    <m:t>max</m:t>
                  </m:r>
                </m:e>
              </m:nary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 </m:t>
          </m:r>
          <m:r>
            <m:rPr>
              <m:sty m:val="p"/>
            </m:rPr>
            <m:t>⇔</m:t>
          </m:r>
          <m:r>
            <m:t> 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c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即只增加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S</m:t>
        </m:r>
      </m:oMath>
      <w:r>
        <w:t xml:space="preserve"> </w:t>
      </w:r>
      <w:r>
        <w:rPr>
          <w:rFonts w:hint="eastAsia"/>
        </w:rPr>
        <w:t xml:space="preserve">个变量与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条约束，LP</w:t>
      </w:r>
      <w:r>
        <w:t xml:space="preserve"> </w:t>
      </w:r>
      <w:r>
        <w:rPr>
          <w:rFonts w:hint="eastAsia"/>
        </w:rPr>
        <w:t xml:space="preserve">规模几乎不变。取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（</w:t>
      </w:r>
      <m:oMath>
        <m:r>
          <m:t>S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，即最坏</w:t>
      </w:r>
      <w:r>
        <w:t xml:space="preserve"> 2 </w:t>
      </w:r>
      <w:r>
        <w:rPr>
          <w:rFonts w:hint="eastAsia"/>
        </w:rPr>
        <w:t xml:space="preserve">个场景的平均），指标同样由精确追索模型重估：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计划购电费(万元)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期望紧急费(万元)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期望总费用(万元)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t>80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  <w:r>
              <w:rPr>
                <w:rFonts w:hint="eastAsia"/>
              </w:rPr>
              <w:t xml:space="preserve">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安全裕度(kWh/日)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1285.08</w:t>
            </w:r>
          </w:p>
        </w:tc>
        <w:tc>
          <w:tcPr/>
          <w:p>
            <w:pPr>
              <w:pStyle w:val="Compact"/>
            </w:pPr>
            <w:r>
              <w:t xml:space="preserve">20.29</w:t>
            </w:r>
          </w:p>
        </w:tc>
        <w:tc>
          <w:tcPr/>
          <w:p>
            <w:pPr>
              <w:pStyle w:val="Compact"/>
            </w:pPr>
            <w:r>
              <w:t xml:space="preserve">1305.37</w:t>
            </w:r>
          </w:p>
        </w:tc>
        <w:tc>
          <w:tcPr/>
          <w:p>
            <w:pPr>
              <w:pStyle w:val="Compact"/>
            </w:pPr>
            <w:r>
              <w:t xml:space="preserve">29.48</w:t>
            </w:r>
          </w:p>
        </w:tc>
        <w:tc>
          <w:tcPr/>
          <w:p>
            <w:pPr>
              <w:pStyle w:val="Compact"/>
            </w:pPr>
            <w:r>
              <w:t xml:space="preserve">1794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1290.84</w:t>
            </w:r>
          </w:p>
        </w:tc>
        <w:tc>
          <w:tcPr/>
          <w:p>
            <w:pPr>
              <w:pStyle w:val="Compact"/>
            </w:pPr>
            <w:r>
              <w:t xml:space="preserve">14.45</w:t>
            </w:r>
          </w:p>
        </w:tc>
        <w:tc>
          <w:tcPr/>
          <w:p>
            <w:pPr>
              <w:pStyle w:val="Compact"/>
            </w:pPr>
            <w:r>
              <w:t xml:space="preserve">1305.29</w:t>
            </w:r>
          </w:p>
        </w:tc>
        <w:tc>
          <w:tcPr/>
          <w:p>
            <w:pPr>
              <w:pStyle w:val="Compact"/>
            </w:pPr>
            <w:r>
              <w:t xml:space="preserve">20.75</w:t>
            </w:r>
          </w:p>
        </w:tc>
        <w:tc>
          <w:tcPr/>
          <w:p>
            <w:pPr>
              <w:pStyle w:val="Compact"/>
            </w:pPr>
            <w:r>
              <w:t xml:space="preserve">1954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1311.21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1312.42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2830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（对照）点预报计划</w:t>
            </w:r>
          </w:p>
        </w:tc>
        <w:tc>
          <w:tcPr/>
          <w:p>
            <w:pPr>
              <w:pStyle w:val="Compact"/>
            </w:pPr>
            <w:r>
              <w:t xml:space="preserve">1254.97</w:t>
            </w:r>
          </w:p>
        </w:tc>
        <w:tc>
          <w:tcPr/>
          <w:p>
            <w:pPr>
              <w:pStyle w:val="Compact"/>
            </w:pPr>
            <w:r>
              <w:t xml:space="preserve">240.73</w:t>
            </w:r>
          </w:p>
        </w:tc>
        <w:tc>
          <w:tcPr/>
          <w:p>
            <w:pPr>
              <w:pStyle w:val="Compact"/>
            </w:pPr>
            <w:r>
              <w:t xml:space="preserve">1495.70</w:t>
            </w:r>
          </w:p>
        </w:tc>
        <w:tc>
          <w:tcPr/>
          <w:p>
            <w:pPr>
              <w:pStyle w:val="Compact"/>
            </w:pPr>
            <w:r>
              <w:t xml:space="preserve">257.50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存在”几乎免费”的风险改善区间</w:t>
      </w:r>
      <w:r>
        <w:rPr>
          <w:rFonts w:hint="eastAsia"/>
        </w:rPr>
        <w:t xml:space="preserve">：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0 </w:t>
      </w:r>
      <w:r>
        <w:rPr>
          <w:rFonts w:hint="eastAsia"/>
        </w:rPr>
        <w:t xml:space="preserve">增至</w:t>
      </w:r>
      <w:r>
        <w:t xml:space="preserve"> 0.5 </w:t>
      </w:r>
      <w:r>
        <w:rPr>
          <w:rFonts w:hint="eastAsia"/>
        </w:rPr>
        <w:t xml:space="preserve">时，期望总费用几乎不变（</w:t>
      </w:r>
      <m:oMath>
        <m:r>
          <m:t>1305.37</m:t>
        </m:r>
        <m:r>
          <m:rPr>
            <m:sty m:val="p"/>
          </m:rPr>
          <m:t>→</m:t>
        </m:r>
        <m:r>
          <m:t>1305.29</m:t>
        </m:r>
      </m:oMath>
      <w:r>
        <w:t xml:space="preserve"> </w:t>
      </w:r>
      <w:r>
        <w:rPr>
          <w:rFonts w:hint="eastAsia"/>
        </w:rPr>
        <w:t xml:space="preserve">万元，反降</w:t>
      </w:r>
      <w:r>
        <w:t xml:space="preserve"> </w:t>
      </w:r>
      <m:oMath>
        <m:r>
          <m:t>0.08</m:t>
        </m:r>
      </m:oMath>
      <w:r>
        <w:t xml:space="preserve"> </w:t>
      </w:r>
      <w:r>
        <w:rPr>
          <w:rFonts w:hint="eastAsia"/>
        </w:rPr>
        <w:t xml:space="preserve">万元），而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80</m:t>
            </m:r>
            <m:r>
              <m:rPr>
                <m:sty m:val="p"/>
              </m:rPr>
              <m:t>%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29.48</m:t>
        </m:r>
      </m:oMath>
      <w:r>
        <w:t xml:space="preserve"> </w:t>
      </w:r>
      <w:r>
        <w:rPr>
          <w:rFonts w:hint="eastAsia"/>
        </w:rPr>
        <w:t xml:space="preserve">万元降至</w:t>
      </w:r>
      <w:r>
        <w:t xml:space="preserve"> </w:t>
      </w:r>
      <m:oMath>
        <m:r>
          <m:t>20.75</m:t>
        </m:r>
      </m:oMath>
      <w:r>
        <w:t xml:space="preserve"> </w:t>
      </w:r>
      <w:r>
        <w:rPr>
          <w:rFonts w:hint="eastAsia"/>
        </w:rPr>
        <w:t xml:space="preserve">万元（</w:t>
      </w:r>
      <m:oMath>
        <m:r>
          <m:rPr>
            <m:sty m:val="p"/>
          </m:rPr>
          <m:t>−</m:t>
        </m:r>
        <m:r>
          <m:t>29.6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）——在不牺牲期望成本的前提下显著压低尾部风险。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尾部风险的”价格”</w:t>
      </w:r>
      <w:r>
        <w:rPr>
          <w:rFonts w:hint="eastAsia"/>
        </w:rPr>
        <w:t xml:space="preserve">：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0 </w:t>
      </w:r>
      <w:r>
        <w:rPr>
          <w:rFonts w:hint="eastAsia"/>
        </w:rPr>
        <w:t xml:space="preserve">增至</w:t>
      </w:r>
      <w:r>
        <w:t xml:space="preserve"> 1 </w:t>
      </w:r>
      <w:r>
        <w:rPr>
          <w:rFonts w:hint="eastAsia"/>
        </w:rPr>
        <w:t xml:space="preserve">全程，计划费增加</w:t>
      </w:r>
      <w:r>
        <w:t xml:space="preserve"> </w:t>
      </w:r>
      <m:oMath>
        <m:r>
          <m:t>26.13</m:t>
        </m:r>
      </m:oMath>
      <w:r>
        <w:t xml:space="preserve"> </w:t>
      </w:r>
      <w:r>
        <w:rPr>
          <w:rFonts w:hint="eastAsia"/>
        </w:rPr>
        <w:t xml:space="preserve">万元、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80</m:t>
            </m:r>
            <m:r>
              <m:rPr>
                <m:sty m:val="p"/>
              </m:rPr>
              <m:t>%</m:t>
            </m:r>
          </m:sub>
        </m:sSub>
      </m:oMath>
      <w:r>
        <w:t xml:space="preserve"> </w:t>
      </w:r>
      <w:r>
        <w:rPr>
          <w:rFonts w:hint="eastAsia"/>
        </w:rPr>
        <w:t xml:space="preserve">下降</w:t>
      </w:r>
      <w:r>
        <w:t xml:space="preserve"> </w:t>
      </w:r>
      <m:oMath>
        <m:r>
          <m:t>28.21</m:t>
        </m:r>
      </m:oMath>
      <w:r>
        <w:t xml:space="preserve"> </w:t>
      </w:r>
      <w:r>
        <w:rPr>
          <w:rFonts w:hint="eastAsia"/>
        </w:rPr>
        <w:t xml:space="preserve">万元，即</w:t>
      </w:r>
      <w:r>
        <w:rPr>
          <w:rFonts w:hint="eastAsia"/>
          <w:b/>
          <w:bCs/>
        </w:rPr>
        <w:t xml:space="preserve">每多付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元计划购电费可压低约</w:t>
      </w:r>
      <w:r>
        <w:rPr>
          <w:b/>
          <w:bCs/>
        </w:rPr>
        <w:t xml:space="preserve"> </w:t>
      </w:r>
      <m:oMath>
        <m:r>
          <m:t>1.08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元尾部风险</w:t>
      </w:r>
      <w:r>
        <w:rPr>
          <w:rFonts w:hint="eastAsia"/>
        </w:rPr>
        <w:t xml:space="preserve">，说明”为极端光照预先多备电”是</w:t>
      </w:r>
      <w:r>
        <w:rPr>
          <w:rFonts w:hint="eastAsia"/>
          <w:b/>
          <w:bCs/>
        </w:rPr>
        <w:t xml:space="preserve">高性价比</w:t>
      </w:r>
      <w:r>
        <w:rPr>
          <w:rFonts w:hint="eastAsia"/>
        </w:rPr>
        <w:t xml:space="preserve">的对冲手段。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双重优于点预报</w:t>
      </w:r>
      <w:r>
        <w:rPr>
          <w:rFonts w:hint="eastAsia"/>
        </w:rPr>
        <w:t xml:space="preserve">：即便最保守的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（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80</m:t>
            </m:r>
            <m:r>
              <m:rPr>
                <m:sty m:val="p"/>
              </m:rPr>
              <m:t>%</m:t>
            </m:r>
          </m:sub>
        </m:sSub>
      </m:oMath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m:oMath>
        <m:r>
          <m:t>1.26</m:t>
        </m:r>
      </m:oMath>
      <w:r>
        <w:t xml:space="preserve"> </w:t>
      </w:r>
      <w:r>
        <w:rPr>
          <w:rFonts w:hint="eastAsia"/>
        </w:rPr>
        <w:t xml:space="preserve">万元），其期望总费用（</w:t>
      </w:r>
      <m:oMath>
        <m:r>
          <m:t>1312.42</m:t>
        </m:r>
      </m:oMath>
      <w:r>
        <w:t xml:space="preserve"> </w:t>
      </w:r>
      <w:r>
        <w:rPr>
          <w:rFonts w:hint="eastAsia"/>
        </w:rPr>
        <w:t xml:space="preserve">万元）仍远低于点预报计划的</w:t>
      </w:r>
      <w:r>
        <w:t xml:space="preserve"> </w:t>
      </w:r>
      <m:oMath>
        <m:r>
          <m:t>1495.70</m:t>
        </m:r>
      </m:oMath>
      <w:r>
        <w:t xml:space="preserve"> </w:t>
      </w:r>
      <w:r>
        <w:rPr>
          <w:rFonts w:hint="eastAsia"/>
        </w:rPr>
        <w:t xml:space="preserve">万元——</w:t>
      </w:r>
      <w:r>
        <w:rPr>
          <w:rFonts w:hint="eastAsia"/>
        </w:rPr>
        <w:t xml:space="preserve">“分布感知</w:t>
      </w:r>
      <w:r>
        <w:t xml:space="preserve"> + </w:t>
      </w:r>
      <w:r>
        <w:rPr>
          <w:rFonts w:hint="eastAsia"/>
        </w:rPr>
        <w:t xml:space="preserve">风险厌恶”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期望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两个维度同时占优。</w:t>
      </w:r>
    </w:p>
    <w:p>
      <w:pPr>
        <w:pStyle w:val="CaptionedFigure"/>
      </w:pPr>
      <w:r>
        <w:drawing>
          <wp:inline>
            <wp:extent cx="2667000" cy="1008785"/>
            <wp:effectExtent b="0" l="0" r="0" t="0"/>
            <wp:docPr descr="图22 CVaR 风险—成本权衡" title="" id="100" name="Picture"/>
            <a:graphic>
              <a:graphicData uri="http://schemas.openxmlformats.org/drawingml/2006/picture">
                <pic:pic>
                  <pic:nvPicPr>
                    <pic:cNvPr descr="figures/fig_CVaR风险权衡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0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图22</w:t>
      </w:r>
      <w:r>
        <w:t xml:space="preserve"> CVaR </w:t>
      </w:r>
      <w:r>
        <w:rPr>
          <w:rFonts w:hint="eastAsia"/>
        </w:rPr>
        <w:t xml:space="preserve">风险—成本权衡</w:t>
      </w:r>
    </w:p>
    <w:bookmarkEnd w:id="102"/>
    <w:bookmarkStart w:id="106" w:name="储能循环寿命老化成本的影响"/>
    <w:p>
      <w:pPr>
        <w:pStyle w:val="Heading3"/>
      </w:pPr>
      <w:r>
        <w:t xml:space="preserve">6.13 </w:t>
      </w:r>
      <w:r>
        <w:rPr>
          <w:rFonts w:hint="eastAsia"/>
        </w:rPr>
        <w:t xml:space="preserve">储能循环寿命（老化）成本的影响</w:t>
      </w:r>
    </w:p>
    <w:p>
      <w:pPr>
        <w:pStyle w:val="FirstParagraph"/>
      </w:pPr>
      <w:r>
        <w:rPr>
          <w:rFonts w:hint="eastAsia"/>
        </w:rPr>
        <w:t xml:space="preserve">前述各节把储能视为”无成本吞吐”，但实际电池的充放电会带来寿命损耗。本节在目标函数中加入</w:t>
      </w:r>
      <w:r>
        <w:rPr>
          <w:rFonts w:hint="eastAsia"/>
          <w:b/>
          <w:bCs/>
        </w:rPr>
        <w:t xml:space="preserve">度电成本型</w:t>
      </w:r>
      <w:r>
        <w:rPr>
          <w:rFonts w:hint="eastAsia"/>
        </w:rPr>
        <w:t xml:space="preserve">老化成本：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d</m:t>
              </m:r>
              <m:r>
                <m:t>e</m:t>
              </m:r>
              <m:r>
                <m:t>g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  <w:r>
        <w:rPr>
          <w:rFonts w:hint="eastAsia"/>
        </w:rPr>
        <w:t xml:space="preserve">（元/kWh）为”每</w:t>
      </w:r>
      <w:r>
        <w:t xml:space="preserve"> kWh </w:t>
      </w:r>
      <w:r>
        <w:rPr>
          <w:rFonts w:hint="eastAsia"/>
        </w:rPr>
        <w:t xml:space="preserve">放电量的等效老化成本”（涵盖循环寿命折旧与效率衰减）。该项对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 xml:space="preserve">线性</w:t>
      </w:r>
      <w:r>
        <w:rPr>
          <w:rFonts w:hint="eastAsia"/>
        </w:rPr>
        <w:t xml:space="preserve">，故不改变</w:t>
      </w:r>
      <w:r>
        <w:t xml:space="preserve"> LP </w:t>
      </w:r>
      <w:r>
        <w:rPr>
          <w:rFonts w:hint="eastAsia"/>
        </w:rPr>
        <w:t xml:space="preserve">结构，只改变”套利是否值得”的权衡——储能套利的有效价差须覆盖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  <w:r>
        <w:rPr>
          <w:rFonts w:hint="eastAsia"/>
        </w:rPr>
        <w:t xml:space="preserve">。口径与</w:t>
      </w:r>
      <w:r>
        <w:t xml:space="preserve"> §5.2 </w:t>
      </w:r>
      <w:r>
        <w:rPr>
          <w:rFonts w:hint="eastAsia"/>
        </w:rPr>
        <w:t xml:space="preserve">完全一致（全年连续储能、首末</w:t>
      </w:r>
      <w:r>
        <w:t xml:space="preserve"> 6000 </w:t>
      </w:r>
      <w:r>
        <w:rPr>
          <w:rFonts w:hint="eastAsia"/>
        </w:rPr>
        <w:t xml:space="preserve">kWh、统计</w:t>
      </w:r>
      <w:r>
        <w:t xml:space="preserve"> 334 </w:t>
      </w:r>
      <w:r>
        <w:rPr>
          <w:rFonts w:hint="eastAsia"/>
        </w:rPr>
        <w:t xml:space="preserve">天），故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时应复现确定性方案</w:t>
      </w:r>
      <w:r>
        <w:t xml:space="preserve"> </w:t>
      </w:r>
      <m:oMath>
        <m:r>
          <m:t>12</m:t>
        </m:r>
        <m:r>
          <m:t> </m:t>
        </m:r>
        <m:r>
          <m:t>229</m:t>
        </m:r>
        <m:r>
          <m:t> </m:t>
        </m:r>
        <m:r>
          <m:t>460.73</m:t>
        </m:r>
      </m:oMath>
      <w:r>
        <w:t xml:space="preserve"> </w:t>
      </w:r>
      <w:r>
        <w:rPr>
          <w:rFonts w:hint="eastAsia"/>
        </w:rPr>
        <w:t xml:space="preserve">元（</w:t>
      </w:r>
      <w:r>
        <w:rPr>
          <w:rFonts w:hint="eastAsia"/>
          <w:b/>
          <w:bCs/>
        </w:rPr>
        <w:t xml:space="preserve">已核对一致</w:t>
      </w:r>
      <w:r>
        <w:rPr>
          <w:rFonts w:hint="eastAsia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(元/kWh)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购电费(万元)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储能年吞吐(万</w:t>
            </w:r>
            <w:r>
              <w:t xml:space="preserve"> kWh)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老化成本(万元)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总成本(万元)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吞吐相对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1222.95</w:t>
            </w:r>
          </w:p>
        </w:tc>
        <w:tc>
          <w:tcPr/>
          <w:p>
            <w:pPr>
              <w:pStyle w:val="Compact"/>
            </w:pPr>
            <w:r>
              <w:t xml:space="preserve">537.4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1222.95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1223.83</w:t>
            </w:r>
          </w:p>
        </w:tc>
        <w:tc>
          <w:tcPr/>
          <w:p>
            <w:pPr>
              <w:pStyle w:val="Compact"/>
            </w:pPr>
            <w:r>
              <w:t xml:space="preserve">519.3</w:t>
            </w:r>
          </w:p>
        </w:tc>
        <w:tc>
          <w:tcPr/>
          <w:p>
            <w:pPr>
              <w:pStyle w:val="Compact"/>
            </w:pPr>
            <w:r>
              <w:t xml:space="preserve">51.93</w:t>
            </w:r>
          </w:p>
        </w:tc>
        <w:tc>
          <w:tcPr/>
          <w:p>
            <w:pPr>
              <w:pStyle w:val="Compact"/>
            </w:pPr>
            <w:r>
              <w:t xml:space="preserve">1275.76</w:t>
            </w:r>
          </w:p>
        </w:tc>
        <w:tc>
          <w:tcPr/>
          <w:p>
            <w:pPr>
              <w:pStyle w:val="Compact"/>
            </w:pPr>
            <w:r>
              <w:t xml:space="preserve">−3.4%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1226.14</w:t>
            </w:r>
          </w:p>
        </w:tc>
        <w:tc>
          <w:tcPr/>
          <w:p>
            <w:pPr>
              <w:pStyle w:val="Compact"/>
            </w:pPr>
            <w:r>
              <w:t xml:space="preserve">504.6</w:t>
            </w:r>
          </w:p>
        </w:tc>
        <w:tc>
          <w:tcPr/>
          <w:p>
            <w:pPr>
              <w:pStyle w:val="Compact"/>
            </w:pPr>
            <w:r>
              <w:t xml:space="preserve">100.92</w:t>
            </w:r>
          </w:p>
        </w:tc>
        <w:tc>
          <w:tcPr/>
          <w:p>
            <w:pPr>
              <w:pStyle w:val="Compact"/>
            </w:pPr>
            <w:r>
              <w:t xml:space="preserve">1327.06</w:t>
            </w:r>
          </w:p>
        </w:tc>
        <w:tc>
          <w:tcPr/>
          <w:p>
            <w:pPr>
              <w:pStyle w:val="Compact"/>
            </w:pPr>
            <w:r>
              <w:t xml:space="preserve">−6.1%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1237.70</w:t>
            </w:r>
          </w:p>
        </w:tc>
        <w:tc>
          <w:tcPr/>
          <w:p>
            <w:pPr>
              <w:pStyle w:val="Compact"/>
            </w:pPr>
            <w:r>
              <w:t xml:space="preserve">460.3</w:t>
            </w:r>
          </w:p>
        </w:tc>
        <w:tc>
          <w:tcPr/>
          <w:p>
            <w:pPr>
              <w:pStyle w:val="Compact"/>
            </w:pPr>
            <w:r>
              <w:t xml:space="preserve">138.08</w:t>
            </w:r>
          </w:p>
        </w:tc>
        <w:tc>
          <w:tcPr/>
          <w:p>
            <w:pPr>
              <w:pStyle w:val="Compact"/>
            </w:pPr>
            <w:r>
              <w:t xml:space="preserve">1375.78</w:t>
            </w:r>
          </w:p>
        </w:tc>
        <w:tc>
          <w:tcPr/>
          <w:p>
            <w:pPr>
              <w:pStyle w:val="Compact"/>
            </w:pPr>
            <w:r>
              <w:t xml:space="preserve">−14.3%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1281.42</w:t>
            </w:r>
          </w:p>
        </w:tc>
        <w:tc>
          <w:tcPr/>
          <w:p>
            <w:pPr>
              <w:pStyle w:val="Compact"/>
            </w:pPr>
            <w:r>
              <w:t xml:space="preserve">346.6</w:t>
            </w:r>
          </w:p>
        </w:tc>
        <w:tc>
          <w:tcPr/>
          <w:p>
            <w:pPr>
              <w:pStyle w:val="Compact"/>
            </w:pPr>
            <w:r>
              <w:t xml:space="preserve">173.31</w:t>
            </w:r>
          </w:p>
        </w:tc>
        <w:tc>
          <w:tcPr/>
          <w:p>
            <w:pPr>
              <w:pStyle w:val="Compact"/>
            </w:pPr>
            <w:r>
              <w:t xml:space="preserve">1454.73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−35.5%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老化成本显著抑制储能吞吐</w:t>
      </w:r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0 </w:t>
      </w:r>
      <w:r>
        <w:rPr>
          <w:rFonts w:hint="eastAsia"/>
        </w:rPr>
        <w:t xml:space="preserve">增至</w:t>
      </w:r>
      <w:r>
        <w:t xml:space="preserve"> 0.5 </w:t>
      </w:r>
      <w:r>
        <w:rPr>
          <w:rFonts w:hint="eastAsia"/>
        </w:rPr>
        <w:t xml:space="preserve">元/kWh</w:t>
      </w:r>
      <w:r>
        <w:t xml:space="preserve"> </w:t>
      </w:r>
      <w:r>
        <w:rPr>
          <w:rFonts w:hint="eastAsia"/>
        </w:rPr>
        <w:t xml:space="preserve">时，储能年吞吐量由</w:t>
      </w:r>
      <w:r>
        <w:t xml:space="preserve"> </w:t>
      </w:r>
      <m:oMath>
        <m:r>
          <m:t>537.4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kWh </w:t>
      </w:r>
      <w:r>
        <w:rPr>
          <w:rFonts w:hint="eastAsia"/>
        </w:rPr>
        <w:t xml:space="preserve">降至</w:t>
      </w:r>
      <w:r>
        <w:t xml:space="preserve"> </w:t>
      </w:r>
      <m:oMath>
        <m:r>
          <m:t>346.6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kWh（</w:t>
      </w:r>
      <m:oMath>
        <m:r>
          <m:rPr>
            <m:sty m:val="p"/>
          </m:rPr>
          <m:t>−</m:t>
        </m:r>
        <m:r>
          <m:t>35.5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），购电费相应上升</w:t>
      </w:r>
      <w:r>
        <w:t xml:space="preserve"> </w:t>
      </w:r>
      <m:oMath>
        <m:r>
          <m:t>58.47</m:t>
        </m:r>
      </m:oMath>
      <w:r>
        <w:t xml:space="preserve"> </w:t>
      </w:r>
      <w:r>
        <w:rPr>
          <w:rFonts w:hint="eastAsia"/>
        </w:rPr>
        <w:t xml:space="preserve">万元——储能从”激进套利”转向”只做高价值循环”。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存在明显的敏感性门槛</w:t>
      </w:r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≤</m:t>
        </m:r>
        <m:r>
          <m:t>0.2</m:t>
        </m:r>
      </m:oMath>
      <w:r>
        <w:t xml:space="preserve"> </w:t>
      </w:r>
      <w:r>
        <w:rPr>
          <w:rFonts w:hint="eastAsia"/>
        </w:rPr>
        <w:t xml:space="preserve">时吞吐仅降</w:t>
      </w:r>
      <w:r>
        <w:t xml:space="preserve"> </w:t>
      </w:r>
      <m:oMath>
        <m:r>
          <m:t>6.1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（低价值循环被优先削减）；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rPr>
          <w:rFonts w:hint="eastAsia"/>
        </w:rPr>
        <w:t xml:space="preserve">起吞吐加速下降（</w:t>
      </w:r>
      <m:oMath>
        <m:r>
          <m:rPr>
            <m:sty m:val="p"/>
          </m:rPr>
          <m:t>−</m:t>
        </m:r>
        <m:r>
          <m:t>14.3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）。这与附件一电价的</w:t>
      </w:r>
      <w:r>
        <w:rPr>
          <w:rFonts w:hint="eastAsia"/>
          <w:b/>
          <w:bCs/>
        </w:rPr>
        <w:t xml:space="preserve">有效峰谷价差</w:t>
      </w:r>
      <w:r>
        <w:rPr>
          <w:rFonts w:hint="eastAsia"/>
        </w:rPr>
        <w:t xml:space="preserve">吻合——按往返效率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0.81</m:t>
        </m:r>
      </m:oMath>
      <w:r>
        <w:t xml:space="preserve"> </w:t>
      </w:r>
      <w:r>
        <w:rPr>
          <w:rFonts w:hint="eastAsia"/>
        </w:rPr>
        <w:t xml:space="preserve">折算，峰谷有效价差约</w:t>
      </w:r>
      <w:r>
        <w:t xml:space="preserve"> </w:t>
      </w:r>
      <m:oMath>
        <m:r>
          <m:t>1.395</m:t>
        </m:r>
        <m:r>
          <m:rPr>
            <m:sty m:val="p"/>
          </m:rPr>
          <m:t>×</m:t>
        </m:r>
        <m:r>
          <m:t>0.81</m:t>
        </m:r>
        <m:r>
          <m:rPr>
            <m:sty m:val="p"/>
          </m:rPr>
          <m:t>−</m:t>
        </m:r>
        <m:r>
          <m:t>0.371</m:t>
        </m:r>
        <m:r>
          <m:rPr>
            <m:sty m:val="p"/>
          </m:rPr>
          <m:t>≈</m:t>
        </m:r>
        <m:r>
          <m:t>0.76</m:t>
        </m:r>
      </m:oMath>
      <w:r>
        <w:t xml:space="preserve"> </w:t>
      </w:r>
      <w:r>
        <w:rPr>
          <w:rFonts w:hint="eastAsia"/>
        </w:rPr>
        <w:t xml:space="preserve">元/kWh，故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接近该量级时套利才趋于消失。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对储能选型的指导</w:t>
      </w:r>
      <w:r>
        <w:rPr>
          <w:rFonts w:hint="eastAsia"/>
        </w:rPr>
        <w:t xml:space="preserve">：老化成本每增加</w:t>
      </w:r>
      <w:r>
        <w:t xml:space="preserve"> </w:t>
      </w:r>
      <m:oMath>
        <m:r>
          <m:t>0.1</m:t>
        </m:r>
      </m:oMath>
      <w:r>
        <w:t xml:space="preserve"> </w:t>
      </w:r>
      <w:r>
        <w:rPr>
          <w:rFonts w:hint="eastAsia"/>
        </w:rPr>
        <w:t xml:space="preserve">元/kWh，全年总成本约增</w:t>
      </w:r>
      <w:r>
        <w:t xml:space="preserve"> </w:t>
      </w:r>
      <m:oMath>
        <m:r>
          <m:t>53</m:t>
        </m:r>
      </m:oMath>
      <w:r>
        <w:rPr>
          <w:rFonts w:hint="eastAsia"/>
        </w:rPr>
        <w:t xml:space="preserve">～</w:t>
      </w:r>
      <m:oMath>
        <m:r>
          <m:t>58</m:t>
        </m:r>
      </m:oMath>
      <w:r>
        <w:t xml:space="preserve"> </w:t>
      </w:r>
      <w:r>
        <w:rPr>
          <w:rFonts w:hint="eastAsia"/>
        </w:rPr>
        <w:t xml:space="preserve">万元；若能把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0.5</m:t>
        </m:r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m:oMath>
        <m:r>
          <m:t>0.2</m:t>
        </m:r>
      </m:oMath>
      <w:r>
        <w:rPr>
          <w:rFonts w:hint="eastAsia"/>
        </w:rPr>
        <w:t xml:space="preserve">，年省约</w:t>
      </w:r>
      <w:r>
        <w:t xml:space="preserve"> </w:t>
      </w:r>
      <m:oMath>
        <m:r>
          <m:t>128</m:t>
        </m:r>
      </m:oMath>
      <w:r>
        <w:t xml:space="preserve"> </w:t>
      </w:r>
      <w:r>
        <w:rPr>
          <w:rFonts w:hint="eastAsia"/>
        </w:rPr>
        <w:t xml:space="preserve">万元，远高于储能本体的差价——这为”长寿命储能”的投资决策提供了量化依据。</w:t>
      </w:r>
    </w:p>
    <w:p>
      <w:pPr>
        <w:pStyle w:val="CaptionedFigure"/>
      </w:pPr>
      <w:r>
        <w:drawing>
          <wp:inline>
            <wp:extent cx="2667000" cy="1005686"/>
            <wp:effectExtent b="0" l="0" r="0" t="0"/>
            <wp:docPr descr="图23 储能老化成本的影响" title="" id="104" name="Picture"/>
            <a:graphic>
              <a:graphicData uri="http://schemas.openxmlformats.org/drawingml/2006/picture">
                <pic:pic>
                  <pic:nvPicPr>
                    <pic:cNvPr descr="figures/fig_储能老化成本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05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图23</w:t>
      </w:r>
      <w:r>
        <w:t xml:space="preserve"> </w:t>
      </w:r>
      <w:r>
        <w:rPr>
          <w:rFonts w:hint="eastAsia"/>
        </w:rPr>
        <w:t xml:space="preserve">储能老化成本的影响</w:t>
      </w:r>
    </w:p>
    <w:bookmarkEnd w:id="106"/>
    <w:bookmarkStart w:id="110" w:name="负载不确定性下的分布感知计划二维不确定"/>
    <w:p>
      <w:pPr>
        <w:pStyle w:val="Heading3"/>
      </w:pPr>
      <w:r>
        <w:t xml:space="preserve">6.14 </w:t>
      </w:r>
      <w:r>
        <w:rPr>
          <w:rFonts w:hint="eastAsia"/>
        </w:rPr>
        <w:t xml:space="preserve">负载不确定性下的分布感知计划（二维不确定）</w:t>
      </w:r>
    </w:p>
    <w:p>
      <w:pPr>
        <w:pStyle w:val="FirstParagraph"/>
      </w:pPr>
      <w:r>
        <w:rPr>
          <w:rFonts w:hint="eastAsia"/>
        </w:rPr>
        <w:t xml:space="preserve">题目只给出光伏预报（附件三），未提供负载预报。工程上短期负载预报误差通常在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，本文据此假设”0:00</w:t>
      </w:r>
      <w:r>
        <w:t xml:space="preserve"> </w:t>
      </w:r>
      <w:r>
        <w:rPr>
          <w:rFonts w:hint="eastAsia"/>
        </w:rPr>
        <w:t xml:space="preserve">拿到的负载预报</w:t>
      </w:r>
      <w:r>
        <w:t xml:space="preserve"> = </w:t>
      </w:r>
      <w:r>
        <w:rPr>
          <w:rFonts w:hint="eastAsia"/>
        </w:rPr>
        <w:t xml:space="preserve">实际负载</w:t>
      </w:r>
      <w:r>
        <w:t xml:space="preserve"> </w:t>
      </w:r>
      <m:oMath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“，其中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按日相关</w:t>
      </w:r>
      <w:r>
        <w:rPr>
          <w:rFonts w:hint="eastAsia"/>
        </w:rPr>
        <w:t xml:space="preserve">的负载预报误差（每日一个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），与光伏的按月分层</w:t>
      </w:r>
      <w:r>
        <w:t xml:space="preserve"> bootstrap </w:t>
      </w:r>
      <w:r>
        <w:rPr>
          <w:rFonts w:hint="eastAsia"/>
        </w:rPr>
        <w:t xml:space="preserve">场景组合为</w:t>
      </w:r>
      <w:r>
        <w:rPr>
          <w:rFonts w:hint="eastAsia"/>
          <w:b/>
          <w:bCs/>
        </w:rPr>
        <w:t xml:space="preserve">二维不确定集</w:t>
      </w:r>
      <w:r>
        <w:rPr>
          <w:rFonts w:hint="eastAsia"/>
        </w:rPr>
        <w:t xml:space="preserve">，在</w:t>
      </w:r>
      <w:r>
        <w:t xml:space="preserve"> §6.11 </w:t>
      </w:r>
      <w:r>
        <w:rPr>
          <w:rFonts w:hint="eastAsia"/>
        </w:rPr>
        <w:t xml:space="preserve">的两阶段随机规划框架下求解，量化”</w:t>
      </w:r>
      <w:r>
        <w:rPr>
          <w:rFonts w:hint="eastAsia"/>
        </w:rPr>
        <w:t xml:space="preserve">负载不确定性”的额外代价。</w:t>
      </w:r>
      <m:oMath>
        <m:sSub>
          <m:e>
            <m:r>
              <m:t>σ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退化为</w:t>
      </w:r>
      <w:r>
        <w:t xml:space="preserve"> §6.11 </w:t>
      </w:r>
      <w:r>
        <w:rPr>
          <w:rFonts w:hint="eastAsia"/>
        </w:rPr>
        <w:t xml:space="preserve">的仅光伏不确定情形（</w:t>
      </w:r>
      <w:r>
        <w:rPr>
          <w:rFonts w:hint="eastAsia"/>
          <w:b/>
          <w:bCs/>
        </w:rPr>
        <w:t xml:space="preserve">已交叉验证</w:t>
      </w:r>
      <w:r>
        <w:rPr>
          <w:rFonts w:hint="eastAsia"/>
        </w:rPr>
        <w:t xml:space="preserve">：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190.34</m:t>
        </m:r>
      </m:oMath>
      <w:r>
        <w:t xml:space="preserve"> </w:t>
      </w:r>
      <w:r>
        <w:rPr>
          <w:rFonts w:hint="eastAsia"/>
        </w:rPr>
        <w:t xml:space="preserve">万元</w:t>
      </w:r>
      <w:r>
        <w:t xml:space="preserve"> vs §6.11 </w:t>
      </w:r>
      <w:r>
        <w:rPr>
          <w:rFonts w:hint="eastAsia"/>
        </w:rPr>
        <w:t xml:space="preserve">的</w:t>
      </w:r>
      <w:r>
        <w:t xml:space="preserve"> </w:t>
      </w:r>
      <m:oMath>
        <m:r>
          <m:t>190.33</m:t>
        </m:r>
      </m:oMath>
      <w:r>
        <w:t xml:space="preserve"> </w:t>
      </w:r>
      <w:r>
        <w:rPr>
          <w:rFonts w:hint="eastAsia"/>
        </w:rPr>
        <w:t xml:space="preserve">万元）。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</m:oMath>
            <w:r>
              <w:rPr>
                <w:rFonts w:hint="eastAsia"/>
              </w:rPr>
              <w:t xml:space="preserve">(万元)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/>
              </w:rPr>
              <w:t xml:space="preserve">(万元)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/>
              </w:rPr>
              <w:t xml:space="preserve">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期望紧急费(万元)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安全裕度(kWh/日)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0%（仅光伏）</w:t>
            </w:r>
          </w:p>
        </w:tc>
        <w:tc>
          <w:tcPr/>
          <w:p>
            <w:pPr>
              <w:pStyle w:val="Compact"/>
            </w:pPr>
            <w:r>
              <w:t xml:space="preserve">1305.56</w:t>
            </w:r>
          </w:p>
        </w:tc>
        <w:tc>
          <w:tcPr/>
          <w:p>
            <w:pPr>
              <w:pStyle w:val="Compact"/>
            </w:pPr>
            <w:r>
              <w:t xml:space="preserve">1495.90</w:t>
            </w:r>
          </w:p>
        </w:tc>
        <w:tc>
          <w:tcPr/>
          <w:p>
            <w:pPr>
              <w:pStyle w:val="Compact"/>
            </w:pPr>
            <w:r>
              <w:t xml:space="preserve">190.34</w:t>
            </w:r>
          </w:p>
        </w:tc>
        <w:tc>
          <w:tcPr/>
          <w:p>
            <w:pPr>
              <w:pStyle w:val="Compact"/>
            </w:pPr>
            <w:r>
              <w:t xml:space="preserve">20.60</w:t>
            </w:r>
          </w:p>
        </w:tc>
        <w:tc>
          <w:tcPr/>
          <w:p>
            <w:pPr>
              <w:pStyle w:val="Compact"/>
            </w:pPr>
            <w:r>
              <w:t xml:space="preserve">1788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3%（光伏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负载）</w:t>
            </w:r>
          </w:p>
        </w:tc>
        <w:tc>
          <w:tcPr/>
          <w:p>
            <w:pPr>
              <w:pStyle w:val="Compact"/>
            </w:pPr>
            <w:r>
              <w:t xml:space="preserve">1353.66</w:t>
            </w:r>
          </w:p>
        </w:tc>
        <w:tc>
          <w:tcPr/>
          <w:p>
            <w:pPr>
              <w:pStyle w:val="Compact"/>
            </w:pPr>
            <w:r>
              <w:t xml:space="preserve">1558.91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205.25</w:t>
            </w:r>
          </w:p>
        </w:tc>
        <w:tc>
          <w:tcPr/>
          <w:p>
            <w:pPr>
              <w:pStyle w:val="Compact"/>
            </w:pPr>
            <w:r>
              <w:t xml:space="preserve">38.47</w:t>
            </w:r>
          </w:p>
        </w:tc>
        <w:tc>
          <w:tcPr/>
          <w:p>
            <w:pPr>
              <w:pStyle w:val="Compact"/>
            </w:pPr>
            <w:r>
              <w:t xml:space="preserve">2519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负载不确定性直接推高成本</w:t>
      </w:r>
      <w:r>
        <w:rPr>
          <w:rFonts w:hint="eastAsia"/>
        </w:rPr>
        <w:t xml:space="preserve">：</w:t>
      </w:r>
      <m:oMath>
        <m:sSub>
          <m:e>
            <m:r>
              <m:t>σ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由</w:t>
      </w:r>
      <w:r>
        <w:t xml:space="preserve"> 0 </w:t>
      </w:r>
      <w:r>
        <w:rPr>
          <w:rFonts w:hint="eastAsia"/>
        </w:rPr>
        <w:t xml:space="preserve">增至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时，期望总费用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/>
        </w:rPr>
        <w:t xml:space="preserve">上升</w:t>
      </w:r>
      <w:r>
        <w:t xml:space="preserve"> </w:t>
      </w:r>
      <m:oMath>
        <m:r>
          <m:t>48.10</m:t>
        </m:r>
      </m:oMath>
      <w:r>
        <w:t xml:space="preserve"> </w:t>
      </w:r>
      <w:r>
        <w:rPr>
          <w:rFonts w:hint="eastAsia"/>
        </w:rPr>
        <w:t xml:space="preserve">万元、点预报计划的期望费用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上升</w:t>
      </w:r>
      <w:r>
        <w:t xml:space="preserve"> </w:t>
      </w:r>
      <m:oMath>
        <m:r>
          <m:t>63.01</m:t>
        </m:r>
      </m:oMath>
      <w:r>
        <w:t xml:space="preserve"> </w:t>
      </w:r>
      <w:r>
        <w:rPr>
          <w:rFonts w:hint="eastAsia"/>
        </w:rPr>
        <w:t xml:space="preserve">万元，</w:t>
      </w:r>
      <w:r>
        <w:rPr>
          <w:rFonts w:hint="eastAsia"/>
          <w:b/>
          <w:bCs/>
        </w:rPr>
        <w:t xml:space="preserve">期望紧急购电费由</w:t>
      </w:r>
      <w:r>
        <w:rPr>
          <w:b/>
          <w:bCs/>
        </w:rPr>
        <w:t xml:space="preserve"> </w:t>
      </w:r>
      <m:oMath>
        <m:r>
          <m:t>20.60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万元增至</w:t>
      </w:r>
      <w:r>
        <w:rPr>
          <w:b/>
          <w:bCs/>
        </w:rPr>
        <w:t xml:space="preserve"> </w:t>
      </w:r>
      <m:oMath>
        <m:r>
          <m:t>38.47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万元（</w:t>
      </w:r>
      <m:oMath>
        <m:r>
          <m:rPr>
            <m:sty m:val="p"/>
          </m:rPr>
          <m:t>+</m:t>
        </m:r>
        <m:r>
          <m:t>86.7</m:t>
        </m:r>
        <m:r>
          <m:rPr>
            <m:sty m:val="p"/>
          </m:rPr>
          <m:t>%</m:t>
        </m:r>
      </m:oMath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——负载侧误差与光伏侧误差一样会直接转化为</w:t>
      </w:r>
      <w:r>
        <w:t xml:space="preserve"> 5 </w:t>
      </w:r>
      <w:r>
        <w:rPr>
          <w:rFonts w:hint="eastAsia"/>
        </w:rPr>
        <w:t xml:space="preserve">倍紧急购电。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负载也不确定时”分布感知”更值钱</w:t>
      </w:r>
      <w:r>
        <w:rPr>
          <w:rFonts w:hint="eastAsia"/>
        </w:rPr>
        <w:t xml:space="preserve">：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190.34</m:t>
        </m:r>
      </m:oMath>
      <w:r>
        <w:t xml:space="preserve"> </w:t>
      </w:r>
      <w:r>
        <w:rPr>
          <w:rFonts w:hint="eastAsia"/>
        </w:rPr>
        <w:t xml:space="preserve">万元升至</w:t>
      </w:r>
      <w:r>
        <w:t xml:space="preserve"> </w:t>
      </w:r>
      <m:oMath>
        <m:r>
          <m:t>205.25</m:t>
        </m:r>
      </m:oMath>
      <w:r>
        <w:t xml:space="preserve"> </w:t>
      </w:r>
      <w:r>
        <w:rPr>
          <w:rFonts w:hint="eastAsia"/>
        </w:rPr>
        <w:t xml:space="preserve">万元（</w:t>
      </w:r>
      <m:oMath>
        <m:r>
          <m:rPr>
            <m:sty m:val="p"/>
          </m:rPr>
          <m:t>+</m:t>
        </m:r>
        <m:r>
          <m:t>7.8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），安全裕度由</w:t>
      </w:r>
      <w:r>
        <w:t xml:space="preserve"> </w:t>
      </w:r>
      <m:oMath>
        <m:r>
          <m:t>1788</m:t>
        </m:r>
      </m:oMath>
      <w:r>
        <w:t xml:space="preserve"> </w:t>
      </w:r>
      <w:r>
        <w:rPr>
          <w:rFonts w:hint="eastAsia"/>
        </w:rPr>
        <w:t xml:space="preserve">增至</w:t>
      </w:r>
      <w:r>
        <w:t xml:space="preserve"> </w:t>
      </w:r>
      <m:oMath>
        <m:r>
          <m:t>2519</m:t>
        </m:r>
      </m:oMath>
      <w:r>
        <w:t xml:space="preserve"> </w:t>
      </w:r>
      <w:r>
        <w:rPr>
          <w:rFonts w:hint="eastAsia"/>
        </w:rPr>
        <w:t xml:space="preserve">kWh/日（</w:t>
      </w:r>
      <m:oMath>
        <m:r>
          <m:rPr>
            <m:sty m:val="p"/>
          </m:rPr>
          <m:t>+</m:t>
        </m:r>
        <m:r>
          <m:t>41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）——二维不确定下计划须同时覆盖”光伏高估”与”负载上偏”两类风险，按分布决策的收益更大。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：若负载预报精度能由</w:t>
      </w:r>
      <w:r>
        <w:t xml:space="preserve"> </w:t>
      </w:r>
      <m:oMath>
        <m:r>
          <m:rPr>
            <m:sty m:val="p"/>
          </m:rPr>
          <m:t>±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提升到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量级，按本节关系的线性内插可年省约</w:t>
      </w:r>
      <w:r>
        <w:t xml:space="preserve"> </w:t>
      </w:r>
      <m:oMath>
        <m:r>
          <m:t>32</m:t>
        </m:r>
      </m:oMath>
      <w:r>
        <w:t xml:space="preserve"> </w:t>
      </w:r>
      <w:r>
        <w:rPr>
          <w:rFonts w:hint="eastAsia"/>
        </w:rPr>
        <w:t xml:space="preserve">万元，说明</w:t>
      </w:r>
      <w:r>
        <w:rPr>
          <w:rFonts w:hint="eastAsia"/>
          <w:b/>
          <w:bCs/>
        </w:rPr>
        <w:t xml:space="preserve">负载侧预测投入与光伏侧同样值得</w:t>
      </w:r>
      <w:r>
        <w:t xml:space="preserve">。</w:t>
      </w:r>
    </w:p>
    <w:p>
      <w:pPr>
        <w:pStyle w:val="CaptionedFigure"/>
      </w:pPr>
      <w:r>
        <w:drawing>
          <wp:inline>
            <wp:extent cx="2667000" cy="1004074"/>
            <wp:effectExtent b="0" l="0" r="0" t="0"/>
            <wp:docPr descr="图24 负载不确定性的影响" title="" id="108" name="Picture"/>
            <a:graphic>
              <a:graphicData uri="http://schemas.openxmlformats.org/drawingml/2006/picture">
                <pic:pic>
                  <pic:nvPicPr>
                    <pic:cNvPr descr="figures/fig_负载不确定性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0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图24</w:t>
      </w:r>
      <w:r>
        <w:t xml:space="preserve"> </w:t>
      </w:r>
      <w:r>
        <w:rPr>
          <w:rFonts w:hint="eastAsia"/>
        </w:rPr>
        <w:t xml:space="preserve">负载不确定性的影响</w:t>
      </w:r>
    </w:p>
    <w:bookmarkEnd w:id="110"/>
    <w:bookmarkStart w:id="114" w:name="箱式不确定集鲁棒优化最坏情况视角"/>
    <w:p>
      <w:pPr>
        <w:pStyle w:val="Heading3"/>
      </w:pPr>
      <w:r>
        <w:t xml:space="preserve">6.15 </w:t>
      </w:r>
      <w:r>
        <w:rPr>
          <w:rFonts w:hint="eastAsia"/>
        </w:rPr>
        <w:t xml:space="preserve">箱式不确定集鲁棒优化（最坏情况视角）</w:t>
      </w:r>
    </w:p>
    <w:p>
      <w:pPr>
        <w:pStyle w:val="FirstParagraph"/>
      </w:pPr>
      <w:r>
        <w:t xml:space="preserve">§6.11 </w:t>
      </w:r>
      <w:r>
        <w:rPr>
          <w:rFonts w:hint="eastAsia"/>
        </w:rPr>
        <w:t xml:space="preserve">的随机规划优化</w:t>
      </w:r>
      <w:r>
        <w:rPr>
          <w:rFonts w:hint="eastAsia"/>
          <w:b/>
          <w:bCs/>
        </w:rPr>
        <w:t xml:space="preserve">期望</w:t>
      </w:r>
      <w:r>
        <w:t xml:space="preserve">、§6.12 </w:t>
      </w:r>
      <w:r>
        <w:rPr>
          <w:rFonts w:hint="eastAsia"/>
        </w:rPr>
        <w:t xml:space="preserve">的</w:t>
      </w:r>
      <w:r>
        <w:t xml:space="preserve"> CVaR </w:t>
      </w:r>
      <w:r>
        <w:rPr>
          <w:rFonts w:hint="eastAsia"/>
        </w:rPr>
        <w:t xml:space="preserve">优化</w:t>
      </w:r>
      <w:r>
        <w:rPr>
          <w:rFonts w:hint="eastAsia"/>
          <w:b/>
          <w:bCs/>
        </w:rPr>
        <w:t xml:space="preserve">尾部均值</w:t>
      </w:r>
      <w:r>
        <w:rPr>
          <w:rFonts w:hint="eastAsia"/>
        </w:rPr>
        <w:t xml:space="preserve">，本节补上第三个视角——</w:t>
      </w:r>
      <w:r>
        <w:rPr>
          <w:rFonts w:hint="eastAsia"/>
          <w:b/>
          <w:bCs/>
        </w:rPr>
        <w:t xml:space="preserve">最坏情况</w:t>
      </w:r>
      <w:r>
        <w:rPr>
          <w:rFonts w:hint="eastAsia"/>
        </w:rPr>
        <w:t xml:space="preserve">。设光伏实际值落在箱式不确定集内：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  <m:r>
                        <m:t>V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γ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  <m:r>
                        <m:t>V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为按</w:t>
      </w:r>
      <w:r>
        <w:t xml:space="preserve"> </w:t>
      </w:r>
      <w:r>
        <w:rPr>
          <w:rFonts w:hint="eastAsia"/>
        </w:rPr>
        <w:t xml:space="preserve">(月,</w:t>
      </w:r>
      <w:r>
        <w:t xml:space="preserve"> </w:t>
      </w:r>
      <w:r>
        <w:rPr>
          <w:rFonts w:hint="eastAsia"/>
        </w:rPr>
        <w:t xml:space="preserve">小时)</w:t>
      </w:r>
      <w:r>
        <w:t xml:space="preserve"> </w:t>
      </w:r>
      <w:r>
        <w:rPr>
          <w:rFonts w:hint="eastAsia"/>
        </w:rPr>
        <w:t xml:space="preserve">估计的历史预报误差标准差。</w:t>
      </w:r>
      <w:r>
        <w:rPr>
          <w:rFonts w:hint="eastAsia"/>
          <w:b/>
          <w:bCs/>
        </w:rPr>
        <w:t xml:space="preserve">关键简化（严格成立）</w:t>
      </w:r>
      <w:r>
        <w:rPr>
          <w:rFonts w:hint="eastAsia"/>
        </w:rPr>
        <w:t xml:space="preserve">：总成本对光伏单调递减（光伏越低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缺口越大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紧急购电越多），故集内的</w:t>
      </w:r>
      <w:r>
        <w:rPr>
          <w:rFonts w:hint="eastAsia"/>
          <w:b/>
          <w:bCs/>
        </w:rPr>
        <w:t xml:space="preserve">最坏实现就是下界</w:t>
      </w:r>
      <w:r>
        <w:t xml:space="preserve"> </w:t>
      </w:r>
      <m:oMath>
        <m:r>
          <m:t>P</m:t>
        </m:r>
        <m:sSup>
          <m:e>
            <m:r>
              <m:t>V</m:t>
            </m:r>
          </m:e>
          <m:sup>
            <m:r>
              <m:rPr>
                <m:sty m:val="p"/>
              </m:rPr>
              <m:t>min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P</m:t>
            </m:r>
            <m:r>
              <m:t>V</m:t>
            </m:r>
          </m:e>
        </m:acc>
        <m:r>
          <m:rPr>
            <m:sty m:val="p"/>
          </m:rPr>
          <m:t>−</m:t>
        </m:r>
        <m:r>
          <m:t>γ</m:t>
        </m:r>
        <m:r>
          <m:t>σ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，于是鲁棒问题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5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 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P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min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化为一组</w:t>
      </w:r>
      <w:r>
        <w:rPr>
          <w:rFonts w:hint="eastAsia"/>
          <w:b/>
          <w:bCs/>
        </w:rPr>
        <w:t xml:space="preserve">确定性两阶段问题</w:t>
      </w:r>
      <w:r>
        <w:rPr>
          <w:rFonts w:hint="eastAsia"/>
        </w:rPr>
        <w:t xml:space="preserve">，可用已有的全局</w:t>
      </w:r>
      <w:r>
        <w:t xml:space="preserve"> LP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精确追索直接求解，无需对偶化。（箱式集是</w:t>
      </w:r>
      <w:r>
        <w:t xml:space="preserve"> Bertsimas–Sim</w:t>
      </w:r>
      <w:r>
        <w:t xml:space="preserve"> </w:t>
      </w:r>
      <m:oMath>
        <m:r>
          <m:rPr>
            <m:sty m:val="p"/>
          </m:rPr>
          <m:t>Γ</m:t>
        </m:r>
      </m:oMath>
      <w:r>
        <w:rPr>
          <w:rFonts w:hint="eastAsia"/>
        </w:rPr>
        <w:t xml:space="preserve">-预算集的”最保守”特例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</m:oMath>
      <w:r>
        <w:t xml:space="preserve"> </w:t>
      </w:r>
      <w:r>
        <w:rPr>
          <w:rFonts w:hint="eastAsia"/>
        </w:rPr>
        <w:t xml:space="preserve">时段数；预算集的保守度介于箱式与点预报之间，可作为后续工作。）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计划购电费(万元)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实际光伏下紧急费(万元)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实际总费用(万元)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最坏场景总成本(万元)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安全裕度(kWh/日)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1254.94</w:t>
            </w:r>
          </w:p>
        </w:tc>
        <w:tc>
          <w:tcPr/>
          <w:p>
            <w:pPr>
              <w:pStyle w:val="Compact"/>
            </w:pPr>
            <w:r>
              <w:t xml:space="preserve">217.58</w:t>
            </w:r>
          </w:p>
        </w:tc>
        <w:tc>
          <w:tcPr/>
          <w:p>
            <w:pPr>
              <w:pStyle w:val="Compact"/>
            </w:pPr>
            <w:r>
              <w:t xml:space="preserve">1472.53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1324.06</w:t>
            </w:r>
          </w:p>
        </w:tc>
        <w:tc>
          <w:tcPr/>
          <w:p>
            <w:pPr>
              <w:pStyle w:val="Compact"/>
            </w:pPr>
            <w:r>
              <w:t xml:space="preserve">92.06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1416.12</w:t>
            </w:r>
          </w:p>
        </w:tc>
        <w:tc>
          <w:tcPr/>
          <w:p>
            <w:pPr>
              <w:pStyle w:val="Compact"/>
            </w:pPr>
            <w:r>
              <w:t xml:space="preserve">1324.06</w:t>
            </w:r>
          </w:p>
        </w:tc>
        <w:tc>
          <w:tcPr/>
          <w:p>
            <w:pPr>
              <w:pStyle w:val="Compact"/>
            </w:pPr>
            <w:r>
              <w:t xml:space="preserve">3298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1397.40</w:t>
            </w:r>
          </w:p>
        </w:tc>
        <w:tc>
          <w:tcPr/>
          <w:p>
            <w:pPr>
              <w:pStyle w:val="Compact"/>
            </w:pPr>
            <w:r>
              <w:t xml:space="preserve">29.89</w:t>
            </w:r>
          </w:p>
        </w:tc>
        <w:tc>
          <w:tcPr/>
          <w:p>
            <w:pPr>
              <w:pStyle w:val="Compact"/>
            </w:pPr>
            <w:r>
              <w:t xml:space="preserve">1427.29</w:t>
            </w:r>
          </w:p>
        </w:tc>
        <w:tc>
          <w:tcPr/>
          <w:p>
            <w:pPr>
              <w:pStyle w:val="Compact"/>
            </w:pPr>
            <w:r>
              <w:t xml:space="preserve">1397.40</w:t>
            </w:r>
          </w:p>
        </w:tc>
        <w:tc>
          <w:tcPr/>
          <w:p>
            <w:pPr>
              <w:pStyle w:val="Compact"/>
            </w:pPr>
            <w:r>
              <w:t xml:space="preserve">6718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1474.63</w:t>
            </w:r>
          </w:p>
        </w:tc>
        <w:tc>
          <w:tcPr/>
          <w:p>
            <w:pPr>
              <w:pStyle w:val="Compact"/>
            </w:pPr>
            <w:r>
              <w:t xml:space="preserve">5.84</w:t>
            </w:r>
          </w:p>
        </w:tc>
        <w:tc>
          <w:tcPr/>
          <w:p>
            <w:pPr>
              <w:pStyle w:val="Compact"/>
            </w:pPr>
            <w:r>
              <w:t xml:space="preserve">1480.48</w:t>
            </w:r>
          </w:p>
        </w:tc>
        <w:tc>
          <w:tcPr/>
          <w:p>
            <w:pPr>
              <w:pStyle w:val="Compact"/>
            </w:pPr>
            <w:r>
              <w:t xml:space="preserve">1474.63</w:t>
            </w:r>
          </w:p>
        </w:tc>
        <w:tc>
          <w:tcPr/>
          <w:p>
            <w:pPr>
              <w:pStyle w:val="Compact"/>
            </w:pPr>
            <w:r>
              <w:t xml:space="preserve">10210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1554.95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1555.71</w:t>
            </w:r>
          </w:p>
        </w:tc>
        <w:tc>
          <w:tcPr/>
          <w:p>
            <w:pPr>
              <w:pStyle w:val="Compact"/>
            </w:pPr>
            <w:r>
              <w:t xml:space="preserve">1554.95</w:t>
            </w:r>
          </w:p>
        </w:tc>
        <w:tc>
          <w:tcPr/>
          <w:p>
            <w:pPr>
              <w:pStyle w:val="Compact"/>
            </w:pPr>
            <w:r>
              <w:t xml:space="preserve">13744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存在”最优保守度”</w:t>
      </w:r>
      <w:r>
        <w:rPr>
          <w:rFonts w:hint="eastAsia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</w:t>
      </w:r>
      <w:r>
        <w:rPr>
          <w:rFonts w:hint="eastAsia"/>
          <w:b/>
          <w:bCs/>
        </w:rPr>
        <w:t xml:space="preserve">实际光伏下的总费用最低</w:t>
      </w:r>
      <w:r>
        <w:rPr>
          <w:rFonts w:hint="eastAsia"/>
        </w:rPr>
        <w:t xml:space="preserve">（</w:t>
      </w:r>
      <m:oMath>
        <m:r>
          <m:t>1416.12</m:t>
        </m:r>
      </m:oMath>
      <w:r>
        <w:t xml:space="preserve"> </w:t>
      </w:r>
      <w:r>
        <w:rPr>
          <w:rFonts w:hint="eastAsia"/>
        </w:rPr>
        <w:t xml:space="preserve">万元，比点预报计划的</w:t>
      </w:r>
      <w:r>
        <w:t xml:space="preserve"> </w:t>
      </w:r>
      <m:oMath>
        <m:r>
          <m:t>1472.53</m:t>
        </m:r>
      </m:oMath>
      <w:r>
        <w:t xml:space="preserve"> </w:t>
      </w:r>
      <w:r>
        <w:rPr>
          <w:rFonts w:hint="eastAsia"/>
        </w:rPr>
        <w:t xml:space="preserve">万元</w:t>
      </w:r>
      <w:r>
        <w:rPr>
          <w:rFonts w:hint="eastAsia"/>
          <w:b/>
          <w:bCs/>
        </w:rPr>
        <w:t xml:space="preserve">省</w:t>
      </w:r>
      <w:r>
        <w:rPr>
          <w:b/>
          <w:bCs/>
        </w:rPr>
        <w:t xml:space="preserve"> </w:t>
      </w:r>
      <m:oMath>
        <m:r>
          <m:t>56.41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）；而</w:t>
      </w:r>
      <w:r>
        <w:t xml:space="preserve"> </w:t>
      </w:r>
      <m:oMath>
        <m:r>
          <m:t>γ</m:t>
        </m:r>
        <m:r>
          <m:rPr>
            <m:sty m:val="p"/>
          </m:rPr>
          <m:t>≥</m:t>
        </m:r>
        <m:r>
          <m:t>1.5</m:t>
        </m:r>
      </m:oMath>
      <w:r>
        <w:t xml:space="preserve"> </w:t>
      </w:r>
      <w:r>
        <w:rPr>
          <w:rFonts w:hint="eastAsia"/>
        </w:rPr>
        <w:t xml:space="preserve">时过度保守反而更贵。这与</w:t>
      </w:r>
      <w:r>
        <w:t xml:space="preserve"> §6.11/§6.12 </w:t>
      </w:r>
      <w:r>
        <w:rPr>
          <w:rFonts w:hint="eastAsia"/>
        </w:rPr>
        <w:t xml:space="preserve">相互印证——</w:t>
      </w:r>
      <w:r>
        <w:rPr>
          <w:rFonts w:hint="eastAsia"/>
          <w:b/>
          <w:bCs/>
        </w:rPr>
        <w:t xml:space="preserve">适度预留裕度</w:t>
      </w:r>
      <w:r>
        <w:rPr>
          <w:rFonts w:hint="eastAsia"/>
        </w:rPr>
        <w:t xml:space="preserve">（而非”完全按预报”或”按最坏情况”）才是经济最优。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鲁棒化的保险价格</w:t>
      </w:r>
      <w:r>
        <w:rPr>
          <w:rFonts w:hint="eastAsia"/>
        </w:rPr>
        <w:t xml:space="preserve">：以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为例，最坏场景总成本由点预报计划的</w:t>
      </w:r>
      <w:r>
        <w:t xml:space="preserve"> </w:t>
      </w:r>
      <m:oMath>
        <m:r>
          <m:t>3069.65</m:t>
        </m:r>
      </m:oMath>
      <w:r>
        <w:t xml:space="preserve"> </w:t>
      </w:r>
      <w:r>
        <w:rPr>
          <w:rFonts w:hint="eastAsia"/>
        </w:rPr>
        <w:t xml:space="preserve">万元压到</w:t>
      </w:r>
      <w:r>
        <w:t xml:space="preserve"> </w:t>
      </w:r>
      <m:oMath>
        <m:r>
          <m:t>1554.95</m:t>
        </m:r>
      </m:oMath>
      <w:r>
        <w:t xml:space="preserve"> </w:t>
      </w:r>
      <w:r>
        <w:rPr>
          <w:rFonts w:hint="eastAsia"/>
        </w:rPr>
        <w:t xml:space="preserve">万元（</w:t>
      </w:r>
      <w:r>
        <w:rPr>
          <w:rFonts w:hint="eastAsia"/>
          <w:b/>
          <w:bCs/>
        </w:rPr>
        <w:t xml:space="preserve">省</w:t>
      </w:r>
      <w:r>
        <w:rPr>
          <w:b/>
          <w:bCs/>
        </w:rPr>
        <w:t xml:space="preserve"> </w:t>
      </w:r>
      <m:oMath>
        <m:r>
          <m:t>1514.70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），代价是实际场景多付</w:t>
      </w:r>
      <w:r>
        <w:t xml:space="preserve"> </w:t>
      </w:r>
      <m:oMath>
        <m:r>
          <m:t>83.18</m:t>
        </m:r>
      </m:oMath>
      <w:r>
        <w:t xml:space="preserve"> </w:t>
      </w:r>
      <w:r>
        <w:rPr>
          <w:rFonts w:hint="eastAsia"/>
        </w:rPr>
        <w:t xml:space="preserve">万元——</w:t>
      </w:r>
      <w:r>
        <w:rPr>
          <w:rFonts w:hint="eastAsia"/>
          <w:b/>
          <w:bCs/>
        </w:rPr>
        <w:t xml:space="preserve">约用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元”保费”对冲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元极端风险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三视角互补</w:t>
      </w:r>
      <w:r>
        <w:rPr>
          <w:rFonts w:hint="eastAsia"/>
        </w:rPr>
        <w:t xml:space="preserve">：点预报（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）对应零裕度、箱式鲁棒（大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）对应最坏情况保险、CVaR（§6.12）可调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介于两者之间；工程上可按”可接受的极端成本”在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之间选择。</w:t>
      </w:r>
    </w:p>
    <w:p>
      <w:pPr>
        <w:pStyle w:val="CaptionedFigure"/>
      </w:pPr>
      <w:r>
        <w:drawing>
          <wp:inline>
            <wp:extent cx="2667000" cy="1006725"/>
            <wp:effectExtent b="0" l="0" r="0" t="0"/>
            <wp:docPr descr="图25 鲁棒优化的成本—保守度权衡" title="" id="112" name="Picture"/>
            <a:graphic>
              <a:graphicData uri="http://schemas.openxmlformats.org/drawingml/2006/picture">
                <pic:pic>
                  <pic:nvPicPr>
                    <pic:cNvPr descr="figures/fig_鲁棒优化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0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图25</w:t>
      </w:r>
      <w:r>
        <w:t xml:space="preserve"> </w:t>
      </w:r>
      <w:r>
        <w:rPr>
          <w:rFonts w:hint="eastAsia"/>
        </w:rPr>
        <w:t xml:space="preserve">鲁棒优化的成本—保守度权衡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七模型评价与推广"/>
    <w:p>
      <w:pPr>
        <w:pStyle w:val="Heading2"/>
      </w:pPr>
      <w:r>
        <w:rPr>
          <w:rFonts w:hint="eastAsia"/>
        </w:rPr>
        <w:t xml:space="preserve">七、模型评价与推广</w:t>
      </w:r>
    </w:p>
    <w:bookmarkStart w:id="116" w:name="优点"/>
    <w:p>
      <w:pPr>
        <w:pStyle w:val="Heading3"/>
      </w:pPr>
      <w:r>
        <w:t xml:space="preserve">7.1 </w:t>
      </w: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统一</w:t>
      </w:r>
      <w:r>
        <w:rPr>
          <w:b/>
          <w:bCs/>
        </w:rPr>
        <w:t xml:space="preserve"> LP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：四个问题共用同一套变量与约束，模型可复用、可扩展，且用单纯形法得到精确全局最优解，无近似误差。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两阶段鲁棒建模</w:t>
      </w:r>
      <w:r>
        <w:rPr>
          <w:rFonts w:hint="eastAsia"/>
        </w:rPr>
        <w:t xml:space="preserve">：把</w:t>
      </w:r>
      <w:r>
        <w:t xml:space="preserve"> </w:t>
      </w:r>
      <w:r>
        <w:rPr>
          <w:rFonts w:hint="eastAsia"/>
        </w:rPr>
        <w:t xml:space="preserve">“预报→计划→揭晓→重调度→紧急购电”</w:t>
      </w:r>
      <w:r>
        <w:t xml:space="preserve"> </w:t>
      </w:r>
      <w:r>
        <w:rPr>
          <w:rFonts w:hint="eastAsia"/>
        </w:rPr>
        <w:t xml:space="preserve">的真实决策流程刻画清楚，紧急购电量有明确物理含义。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状态反馈（闭环）滚动优化</w:t>
      </w:r>
      <w:r>
        <w:rPr>
          <w:rFonts w:hint="eastAsia"/>
        </w:rPr>
        <w:t xml:space="preserve">：问题三/四的滚动层以”实际光伏驱动的真实储电量”为再优化初值，并把决策窗口取满附件三给出的</w:t>
      </w:r>
      <w:r>
        <w:t xml:space="preserve"> 24 </w:t>
      </w:r>
      <w:r>
        <w:rPr>
          <w:rFonts w:hint="eastAsia"/>
        </w:rPr>
        <w:t xml:space="preserve">小时（含次日）预报，是一条可落地的</w:t>
      </w:r>
      <w:r>
        <w:t xml:space="preserve"> MPC </w:t>
      </w:r>
      <w:r>
        <w:rPr>
          <w:rFonts w:hint="eastAsia"/>
        </w:rPr>
        <w:t xml:space="preserve">式调度策略[6]；相比预报驱动口径全年再降</w:t>
      </w:r>
      <w:r>
        <w:t xml:space="preserve"> </w:t>
      </w:r>
      <m:oMath>
        <m:r>
          <m:t>7.76</m:t>
        </m:r>
      </m:oMath>
      <w:r>
        <w:rPr>
          <w:rFonts w:hint="eastAsia"/>
        </w:rPr>
        <w:t xml:space="preserve">～</w:t>
      </w:r>
      <m:oMath>
        <m:r>
          <m:t>8.48</m:t>
        </m:r>
      </m:oMath>
      <w:r>
        <w:t xml:space="preserve"> </w:t>
      </w:r>
      <w:r>
        <w:rPr>
          <w:rFonts w:hint="eastAsia"/>
        </w:rPr>
        <w:t xml:space="preserve">万元。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从期望到风险的完整不确定性刻画</w:t>
      </w:r>
      <w:r>
        <w:rPr>
          <w:rFonts w:hint="eastAsia"/>
        </w:rPr>
        <w:t xml:space="preserve">：在数据驱动随机规划（§6.11）之上进一步给出</w:t>
      </w:r>
      <w:r>
        <w:t xml:space="preserve"> </w:t>
      </w:r>
      <w:r>
        <w:rPr>
          <w:b/>
          <w:bCs/>
        </w:rPr>
        <w:t xml:space="preserve">CVaR </w:t>
      </w:r>
      <w:r>
        <w:rPr>
          <w:rFonts w:hint="eastAsia"/>
          <w:b/>
          <w:bCs/>
        </w:rPr>
        <w:t xml:space="preserve">风险厌恶版本</w:t>
      </w:r>
      <w:r>
        <w:rPr>
          <w:rFonts w:hint="eastAsia"/>
        </w:rPr>
        <w:t xml:space="preserve">（§6.12），用</w:t>
      </w:r>
      <w:r>
        <w:t xml:space="preserve"> Rockafellar–Uryasev </w:t>
      </w:r>
      <w:r>
        <w:rPr>
          <w:rFonts w:hint="eastAsia"/>
        </w:rPr>
        <w:t xml:space="preserve">线性化只增加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S</m:t>
        </m:r>
      </m:oMath>
      <w:r>
        <w:t xml:space="preserve"> </w:t>
      </w:r>
      <w:r>
        <w:rPr>
          <w:rFonts w:hint="eastAsia"/>
        </w:rPr>
        <w:t xml:space="preserve">个变量就把”最坏场景成本”纳入决策，并量化出对冲价格——</w:t>
      </w:r>
      <w:r>
        <w:rPr>
          <w:rFonts w:hint="eastAsia"/>
        </w:rPr>
        <w:t xml:space="preserve">“每多付</w:t>
      </w:r>
      <w:r>
        <w:t xml:space="preserve"> 1 </w:t>
      </w:r>
      <w:r>
        <w:rPr>
          <w:rFonts w:hint="eastAsia"/>
        </w:rPr>
        <w:t xml:space="preserve">元计划购电费可压低约</w:t>
      </w:r>
      <w:r>
        <w:t xml:space="preserve"> 1.08 </w:t>
      </w:r>
      <w:r>
        <w:rPr>
          <w:rFonts w:hint="eastAsia"/>
        </w:rPr>
        <w:t xml:space="preserve">元尾部风险”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兼顾老化成本的工程化建模</w:t>
      </w:r>
      <w:r>
        <w:rPr>
          <w:rFonts w:hint="eastAsia"/>
        </w:rPr>
        <w:t xml:space="preserve">：在目标中引入储能吞吐老化成本（§6.13），给出”老化成本—吞吐量—总成本”的定量关系（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每增</w:t>
      </w:r>
      <w:r>
        <w:t xml:space="preserve"> 0.1 </w:t>
      </w:r>
      <w:r>
        <w:rPr>
          <w:rFonts w:hint="eastAsia"/>
        </w:rPr>
        <w:t xml:space="preserve">元/kWh，年成本约增</w:t>
      </w:r>
      <w:r>
        <w:t xml:space="preserve"> </w:t>
      </w:r>
      <w:r>
        <w:rPr>
          <w:rFonts w:hint="eastAsia"/>
        </w:rPr>
        <w:t xml:space="preserve">53～58</w:t>
      </w:r>
      <w:r>
        <w:t xml:space="preserve"> </w:t>
      </w:r>
      <w:r>
        <w:rPr>
          <w:rFonts w:hint="eastAsia"/>
        </w:rPr>
        <w:t xml:space="preserve">万元），使模型结论可直接支撑储能选型与运维策略。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二维不确定性（光伏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负载）</w:t>
      </w:r>
      <w:r>
        <w:rPr>
          <w:rFonts w:hint="eastAsia"/>
        </w:rPr>
        <w:t xml:space="preserve">：在</w:t>
      </w:r>
      <w:r>
        <w:t xml:space="preserve"> §6.14 </w:t>
      </w:r>
      <w:r>
        <w:rPr>
          <w:rFonts w:hint="eastAsia"/>
        </w:rPr>
        <w:t xml:space="preserve">中把负载预报误差一并纳入场景，量化出负载不确定性的额外代价（</w:t>
      </w:r>
      <m:oMath>
        <m:sSub>
          <m:e>
            <m:r>
              <m:t>σ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P</m:t>
        </m:r>
        <m:r>
          <m:rPr>
            <m:sty m:val="p"/>
          </m:rPr>
          <m:t>+</m:t>
        </m:r>
        <m:r>
          <m:t>48.10</m:t>
        </m:r>
      </m:oMath>
      <w:r>
        <w:t xml:space="preserve"> </w:t>
      </w:r>
      <w:r>
        <w:rPr>
          <w:rFonts w:hint="eastAsia"/>
        </w:rPr>
        <w:t xml:space="preserve">万元、期望紧急费近乎翻倍），并发现分布感知的价值反而上升（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t>190.34</m:t>
        </m:r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r>
          <m:t>205.25</m:t>
        </m:r>
      </m:oMath>
      <w:r>
        <w:t xml:space="preserve"> </w:t>
      </w:r>
      <w:r>
        <w:rPr>
          <w:rFonts w:hint="eastAsia"/>
        </w:rPr>
        <w:t xml:space="preserve">万元）。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“期望—风险—最坏”</w:t>
      </w:r>
      <w:r>
        <w:rPr>
          <w:rFonts w:hint="eastAsia"/>
          <w:b/>
          <w:bCs/>
        </w:rPr>
        <w:t xml:space="preserve">三视角齐全</w:t>
      </w:r>
      <w:r>
        <w:rPr>
          <w:rFonts w:hint="eastAsia"/>
        </w:rPr>
        <w:t xml:space="preserve">：§6.11</w:t>
      </w:r>
      <w:r>
        <w:t xml:space="preserve"> </w:t>
      </w:r>
      <w:r>
        <w:rPr>
          <w:rFonts w:hint="eastAsia"/>
        </w:rPr>
        <w:t xml:space="preserve">随机规划（期望）、§6.12</w:t>
      </w:r>
      <w:r>
        <w:t xml:space="preserve"> </w:t>
      </w:r>
      <w:r>
        <w:rPr>
          <w:rFonts w:hint="eastAsia"/>
        </w:rPr>
        <w:t xml:space="preserve">CVaR（尾部均值）、§6.15</w:t>
      </w:r>
      <w:r>
        <w:t xml:space="preserve"> </w:t>
      </w:r>
      <w:r>
        <w:rPr>
          <w:rFonts w:hint="eastAsia"/>
        </w:rPr>
        <w:t xml:space="preserve">箱式鲁棒（最坏情况）构成完整的不确定性决策体系，并各自给出量化”价格”（</w:t>
      </w:r>
      <m:oMath>
        <m:r>
          <m:rPr>
            <m:sty m:val="p"/>
          </m:rPr>
          <m:t>V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190.33</m:t>
        </m:r>
      </m:oMath>
      <w:r>
        <w:t xml:space="preserve"> </w:t>
      </w:r>
      <w:r>
        <w:rPr>
          <w:rFonts w:hint="eastAsia"/>
        </w:rPr>
        <w:t xml:space="preserve">万元；每元计划费对冲</w:t>
      </w:r>
      <w:r>
        <w:t xml:space="preserve"> </w:t>
      </w:r>
      <m:oMath>
        <m:r>
          <m:t>1.08</m:t>
        </m:r>
      </m:oMath>
      <w:r>
        <w:t xml:space="preserve"> </w:t>
      </w:r>
      <w:r>
        <w:rPr>
          <w:rFonts w:hint="eastAsia"/>
        </w:rPr>
        <w:t xml:space="preserve">元尾部风险；每元”保费”对冲</w:t>
      </w:r>
      <w:r>
        <w:t xml:space="preserve"> </w:t>
      </w:r>
      <m:oMath>
        <m:r>
          <m:t>18</m:t>
        </m:r>
      </m:oMath>
      <w:r>
        <w:t xml:space="preserve"> </w:t>
      </w:r>
      <w:r>
        <w:rPr>
          <w:rFonts w:hint="eastAsia"/>
        </w:rPr>
        <w:t xml:space="preserve">元极端风险），还发现存在</w:t>
      </w:r>
      <w:r>
        <w:rPr>
          <w:rFonts w:hint="eastAsia"/>
          <w:b/>
          <w:bCs/>
        </w:rPr>
        <w:t xml:space="preserve">最优保守度</w:t>
      </w:r>
      <w:r>
        <w:rPr>
          <w:rFonts w:hint="eastAsia"/>
        </w:rPr>
        <w:t xml:space="preserve">（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0.5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关键机理提炼</w:t>
      </w:r>
      <w:r>
        <w:rPr>
          <w:rFonts w:hint="eastAsia"/>
        </w:rPr>
        <w:t xml:space="preserve">：揭示了</w:t>
      </w:r>
      <w:r>
        <w:t xml:space="preserve"> </w:t>
      </w:r>
      <w:r>
        <w:rPr>
          <w:rFonts w:hint="eastAsia"/>
        </w:rPr>
        <w:t xml:space="preserve">“下调恒为</w:t>
      </w:r>
      <w:r>
        <w:t xml:space="preserve"> 0”</w:t>
      </w:r>
      <w:r>
        <w:rPr>
          <w:rFonts w:hint="eastAsia"/>
        </w:rPr>
        <w:t xml:space="preserve">“跨日套利仅约</w:t>
      </w:r>
      <w:r>
        <w:t xml:space="preserve"> 0.4%”</w:t>
      </w:r>
      <w:r>
        <w:rPr>
          <w:rFonts w:hint="eastAsia"/>
        </w:rPr>
        <w:t xml:space="preserve">“跨日预报的边际价值仅约</w:t>
      </w:r>
      <w:r>
        <w:t xml:space="preserve"> 18.65 </w:t>
      </w:r>
      <w:r>
        <w:rPr>
          <w:rFonts w:hint="eastAsia"/>
        </w:rPr>
        <w:t xml:space="preserve">元”</w:t>
      </w:r>
      <w:r>
        <w:t xml:space="preserve"> </w:t>
      </w:r>
      <w:r>
        <w:rPr>
          <w:rFonts w:hint="eastAsia"/>
        </w:rPr>
        <w:t xml:space="preserve">等反直觉但可解释的结论。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完整可复现</w:t>
      </w:r>
      <w:r>
        <w:rPr>
          <w:rFonts w:hint="eastAsia"/>
        </w:rPr>
        <w:t xml:space="preserve">：全部结果由脚本一键复现，并配套</w:t>
      </w:r>
      <w:r>
        <w:t xml:space="preserve"> 38 </w:t>
      </w:r>
      <w:r>
        <w:rPr>
          <w:rFonts w:hint="eastAsia"/>
        </w:rPr>
        <w:t xml:space="preserve">项逐时段物理不变量自动校验。</w:t>
      </w:r>
    </w:p>
    <w:bookmarkEnd w:id="116"/>
    <w:bookmarkStart w:id="117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负载不确定性按”</w:t>
      </w:r>
      <w:r>
        <w:rPr>
          <w:rFonts w:hint="eastAsia"/>
          <w:b/>
          <w:bCs/>
        </w:rPr>
        <w:t xml:space="preserve">按日相关的乘性误差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“建模（§6.14），未使用真实负载预报数据（题目未提供）；实际负载误差既有系统偏差也有尖峰成分，进一步可用真实负载预测数据或分时段误差分布标定。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正文主模型（问题二~四）仍以</w:t>
      </w:r>
      <w:r>
        <w:rPr>
          <w:rFonts w:hint="eastAsia"/>
          <w:b/>
          <w:bCs/>
        </w:rPr>
        <w:t xml:space="preserve">确定性点预报</w:t>
      </w:r>
      <w:r>
        <w:rPr>
          <w:rFonts w:hint="eastAsia"/>
        </w:rPr>
        <w:t xml:space="preserve">作为计划依据，§6.11/§6.12/§6.15</w:t>
      </w:r>
      <w:r>
        <w:t xml:space="preserve"> </w:t>
      </w:r>
      <w:r>
        <w:rPr>
          <w:rFonts w:hint="eastAsia"/>
        </w:rPr>
        <w:t xml:space="preserve">的分布感知、风险厌恶与鲁棒计划只作为拓展方案给出；且不确定性的</w:t>
      </w:r>
      <w:r>
        <w:rPr>
          <w:rFonts w:hint="eastAsia"/>
          <w:b/>
          <w:bCs/>
        </w:rPr>
        <w:t xml:space="preserve">时空相关性</w:t>
      </w:r>
      <w:r>
        <w:rPr>
          <w:rFonts w:hint="eastAsia"/>
        </w:rPr>
        <w:t xml:space="preserve">尚未显式建模（bootstrap</w:t>
      </w:r>
      <w:r>
        <w:t xml:space="preserve"> </w:t>
      </w:r>
      <w:r>
        <w:rPr>
          <w:rFonts w:hint="eastAsia"/>
        </w:rPr>
        <w:t xml:space="preserve">场景保留了日内相关性，但未建模跨日/跨区域相关与预测更新过程）。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储能老化采用</w:t>
      </w:r>
      <w:r>
        <w:rPr>
          <w:rFonts w:hint="eastAsia"/>
          <w:b/>
          <w:bCs/>
        </w:rPr>
        <w:t xml:space="preserve">吞吐量（度电成本）模型</w:t>
      </w:r>
      <w:r>
        <w:rPr>
          <w:rFonts w:hint="eastAsia"/>
        </w:rPr>
        <w:t xml:space="preserve">，未使用</w:t>
      </w:r>
      <w:r>
        <w:t xml:space="preserve"> Rainflow </w:t>
      </w:r>
      <w:r>
        <w:rPr>
          <w:rFonts w:hint="eastAsia"/>
        </w:rPr>
        <w:t xml:space="preserve">循环计数等更精细的寿命模型，也未区分浅充浅放与深循环的老化差异；进一步可嵌入实际电池的</w:t>
      </w:r>
      <w:r>
        <w:t xml:space="preserve"> </w:t>
      </w:r>
      <m:oMath>
        <m:r>
          <m:t>S</m:t>
        </m:r>
        <m:r>
          <m:t>O</m:t>
        </m:r>
        <m:r>
          <m:t>H</m:t>
        </m:r>
      </m:oMath>
      <w:r>
        <w:t xml:space="preserve"> </w:t>
      </w:r>
      <w:r>
        <w:rPr>
          <w:rFonts w:hint="eastAsia"/>
        </w:rPr>
        <w:t xml:space="preserve">衰减曲线。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滚动执行期内假定储能严格按已下发的计划充放电（偏差由盈余回充/紧急购电吸收），未把执行层的实时控制律本身纳入优化；进一步可做</w:t>
      </w:r>
      <w:r>
        <w:t xml:space="preserve"> 10 </w:t>
      </w:r>
      <w:r>
        <w:rPr>
          <w:rFonts w:hint="eastAsia"/>
        </w:rPr>
        <w:t xml:space="preserve">分钟级的实时滚动校正。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状态反馈所需的”实际光伏”在当前模型中按当日揭晓处理；若考虑预测更新与量测噪声，可进一步引入卡尔曼滤波式的状态估计。</w:t>
      </w:r>
    </w:p>
    <w:bookmarkEnd w:id="117"/>
    <w:bookmarkStart w:id="118" w:name="推广"/>
    <w:p>
      <w:pPr>
        <w:pStyle w:val="Heading3"/>
      </w:pPr>
      <w:r>
        <w:t xml:space="preserve">7.3 </w:t>
      </w:r>
      <w:r>
        <w:rPr>
          <w:rFonts w:hint="eastAsia"/>
        </w:rPr>
        <w:t xml:space="preserve">推广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已把确定性</w:t>
      </w:r>
      <w:r>
        <w:t xml:space="preserve"> LP </w:t>
      </w:r>
      <w:r>
        <w:rPr>
          <w:rFonts w:hint="eastAsia"/>
        </w:rPr>
        <w:t xml:space="preserve">推广为</w:t>
      </w:r>
      <w:r>
        <w:t xml:space="preserve"> </w:t>
      </w:r>
      <w:r>
        <w:rPr>
          <w:rFonts w:hint="eastAsia"/>
          <w:b/>
          <w:bCs/>
        </w:rPr>
        <w:t xml:space="preserve">数据驱动随机规划</w:t>
      </w:r>
      <w:r>
        <w:rPr>
          <w:rFonts w:hint="eastAsia"/>
        </w:rPr>
        <w:t xml:space="preserve">（§6.11）、</w:t>
      </w:r>
      <w:r>
        <w:rPr>
          <w:b/>
          <w:bCs/>
        </w:rPr>
        <w:t xml:space="preserve">CVaR </w:t>
      </w:r>
      <w:r>
        <w:rPr>
          <w:rFonts w:hint="eastAsia"/>
          <w:b/>
          <w:bCs/>
        </w:rPr>
        <w:t xml:space="preserve">风险厌恶版本</w:t>
      </w:r>
      <w:r>
        <w:rPr>
          <w:rFonts w:hint="eastAsia"/>
        </w:rPr>
        <w:t xml:space="preserve">（§6.12）与</w:t>
      </w:r>
      <w:r>
        <w:rPr>
          <w:rFonts w:hint="eastAsia"/>
          <w:b/>
          <w:bCs/>
        </w:rPr>
        <w:t xml:space="preserve">箱式鲁棒优化</w:t>
      </w:r>
      <w:r>
        <w:rPr>
          <w:rFonts w:hint="eastAsia"/>
        </w:rPr>
        <w:t xml:space="preserve">（§6.15）；进一步可采用</w:t>
      </w:r>
      <w:r>
        <w:t xml:space="preserve"> </w:t>
      </w:r>
      <w:r>
        <w:rPr>
          <w:b/>
          <w:bCs/>
        </w:rPr>
        <w:t xml:space="preserve">Bertsimas–Sim</w:t>
      </w:r>
      <w:r>
        <w:rPr>
          <w:b/>
          <w:bCs/>
        </w:rPr>
        <w:t xml:space="preserve"> </w:t>
      </w:r>
      <m:oMath>
        <m:r>
          <m:rPr>
            <m:sty m:val="p"/>
          </m:rPr>
          <m:t>Γ</m:t>
        </m:r>
      </m:oMath>
      <w:r>
        <w:rPr>
          <w:rFonts w:hint="eastAsia"/>
          <w:b/>
          <w:bCs/>
        </w:rPr>
        <w:t xml:space="preserve">-预算不确定集</w:t>
      </w:r>
      <w:r>
        <w:rPr>
          <w:rFonts w:hint="eastAsia"/>
        </w:rPr>
        <w:t xml:space="preserve">或显式</w:t>
      </w:r>
      <w:r>
        <w:rPr>
          <w:rFonts w:hint="eastAsia"/>
          <w:b/>
          <w:bCs/>
        </w:rPr>
        <w:t xml:space="preserve">机会约束</w:t>
      </w:r>
      <w:r>
        <w:rPr>
          <w:rFonts w:hint="eastAsia"/>
        </w:rPr>
        <w:t xml:space="preserve">，在”箱式（最保守）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点预报（零保守）“之间连续调节。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已将问题三/四升级为</w:t>
      </w:r>
      <w:r>
        <w:t xml:space="preserve"> </w:t>
      </w:r>
      <w:r>
        <w:rPr>
          <w:rFonts w:hint="eastAsia"/>
          <w:b/>
          <w:bCs/>
        </w:rPr>
        <w:t xml:space="preserve">状态反馈滚动</w:t>
      </w:r>
      <w:r>
        <w:rPr>
          <w:b/>
          <w:bCs/>
        </w:rPr>
        <w:t xml:space="preserve"> MPC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§5.3.1），可进一步缩短决策时滞至</w:t>
      </w:r>
      <w:r>
        <w:t xml:space="preserve"> 10 </w:t>
      </w:r>
      <w:r>
        <w:rPr>
          <w:rFonts w:hint="eastAsia"/>
        </w:rPr>
        <w:t xml:space="preserve">分钟级实时校正。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可将单年模型拓展为</w:t>
      </w:r>
      <w:r>
        <w:t xml:space="preserve"> </w:t>
      </w:r>
      <w:r>
        <w:rPr>
          <w:rFonts w:hint="eastAsia"/>
          <w:b/>
          <w:bCs/>
        </w:rPr>
        <w:t xml:space="preserve">多年度连续运行模型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§5.5），评估储能长期稳态与首末边界条件的长期经济影响。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可将</w:t>
      </w:r>
      <w:r>
        <w:t xml:space="preserve"> CVaR </w:t>
      </w:r>
      <w:r>
        <w:rPr>
          <w:rFonts w:hint="eastAsia"/>
        </w:rPr>
        <w:t xml:space="preserve">的置信水平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与权重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作为”</w:t>
      </w:r>
      <w:r>
        <w:rPr>
          <w:rFonts w:hint="eastAsia"/>
          <w:b/>
          <w:bCs/>
        </w:rPr>
        <w:t xml:space="preserve">风险预算</w:t>
      </w:r>
      <w:r>
        <w:rPr>
          <w:rFonts w:hint="eastAsia"/>
        </w:rPr>
        <w:t xml:space="preserve">”交给运行方按偏好调节，形成”成本—风险”可配置的调度策略。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可把老化成本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e</m:t>
            </m:r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与风险权重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联立，形成”</w:t>
      </w:r>
      <w:r>
        <w:rPr>
          <w:rFonts w:hint="eastAsia"/>
          <w:b/>
          <w:bCs/>
        </w:rPr>
        <w:t xml:space="preserve">成本—风险—寿命</w:t>
      </w:r>
      <w:r>
        <w:rPr>
          <w:rFonts w:hint="eastAsia"/>
        </w:rPr>
        <w:t xml:space="preserve">”三维可配置的运行策略。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可把</w:t>
      </w:r>
      <w:r>
        <w:rPr>
          <w:rFonts w:hint="eastAsia"/>
          <w:b/>
          <w:bCs/>
        </w:rPr>
        <w:t xml:space="preserve">光伏与负载的联合不确定性</w:t>
      </w:r>
      <w:r>
        <w:rPr>
          <w:rFonts w:hint="eastAsia"/>
        </w:rPr>
        <w:t xml:space="preserve">（§6.14）进一步扩展到”电价不确定性”，构成”价格—负荷—新能源”三重不确定下的购电策略。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框架可直接用于含多储能、可中断负荷、需求响应的更复杂微网能量管理系统。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八参考文献"/>
    <w:p>
      <w:pPr>
        <w:pStyle w:val="Heading2"/>
      </w:pPr>
      <w:r>
        <w:rPr>
          <w:rFonts w:hint="eastAsia"/>
        </w:rPr>
        <w:t xml:space="preserve">八、参考文献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王成山,</w:t>
      </w:r>
      <w:r>
        <w:t xml:space="preserve"> </w:t>
      </w:r>
      <w:r>
        <w:rPr>
          <w:rFonts w:hint="eastAsia"/>
        </w:rPr>
        <w:t xml:space="preserve">武震,</w:t>
      </w:r>
      <w:r>
        <w:t xml:space="preserve"> </w:t>
      </w:r>
      <w:r>
        <w:rPr>
          <w:rFonts w:hint="eastAsia"/>
        </w:rPr>
        <w:t xml:space="preserve">李鹏.</w:t>
      </w:r>
      <w:r>
        <w:t xml:space="preserve"> </w:t>
      </w:r>
      <w:r>
        <w:rPr>
          <w:rFonts w:hint="eastAsia"/>
        </w:rPr>
        <w:t xml:space="preserve">微电网关键技术研究[J].</w:t>
      </w:r>
      <w:r>
        <w:t xml:space="preserve"> </w:t>
      </w:r>
      <w:r>
        <w:rPr>
          <w:rFonts w:hint="eastAsia"/>
        </w:rPr>
        <w:t xml:space="preserve">电工技术学报,</w:t>
      </w:r>
      <w:r>
        <w:t xml:space="preserve"> 2014, 29(2): 1–12.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丁明,</w:t>
      </w:r>
      <w:r>
        <w:t xml:space="preserve"> </w:t>
      </w:r>
      <w:r>
        <w:rPr>
          <w:rFonts w:hint="eastAsia"/>
        </w:rPr>
        <w:t xml:space="preserve">张颖媛,</w:t>
      </w:r>
      <w:r>
        <w:t xml:space="preserve"> </w:t>
      </w:r>
      <w:r>
        <w:rPr>
          <w:rFonts w:hint="eastAsia"/>
        </w:rPr>
        <w:t xml:space="preserve">茆美琴.</w:t>
      </w:r>
      <w:r>
        <w:t xml:space="preserve"> </w:t>
      </w:r>
      <w:r>
        <w:rPr>
          <w:rFonts w:hint="eastAsia"/>
        </w:rPr>
        <w:t xml:space="preserve">含储能装置的微电网能量管理策略研究综述[J].</w:t>
      </w:r>
      <w:r>
        <w:t xml:space="preserve"> </w:t>
      </w:r>
      <w:r>
        <w:rPr>
          <w:rFonts w:hint="eastAsia"/>
        </w:rPr>
        <w:t xml:space="preserve">电网技术,</w:t>
      </w:r>
      <w:r>
        <w:t xml:space="preserve"> 2010, 34(10): 81–86.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龚莺飞,</w:t>
      </w:r>
      <w:r>
        <w:t xml:space="preserve"> </w:t>
      </w:r>
      <w:r>
        <w:rPr>
          <w:rFonts w:hint="eastAsia"/>
        </w:rPr>
        <w:t xml:space="preserve">鲁宗相,</w:t>
      </w:r>
      <w:r>
        <w:t xml:space="preserve"> </w:t>
      </w:r>
      <w:r>
        <w:rPr>
          <w:rFonts w:hint="eastAsia"/>
        </w:rPr>
        <w:t xml:space="preserve">乔颖,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光伏功率预测技术综述[J].</w:t>
      </w:r>
      <w:r>
        <w:t xml:space="preserve"> </w:t>
      </w:r>
      <w:r>
        <w:rPr>
          <w:rFonts w:hint="eastAsia"/>
        </w:rPr>
        <w:t xml:space="preserve">电力系统自动化,</w:t>
      </w:r>
      <w:r>
        <w:t xml:space="preserve"> 2016, 40(4): 140–151.</w:t>
      </w:r>
    </w:p>
    <w:p>
      <w:pPr>
        <w:pStyle w:val="BodyText"/>
      </w:pPr>
      <w:r>
        <w:t xml:space="preserve">[4] Boyd S, Vandenberghe L. Convex Optimization[M]. Cambridge: Cambridge University Press, 2004.</w:t>
      </w:r>
    </w:p>
    <w:p>
      <w:pPr>
        <w:pStyle w:val="BodyText"/>
      </w:pPr>
      <w:r>
        <w:t xml:space="preserve">[5] Huangfu Q, Hall J A J. Parallelizing the dual revised simplex method[J]. Mathematical Programming Computation, 2018, 10(1): 119–142.</w:t>
      </w:r>
    </w:p>
    <w:p>
      <w:pPr>
        <w:pStyle w:val="BodyText"/>
      </w:pPr>
      <w:r>
        <w:t xml:space="preserve">[6] Mayne D Q, Rawlings J B, Rao C V, et al. Constrained model predictive control: Stability and optimality[J]. Automatica, 2000, 36(6): 789–814.</w:t>
      </w:r>
    </w:p>
    <w:p>
      <w:r>
        <w:pict>
          <v:rect style="width:0;height:1.5pt" o:hralign="center" o:hrstd="t" o:hr="t"/>
        </w:pict>
      </w:r>
    </w:p>
    <w:bookmarkEnd w:id="120"/>
    <w:bookmarkStart w:id="121" w:name="附录-a-求解代码结构"/>
    <w:p>
      <w:pPr>
        <w:pStyle w:val="Heading2"/>
      </w:pPr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求解代码结构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data_loader.py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读取附件</w:t>
            </w:r>
            <w:r>
              <w:t xml:space="preserve"> </w:t>
            </w:r>
            <w:r>
              <w:rPr>
                <w:rFonts w:hint="eastAsia"/>
              </w:rPr>
              <w:t xml:space="preserve">1–4，统一为</w:t>
            </w:r>
            <w:r>
              <w:t xml:space="preserve"> numpy </w:t>
            </w:r>
            <w:r>
              <w:rPr>
                <w:rFonts w:hint="eastAsia"/>
              </w:rPr>
              <w:t xml:space="preserve">数组，定义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rFonts w:hint="eastAsia"/>
              </w:rPr>
              <w:t xml:space="preserve">、储能参数等常量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共享储能/光伏建模工具（</w:t>
            </w:r>
            <w:r>
              <w:rPr>
                <w:rStyle w:val="VerbatimChar"/>
              </w:rPr>
              <w:t xml:space="preserve">build_pv_forecast_stage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stage_lp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solve_day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advance_actual_soc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solve_q1.py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问题一单日</w:t>
            </w:r>
            <w:r>
              <w:t xml:space="preserve"> </w:t>
            </w:r>
            <w:r>
              <w:rPr>
                <w:rFonts w:hint="eastAsia"/>
              </w:rPr>
              <w:t xml:space="preserve">LP（</w:t>
            </w:r>
            <w:r>
              <w:rPr>
                <w:rStyle w:val="VerbatimChar"/>
              </w:rPr>
              <w:t xml:space="preserve">solve_day</w:t>
            </w:r>
            <w:r>
              <w:rPr>
                <w:rFonts w:hint="eastAsia"/>
              </w:rPr>
              <w:t xml:space="preserve">）与</w:t>
            </w:r>
            <w:r>
              <w:t xml:space="preserve"> </w:t>
            </w:r>
            <w:r>
              <w:rPr>
                <w:rStyle w:val="VerbatimChar"/>
              </w:rPr>
              <w:t xml:space="preserve">result1.xlsx</w:t>
            </w:r>
            <w:r>
              <w:t xml:space="preserve"> </w:t>
            </w:r>
            <w:r>
              <w:rPr>
                <w:rFonts w:hint="eastAsia"/>
              </w:rPr>
              <w:t xml:space="preserve">写出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solve_q23_continuous.py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问题二（确定性/鲁棒）与问题三（状态反馈滚动）全年连续储能求解，</w:t>
            </w:r>
            <w:r>
              <w:rPr>
                <w:rStyle w:val="VerbatimChar"/>
              </w:rPr>
              <w:t xml:space="preserve">result2.xlsx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result3.xlsx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solve_q4.py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问题四全年连续储能稀疏</w:t>
            </w:r>
            <w:r>
              <w:t xml:space="preserve"> </w:t>
            </w:r>
            <w:r>
              <w:rPr>
                <w:rFonts w:hint="eastAsia"/>
              </w:rPr>
              <w:t xml:space="preserve">LP；</w:t>
            </w:r>
            <w:r>
              <w:rPr>
                <w:rStyle w:val="VerbatimChar"/>
              </w:rPr>
              <w:t xml:space="preserve">run_rolling</w:t>
            </w:r>
            <w:r>
              <w:t xml:space="preserve"> </w:t>
            </w:r>
            <w:r>
              <w:rPr>
                <w:rFonts w:hint="eastAsia"/>
              </w:rPr>
              <w:t xml:space="preserve">为状态反馈滚动（旧口径保留为</w:t>
            </w:r>
            <w:r>
              <w:t xml:space="preserve"> </w:t>
            </w:r>
            <w:r>
              <w:rPr>
                <w:rStyle w:val="VerbatimChar"/>
              </w:rPr>
              <w:t xml:space="preserve">run_rolling_forecast_driven</w:t>
            </w:r>
            <w:r>
              <w:rPr>
                <w:rFonts w:hint="eastAsia"/>
              </w:rPr>
              <w:t xml:space="preserve">），</w:t>
            </w:r>
            <w:r>
              <w:rPr>
                <w:rStyle w:val="VerbatimChar"/>
              </w:rPr>
              <w:t xml:space="preserve">result4-2.xlsx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result4-3.xlsx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solve_multiyear.py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多年度长期运行方案（典型年平铺</w:t>
            </w:r>
            <w:r>
              <w:t xml:space="preserve"> N </w:t>
            </w:r>
            <w:r>
              <w:rPr>
                <w:rFonts w:hint="eastAsia"/>
              </w:rPr>
              <w:t xml:space="preserve">年、四种首末边界），</w:t>
            </w:r>
            <w:r>
              <w:rPr>
                <w:rStyle w:val="VerbatimChar"/>
              </w:rPr>
              <w:t xml:space="preserve">_multiyear_summary.txt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test_q2_edge.py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边界测试</w:t>
            </w:r>
            <w:r>
              <w:t xml:space="preserve"> A/B/C </w:t>
            </w:r>
            <w:r>
              <w:rPr>
                <w:rFonts w:hint="eastAsia"/>
              </w:rPr>
              <w:t xml:space="preserve">与图件生成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validate_results.py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四问结果复现</w:t>
            </w:r>
            <w:r>
              <w:t xml:space="preserve"> + </w:t>
            </w:r>
            <w:r>
              <w:rPr>
                <w:rFonts w:hint="eastAsia"/>
              </w:rPr>
              <w:t xml:space="preserve">逐时段物理不变量</w:t>
            </w:r>
            <w:r>
              <w:t xml:space="preserve"> + </w:t>
            </w:r>
            <w:r>
              <w:rPr>
                <w:rFonts w:hint="eastAsia"/>
              </w:rPr>
              <w:t xml:space="preserve">状态反馈递推校验，</w:t>
            </w:r>
            <w:r>
              <w:rPr>
                <w:rStyle w:val="VerbatimChar"/>
              </w:rPr>
              <w:t xml:space="preserve">_validation.txt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make_figures.py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1–6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sensitivity.py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灵敏度分析（储能容量/效率/紧急购电价倍数）与[图S]生成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analyze_ablation.py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消融/贡献分解（储能、预报、滚动各自价值），</w:t>
            </w:r>
            <w:r>
              <w:rPr>
                <w:rStyle w:val="VerbatimChar"/>
              </w:rPr>
              <w:t xml:space="preserve">_ablation_summary.txt</w:t>
            </w:r>
            <w:r>
              <w:rPr>
                <w:rFonts w:hint="eastAsia"/>
              </w:rPr>
              <w:t xml:space="preserve">、[图8]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analyze_error_emergency.py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预报误差↔紧急购电定量关联，</w:t>
            </w:r>
            <w:r>
              <w:rPr>
                <w:rStyle w:val="VerbatimChar"/>
              </w:rPr>
              <w:t xml:space="preserve">_error_emergency_summary.txt</w:t>
            </w:r>
            <w:r>
              <w:rPr>
                <w:rFonts w:hint="eastAsia"/>
              </w:rPr>
              <w:t xml:space="preserve">、[图9]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analyze_dual.py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对偶/影子价格机理分析（KKT</w:t>
            </w:r>
            <w:r>
              <w:t xml:space="preserve"> </w:t>
            </w:r>
            <w:r>
              <w:rPr>
                <w:rFonts w:hint="eastAsia"/>
              </w:rPr>
              <w:t xml:space="preserve">逐时段验证、储能”水值”、套利门槛与储能价值对账），</w:t>
            </w:r>
            <w:r>
              <w:rPr>
                <w:rStyle w:val="VerbatimChar"/>
              </w:rPr>
              <w:t xml:space="preserve">_dual_summary.txt</w:t>
            </w:r>
            <w:r>
              <w:rPr>
                <w:rFonts w:hint="eastAsia"/>
              </w:rPr>
              <w:t xml:space="preserve">、[图10]/[图11]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analyze_rolling.py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预报时刻边际价值（状态反馈</w:t>
            </w:r>
            <w:r>
              <w:t xml:space="preserve"> MPC </w:t>
            </w:r>
            <w:r>
              <w:rPr>
                <w:rFonts w:hint="eastAsia"/>
              </w:rPr>
              <w:t xml:space="preserve">口径，逐次加</w:t>
            </w:r>
            <w:r>
              <w:t xml:space="preserve"> 6/12/18 </w:t>
            </w:r>
            <w:r>
              <w:rPr>
                <w:rFonts w:hint="eastAsia"/>
              </w:rPr>
              <w:t xml:space="preserve">时预报</w:t>
            </w:r>
            <w:r>
              <w:t xml:space="preserve"> + </w:t>
            </w:r>
            <w:r>
              <w:rPr>
                <w:rFonts w:hint="eastAsia"/>
              </w:rPr>
              <w:t xml:space="preserve">完美日内预报上界），</w:t>
            </w:r>
            <w:r>
              <w:rPr>
                <w:rStyle w:val="VerbatimChar"/>
              </w:rPr>
              <w:t xml:space="preserve">_rolling_summary.txt</w:t>
            </w:r>
            <w:r>
              <w:rPr>
                <w:rFonts w:hint="eastAsia"/>
              </w:rPr>
              <w:t xml:space="preserve">、[图12]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analyze_storage_sizing.py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储能容量/功率最优配置（等额年金投资成本</w:t>
            </w:r>
            <w:r>
              <w:t xml:space="preserve"> +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网格</w:t>
            </w:r>
            <w:r>
              <w:t xml:space="preserve"> + </w:t>
            </w:r>
            <w:r>
              <w:rPr>
                <w:rFonts w:hint="eastAsia"/>
              </w:rPr>
              <w:t xml:space="preserve">单位容量成本敏感性），</w:t>
            </w:r>
            <w:r>
              <w:rPr>
                <w:rStyle w:val="VerbatimChar"/>
              </w:rPr>
              <w:t xml:space="preserve">_storage_sizing_summary.txt</w:t>
            </w:r>
            <w:r>
              <w:rPr>
                <w:rFonts w:hint="eastAsia"/>
              </w:rPr>
              <w:t xml:space="preserve">、[图13]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analyze_error_conditional.py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光伏预报误差的条件分布（按</w:t>
            </w:r>
            <w:r>
              <w:t xml:space="preserve"> 0:00 </w:t>
            </w:r>
            <w:r>
              <w:rPr>
                <w:rFonts w:hint="eastAsia"/>
              </w:rPr>
              <w:t xml:space="preserve">预报水平分箱、尾部高估刻画），</w:t>
            </w:r>
            <w:r>
              <w:rPr>
                <w:rStyle w:val="VerbatimChar"/>
              </w:rPr>
              <w:t xml:space="preserve">_error_conditional_summary.txt</w:t>
            </w:r>
            <w:r>
              <w:rPr>
                <w:rFonts w:hint="eastAsia"/>
              </w:rPr>
              <w:t xml:space="preserve">、[图14]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analyze_dual_ext.py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对偶深化：容量/功率投资信号、波动价对比、水值蓄水—兑现结构，</w:t>
            </w:r>
            <w:r>
              <w:rPr>
                <w:rStyle w:val="VerbatimChar"/>
              </w:rPr>
              <w:t xml:space="preserve">_dual_ext_summary.txt</w:t>
            </w:r>
            <w:r>
              <w:rPr>
                <w:rFonts w:hint="eastAsia"/>
              </w:rPr>
              <w:t xml:space="preserve">、[图15]–[图17]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analyze_q4_deep.py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波动电价深化</w:t>
            </w:r>
            <w:r>
              <w:t xml:space="preserve"> </w:t>
            </w:r>
            <w:r>
              <w:rPr>
                <w:rFonts w:hint="eastAsia"/>
              </w:rPr>
              <w:t xml:space="preserve">A/B/C：鲁棒层储能价值三分解、紧急购电量价耦合、跨日套利对偶证明，</w:t>
            </w:r>
            <w:r>
              <w:rPr>
                <w:rStyle w:val="VerbatimChar"/>
              </w:rPr>
              <w:t xml:space="preserve">_q4_deep_summary.txt</w:t>
            </w:r>
            <w:r>
              <w:rPr>
                <w:rFonts w:hint="eastAsia"/>
              </w:rPr>
              <w:t xml:space="preserve">、[图18]–[图20]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analyze_stochastic.py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数据驱动场景法随机规划（两阶段带追索</w:t>
            </w:r>
            <w:r>
              <w:t xml:space="preserve"> + </w:t>
            </w:r>
            <w:r>
              <w:rPr>
                <w:rFonts w:hint="eastAsia"/>
              </w:rPr>
              <w:t xml:space="preserve">按月分层</w:t>
            </w:r>
            <w:r>
              <w:t xml:space="preserve"> bootstrap </w:t>
            </w:r>
            <w:r>
              <w:rPr>
                <w:rFonts w:hint="eastAsia"/>
              </w:rPr>
              <w:t xml:space="preserve">场景），</w:t>
            </w:r>
            <w:r>
              <w:rPr>
                <w:rStyle w:val="VerbatimChar"/>
              </w:rPr>
              <w:t xml:space="preserve">_stochastic_summary.txt</w:t>
            </w:r>
            <w:r>
              <w:rPr>
                <w:rFonts w:hint="eastAsia"/>
              </w:rPr>
              <w:t xml:space="preserve">、[图21]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analyze_cvar.py</w:t>
            </w:r>
          </w:p>
        </w:tc>
        <w:tc>
          <w:tcPr/>
          <w:p>
            <w:pPr>
              <w:pStyle w:val="Compact"/>
            </w:pPr>
            <w:r>
              <w:t xml:space="preserve">CVaR </w:t>
            </w:r>
            <w:r>
              <w:rPr>
                <w:rFonts w:hint="eastAsia"/>
              </w:rPr>
              <w:t xml:space="preserve">风险厌恶随机规划（Rockafellar–Uryasev</w:t>
            </w:r>
            <w:r>
              <w:t xml:space="preserve"> </w:t>
            </w:r>
            <w:r>
              <w:rPr>
                <w:rFonts w:hint="eastAsia"/>
              </w:rPr>
              <w:t xml:space="preserve">线性化，成本—风险权衡），</w:t>
            </w:r>
            <w:r>
              <w:rPr>
                <w:rStyle w:val="VerbatimChar"/>
              </w:rPr>
              <w:t xml:space="preserve">_cvar_summary.txt</w:t>
            </w:r>
            <w:r>
              <w:rPr>
                <w:rFonts w:hint="eastAsia"/>
              </w:rPr>
              <w:t xml:space="preserve">、[图22]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analyze_degradation.py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储能循环寿命（老化）成本对调度的影响（吞吐量度电成本模型），</w:t>
            </w:r>
            <w:r>
              <w:rPr>
                <w:rStyle w:val="VerbatimChar"/>
              </w:rPr>
              <w:t xml:space="preserve">_degradation_summary.txt</w:t>
            </w:r>
            <w:r>
              <w:rPr>
                <w:rFonts w:hint="eastAsia"/>
              </w:rPr>
              <w:t xml:space="preserve">、[图23]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analyze_load_uncertainty.py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负载不确定性（二维不确定：负载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光伏）下的分布感知计划，</w:t>
            </w:r>
            <w:r>
              <w:rPr>
                <w:rStyle w:val="VerbatimChar"/>
              </w:rPr>
              <w:t xml:space="preserve">_load_uncertainty_summary.txt</w:t>
            </w:r>
            <w:r>
              <w:rPr>
                <w:rFonts w:hint="eastAsia"/>
              </w:rPr>
              <w:t xml:space="preserve">、[图24]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analyze_robust.py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箱式不确定集鲁棒优化（最坏情况视角，保守度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的成本—鲁棒权衡），</w:t>
            </w:r>
            <w:r>
              <w:rPr>
                <w:rStyle w:val="VerbatimChar"/>
              </w:rPr>
              <w:t xml:space="preserve">_robust_summary.txt</w:t>
            </w:r>
            <w:r>
              <w:rPr>
                <w:rFonts w:hint="eastAsia"/>
              </w:rPr>
              <w:t xml:space="preserve">、[图25]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solve_rolling_mpc.py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滚动层</w:t>
            </w:r>
            <w:r>
              <w:t xml:space="preserve"> A/B/C </w:t>
            </w:r>
            <w:r>
              <w:rPr>
                <w:rFonts w:hint="eastAsia"/>
              </w:rPr>
              <w:t xml:space="preserve">三方案对照（预报驱动</w:t>
            </w:r>
            <w:r>
              <w:t xml:space="preserve"> / </w:t>
            </w:r>
            <w:r>
              <w:rPr>
                <w:rFonts w:hint="eastAsia"/>
              </w:rPr>
              <w:t xml:space="preserve">状态反馈</w:t>
            </w:r>
            <w:r>
              <w:t xml:space="preserve"> / </w:t>
            </w:r>
            <w:r>
              <w:rPr>
                <w:rFonts w:hint="eastAsia"/>
              </w:rPr>
              <w:t xml:space="preserve">状态反馈+24h</w:t>
            </w:r>
            <w:r>
              <w:t xml:space="preserve"> </w:t>
            </w:r>
            <w:r>
              <w:rPr>
                <w:rFonts w:hint="eastAsia"/>
              </w:rPr>
              <w:t xml:space="preserve">前瞻窗），</w:t>
            </w:r>
            <w:r>
              <w:rPr>
                <w:rStyle w:val="VerbatimChar"/>
              </w:rPr>
              <w:t xml:space="preserve">_rolling_mpc_summary.txt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validate_consistency.py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交付级一致性校验（13</w:t>
            </w:r>
            <w:r>
              <w:t xml:space="preserve"> </w:t>
            </w:r>
            <w:r>
              <w:rPr>
                <w:rFonts w:hint="eastAsia"/>
              </w:rPr>
              <w:t xml:space="preserve">项）：提交文件</w:t>
            </w:r>
            <w:r>
              <w:t xml:space="preserve"> ↔ </w:t>
            </w:r>
            <w:r>
              <w:rPr>
                <w:rFonts w:hint="eastAsia"/>
              </w:rPr>
              <w:t xml:space="preserve">汇总报告</w:t>
            </w:r>
            <w:r>
              <w:t xml:space="preserve"> ↔ </w:t>
            </w:r>
            <w:r>
              <w:rPr>
                <w:rFonts w:hint="eastAsia"/>
              </w:rPr>
              <w:t xml:space="preserve">论文数字、时段表”144</w:t>
            </w:r>
            <w:r>
              <w:t xml:space="preserve"> </w:t>
            </w:r>
            <w:r>
              <w:rPr>
                <w:rFonts w:hint="eastAsia"/>
              </w:rPr>
              <w:t xml:space="preserve">段之和</w:t>
            </w:r>
            <w:r>
              <w:t xml:space="preserve"> = </w:t>
            </w:r>
            <w:r>
              <w:rPr>
                <w:rFonts w:hint="eastAsia"/>
              </w:rPr>
              <w:t xml:space="preserve">全天量”守恒，</w:t>
            </w:r>
            <w:r>
              <w:rPr>
                <w:rStyle w:val="VerbatimChar"/>
              </w:rPr>
              <w:t xml:space="preserve">_consistency.txt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make_docx.py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论文初稿.docx</w:t>
            </w:r>
            <w:r>
              <w:rPr>
                <w:rFonts w:hint="eastAsia"/>
              </w:rPr>
              <w:t xml:space="preserve">（pandoc</w:t>
            </w:r>
            <w:r>
              <w:t xml:space="preserve"> + </w:t>
            </w:r>
            <w:r>
              <w:rPr>
                <w:rFonts w:hint="eastAsia"/>
              </w:rPr>
              <w:t xml:space="preserve">中文宋体</w:t>
            </w:r>
            <w:r>
              <w:t xml:space="preserve"> / </w:t>
            </w:r>
            <w:r>
              <w:rPr>
                <w:rFonts w:hint="eastAsia"/>
              </w:rPr>
              <w:t xml:space="preserve">英文</w:t>
            </w:r>
            <w:r>
              <w:t xml:space="preserve"> Times New Roman </w:t>
            </w:r>
            <w:r>
              <w:rPr>
                <w:rFonts w:hint="eastAsia"/>
              </w:rPr>
              <w:t xml:space="preserve">字体定制</w:t>
            </w:r>
            <w:r>
              <w:t xml:space="preserve"> + </w:t>
            </w:r>
            <w:r>
              <w:rPr>
                <w:rFonts w:hint="eastAsia"/>
              </w:rPr>
              <w:t xml:space="preserve">自校验）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所有求解器均为</w:t>
      </w:r>
      <w:r>
        <w:t xml:space="preserve"> </w:t>
      </w:r>
      <w:r>
        <w:rPr>
          <w:rStyle w:val="VerbatimChar"/>
        </w:rPr>
        <w:t xml:space="preserve">scipy.optimize.linprog(method="highs")</w:t>
      </w:r>
      <w:r>
        <w:rPr>
          <w:rFonts w:hint="eastAsia"/>
        </w:rPr>
        <w:t xml:space="preserve">，可在秒级完成全年求解；两项校验可一键复跑（</w:t>
      </w:r>
      <w:r>
        <w:rPr>
          <w:rStyle w:val="VerbatimChar"/>
        </w:rPr>
        <w:t xml:space="preserve">python validate_results.py</w:t>
      </w:r>
      <w:r>
        <w:t xml:space="preserve">、</w:t>
      </w:r>
      <w:r>
        <w:rPr>
          <w:rStyle w:val="VerbatimChar"/>
        </w:rPr>
        <w:t xml:space="preserve">python validate_consistency.py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B　</w:t>
      </w:r>
      <w:r>
        <w:rPr>
          <w:rFonts w:hint="eastAsia"/>
          <w:b/>
          <w:bCs/>
        </w:rPr>
        <w:t xml:space="preserve">图件清单</w:t>
      </w:r>
      <w:r>
        <w:rPr>
          <w:rFonts w:hint="eastAsia"/>
        </w:rPr>
        <w:t xml:space="preserve">（位于</w:t>
      </w:r>
      <w:r>
        <w:t xml:space="preserve"> </w:t>
      </w:r>
      <w:r>
        <w:rPr>
          <w:rStyle w:val="VerbatimChar"/>
        </w:rPr>
        <w:t xml:space="preserve">figures/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fig0_思路图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统一建模思路（四问递进）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fig1_问题1_单日调度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问题一单日购电/充放电/SOC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fig3_问题3_滚动调整_0320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问题三</w:t>
            </w:r>
            <w:r>
              <w:t xml:space="preserve"> 3.20 </w:t>
            </w:r>
            <w:r>
              <w:rPr>
                <w:rFonts w:hint="eastAsia"/>
              </w:rPr>
              <w:t xml:space="preserve">滚动调整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fig6_光伏预报误差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附件三预报误差分布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fig_多年度长期运行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</w:t>
            </w:r>
            <w:r>
              <w:rPr>
                <w:rFonts w:hint="eastAsia"/>
              </w:rPr>
              <w:t xml:space="preserve">C：多年度</w:t>
            </w:r>
            <w:r>
              <w:t xml:space="preserve"> SOC </w:t>
            </w:r>
            <w:r>
              <w:rPr>
                <w:rFonts w:hint="eastAsia"/>
              </w:rPr>
              <w:t xml:space="preserve">轨迹与逐年边界电量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fig_sensitivity</w:t>
            </w:r>
          </w:p>
        </w:tc>
        <w:tc>
          <w:tcPr/>
          <w:p>
            <w:pPr>
              <w:pStyle w:val="Compact"/>
            </w:pPr>
            <w:r>
              <w:t xml:space="preserve">§6.2 </w:t>
            </w:r>
            <w:r>
              <w:rPr>
                <w:rFonts w:hint="eastAsia"/>
              </w:rPr>
              <w:t xml:space="preserve">灵敏度分析（容量/效率/倍数）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fig_消融贡献分解</w:t>
            </w:r>
          </w:p>
        </w:tc>
        <w:tc>
          <w:tcPr/>
          <w:p>
            <w:pPr>
              <w:pStyle w:val="Compact"/>
            </w:pPr>
            <w:r>
              <w:t xml:space="preserve">§6.3 </w:t>
            </w:r>
            <w:r>
              <w:rPr>
                <w:rFonts w:hint="eastAsia"/>
              </w:rPr>
              <w:t xml:space="preserve">消融分析与贡献分解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fig_误差与紧急购电</w:t>
            </w:r>
          </w:p>
        </w:tc>
        <w:tc>
          <w:tcPr/>
          <w:p>
            <w:pPr>
              <w:pStyle w:val="Compact"/>
            </w:pPr>
            <w:r>
              <w:t xml:space="preserve">§6.4 </w:t>
            </w:r>
            <w:r>
              <w:rPr>
                <w:rFonts w:hint="eastAsia"/>
              </w:rPr>
              <w:t xml:space="preserve">预报误差↔紧急购电关联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fig_影子价格</w:t>
            </w:r>
          </w:p>
        </w:tc>
        <w:tc>
          <w:tcPr/>
          <w:p>
            <w:pPr>
              <w:pStyle w:val="Compact"/>
            </w:pPr>
            <w:r>
              <w:t xml:space="preserve">§6.5 </w:t>
            </w:r>
            <w:r>
              <w:rPr>
                <w:rFonts w:hint="eastAsia"/>
              </w:rPr>
              <w:t xml:space="preserve">电力影子价格与储能套利机理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fig_影子价格_套利统计</w:t>
            </w:r>
          </w:p>
        </w:tc>
        <w:tc>
          <w:tcPr/>
          <w:p>
            <w:pPr>
              <w:pStyle w:val="Compact"/>
            </w:pPr>
            <w:r>
              <w:t xml:space="preserve">§6.5 </w:t>
            </w:r>
            <w:r>
              <w:rPr>
                <w:rFonts w:hint="eastAsia"/>
              </w:rPr>
              <w:t xml:space="preserve">影子价格全年统计与容量灵敏度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fig_预报时刻价值</w:t>
            </w:r>
          </w:p>
        </w:tc>
        <w:tc>
          <w:tcPr/>
          <w:p>
            <w:pPr>
              <w:pStyle w:val="Compact"/>
            </w:pPr>
            <w:r>
              <w:t xml:space="preserve">§6.6 </w:t>
            </w:r>
            <w:r>
              <w:rPr>
                <w:rFonts w:hint="eastAsia"/>
              </w:rPr>
              <w:t xml:space="preserve">预报时刻边际价值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fig_储能最优配置</w:t>
            </w:r>
          </w:p>
        </w:tc>
        <w:tc>
          <w:tcPr/>
          <w:p>
            <w:pPr>
              <w:pStyle w:val="Compact"/>
            </w:pPr>
            <w:r>
              <w:t xml:space="preserve">§6.7 </w:t>
            </w:r>
            <w:r>
              <w:rPr>
                <w:rFonts w:hint="eastAsia"/>
              </w:rPr>
              <w:t xml:space="preserve">储能容量/功率最优配置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fig_误差条件分布</w:t>
            </w:r>
          </w:p>
        </w:tc>
        <w:tc>
          <w:tcPr/>
          <w:p>
            <w:pPr>
              <w:pStyle w:val="Compact"/>
            </w:pPr>
            <w:r>
              <w:t xml:space="preserve">§6.8 </w:t>
            </w:r>
            <w:r>
              <w:rPr>
                <w:rFonts w:hint="eastAsia"/>
              </w:rPr>
              <w:t xml:space="preserve">光伏预报误差的条件分布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fig_影子价格_投资信号</w:t>
            </w:r>
          </w:p>
        </w:tc>
        <w:tc>
          <w:tcPr/>
          <w:p>
            <w:pPr>
              <w:pStyle w:val="Compact"/>
            </w:pPr>
            <w:r>
              <w:t xml:space="preserve">§6.9 </w:t>
            </w:r>
            <w:r>
              <w:rPr>
                <w:rFonts w:hint="eastAsia"/>
              </w:rPr>
              <w:t xml:space="preserve">容量/功率影子价格的投资信号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fig_影子价格_波动价对比</w:t>
            </w:r>
          </w:p>
        </w:tc>
        <w:tc>
          <w:tcPr/>
          <w:p>
            <w:pPr>
              <w:pStyle w:val="Compact"/>
            </w:pPr>
            <w:r>
              <w:t xml:space="preserve">§6.9 </w:t>
            </w:r>
            <w:r>
              <w:rPr>
                <w:rFonts w:hint="eastAsia"/>
              </w:rPr>
              <w:t xml:space="preserve">波动电价下的对偶对比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fig_水值期权结构</w:t>
            </w:r>
          </w:p>
        </w:tc>
        <w:tc>
          <w:tcPr/>
          <w:p>
            <w:pPr>
              <w:pStyle w:val="Compact"/>
            </w:pPr>
            <w:r>
              <w:t xml:space="preserve">§6.9 </w:t>
            </w:r>
            <w:r>
              <w:rPr>
                <w:rFonts w:hint="eastAsia"/>
              </w:rPr>
              <w:t xml:space="preserve">储能水值的蓄水—兑现结构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fig_储能价值三分解</w:t>
            </w:r>
          </w:p>
        </w:tc>
        <w:tc>
          <w:tcPr/>
          <w:p>
            <w:pPr>
              <w:pStyle w:val="Compact"/>
            </w:pPr>
            <w:r>
              <w:t xml:space="preserve">§6.10 </w:t>
            </w:r>
            <w:r>
              <w:rPr>
                <w:rFonts w:hint="eastAsia"/>
              </w:rPr>
              <w:t xml:space="preserve">鲁棒层储能价值三分解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fig_紧急购电量价耦合</w:t>
            </w:r>
          </w:p>
        </w:tc>
        <w:tc>
          <w:tcPr/>
          <w:p>
            <w:pPr>
              <w:pStyle w:val="Compact"/>
            </w:pPr>
            <w:r>
              <w:t xml:space="preserve">§6.10 </w:t>
            </w:r>
            <w:r>
              <w:rPr>
                <w:rFonts w:hint="eastAsia"/>
              </w:rPr>
              <w:t xml:space="preserve">紧急购电的电价×误差耦合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fig_跨日套利对偶证明</w:t>
            </w:r>
          </w:p>
        </w:tc>
        <w:tc>
          <w:tcPr/>
          <w:p>
            <w:pPr>
              <w:pStyle w:val="Compact"/>
            </w:pPr>
            <w:r>
              <w:t xml:space="preserve">§6.10 </w:t>
            </w:r>
            <w:r>
              <w:rPr>
                <w:rFonts w:hint="eastAsia"/>
              </w:rPr>
              <w:t xml:space="preserve">跨日套利微小的对偶证明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fig_随机规划</w:t>
            </w:r>
          </w:p>
        </w:tc>
        <w:tc>
          <w:tcPr/>
          <w:p>
            <w:pPr>
              <w:pStyle w:val="Compact"/>
            </w:pPr>
            <w:r>
              <w:t xml:space="preserve">§6.11 </w:t>
            </w:r>
            <w:r>
              <w:rPr>
                <w:rFonts w:hint="eastAsia"/>
              </w:rPr>
              <w:t xml:space="preserve">数据驱动场景法随机规划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fig_CVaR风险权衡</w:t>
            </w:r>
          </w:p>
        </w:tc>
        <w:tc>
          <w:tcPr/>
          <w:p>
            <w:pPr>
              <w:pStyle w:val="Compact"/>
            </w:pPr>
            <w:r>
              <w:t xml:space="preserve">§6.12 CVaR </w:t>
            </w:r>
            <w:r>
              <w:rPr>
                <w:rFonts w:hint="eastAsia"/>
              </w:rPr>
              <w:t xml:space="preserve">成本—风险权衡前沿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fig_储能老化成本</w:t>
            </w:r>
          </w:p>
        </w:tc>
        <w:tc>
          <w:tcPr/>
          <w:p>
            <w:pPr>
              <w:pStyle w:val="Compact"/>
            </w:pPr>
            <w:r>
              <w:t xml:space="preserve">§6.13 </w:t>
            </w:r>
            <w:r>
              <w:rPr>
                <w:rFonts w:hint="eastAsia"/>
              </w:rPr>
              <w:t xml:space="preserve">储能老化成本对吞吐与成本的影响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fig_负载不确定性</w:t>
            </w:r>
          </w:p>
        </w:tc>
        <w:tc>
          <w:tcPr/>
          <w:p>
            <w:pPr>
              <w:pStyle w:val="Compact"/>
            </w:pPr>
            <w:r>
              <w:t xml:space="preserve">§6.14 </w:t>
            </w:r>
            <w:r>
              <w:rPr>
                <w:rFonts w:hint="eastAsia"/>
              </w:rPr>
              <w:t xml:space="preserve">负载不确定性下的分布感知计划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fig_鲁棒优化</w:t>
            </w:r>
          </w:p>
        </w:tc>
        <w:tc>
          <w:tcPr/>
          <w:p>
            <w:pPr>
              <w:pStyle w:val="Compact"/>
            </w:pPr>
            <w:r>
              <w:t xml:space="preserve">§6.15 </w:t>
            </w:r>
            <w:r>
              <w:rPr>
                <w:rFonts w:hint="eastAsia"/>
              </w:rPr>
              <w:t xml:space="preserve">鲁棒优化的成本—保守度权衡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30" w:name="附录-c-多年度长期运行方案的详细结果"/>
    <w:p>
      <w:pPr>
        <w:pStyle w:val="Heading2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多年度长期运行方案的详细结果</w:t>
      </w:r>
    </w:p>
    <w:bookmarkStart w:id="128" w:name="多年度长期运行方案拓展-1"/>
    <w:p>
      <w:pPr>
        <w:pStyle w:val="Heading3"/>
      </w:pPr>
      <w:r>
        <w:t xml:space="preserve">5.5 </w:t>
      </w:r>
      <w:r>
        <w:rPr>
          <w:rFonts w:hint="eastAsia"/>
        </w:rPr>
        <w:t xml:space="preserve">多年度长期运行方案（拓展）</w:t>
      </w:r>
    </w:p>
    <w:bookmarkStart w:id="122" w:name="模型建立-1"/>
    <w:p>
      <w:pPr>
        <w:pStyle w:val="Heading4"/>
      </w:pPr>
      <w:r>
        <w:t xml:space="preserve">5.5.1 </w:t>
      </w:r>
      <w:r>
        <w:rPr>
          <w:rFonts w:hint="eastAsia"/>
        </w:rPr>
        <w:t xml:space="preserve">模型建立</w:t>
      </w:r>
    </w:p>
    <w:p>
      <w:pPr>
        <w:pStyle w:val="FirstParagraph"/>
      </w:pPr>
      <w:r>
        <w:rPr>
          <w:rFonts w:hint="eastAsia"/>
        </w:rPr>
        <w:t xml:space="preserve">前文单年模型把储能视为”首末电量均为</w:t>
      </w:r>
      <w:r>
        <w:t xml:space="preserve"> 6000 </w:t>
      </w:r>
      <w:r>
        <w:rPr>
          <w:rFonts w:hint="eastAsia"/>
        </w:rPr>
        <w:t xml:space="preserve">kWh”的可复用资产。为检验这一边界处理在</w:t>
      </w:r>
      <w:r>
        <w:rPr>
          <w:rFonts w:hint="eastAsia"/>
          <w:b/>
          <w:bCs/>
        </w:rPr>
        <w:t xml:space="preserve">多年长期运行</w:t>
      </w:r>
      <w:r>
        <w:rPr>
          <w:rFonts w:hint="eastAsia"/>
        </w:rPr>
        <w:t xml:space="preserve">下是否合理，本节把</w:t>
      </w:r>
      <w:r>
        <w:t xml:space="preserve"> 2025 </w:t>
      </w:r>
      <w:r>
        <w:rPr>
          <w:rFonts w:hint="eastAsia"/>
        </w:rPr>
        <w:t xml:space="preserve">年数据作为”典型年”平铺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年，建立多年连续优化模型（储能跨年连续运行、不复位）：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 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⋅</m:t>
              </m:r>
              <m:r>
                <m:t>365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143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G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t> </m:t>
          </m:r>
          <m:r>
            <m:rPr>
              <m:nor/>
              <m:sty m:val="p"/>
            </m:rPr>
            <m:t>s.t. 功率平衡、储能动态、</m:t>
          </m:r>
          <m:sSub>
            <m:e>
              <m:r>
                <m:t>E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1200</m:t>
          </m:r>
          <m:r>
            <m:rPr>
              <m:sty m:val="p"/>
            </m:rPr>
            <m:t>,</m:t>
          </m:r>
          <m:r>
            <m:t>10800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仅在首末边界上区分四种方案：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方案甲（每年首末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6000）</w:t>
      </w:r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⋅</m:t>
            </m:r>
            <m:r>
              <m:t>365</m:t>
            </m:r>
          </m:sub>
        </m:sSub>
        <m:r>
          <m:rPr>
            <m:sty m:val="p"/>
          </m:rPr>
          <m:t>=</m:t>
        </m:r>
        <m:r>
          <m:t>6000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，等价于单年方案逐年独立重复；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方案乙（N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年连续·仅首末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6000）</w:t>
      </w:r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⋅</m:t>
            </m:r>
            <m:r>
              <m:t>365</m:t>
            </m:r>
          </m:sub>
        </m:sSub>
        <m:r>
          <m:rPr>
            <m:sty m:val="p"/>
          </m:rPr>
          <m:t>=</m:t>
        </m:r>
        <m:r>
          <m:t>6000</m:t>
        </m:r>
      </m:oMath>
      <w:r>
        <w:rPr>
          <w:rFonts w:hint="eastAsia"/>
        </w:rPr>
        <w:t xml:space="preserve">，中间年份边界自由；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方案丙（周期稳态）</w:t>
      </w:r>
      <w:r>
        <w:rPr>
          <w:rFonts w:hint="eastAsia"/>
        </w:rPr>
        <w:t xml:space="preserve">：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⋅</m:t>
            </m:r>
            <m:r>
              <m:t>365</m:t>
            </m:r>
          </m:sub>
        </m:sSub>
      </m:oMath>
      <w:r>
        <w:rPr>
          <w:rFonts w:hint="eastAsia"/>
        </w:rPr>
        <w:t xml:space="preserve">（值自由，真正的长期最优稳态）；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方案丁（仅首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6000·末年自由）</w:t>
      </w:r>
      <w:r>
        <w:rPr>
          <w:rFonts w:hint="eastAsia"/>
        </w:rPr>
        <w:t xml:space="preserve">：仅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6000</m:t>
        </m:r>
      </m:oMath>
      <w:r>
        <w:rPr>
          <w:rFonts w:hint="eastAsia"/>
        </w:rPr>
        <w:t xml:space="preserve">，末年可”清空”电量（作下界参考、非稳态）。</w:t>
      </w:r>
    </w:p>
    <w:bookmarkEnd w:id="122"/>
    <w:bookmarkStart w:id="126" w:name="结果-3"/>
    <w:p>
      <w:pPr>
        <w:pStyle w:val="Heading4"/>
      </w:pPr>
      <w:r>
        <w:t xml:space="preserve">5.5.2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（全年</w:t>
      </w:r>
      <w:r>
        <w:t xml:space="preserve"> 365 </w:t>
      </w:r>
      <w:r>
        <w:rPr>
          <w:rFonts w:hint="eastAsia"/>
        </w:rPr>
        <w:t xml:space="preserve">天/年，含</w:t>
      </w:r>
      <w:r>
        <w:t xml:space="preserve"> 1 </w:t>
      </w:r>
      <w:r>
        <w:rPr>
          <w:rFonts w:hint="eastAsia"/>
        </w:rPr>
        <w:t xml:space="preserve">月过渡期），确定性（完美预见）与鲁棒（问题二风格）结果如下。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附件1</w:t>
            </w:r>
            <w:r>
              <w:t xml:space="preserve"> </w:t>
            </w:r>
            <w:r>
              <w:rPr>
                <w:rFonts w:hint="eastAsia"/>
              </w:rPr>
              <w:t xml:space="preserve">年均购电费(元/年)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附件4</w:t>
            </w:r>
            <w:r>
              <w:t xml:space="preserve"> </w:t>
            </w:r>
            <w:r>
              <w:rPr>
                <w:rFonts w:hint="eastAsia"/>
              </w:rPr>
              <w:t xml:space="preserve">年均购电费(元/年)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稳态年初电量(kWh)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方案甲</w:t>
            </w:r>
            <w:r>
              <w:t xml:space="preserve"> </w:t>
            </w:r>
            <w:r>
              <w:rPr>
                <w:rFonts w:hint="eastAsia"/>
              </w:rPr>
              <w:t xml:space="preserve">每年首末</w:t>
            </w:r>
            <w:r>
              <w:t xml:space="preserve"> 6000</w:t>
            </w:r>
          </w:p>
        </w:tc>
        <w:tc>
          <w:tcPr/>
          <w:p>
            <w:pPr>
              <w:pStyle w:val="Compact"/>
            </w:pPr>
            <w:r>
              <w:t xml:space="preserve">13 753 483.47</w:t>
            </w:r>
          </w:p>
        </w:tc>
        <w:tc>
          <w:tcPr/>
          <w:p>
            <w:pPr>
              <w:pStyle w:val="Compact"/>
            </w:pPr>
            <w:r>
              <w:t xml:space="preserve">14 496 909.68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方案乙</w:t>
            </w:r>
            <w:r>
              <w:t xml:space="preserve"> </w:t>
            </w:r>
            <w:r>
              <w:rPr>
                <w:rFonts w:hint="eastAsia"/>
              </w:rPr>
              <w:t xml:space="preserve">N年连续·仅首末6000</w:t>
            </w:r>
          </w:p>
        </w:tc>
        <w:tc>
          <w:tcPr/>
          <w:p>
            <w:pPr>
              <w:pStyle w:val="Compact"/>
            </w:pPr>
            <w:r>
              <w:t xml:space="preserve">13 753 476.79</w:t>
            </w:r>
          </w:p>
        </w:tc>
        <w:tc>
          <w:tcPr/>
          <w:p>
            <w:pPr>
              <w:pStyle w:val="Compact"/>
            </w:pPr>
            <w:r>
              <w:t xml:space="preserve">14 496 869.68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中间年份</w:t>
            </w:r>
            <w:r>
              <w:t xml:space="preserve"> 8550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方案丙</w:t>
            </w:r>
            <w:r>
              <w:t xml:space="preserve"> </w:t>
            </w:r>
            <w:r>
              <w:rPr>
                <w:rFonts w:hint="eastAsia"/>
              </w:rPr>
              <w:t xml:space="preserve">周期稳态</w:t>
            </w:r>
          </w:p>
        </w:tc>
        <w:tc>
          <w:tcPr/>
          <w:p>
            <w:pPr>
              <w:pStyle w:val="Compact"/>
            </w:pPr>
            <w:r>
              <w:t xml:space="preserve">13 753 475.12</w:t>
            </w:r>
          </w:p>
        </w:tc>
        <w:tc>
          <w:tcPr/>
          <w:p>
            <w:pPr>
              <w:pStyle w:val="Compact"/>
            </w:pPr>
            <w:r>
              <w:t xml:space="preserve">14 496 859.68</w:t>
            </w:r>
          </w:p>
        </w:tc>
        <w:tc>
          <w:tcPr/>
          <w:p>
            <w:pPr>
              <w:pStyle w:val="Compact"/>
            </w:pPr>
            <w:r>
              <w:t xml:space="preserve">8550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方案丁</w:t>
            </w:r>
            <w:r>
              <w:t xml:space="preserve"> </w:t>
            </w:r>
            <w:r>
              <w:rPr>
                <w:rFonts w:hint="eastAsia"/>
              </w:rPr>
              <w:t xml:space="preserve">仅首6000·末年自由</w:t>
            </w:r>
          </w:p>
        </w:tc>
        <w:tc>
          <w:tcPr/>
          <w:p>
            <w:pPr>
              <w:pStyle w:val="Compact"/>
            </w:pPr>
            <w:r>
              <w:t xml:space="preserve">13 753 033.37</w:t>
            </w:r>
          </w:p>
        </w:tc>
        <w:tc>
          <w:tcPr/>
          <w:p>
            <w:pPr>
              <w:pStyle w:val="Compact"/>
            </w:pPr>
            <w:r>
              <w:t xml:space="preserve">14 496 441.99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中间年份</w:t>
            </w:r>
            <w:r>
              <w:t xml:space="preserve"> 8550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鲁棒（问题二风格，附件1）下：方案甲总费</w:t>
      </w:r>
      <w:r>
        <w:t xml:space="preserve"> 16 501 198.04 </w:t>
      </w:r>
      <w:r>
        <w:rPr>
          <w:rFonts w:hint="eastAsia"/>
        </w:rPr>
        <w:t xml:space="preserve">元/年、方案丙</w:t>
      </w:r>
      <w:r>
        <w:t xml:space="preserve"> 16 501 189.69 </w:t>
      </w:r>
      <w:r>
        <w:rPr>
          <w:rFonts w:hint="eastAsia"/>
        </w:rPr>
        <w:t xml:space="preserve">元/年，</w:t>
      </w:r>
      <w:r>
        <w:t xml:space="preserve"> </w:t>
      </w:r>
      <w:r>
        <w:rPr>
          <w:rFonts w:hint="eastAsia"/>
        </w:rPr>
        <w:t xml:space="preserve">溢价同样仅</w:t>
      </w:r>
      <w:r>
        <w:t xml:space="preserve"> </w:t>
      </w:r>
      <w:r>
        <w:rPr>
          <w:b/>
          <w:bCs/>
        </w:rPr>
        <w:t xml:space="preserve">8.35 </w:t>
      </w:r>
      <w:r>
        <w:rPr>
          <w:rFonts w:hint="eastAsia"/>
          <w:b/>
          <w:bCs/>
        </w:rPr>
        <w:t xml:space="preserve">元/年</w:t>
      </w:r>
      <w:r>
        <w:t xml:space="preserve">。</w:t>
      </w:r>
    </w:p>
    <w:p>
      <w:pPr>
        <w:pStyle w:val="CaptionedFigure"/>
      </w:pPr>
      <w:r>
        <w:drawing>
          <wp:inline>
            <wp:extent cx="2667000" cy="1684034"/>
            <wp:effectExtent b="0" l="0" r="0" t="0"/>
            <wp:docPr descr="图7 多年度长期运行" title="" id="124" name="Picture"/>
            <a:graphic>
              <a:graphicData uri="http://schemas.openxmlformats.org/drawingml/2006/picture">
                <pic:pic>
                  <pic:nvPicPr>
                    <pic:cNvPr descr="figures/fig_多年度长期运行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8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</w:t>
      </w:r>
      <w:r>
        <w:t xml:space="preserve"> </w:t>
      </w:r>
      <w:r>
        <w:rPr>
          <w:rFonts w:hint="eastAsia"/>
        </w:rPr>
        <w:t xml:space="preserve">多年度长期运行</w:t>
      </w:r>
    </w:p>
    <w:bookmarkEnd w:id="126"/>
    <w:bookmarkStart w:id="127" w:name="结论"/>
    <w:p>
      <w:pPr>
        <w:pStyle w:val="Heading4"/>
      </w:pPr>
      <w:r>
        <w:t xml:space="preserve">5.5.3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长期自然稳态的年初/年末储电量约为</w:t>
      </w:r>
      <w:r>
        <w:t xml:space="preserve"> </w:t>
      </w:r>
      <w:r>
        <w:rPr>
          <w:b/>
          <w:bCs/>
        </w:rPr>
        <w:t xml:space="preserve">8550 kWh</w:t>
      </w:r>
      <w:r>
        <w:rPr>
          <w:rFonts w:hint="eastAsia"/>
        </w:rPr>
        <w:t xml:space="preserve">（附件1；附件4</w:t>
      </w:r>
      <w:r>
        <w:t xml:space="preserve"> </w:t>
      </w:r>
      <w:r>
        <w:rPr>
          <w:rFonts w:hint="eastAsia"/>
        </w:rPr>
        <w:t xml:space="preserve">为</w:t>
      </w:r>
      <w:r>
        <w:t xml:space="preserve"> 7950 </w:t>
      </w:r>
      <w:r>
        <w:rPr>
          <w:rFonts w:hint="eastAsia"/>
        </w:rPr>
        <w:t xml:space="preserve">kWh）而非</w:t>
      </w:r>
      <w:r>
        <w:t xml:space="preserve"> </w:t>
      </w:r>
      <w:r>
        <w:rPr>
          <w:rFonts w:hint="eastAsia"/>
        </w:rPr>
        <w:t xml:space="preserve">6000，说明储能会利用年末低价时段/富余光伏</w:t>
      </w:r>
      <w:r>
        <w:rPr>
          <w:rFonts w:hint="eastAsia"/>
          <w:b/>
          <w:bCs/>
        </w:rPr>
        <w:t xml:space="preserve">跨年搬移</w:t>
      </w:r>
      <w:r>
        <w:rPr>
          <w:rFonts w:hint="eastAsia"/>
        </w:rPr>
        <w:t xml:space="preserve">能量——方案丁逐年费用</w:t>
      </w:r>
      <w:r>
        <w:t xml:space="preserve"> </w:t>
      </w:r>
      <m:oMath>
        <m:r>
          <m:t>13</m:t>
        </m:r>
        <m:r>
          <m:t> </m:t>
        </m:r>
        <m:r>
          <m:t>754</m:t>
        </m:r>
        <m:r>
          <m:t> </m:t>
        </m:r>
        <m:r>
          <m:t>685.42</m:t>
        </m:r>
        <m:r>
          <m:rPr>
            <m:sty m:val="p"/>
          </m:rPr>
          <m:t>,</m:t>
        </m:r>
        <m:r>
          <m:t> </m:t>
        </m:r>
        <m:r>
          <m:t>13</m:t>
        </m:r>
        <m:r>
          <m:t> </m:t>
        </m:r>
        <m:r>
          <m:t>753</m:t>
        </m:r>
        <m:r>
          <m:t> </m:t>
        </m:r>
        <m:r>
          <m:t>475.12</m:t>
        </m:r>
        <m:r>
          <m:rPr>
            <m:sty m:val="p"/>
          </m:rPr>
          <m:t>,</m:t>
        </m:r>
        <m:r>
          <m:t> </m:t>
        </m:r>
        <m:r>
          <m:t>13</m:t>
        </m:r>
        <m:r>
          <m:t> </m:t>
        </m:r>
        <m:r>
          <m:t>753</m:t>
        </m:r>
        <m:r>
          <m:t> </m:t>
        </m:r>
        <m:r>
          <m:t>475.12</m:t>
        </m:r>
        <m:r>
          <m:rPr>
            <m:sty m:val="p"/>
          </m:rPr>
          <m:t>,</m:t>
        </m:r>
        <m:r>
          <m:t> </m:t>
        </m:r>
        <m:r>
          <m:t>13</m:t>
        </m:r>
        <m:r>
          <m:t> </m:t>
        </m:r>
        <m:r>
          <m:t>753</m:t>
        </m:r>
        <m:r>
          <m:t> </m:t>
        </m:r>
        <m:r>
          <m:t>475.12</m:t>
        </m:r>
        <m:r>
          <m:rPr>
            <m:sty m:val="p"/>
          </m:rPr>
          <m:t>,</m:t>
        </m:r>
        <m:r>
          <m:t> </m:t>
        </m:r>
        <m:r>
          <m:t>13</m:t>
        </m:r>
        <m:r>
          <m:t> </m:t>
        </m:r>
        <m:r>
          <m:t>750</m:t>
        </m:r>
        <m:r>
          <m:t> </m:t>
        </m:r>
        <m:r>
          <m:t>056.08</m:t>
        </m:r>
      </m:oMath>
      <w:r>
        <w:t xml:space="preserve"> </w:t>
      </w:r>
      <w:r>
        <w:rPr>
          <w:rFonts w:hint="eastAsia"/>
        </w:rPr>
        <w:t xml:space="preserve">显示：第</w:t>
      </w:r>
      <w:r>
        <w:t xml:space="preserve"> 1 </w:t>
      </w:r>
      <w:r>
        <w:rPr>
          <w:rFonts w:hint="eastAsia"/>
        </w:rPr>
        <w:t xml:space="preserve">年从</w:t>
      </w:r>
      <w:r>
        <w:t xml:space="preserve"> 6000 </w:t>
      </w:r>
      <w:r>
        <w:rPr>
          <w:rFonts w:hint="eastAsia"/>
        </w:rPr>
        <w:t xml:space="preserve">向</w:t>
      </w:r>
      <w:r>
        <w:t xml:space="preserve"> 8550 </w:t>
      </w:r>
      <w:r>
        <w:rPr>
          <w:rFonts w:hint="eastAsia"/>
        </w:rPr>
        <w:t xml:space="preserve">过渡、第</w:t>
      </w:r>
      <w:r>
        <w:t xml:space="preserve"> 2–4 </w:t>
      </w:r>
      <w:r>
        <w:rPr>
          <w:rFonts w:hint="eastAsia"/>
        </w:rPr>
        <w:t xml:space="preserve">年稳定、第</w:t>
      </w:r>
      <w:r>
        <w:t xml:space="preserve"> 5 </w:t>
      </w:r>
      <w:r>
        <w:rPr>
          <w:rFonts w:hint="eastAsia"/>
        </w:rPr>
        <w:t xml:space="preserve">年清空。但”每年首末</w:t>
      </w:r>
      <w:r>
        <w:t xml:space="preserve"> </w:t>
      </w:r>
      <w:r>
        <w:rPr>
          <w:rFonts w:hint="eastAsia"/>
        </w:rPr>
        <w:t xml:space="preserve">6000”与”周期稳态”的年均成本差异仅</w:t>
      </w:r>
      <w:r>
        <w:t xml:space="preserve"> </w:t>
      </w:r>
      <w:r>
        <w:rPr>
          <w:b/>
          <w:bCs/>
        </w:rPr>
        <w:t xml:space="preserve">8.35 </w:t>
      </w:r>
      <w:r>
        <w:rPr>
          <w:rFonts w:hint="eastAsia"/>
          <w:b/>
          <w:bCs/>
        </w:rPr>
        <w:t xml:space="preserve">元/年</w:t>
      </w:r>
      <w:r>
        <w:rPr>
          <w:rFonts w:hint="eastAsia"/>
        </w:rPr>
        <w:t xml:space="preserve">（约</w:t>
      </w:r>
      <w:r>
        <w:t xml:space="preserve"> </w:t>
      </w:r>
      <m:oMath>
        <m:r>
          <m:t>0.00006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），证明正文单年方案”首末</w:t>
      </w:r>
      <w:r>
        <w:t xml:space="preserve"> </w:t>
      </w:r>
      <w:r>
        <w:rPr>
          <w:rFonts w:hint="eastAsia"/>
        </w:rPr>
        <w:t xml:space="preserve">6000”的边界设定既</w:t>
      </w:r>
      <w:r>
        <w:rPr>
          <w:rFonts w:hint="eastAsia"/>
          <w:b/>
          <w:bCs/>
        </w:rPr>
        <w:t xml:space="preserve">忠实</w:t>
      </w:r>
      <w:r>
        <w:rPr>
          <w:rFonts w:hint="eastAsia"/>
        </w:rPr>
        <w:t xml:space="preserve">（不产生凭空能量）又</w:t>
      </w:r>
      <w:r>
        <w:rPr>
          <w:rFonts w:hint="eastAsia"/>
          <w:b/>
          <w:bCs/>
        </w:rPr>
        <w:t xml:space="preserve">代价极小</w:t>
      </w:r>
      <w:r>
        <w:rPr>
          <w:rFonts w:hint="eastAsia"/>
        </w:rPr>
        <w:t xml:space="preserve">，可直接作为长期运行的保守近似；若追求长期最优，可将边界改为”周期稳态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“，令年初/年末电量自由浮动到</w:t>
      </w:r>
      <w:r>
        <w:t xml:space="preserve"> 8550 kWh。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续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敏感性分析的完整数据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C1 </w:t>
      </w:r>
      <w:r>
        <w:rPr>
          <w:rFonts w:hint="eastAsia"/>
          <w:b/>
          <w:bCs/>
        </w:rPr>
        <w:t xml:space="preserve">储能容量敏感性分析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容量缩放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运行区间</w:t>
            </w:r>
            <w:r>
              <w:t xml:space="preserve"> (kWh)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紧急购电量</w:t>
            </w:r>
            <w:r>
              <w:t xml:space="preserve"> (kWh)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总购电费</w:t>
            </w:r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600</m:t>
              </m:r>
              <m:r>
                <m:rPr>
                  <m:sty m:val="p"/>
                </m:rPr>
                <m:t>,</m:t>
              </m:r>
              <m:r>
                <m:t>5400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741 713.57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17 166 687.04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900</m:t>
              </m:r>
              <m:r>
                <m:rPr>
                  <m:sty m:val="p"/>
                </m:rPr>
                <m:t>,</m:t>
              </m:r>
              <m:r>
                <m:t>8100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706 937.60</w:t>
            </w:r>
          </w:p>
        </w:tc>
        <w:tc>
          <w:tcPr/>
          <w:p>
            <w:pPr>
              <w:pStyle w:val="Compact"/>
            </w:pPr>
            <w:r>
              <w:t xml:space="preserve">16 023 046.31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1200</m:t>
              </m:r>
              <m:r>
                <m:rPr>
                  <m:sty m:val="p"/>
                </m:rPr>
                <m:t>,</m:t>
              </m:r>
              <m:r>
                <m:t>10800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575 740.84</w:t>
            </w:r>
          </w:p>
        </w:tc>
        <w:tc>
          <w:tcPr/>
          <w:p>
            <w:pPr>
              <w:pStyle w:val="Compact"/>
            </w:pPr>
            <w:r>
              <w:t xml:space="preserve">14 725 260.23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1500</m:t>
              </m:r>
              <m:r>
                <m:rPr>
                  <m:sty m:val="p"/>
                </m:rPr>
                <m:t>,</m:t>
              </m:r>
              <m:r>
                <m:t>13500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431 782.48</w:t>
            </w:r>
          </w:p>
        </w:tc>
        <w:tc>
          <w:tcPr/>
          <w:p>
            <w:pPr>
              <w:pStyle w:val="Compact"/>
            </w:pPr>
            <w:r>
              <w:t xml:space="preserve">13 557 413.95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1800</m:t>
              </m:r>
              <m:r>
                <m:rPr>
                  <m:sty m:val="p"/>
                </m:rPr>
                <m:t>,</m:t>
              </m:r>
              <m:r>
                <m:t>16200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409 622.18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12 939 850.63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C2 </w:t>
      </w:r>
      <w:r>
        <w:rPr>
          <w:rFonts w:hint="eastAsia"/>
          <w:b/>
          <w:bCs/>
        </w:rPr>
        <w:t xml:space="preserve">储能效率敏感性分析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计划购电费</w:t>
            </w:r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总购电费</w:t>
            </w:r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13 440 890.85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15 549 521.73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12 989 387.61</w:t>
            </w:r>
          </w:p>
        </w:tc>
        <w:tc>
          <w:tcPr/>
          <w:p>
            <w:pPr>
              <w:pStyle w:val="Compact"/>
            </w:pPr>
            <w:r>
              <w:t xml:space="preserve">15 167 925.20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0.90</w:t>
            </w:r>
          </w:p>
        </w:tc>
        <w:tc>
          <w:tcPr/>
          <w:p>
            <w:pPr>
              <w:pStyle w:val="Compact"/>
            </w:pPr>
            <w:r>
              <w:t xml:space="preserve">12 549 415.99</w:t>
            </w:r>
          </w:p>
        </w:tc>
        <w:tc>
          <w:tcPr/>
          <w:p>
            <w:pPr>
              <w:pStyle w:val="Compact"/>
            </w:pPr>
            <w:r>
              <w:t xml:space="preserve">14 725 260.23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12 127 647.12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14 319 974.73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C3 </w:t>
      </w:r>
      <w:r>
        <w:rPr>
          <w:rFonts w:hint="eastAsia"/>
          <w:b/>
          <w:bCs/>
        </w:rPr>
        <w:t xml:space="preserve">紧急购电倍数敏感性分析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紧急购电费</w:t>
            </w:r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总购电费</w:t>
            </w:r>
            <w:r>
              <w:t xml:space="preserve"> </w:t>
            </w:r>
            <w:r>
              <w:rPr>
                <w:rFonts w:hint="eastAsia"/>
              </w:rPr>
              <w:t xml:space="preserve">(元)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1 305 506.55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13 854 922.53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1 740 675.40</w:t>
            </w:r>
          </w:p>
        </w:tc>
        <w:tc>
          <w:tcPr/>
          <w:p>
            <w:pPr>
              <w:pStyle w:val="Compact"/>
            </w:pPr>
            <w:r>
              <w:t xml:space="preserve">14 290 091.38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2 175 844.25</w:t>
            </w:r>
          </w:p>
        </w:tc>
        <w:tc>
          <w:tcPr/>
          <w:p>
            <w:pPr>
              <w:pStyle w:val="Compact"/>
            </w:pPr>
            <w:r>
              <w:t xml:space="preserve">14 725 260.23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2 611 013.10</w:t>
            </w:r>
          </w:p>
        </w:tc>
        <w:tc>
          <w:tcPr/>
          <w:p>
            <w:pPr>
              <w:pStyle w:val="Compact"/>
            </w:pPr>
            <w:r>
              <w:t xml:space="preserve">15 160 429.08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3 046 181.95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15 595 597.93</w:t>
            </w:r>
          </w:p>
        </w:tc>
      </w:tr>
    </w:tbl>
    <w:bookmarkEnd w:id="127"/>
    <w:bookmarkEnd w:id="128"/>
    <w:bookmarkStart w:id="129" w:name="X00d24f757f4beacb55fc6e8e82356718e57580a"/>
    <w:p>
      <w:pPr>
        <w:pStyle w:val="Heading3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附</w:t>
      </w:r>
      <w:r>
        <w:t xml:space="preserve">　</w:t>
      </w:r>
      <w:r>
        <w:rPr>
          <w:rFonts w:hint="eastAsia"/>
        </w:rPr>
        <w:t xml:space="preserve">波动电价下问题</w:t>
      </w:r>
      <w:r>
        <w:t xml:space="preserve"> 2/3 </w:t>
      </w:r>
      <w:r>
        <w:rPr>
          <w:rFonts w:hint="eastAsia"/>
        </w:rPr>
        <w:t xml:space="preserve">的指定日期明细（result4-2</w:t>
      </w:r>
      <w:r>
        <w:t xml:space="preserve"> / </w:t>
      </w:r>
      <w:r>
        <w:rPr>
          <w:rFonts w:hint="eastAsia"/>
        </w:rPr>
        <w:t xml:space="preserve">result4-3）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C4　</w:t>
      </w: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4·问题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2（result4-2）：指定日期的计划购电量（单位：kWh）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t xml:space="preserve">2025.03.20</w:t>
            </w:r>
          </w:p>
        </w:tc>
        <w:tc>
          <w:tcPr/>
          <w:p>
            <w:pPr>
              <w:pStyle w:val="Compact"/>
            </w:pPr>
            <w:r>
              <w:t xml:space="preserve">2025.06.21</w:t>
            </w:r>
          </w:p>
        </w:tc>
        <w:tc>
          <w:tcPr/>
          <w:p>
            <w:pPr>
              <w:pStyle w:val="Compact"/>
            </w:pPr>
            <w:r>
              <w:t xml:space="preserve">2025.09.23</w:t>
            </w:r>
          </w:p>
        </w:tc>
        <w:tc>
          <w:tcPr/>
          <w:p>
            <w:pPr>
              <w:pStyle w:val="Compact"/>
            </w:pPr>
            <w:r>
              <w:t xml:space="preserve">2025.12.21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12:00-12:10</w:t>
            </w:r>
          </w:p>
        </w:tc>
        <w:tc>
          <w:tcPr/>
          <w:p>
            <w:pPr>
              <w:pStyle w:val="Compact"/>
            </w:pPr>
            <w:r>
              <w:t xml:space="preserve">769.3564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501.2950</w:t>
            </w:r>
          </w:p>
        </w:tc>
        <w:tc>
          <w:tcPr/>
          <w:p>
            <w:pPr>
              <w:pStyle w:val="Compact"/>
            </w:pPr>
            <w:r>
              <w:t xml:space="preserve">962.0869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14:00-14:10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16:00-16:10</w:t>
            </w:r>
          </w:p>
        </w:tc>
        <w:tc>
          <w:tcPr/>
          <w:p>
            <w:pPr>
              <w:pStyle w:val="Compact"/>
            </w:pPr>
            <w:r>
              <w:t xml:space="preserve">817.3061</w:t>
            </w:r>
          </w:p>
        </w:tc>
        <w:tc>
          <w:tcPr/>
          <w:p>
            <w:pPr>
              <w:pStyle w:val="Compact"/>
            </w:pPr>
            <w:r>
              <w:t xml:space="preserve">255.2254</w:t>
            </w:r>
          </w:p>
        </w:tc>
        <w:tc>
          <w:tcPr/>
          <w:p>
            <w:pPr>
              <w:pStyle w:val="Compact"/>
            </w:pPr>
            <w:r>
              <w:t xml:space="preserve">902.7969</w:t>
            </w:r>
          </w:p>
        </w:tc>
        <w:tc>
          <w:tcPr/>
          <w:p>
            <w:pPr>
              <w:pStyle w:val="Compact"/>
            </w:pPr>
            <w:r>
              <w:t xml:space="preserve">1001.2240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18:00-18:10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269.6771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715.4144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20:00-20:10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827.1781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全天购电量</w:t>
            </w:r>
          </w:p>
        </w:tc>
        <w:tc>
          <w:tcPr/>
          <w:p>
            <w:pPr>
              <w:pStyle w:val="Compact"/>
            </w:pPr>
            <w:r>
              <w:t xml:space="preserve">61902.8475</w:t>
            </w:r>
          </w:p>
        </w:tc>
        <w:tc>
          <w:tcPr/>
          <w:p>
            <w:pPr>
              <w:pStyle w:val="Compact"/>
            </w:pPr>
            <w:r>
              <w:t xml:space="preserve">41769.2079</w:t>
            </w:r>
          </w:p>
        </w:tc>
        <w:tc>
          <w:tcPr/>
          <w:p>
            <w:pPr>
              <w:pStyle w:val="Compact"/>
            </w:pPr>
            <w:r>
              <w:t xml:space="preserve">66610.2041</w:t>
            </w:r>
          </w:p>
        </w:tc>
        <w:tc>
          <w:tcPr/>
          <w:p>
            <w:pPr>
              <w:pStyle w:val="Compact"/>
            </w:pPr>
            <w:r>
              <w:t xml:space="preserve">90276.0712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C5　</w:t>
      </w: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4·问题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3（result4-3）：指定日期的计划购电量（单位：kWh）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t xml:space="preserve">2025.03.20</w:t>
            </w:r>
          </w:p>
        </w:tc>
        <w:tc>
          <w:tcPr/>
          <w:p>
            <w:pPr>
              <w:pStyle w:val="Compact"/>
            </w:pPr>
            <w:r>
              <w:t xml:space="preserve">2025.06.21</w:t>
            </w:r>
          </w:p>
        </w:tc>
        <w:tc>
          <w:tcPr/>
          <w:p>
            <w:pPr>
              <w:pStyle w:val="Compact"/>
            </w:pPr>
            <w:r>
              <w:t xml:space="preserve">2025.09.23</w:t>
            </w:r>
          </w:p>
        </w:tc>
        <w:tc>
          <w:tcPr/>
          <w:p>
            <w:pPr>
              <w:pStyle w:val="Compact"/>
            </w:pPr>
            <w:r>
              <w:t xml:space="preserve">2025.12.21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12:00-12:10</w:t>
            </w:r>
          </w:p>
        </w:tc>
        <w:tc>
          <w:tcPr/>
          <w:p>
            <w:pPr>
              <w:pStyle w:val="Compact"/>
            </w:pPr>
            <w:r>
              <w:t xml:space="preserve">769.3564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501.2950</w:t>
            </w:r>
          </w:p>
        </w:tc>
        <w:tc>
          <w:tcPr/>
          <w:p>
            <w:pPr>
              <w:pStyle w:val="Compact"/>
            </w:pPr>
            <w:r>
              <w:t xml:space="preserve">962.0869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14:00-14:10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16:00-16:10</w:t>
            </w:r>
          </w:p>
        </w:tc>
        <w:tc>
          <w:tcPr/>
          <w:p>
            <w:pPr>
              <w:pStyle w:val="Compact"/>
            </w:pPr>
            <w:r>
              <w:t xml:space="preserve">817.3061</w:t>
            </w:r>
          </w:p>
        </w:tc>
        <w:tc>
          <w:tcPr/>
          <w:p>
            <w:pPr>
              <w:pStyle w:val="Compact"/>
            </w:pPr>
            <w:r>
              <w:t xml:space="preserve">255.2254</w:t>
            </w:r>
          </w:p>
        </w:tc>
        <w:tc>
          <w:tcPr/>
          <w:p>
            <w:pPr>
              <w:pStyle w:val="Compact"/>
            </w:pPr>
            <w:r>
              <w:t xml:space="preserve">902.7969</w:t>
            </w:r>
          </w:p>
        </w:tc>
        <w:tc>
          <w:tcPr/>
          <w:p>
            <w:pPr>
              <w:pStyle w:val="Compact"/>
            </w:pPr>
            <w:r>
              <w:t xml:space="preserve">1001.2240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18:00-18:10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269.6771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715.4144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20:00-20:10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827.1781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全天计划购电量</w:t>
            </w:r>
          </w:p>
        </w:tc>
        <w:tc>
          <w:tcPr/>
          <w:p>
            <w:pPr>
              <w:pStyle w:val="Compact"/>
            </w:pPr>
            <w:r>
              <w:t xml:space="preserve">61902.8475</w:t>
            </w:r>
          </w:p>
        </w:tc>
        <w:tc>
          <w:tcPr/>
          <w:p>
            <w:pPr>
              <w:pStyle w:val="Compact"/>
            </w:pPr>
            <w:r>
              <w:t xml:space="preserve">41769.2079</w:t>
            </w:r>
          </w:p>
        </w:tc>
        <w:tc>
          <w:tcPr/>
          <w:p>
            <w:pPr>
              <w:pStyle w:val="Compact"/>
            </w:pPr>
            <w:r>
              <w:t xml:space="preserve">66610.2041</w:t>
            </w:r>
          </w:p>
        </w:tc>
        <w:tc>
          <w:tcPr/>
          <w:p>
            <w:pPr>
              <w:pStyle w:val="Compact"/>
            </w:pPr>
            <w:r>
              <w:t xml:space="preserve">90276.0712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C6　</w:t>
      </w: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4·问题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3（result4-3）：指定日期的调整购电量（单位：kWh）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t xml:space="preserve">2025.03.20</w:t>
            </w:r>
          </w:p>
        </w:tc>
        <w:tc>
          <w:tcPr/>
          <w:p>
            <w:pPr>
              <w:pStyle w:val="Compact"/>
            </w:pPr>
            <w:r>
              <w:t xml:space="preserve">2025.06.21</w:t>
            </w:r>
          </w:p>
        </w:tc>
        <w:tc>
          <w:tcPr/>
          <w:p>
            <w:pPr>
              <w:pStyle w:val="Compact"/>
            </w:pPr>
            <w:r>
              <w:t xml:space="preserve">2025.09.23</w:t>
            </w:r>
          </w:p>
        </w:tc>
        <w:tc>
          <w:tcPr/>
          <w:p>
            <w:pPr>
              <w:pStyle w:val="Compact"/>
            </w:pPr>
            <w:r>
              <w:t xml:space="preserve">2025.12.21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10:00-10:10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12:00-12:10</w:t>
            </w:r>
          </w:p>
        </w:tc>
        <w:tc>
          <w:tcPr/>
          <w:p>
            <w:pPr>
              <w:pStyle w:val="Compact"/>
            </w:pPr>
            <w:r>
              <w:t xml:space="preserve">769.3564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501.2950</w:t>
            </w:r>
          </w:p>
        </w:tc>
        <w:tc>
          <w:tcPr/>
          <w:p>
            <w:pPr>
              <w:pStyle w:val="Compact"/>
            </w:pPr>
            <w:r>
              <w:t xml:space="preserve">1029.4118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14:00-14:10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16:00-16:10</w:t>
            </w:r>
          </w:p>
        </w:tc>
        <w:tc>
          <w:tcPr/>
          <w:p>
            <w:pPr>
              <w:pStyle w:val="Compact"/>
            </w:pPr>
            <w:r>
              <w:t xml:space="preserve">817.3061</w:t>
            </w:r>
          </w:p>
        </w:tc>
        <w:tc>
          <w:tcPr/>
          <w:p>
            <w:pPr>
              <w:pStyle w:val="Compact"/>
            </w:pPr>
            <w:r>
              <w:t xml:space="preserve">255.2254</w:t>
            </w:r>
          </w:p>
        </w:tc>
        <w:tc>
          <w:tcPr/>
          <w:p>
            <w:pPr>
              <w:pStyle w:val="Compact"/>
            </w:pPr>
            <w:r>
              <w:t xml:space="preserve">902.7969</w:t>
            </w:r>
          </w:p>
        </w:tc>
        <w:tc>
          <w:tcPr/>
          <w:p>
            <w:pPr>
              <w:pStyle w:val="Compact"/>
            </w:pPr>
            <w:r>
              <w:t xml:space="preserve">1001.2240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18:00-18:10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269.6771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715.4144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20:00-20:10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827.1781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全天调整购电量</w:t>
            </w:r>
          </w:p>
        </w:tc>
        <w:tc>
          <w:tcPr/>
          <w:p>
            <w:pPr>
              <w:pStyle w:val="Compact"/>
            </w:pPr>
            <w:r>
              <w:t xml:space="preserve">61991.7327</w:t>
            </w:r>
          </w:p>
        </w:tc>
        <w:tc>
          <w:tcPr/>
          <w:p>
            <w:pPr>
              <w:pStyle w:val="Compact"/>
            </w:pPr>
            <w:r>
              <w:t xml:space="preserve">41791.9450</w:t>
            </w:r>
          </w:p>
        </w:tc>
        <w:tc>
          <w:tcPr/>
          <w:p>
            <w:pPr>
              <w:pStyle w:val="Compact"/>
            </w:pPr>
            <w:r>
              <w:t xml:space="preserve">66610.2041</w:t>
            </w:r>
          </w:p>
        </w:tc>
        <w:tc>
          <w:tcPr/>
          <w:p>
            <w:pPr>
              <w:pStyle w:val="Compact"/>
            </w:pPr>
            <w:r>
              <w:t xml:space="preserve">91151.2433</w:t>
            </w:r>
          </w:p>
        </w:tc>
      </w:tr>
    </w:tbl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宋体" w:hAnsi="Times New Roman" w:cs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eastAsia="宋体" w:hAnsi="Times New Roma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eastAsia="宋体" w:hAnsi="Times New Roman" w:cs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eastAsia="宋体" w:hAnsi="Times New Roma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eastAsia="宋体" w:hAnsi="Times New Roman" w:cs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eastAsia="宋体" w:hAnsi="Times New Roman" w:cs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eastAsia="宋体" w:hAnsi="Times New Roman" w:cs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eastAsia="宋体" w:hAnsi="Times New Roman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eastAsia="宋体" w:hAnsi="Times New Roman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eastAsia="宋体" w:hAnsi="Times New Roman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eastAsia="宋体" w:hAnsi="Times New Roman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eastAsia="宋体" w:hAnsi="Times New Roman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eastAsia="宋体" w:hAnsi="Times New Roman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eastAsia="宋体" w:hAnsi="Times New Roman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eastAsia="宋体" w:hAnsi="Times New Roman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eastAsia="宋体" w:hAnsi="Times New Roman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eastAsia="宋体" w:hAnsi="Times New Roman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eastAsia="宋体" w:hAnsi="Times New Roman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eastAsia="宋体" w:hAnsi="Times New Roman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eastAsia="宋体" w:hAnsi="Times New Roman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eastAsia="宋体" w:hAnsi="Times New Roman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eastAsia="宋体" w:hAnsi="Times New Roman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宋体" w:hAnsi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67" Target="media/rId67.png" /><Relationship Type="http://schemas.openxmlformats.org/officeDocument/2006/relationships/image" Id="rId103" Target="media/rId103.png" /><Relationship Type="http://schemas.openxmlformats.org/officeDocument/2006/relationships/image" Id="rId123" Target="media/rId12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48" Target="media/rId48.png" /><Relationship Type="http://schemas.openxmlformats.org/officeDocument/2006/relationships/image" Id="rId88" Target="media/rId88.png" /><Relationship Type="http://schemas.openxmlformats.org/officeDocument/2006/relationships/image" Id="rId52" Target="media/rId52.png" /><Relationship Type="http://schemas.openxmlformats.org/officeDocument/2006/relationships/image" Id="rId71" Target="media/rId71.png" /><Relationship Type="http://schemas.openxmlformats.org/officeDocument/2006/relationships/image" Id="rId107" Target="media/rId10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63" Target="media/rId63.png" /><Relationship Type="http://schemas.openxmlformats.org/officeDocument/2006/relationships/image" Id="rId111" Target="media/rId1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2026-09-12T12:55:49Z</dcterms:created>
  <dcterms:modified xsi:type="dcterms:W3CDTF">2026-09-12T12:55:49Z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