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F23 每日资源与摄影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M13 每日资源与摄影结果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U27/U28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F22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展示定时任务生成的每日资源与摄影精选结果，支持按来源/分类/日期筛选、查看原文、收藏可回访；与每日学习计划任务分开计数。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资源必须展示真实发布日期、收集日期和来源；收藏入口形成可回访闭环。</w:t>
      </w:r>
    </w:p>
    <w:p>
      <w:r>
        <w:rPr>
          <w:rFonts w:ascii="微软雅黑" w:hAnsi="微软雅黑" w:eastAsia="微软雅黑"/>
          <w:b w:val="0"/>
          <w:sz w:val="20"/>
        </w:rPr>
        <w:t>• 单次执行状态分开保存为 queued/running/success/partial/failed；阅读和收藏另存。</w:t>
      </w:r>
    </w:p>
    <w:p>
      <w:r>
        <w:rPr>
          <w:rFonts w:ascii="微软雅黑" w:hAnsi="微软雅黑" w:eastAsia="微软雅黑"/>
          <w:b w:val="0"/>
          <w:sz w:val="20"/>
        </w:rPr>
        <w:t>• 去重按稳定来源标识和内容版本处理，重复运行不能重复计入今日更新数。</w:t>
      </w:r>
    </w:p>
    <w:p>
      <w:r>
        <w:rPr>
          <w:rFonts w:ascii="微软雅黑" w:hAnsi="微软雅黑" w:eastAsia="微软雅黑"/>
          <w:b w:val="0"/>
          <w:sz w:val="20"/>
        </w:rPr>
        <w:t>• 收藏幂等加入收藏；U30 资源分类与摄影收藏同步。</w:t>
      </w:r>
    </w:p>
    <w:p>
      <w:r>
        <w:rPr>
          <w:rFonts w:ascii="微软雅黑" w:hAnsi="微软雅黑" w:eastAsia="微软雅黑"/>
          <w:b w:val="0"/>
          <w:sz w:val="20"/>
        </w:rPr>
        <w:t>• 与每日学习计划任务分开计数。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资源条目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展示真实发布日期、收集日期、来源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去重键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稳定来源标识 + 内容版本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单次执行状态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queued/running/success/partial/failed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幂等，另存；与 U30 资源分类同步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S08 日期/批次列表，选中后仍在 U27 显示对应日期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所属任务／调整关注内容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U26 编辑对应任务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全部／AI／开源工具等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本页筛选结果，分页加载剩余项目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查看原文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S09 外链查看或复制链接；返回保留阅读位置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幂等加入收藏；U30 需按 S08 补充资源分类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近期热门／最新发布／我的收藏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页内切换排序或已收藏摄影列表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风光／街拍／人像／构图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筛选摄影内容，不改用户任务偏好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查看原作／作品卡片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 S09 原作链接或预览；保留来源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收藏灵感／书签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更新个人收藏；本页我的收藏与 U30 资源分类同步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U28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调整摄影偏好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U26 对应摄影任务编辑模式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resource_run — 定时采集运行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关联resource_schedule 逻辑关联 resource_schedule.id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trigger_key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VARCHAR(80)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计划版本:时间槽或manual:幂等键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运行使用配置版本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config_snapshot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来源与配置快照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queued/running/success/partial/failed/cancelled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attempt_count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重试计数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started_at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finished_at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稳定错误码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结果数量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(`schedule_id`, `trigger_key`) COMMENT '时间槽与手动触发幂等'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`created_at`, `id`) COMMENT '个人运行历史'</w:t>
      </w:r>
    </w:p>
    <w:p>
      <w:pPr>
        <w:pStyle w:val="Heading2"/>
      </w:pPr>
      <w:r>
        <w:rPr>
          <w:rFonts w:ascii="微软雅黑" w:hAnsi="微软雅黑" w:eastAsia="微软雅黑"/>
        </w:rPr>
        <w:t>4.2 resource_run_item — 采集运行结果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run_id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关联resource_run 逻辑关联 resource_run.id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关联collected_resource 逻辑关联 collected_resource.id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展示顺序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ai_summary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此用户此运行的AI摘要；不可覆盖公共来源摘要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summary_ai_job_id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生成摘要任务，权限和预算同AI公共机制 逻辑关联 ai_job.id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(`run_id`, `resource_id`) COMMENT '单次结果去重'</w:t>
      </w:r>
    </w:p>
    <w:p>
      <w:pPr>
        <w:pStyle w:val="Heading2"/>
      </w:pPr>
      <w:r>
        <w:rPr>
          <w:rFonts w:ascii="微软雅黑" w:hAnsi="微软雅黑" w:eastAsia="微软雅黑"/>
        </w:rPr>
        <w:t>4.3 collected_resource — 资源与摄影索引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关联content_source 逻辑关联 content_source.id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resource_kind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resource/photo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原始页面URL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canonical_url_hash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规范化URL SHA256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资源标题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合法摘要，不默认复制全文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author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作者署名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来源发布时间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thumbnail_url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VARCHAR(2048)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允许展示的缩略图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license_note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来源许可说明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active/withdrawn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来源或审核分类标签，如AI/开源工具/风光/人像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popularity_score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DECIMAL(16,4)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来源内可比较的热度，未知为空；不可跨来源直接相加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popularity_at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热度指标采样时间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(`canonical_url_hash`) COMMENT '资源URL全局去重'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472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每日资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47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U27：每日资源</w:t>
      </w:r>
    </w:p>
    <w:p>
      <w:r>
        <w:drawing>
          <wp:inline xmlns:a="http://schemas.openxmlformats.org/drawingml/2006/main" xmlns:pic="http://schemas.openxmlformats.org/drawingml/2006/picture">
            <wp:extent cx="2592000" cy="4804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热门摄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0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U28：热门摄影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B11：配置、下次运行、结果、收藏可回访；暂停不删历史，不混学习计数。</w:t>
      </w:r>
    </w:p>
    <w:p>
      <w:r>
        <w:rPr>
          <w:rFonts w:ascii="微软雅黑" w:hAnsi="微软雅黑" w:eastAsia="微软雅黑"/>
          <w:b w:val="0"/>
          <w:sz w:val="20"/>
        </w:rPr>
        <w:t>• 收藏幂等，重复运行不重复计入今日更新数。</w:t>
      </w:r>
    </w:p>
    <w:p>
      <w:r>
        <w:rPr>
          <w:rFonts w:ascii="微软雅黑" w:hAnsi="微软雅黑" w:eastAsia="微软雅黑"/>
          <w:b w:val="0"/>
          <w:sz w:val="20"/>
        </w:rPr>
        <w:t>• 收藏入口形成可回访闭环。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与每日学习计划任务分开计数。</w:t>
      </w:r>
    </w:p>
    <w:p>
      <w:r>
        <w:rPr>
          <w:rFonts w:ascii="微软雅黑" w:hAnsi="微软雅黑" w:eastAsia="微软雅黑"/>
          <w:b w:val="0"/>
          <w:sz w:val="20"/>
        </w:rPr>
        <w:t>• 查看原文为 S09 外链/复制链接，返回保留阅读位置。</w:t>
      </w:r>
    </w:p>
    <w:p>
      <w:r>
        <w:rPr>
          <w:rFonts w:ascii="微软雅黑" w:hAnsi="微软雅黑" w:eastAsia="微软雅黑"/>
          <w:b w:val="0"/>
          <w:sz w:val="20"/>
        </w:rPr>
        <w:t>• 摄影筛选不改用户任务偏好。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/resources/daily 获取每日资源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/photo/knowledge 获取摄影内容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/photo/works 上传作品</w:t>
            </w:r>
          </w:p>
        </w:tc>
      </w:tr>
    </w:tbl>
    <w:p/>
    <w:p>
      <w:r>
        <w:t>处理规则：资源结果按本人运行记录返回；文件经 OSS 上传并由后端签发受控访问链接。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预期结果：资源不串用户；上传格式与权限受控；失败任务保留可解释状态。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