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Noto Sans CJK SC" w:hAnsi="Noto Sans CJK SC" w:eastAsia="Noto Sans CJK SC"/>
          <w:b/>
          <w:color w:val="0E5682"/>
          <w:sz w:val="56"/>
        </w:rPr>
        <w:t>知行日课</w:t>
      </w:r>
    </w:p>
    <w:p>
      <w:pPr>
        <w:spacing w:after="240" w:before="0" w:line="312" w:lineRule="auto"/>
        <w:jc w:val="center"/>
      </w:pPr>
      <w:r>
        <w:rPr>
          <w:rFonts w:ascii="Noto Sans CJK SC" w:hAnsi="Noto Sans CJK SC" w:eastAsia="Noto Sans CJK SC"/>
          <w:b/>
          <w:color w:val="142D41"/>
          <w:sz w:val="48"/>
        </w:rPr>
        <w:t>英语词库与音频自动化技术说明</w:t>
      </w:r>
    </w:p>
    <w:p>
      <w:pPr>
        <w:spacing w:after="120" w:before="0" w:line="312" w:lineRule="auto"/>
        <w:jc w:val="center"/>
      </w:pPr>
      <w:r>
        <w:rPr>
          <w:rFonts w:ascii="Noto Sans CJK SC" w:hAnsi="Noto Sans CJK SC" w:eastAsia="Noto Sans CJK SC"/>
          <w:b/>
          <w:color w:val="5A646E"/>
          <w:sz w:val="28"/>
        </w:rPr>
        <w:t>“知其所以然”版 · 面向使用者与开发人员</w:t>
      </w:r>
    </w:p>
    <w:p>
      <w:pPr>
        <w:spacing w:after="560" w:before="0" w:line="312" w:lineRule="auto"/>
        <w:jc w:val="center"/>
      </w:pPr>
      <w:r>
        <w:rPr>
          <w:rFonts w:ascii="Noto Sans CJK SC" w:hAnsi="Noto Sans CJK SC" w:eastAsia="Noto Sans CJK SC"/>
          <w:color w:val="6E7882"/>
          <w:sz w:val="22"/>
        </w:rPr>
        <w:t>V1.0 · 2026-09-19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这份文档的目标：</w:t>
            </w:r>
            <w:r>
              <w:rPr>
                <w:rFonts w:ascii="Noto Sans CJK SC" w:hAnsi="Noto Sans CJK SC" w:eastAsia="Noto Sans CJK SC"/>
                <w:sz w:val="19"/>
              </w:rPr>
              <w:t>不是堆技术名词，而是让非开发人员知道“为什么这样做”，让开发人员知道“代码应该落在哪里、数据为什么这样设计、出错时从哪里排查”。</w:t>
            </w:r>
          </w:p>
        </w:tc>
      </w:tr>
    </w:tbl>
    <w:p>
      <w:pPr>
        <w:spacing w:after="40"/>
      </w:pP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技术基线：JDK 1.8、Spring Boot 2.7.x、Vue、MySQL 5.7.25、Redis、MyBatis-Plus、Python 3.9 批处理脚本、DeepSeek、CMUdict/ARPABET、阿里云智能语音交互 NLS、阿里云百炼 Qwen-Audio-TTS、SSML、OSS。</w:t>
      </w:r>
    </w:p>
    <w:p>
      <w:r>
        <w:br w:type="page"/>
      </w: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1. 先理解本系统：它到底在解决什么问题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用户看到的是“选择一本词库 → 打开单词 → 看多义项 → 点 UK/US 发音 → 听例句 → 加入生词本”。开发背后真正要解决的是：数据从哪里来、怎样去重、怎样识别异读、怎样批量生成音频、怎样保存、怎样发布、失败后怎样重试，以及同一个词出现在多个词库时怎样保持学习状态一致。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1.1 用大白话理解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DeepSeek 像“审核员”：帮我们判断释义、风险和异读，但它不负责真正发声。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CMUdict 像“发音字典”：告诉系统某个英文词可能有哪些音素读法，但不一定告诉你哪一个对应哪个词性。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阿里云 NLS 像“批量配音员”：大量普通单词和例句交给它生成。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百炼 Qwen-Audio-TTS 像“能看乐谱的配音员”：特殊异读词可通过 SSML + CMU 音素明确指定怎么读。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OSS 像“音频仓库”：只负责保存 MP3；MySQL 保存的是“这条发音属于哪个义项/例句、英式还是美式”。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Spring Boot 像“总调度”：把解析、审核、TTS、OSS、数据库发布串起来。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Vue 管理端像“操作台”：让人选择数据源、音色、审核策略、查看失败项，而不是在服务器里手工跑几十条脚本。</w:t>
      </w:r>
    </w:p>
    <w:p>
      <w:pPr>
        <w:spacing w:after="40" w:before="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253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12" w:lineRule="auto"/>
        <w:jc w:val="center"/>
      </w:pPr>
      <w:r>
        <w:rPr>
          <w:rFonts w:ascii="Noto Sans CJK SC" w:hAnsi="Noto Sans CJK SC" w:eastAsia="Noto Sans CJK SC"/>
          <w:color w:val="5A646E"/>
          <w:sz w:val="17"/>
        </w:rPr>
        <w:t>图 1：技术分工。核心原则是“各司其职”，而不是把所有问题交给一个模型。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1.2 两类读者怎么读这份文档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读者</w:t>
            </w:r>
          </w:p>
        </w:tc>
        <w:tc>
          <w:tcPr>
            <w:tcW w:type="dxa" w:w="283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先看什么</w:t>
            </w:r>
          </w:p>
        </w:tc>
        <w:tc>
          <w:tcPr>
            <w:tcW w:type="dxa" w:w="453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重点理解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产品/使用者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第 1、2、5、10、13 章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系统为什么要分层；为什么异读要单独处理；管理端一键任务在做什么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Java 后端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第 3、4、6、8、11、12、14 章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模块边界、表关系、TTS Provider、任务状态机、幂等与发布门禁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前端 Vue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第 3、9、10 章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配置页、进度页、审核页、音色选择与失败重试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运维/测试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第 7、12、13、15 章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OSS、凭据、日志、校验、备份恢复和常见故障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2. 本次用到的技术总览：它是什么、做什么、为什么用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701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技术</w:t>
            </w:r>
          </w:p>
        </w:tc>
        <w:tc>
          <w:tcPr>
            <w:tcW w:type="dxa" w:w="1814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一句话</w:t>
            </w:r>
          </w:p>
        </w:tc>
        <w:tc>
          <w:tcPr>
            <w:tcW w:type="dxa" w:w="2551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本次功能</w:t>
            </w:r>
          </w:p>
        </w:tc>
        <w:tc>
          <w:tcPr>
            <w:tcW w:type="dxa" w:w="2948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为什么用</w:t>
            </w:r>
          </w:p>
        </w:tc>
        <w:tc>
          <w:tcPr>
            <w:tcW w:type="dxa" w:w="2551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开发提醒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JDK 1.8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Java 运行环境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承载 Spring Boot 后端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现有项目基线已确定；避免为了该功能强制升级全项目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长期需规划 JDK 17+ 升级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Spring Boot 2.7.x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Java Web/应用框架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REST API、任务编排、配置、事务、线程池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与 JDK 8 兼容，开发效率高，适合现有 Java 项目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不要升级到 Boot 3 后仍坚持 JDK 8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Vue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Web 前端框架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数据源、批次、审核、音色、进度、发布页面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适合后台管理端表格/表单/状态流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音色列表不要硬编码在前端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MySQL 5.7.25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关系数据库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正式词典、词库关系、版本、发音关系、审计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关系清晰、事务可靠；现项目已使用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注意 collation、JSON、5.7 生命周期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Redis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内存 KV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进度缓存、锁、短期状态、热点数据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快，适合任务状态与并发协调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不能当正式数据真相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MyBatis-Plus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ORM/Mapper 辅助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CRUD、条件查询、分页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减少 Java 持久层样板代码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复杂 SQL 仍应手写并审核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Python 3.9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离线/验证工具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本次真实批处理、TTS、SQL 生成、审计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迭代快，适合数据工程与一次性校验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Web 化后核心流程应沉淀进 Java 或稳定 Worker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DeepSeek API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大语言模型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内容审核、二次审核、异读分类、CMU 候选选择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擅长语义判断，成本低于人工逐条审核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结果必须 JSON 校验 + 门禁，不可直接发布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CMUdict / ARPABET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英文发音词典/音素体系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发现多发音候选，提供 CMU phoneme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适合程序化比较与 SSML 精确发音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候选不等于词性映射，需规则/审核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阿里云 NLS TTS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普通语音合成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批量生成普通单词/例句 UK/US 音频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成熟、参数可控、适合高吞吐普通 TTS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孤立异读词未必能按 sense 自动读对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百炼 Qwen-Audio-TTS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大模型语音合成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特殊异读词精确 TTS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支持 SSML；可用 CMU phoneme 控制英文发音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只给需要的词走特殊路线，控制成本与音色差异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SSML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语音合成标记语言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指定音素、停顿、语速等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把“怎么读”显式传给 TTS，而不是靠猜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模型/音色/接口需支持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OSS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对象存储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保存 MP3 与产物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适合海量文件；数据库只存 object_key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凭据放服务端；播放建议签名 URL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REST + JSON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接口风格/数据格式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Vue ↔ Spring Boot；服务 ↔ AI/TTS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通用、可调试、便于任务化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对外输入要校验 schema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SHA-256 / MD5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哈希工具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word_key_hash、音频校验、稳定导入 ID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去重、验真、幂等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MD5 仅用于稳定 ID，不用于密码安全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关键认知：</w:t>
            </w:r>
            <w:r>
              <w:rPr>
                <w:rFonts w:ascii="Noto Sans CJK SC" w:hAnsi="Noto Sans CJK SC" w:eastAsia="Noto Sans CJK SC"/>
                <w:sz w:val="19"/>
              </w:rPr>
              <w:t>“AI”只是其中一段。稳定系统更依赖数据模型、幂等、状态机、对象存储、校验和人工审核边界。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3. Java / Spring Boot / Vue：为什么选这个应用架构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3.1 JDK 1.8 + Spring Boot 2.7.x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本项目明确继续使用 JDK 1.8，因此后端应锁定在兼容 Java 8 的 Spring Boot 2.7.x 体系。Spring Boot 负责 HTTP API、依赖注入、事务、配置管理、线程池与任务编排。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Controller 只处理参数、鉴权和响应，不直接写复杂业务。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Service 负责词库导入、审核、TTS 路由、发布规则。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Repository/Mapper 负责 MySQL 读写。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Provider/Adapter 封装 DeepSeek、NLS、百炼、OSS，业务层不要直接依赖某一家 SDK 的参数模型。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Job Worker 负责长任务，HTTP 请求只负责“创建任务”，不要让浏览器连接挂 30 分钟等待。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EF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版本风险：</w:t>
            </w:r>
            <w:r>
              <w:rPr>
                <w:rFonts w:ascii="Noto Sans CJK SC" w:hAnsi="Noto Sans CJK SC" w:eastAsia="Noto Sans CJK SC"/>
                <w:sz w:val="19"/>
              </w:rPr>
              <w:t>JDK 8 与 Spring Boot 2.7 属于兼容现有项目的现实选择，但长期维护应规划 JDK 17+ / Spring Boot 3.x 升级窗口；不要在当前功能里偷偷混入只能在 Java 17 使用的语法或依赖。</w:t>
            </w:r>
          </w:p>
        </w:tc>
      </w:tr>
    </w:tbl>
    <w:p>
      <w:pPr>
        <w:spacing w:after="40"/>
      </w:pP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3.2 Vue 管理端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Vue 不负责“生成词典”，它负责把人的决策变成配置，把后台长任务的状态清晰展示出来。真正的 TTS、OSS、数据库发布必须发生在后端。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页面</w:t>
            </w:r>
          </w:p>
        </w:tc>
        <w:tc>
          <w:tcPr>
            <w:tcW w:type="dxa" w:w="368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使用者看到什么</w:t>
            </w:r>
          </w:p>
        </w:tc>
        <w:tc>
          <w:tcPr>
            <w:tcW w:type="dxa" w:w="453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后端真正做什么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数据源目录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官方/自建/供应商/上传数据集，可查看授权状态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返回 vocabulary_dataset_catalog；拒绝 restricted/expired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创建批次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目标词库、解析器、审核策略、US/UK 音色、采样率等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创建 vocabulary_import_batch 与 options_json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审核中心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高风险词、缺释义、别名、异读候选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更新 import_item decision/review_status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TTS 配置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Provider、音色、试听、格式、速率、音高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保存批次快照；启动后冻结配置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任务进度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已处理、失败、重试、当前阶段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轮询/SSE 获取 job 状态；Redis 可做热点缓存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产物与发布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SQL、manifest、报告、发布按钮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生成产物；执行发布事务；写 admin_audit</w:t>
            </w:r>
          </w:p>
        </w:tc>
      </w:tr>
    </w:tbl>
    <w:p>
      <w:pPr>
        <w:spacing w:after="40"/>
      </w:pP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3.3 推荐 Java 模块边界</w:t>
      </w:r>
    </w:p>
    <w:p>
      <w:pPr>
        <w:spacing w:after="40" w:before="80" w:line="312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建议包结构（JDK 8 可用）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26323C"/>
                <w:sz w:val="16"/>
              </w:rPr>
              <w:t>com.letmindwander.vocabulary</w:t>
              <w:br/>
              <w:t>├─ controller       # 管理端 REST API</w:t>
              <w:br/>
              <w:t>├─ application      # 用例编排 / batch service</w:t>
              <w:br/>
              <w:t>├─ domain           # Word、Sense、AudioTask 等领域对象</w:t>
              <w:br/>
              <w:t>├─ repository       # MyBatis-Plus Mapper / Repository</w:t>
              <w:br/>
              <w:t>├─ parser           # CSV/XLSX/JSON/API 解析器</w:t>
              <w:br/>
              <w:t>├─ normalize        # word 规范化、hash、alias</w:t>
              <w:br/>
              <w:t>├─ review           # DeepSeek / 风险规则</w:t>
              <w:br/>
              <w:t>├─ pronunciation    # CMUdict、异读判断、phoneme 映射</w:t>
              <w:br/>
              <w:t>├─ tts              # TtsProvider + NLS / DashScope 实现</w:t>
              <w:br/>
              <w:t>├─ storage          # OSS</w:t>
              <w:br/>
              <w:t>├─ publish          # V3.16 发布与 SQL 产物</w:t>
              <w:br/>
              <w:t>├─ verify           # 门禁与完整性检查</w:t>
              <w:br/>
              <w:t>└─ config           # provider/voice/security 配置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4. MySQL 为什么这样设计：先有“词”，再有“它属于哪些词库”</w:t>
      </w:r>
    </w:p>
    <w:p>
      <w:pPr>
        <w:spacing w:after="40" w:before="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253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12" w:lineRule="auto"/>
        <w:jc w:val="center"/>
      </w:pPr>
      <w:r>
        <w:rPr>
          <w:rFonts w:ascii="Noto Sans CJK SC" w:hAnsi="Noto Sans CJK SC" w:eastAsia="Noto Sans CJK SC"/>
          <w:color w:val="5A646E"/>
          <w:sz w:val="17"/>
        </w:rPr>
        <w:t>图 2：V3.16 核心数据模型。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最容易踩坑的设计，是给“小学 ability”“高中 ability”“CET4 ability”各建一条单词记录。这样学习状态、收藏、音频、纠错都会重复。V3.16 的做法是：ability 只有一个 learning_content，通过 vocabulary_book_word 同时加入多个词库。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表</w:t>
            </w:r>
          </w:p>
        </w:tc>
        <w:tc>
          <w:tcPr>
            <w:tcW w:type="dxa" w:w="368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解决的问题</w:t>
            </w:r>
          </w:p>
        </w:tc>
        <w:tc>
          <w:tcPr>
            <w:tcW w:type="dxa" w:w="453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为什么不能合并到一张表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vocabulary_book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定义 PRIMARY/JUNIOR/SENIOR/CET4/CET6 等词库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词库是容器，不是单词本体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vocabulary_book_word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多对多 membership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同词可属于多个词库，避免重复主词条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learning_content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稳定 canonical 单词 ID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学习状态、收藏、alias 都依赖稳定 ID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content_version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单词内容版本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纠错/升级不能破坏旧学习记录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word_sense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词性与义项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多义词需要按 sense 展示和发音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word_example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例句与翻译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例句属于具体 sense，不能全词共用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pronunciation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“谁的发音、哪个口音”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把 sense/example 与音频资源解耦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media_asset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OSS 资源元数据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数据库不直接塞 MP3 二进制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word_alias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错拼/旧拼写/词形变体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搜索到 alias 后仍回到 canonical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tts_usage_log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生成过程审计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能追溯 provider/model/voice/phoneme</w:t>
            </w:r>
          </w:p>
        </w:tc>
      </w:tr>
    </w:tbl>
    <w:p>
      <w:pPr>
        <w:spacing w:after="40"/>
      </w:pP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4.1 Canonical、Alias、Membership 三个概念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Canonical 是“规范词条本体”；Alias 是“用户可能输入的别名/错拼/旧拼写”；Membership 是“这个词属于哪些词库”。三者分开后，搜索和学习状态才不会混乱。</w:t>
      </w:r>
    </w:p>
    <w:p>
      <w:pPr>
        <w:spacing w:after="40" w:before="80" w:line="312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关系示意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26323C"/>
                <w:sz w:val="16"/>
              </w:rPr>
              <w:t>cigaret  --word_alias--&gt;  cigarette (learning_content)</w:t>
              <w:br/>
              <w:t xml:space="preserve">                              ├─ PRIMARY?  no</w:t>
              <w:br/>
              <w:t xml:space="preserve">                              └─ CET6      yes</w:t>
              <w:br/>
              <w:br/>
              <w:t>ability (learning_content)</w:t>
              <w:br/>
              <w:t>├─ vocabulary_book_word -&gt; SENIOR</w:t>
              <w:br/>
              <w:t>├─ vocabulary_book_word -&gt; CET4</w:t>
              <w:br/>
              <w:t>└─ vocabulary_book_word -&gt; CET6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5. 本次真正用到的“知识”：开发人员必须懂的几个概念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5.1 词条标准化与去重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标准化不是简单 lower-case。至少要明确 trim、大小写、连字符、空白、特殊词形的策略，并把规范值计算为 word_key_hash。hash 是去重键，不是展示文本。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为什么 China / china 不能乱合并：</w:t>
            </w:r>
            <w:r>
              <w:rPr>
                <w:rFonts w:ascii="Noto Sans CJK SC" w:hAnsi="Noto Sans CJK SC" w:eastAsia="Noto Sans CJK SC"/>
                <w:sz w:val="19"/>
              </w:rPr>
              <w:t>英语中大小写有时承载不同词义；任何“规范化”规则都必须经过业务定义，不能只凭 lower() 一刀切。</w:t>
            </w:r>
          </w:p>
        </w:tc>
      </w:tr>
    </w:tbl>
    <w:p>
      <w:pPr>
        <w:spacing w:after="40"/>
      </w:pP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5.2 内容版本化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learning_content 保存稳定身份，content_version 保存“这一次发布了什么”。这样纠错 sustainable 的例句或新增义项时，不需要换 content_id，用户的学习状态仍然跟着同一个词。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5.3 多义项与异读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“一个词有多个义项”和“一个词有多个读音”不是一回事。多数多义词读音相同；只有 record、resume、subordinate 等一部分词会因为词性/语义不同而改变重音或音素。因此系统先按 sense 建模，再单独做异读判断。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5.4 幂等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幂等的意思是：同一个任务执行两次，最终结果不能变成两份。音频任务以 object_key / 业务键去重；词库 membership 依靠 book_id + content_id 唯一；pronunciation 依靠 content_version_id + target_key + accent 唯一。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5.5 哈希与校验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SHA-256 用来做内容摘要、word_key_hash、音频完整性校验；MD5 在本批脚本中只用于可重复生成的 32 位稳定 ID。密码、Token、AccessKey 绝不能使用 MD5，也不能写入业务日志。</w:t>
      </w: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6. DeepSeek + CMUdict：一个负责“理解”，一个负责“发音知识”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6.1 DeepSeek 在本次项目里做了什么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低风险/高风险内容审核：检查词义、词性、例句是否可发布。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二次审核：第一轮无法自动通过的 sense 再判定。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异读候选分类：把“只是口音变体”与“真正 sense/POS 异读”分开。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CMU 候选选择：结合词性、释义、例句，从候选 phoneme 中选择更符合当前 sense 的一个。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DeepSeek 不应该直接决定“写正式库”。开发上必须要求模型输出结构化 JSON，然后做字段白名单、枚举、集合一致性和候选值校验。模型说 approve，不等于数据库就立刻 published。</w:t>
      </w:r>
    </w:p>
    <w:p>
      <w:pPr>
        <w:spacing w:after="40" w:before="80" w:line="312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模型输出要“可验证”，不要只要一段自然语言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26323C"/>
                <w:sz w:val="16"/>
              </w:rPr>
              <w:t>{</w:t>
              <w:br/>
              <w:t xml:space="preserve">  "word": "record",</w:t>
              <w:br/>
              <w:t xml:space="preserve">  "sense_no": 1,</w:t>
              <w:br/>
              <w:t xml:space="preserve">  "decision": "approve",</w:t>
              <w:br/>
              <w:t xml:space="preserve">  "cmu_ph": "R EH1 K ER0 D",</w:t>
              <w:br/>
              <w:t xml:space="preserve">  "reason": "名词重音在第一音节"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6.2 CMUdict / ARPABET 是什么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CMUdict 是英文发音词典，常用 ARPABET/CMU 音素表示发音。它适合机器处理，例如 R EH1 K ER0 D 可以作为 TTS 的精确发音输入。它能告诉我们“有哪些候选读法”，但候选通常不标注“这是名词读法还是动词读法”，所以还要结合 POS、sense 和审核。</w:t>
      </w: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7. 英语音频是怎么生成的：为什么分两条路线</w:t>
      </w:r>
    </w:p>
    <w:p>
      <w:pPr>
        <w:spacing w:after="40" w:before="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2539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dio_rou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12" w:lineRule="auto"/>
        <w:jc w:val="center"/>
      </w:pPr>
      <w:r>
        <w:rPr>
          <w:rFonts w:ascii="Noto Sans CJK SC" w:hAnsi="Noto Sans CJK SC" w:eastAsia="Noto Sans CJK SC"/>
          <w:color w:val="5A646E"/>
          <w:sz w:val="17"/>
        </w:rPr>
        <w:t>图 3：普通发音与特殊异读发音的分流。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7.1 普通单词和例句：阿里云智能语音交互 NLS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NLS TTS 负责绝大多数普通音频。本次实际使用 MP3、16000 Hz、音量 50；语速/音调使用 NLS 自身参数体系。US/UK 音色在管理端应允许从阿里官方支持的英文音色中选择，Eva/Luna 只是本次批次曾使用的默认组合，不应写死在 Vue 代码里。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配置项</w:t>
            </w:r>
          </w:p>
        </w:tc>
        <w:tc>
          <w:tcPr>
            <w:tcW w:type="dxa" w:w="3402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管理端含义</w:t>
            </w:r>
          </w:p>
        </w:tc>
        <w:tc>
          <w:tcPr>
            <w:tcW w:type="dxa" w:w="453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开发实现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provider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aliyun_nls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TtsProvider 路由到 NlsTtsProvider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accent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us / uk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决定使用哪一组音色配置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voice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可配置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后端维护音色目录；批次开始后快照冻结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format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mp3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media_asset.mime_type = audio/mpeg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sample_rate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按音色支持范围选择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不要假设所有音色都支持同一采样率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volume / speech_rate / pitch_rate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可调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Provider 内转换为 NLS 参数</w:t>
            </w:r>
          </w:p>
        </w:tc>
      </w:tr>
    </w:tbl>
    <w:p>
      <w:pPr>
        <w:spacing w:after="40"/>
      </w:pP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NLS 官方支持 MP3 等格式，也支持设置语速、语调、音量和不同音色。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7.2 特殊异读：百炼 Qwen-Audio-TTS + SSML + CMU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普通 TTS 在只输入一个孤立单词时，往往不知道当前要读“名词 record”还是“动词 record”。这时不能只换模型名称，而要把“读音”显式告诉 TTS。百炼的 Qwen-Audio-TTS 支持 SSML，英文可在 &lt;phoneme&gt; 标签中使用 CMU 音标。</w:t>
      </w:r>
    </w:p>
    <w:p>
      <w:pPr>
        <w:spacing w:after="40" w:before="80" w:line="312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SSML 精确发音示例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26323C"/>
                <w:sz w:val="16"/>
              </w:rPr>
              <w:t>&lt;speak&gt;</w:t>
              <w:br/>
              <w:t xml:space="preserve">  &lt;phoneme alphabet="cmu" ph="R EH1 K ER0 D"&gt;record&lt;/phoneme&gt;</w:t>
              <w:br/>
              <w:t>&lt;/speak&gt;</w:t>
            </w:r>
          </w:p>
        </w:tc>
      </w:tr>
    </w:tbl>
    <w:p>
      <w:pPr>
        <w:spacing w:after="40"/>
      </w:pP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本次 CET 最终只有少量特殊任务走该路线；这能把成本和音色差异控制在小范围。百炼英文系统音色也支持多种英式/美式发音人，管理端同样不应写死单一声音。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为什么不全部改成百炼：</w:t>
            </w:r>
            <w:r>
              <w:rPr>
                <w:rFonts w:ascii="Noto Sans CJK SC" w:hAnsi="Noto Sans CJK SC" w:eastAsia="Noto Sans CJK SC"/>
                <w:sz w:val="19"/>
              </w:rPr>
              <w:t>两套 TTS 的优势不同。已有大批 NLS 音频稳定可用，全部重做成本高且会带来音色变化；只有真正需要 phoneme 控制的词走特殊路线，更符合工程投入产出。</w:t>
            </w:r>
          </w:p>
        </w:tc>
      </w:tr>
    </w:tbl>
    <w:p>
      <w:pPr>
        <w:spacing w:after="40"/>
      </w:pP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7.3 Provider 适配层：解决“参数名称不一样”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NLS 的语速常以 speech_rate=0 表示默认，而 Qwen-Audio-TTS 使用 rate=1.0。管理端如果直接把供应商参数暴露给业务，会很难维护。因此先定义统一的内部请求，再由 Provider 做映射。</w:t>
      </w:r>
    </w:p>
    <w:p>
      <w:pPr>
        <w:spacing w:after="40" w:before="80" w:line="312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Java 8 建议接口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26323C"/>
                <w:sz w:val="16"/>
              </w:rPr>
              <w:t>public interface TtsProvider {</w:t>
              <w:br/>
              <w:t xml:space="preserve">    SpeechResult synthesize(SpeechRequest request);</w:t>
              <w:br/>
              <w:t>}</w:t>
              <w:br/>
              <w:br/>
              <w:t>public class SpeechRequest {</w:t>
              <w:br/>
              <w:t xml:space="preserve">    private String providerCode;   // aliyun_nls / aliyun_dashscope</w:t>
              <w:br/>
              <w:t xml:space="preserve">    private String text;</w:t>
              <w:br/>
              <w:t xml:space="preserve">    private String accent;         // us / uk</w:t>
              <w:br/>
              <w:t xml:space="preserve">    private String voice;</w:t>
              <w:br/>
              <w:t xml:space="preserve">    private String format;</w:t>
              <w:br/>
              <w:t xml:space="preserve">    private Integer sampleRate;</w:t>
              <w:br/>
              <w:t xml:space="preserve">    private Integer volume;</w:t>
              <w:br/>
              <w:t xml:space="preserve">    private BigDecimal rate;</w:t>
              <w:br/>
              <w:t xml:space="preserve">    private BigDecimal pitch;</w:t>
              <w:br/>
              <w:t xml:space="preserve">    private String phonemeAlphabet;</w:t>
              <w:br/>
              <w:t xml:space="preserve">    private String phonemeValue;</w:t>
              <w:br/>
              <w:t>}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8. OSS：为什么数据库不直接存 MP3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音频属于二进制大对象，数据库更擅长保存关系和索引。正确做法是：MP3 上传 OSS，数据库保存 object_key、byte_size、sha256、state，并通过 pronunciation.asset_id 指向 media_asset。</w:t>
      </w:r>
    </w:p>
    <w:p>
      <w:pPr>
        <w:spacing w:after="40" w:before="80" w:line="312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推荐 object_key 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26323C"/>
                <w:sz w:val="16"/>
              </w:rPr>
              <w:t>english/audio/v4/cet/words/{word}/sense-{n}/us.mp3</w:t>
              <w:br/>
              <w:t>english/audio/v4/cet/words/{word}/sense-{n}/uk.mp3</w:t>
              <w:br/>
              <w:t>english/audio/v4/cet/examples/{word}/sense-{n}/example-1/us.mp3</w:t>
              <w:br/>
              <w:t>english/audio/v4/cet/examples/{word}/sense-{n}/example-1/uk.mp3</w:t>
            </w:r>
          </w:p>
        </w:tc>
      </w:tr>
    </w:tbl>
    <w:p>
      <w:pPr>
        <w:spacing w:after="40"/>
      </w:pP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上传后计算 SHA-256，数据库和 OSS 元数据都可记录，便于完整性校验。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小程序播放时由后端根据 asset_id 找 object_key，再生成临时签名 URL；不要把 AccessKey 下发给小程序。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对象路径应稳定且幂等。重复任务检测到 manifest/OSS 已存在时应跳过或核验，而不是再次生成。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生产环境优先使用 RAM/STS/凭据链，不把长期密钥写在代码、前端或日志中。</w:t>
      </w: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9. 本次从 K12 到 CET 的真实过程：每一步为什么存在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下面不是理想化流程，而是本次真实实施中逐步形成的稳定方法。理解这些阶段，开发管理端时才不会把所有按钮压成“调用一次大模型然后 INSERT”。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71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4252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做了什么</w:t>
            </w:r>
          </w:p>
        </w:tc>
        <w:tc>
          <w:tcPr>
            <w:tcW w:type="dxa" w:w="453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学到的工程知识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K12 初始化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小学/初中/高中词表清洗、结构化、UK/US 单词与例句 TTS、OSS、入库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先把 canonical、sense、example、pronunciation 关系跑通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多词库扩展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增加 vocabulary_book / vocabulary_book_word / user_vocabulary_book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同一个词跨多个词库不能复制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CET 来源合并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用 ECDICT 的 CET 标签作为可重复 membership 参考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“来源标签”和“最终释义”要分开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内容审核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DeepSeek 多轮审核，保留人工/隔离边界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LLM 只能做候选决策，不能越过发布门禁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异读筛选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CMUdict 候选 → DeepSeek 分类 → special sense 映射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多发音不等于异读；异读必须和 sense 绑定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普通 TTS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NLS 批量生成普通 sense/example US/UK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批量任务必须 manifest + resume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特殊 TTS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百炼 + SSML/CMU 生成特殊异读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需要“指定发音”，不是“换一个更聪明的模型”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碰撞复用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发现已有 word_key_hash，复用 existing learning_content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预检门禁比导入后清理安全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K12 兼容修复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发现 sustainable 缺音频，只补 1 个词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验收要能把问题缩小到单项，不全量重跑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备份恢复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恢复后核对表数、词库词数、发音、媒体、alias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备份不是“有文件就算完成”，必须验证可恢复</w:t>
            </w:r>
          </w:p>
        </w:tc>
      </w:tr>
    </w:tbl>
    <w:p>
      <w:pPr>
        <w:spacing w:after="40"/>
      </w:pP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9.1 当前验证过的数据基线（2026-09-19 快照）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2268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当前值</w:t>
            </w:r>
          </w:p>
        </w:tc>
        <w:tc>
          <w:tcPr>
            <w:tcW w:type="dxa" w:w="5102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数据库结构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V3.16 / 78 张基础表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包含 word_alias 与 TTS 审计增强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PRIMARY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509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小学词库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JUNIOR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1111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初中词库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SENIOR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1496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高中词库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CET4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3847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canonical membership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CET6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5406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canonical membership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published word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6766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跨词库去重后的发布主词条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pronunciation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32232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恢复库统计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ready media_asset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32232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与 pronunciation 对齐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active word_alias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19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包含本次新增与历史 alias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注意：</w:t>
            </w:r>
            <w:r>
              <w:rPr>
                <w:rFonts w:ascii="Noto Sans CJK SC" w:hAnsi="Noto Sans CJK SC" w:eastAsia="Noto Sans CJK SC"/>
                <w:sz w:val="19"/>
              </w:rPr>
              <w:t>这些数字是某一时点的验收快照，不应该硬编码到业务逻辑中；管理端应实时查询统计。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10. 如果通过 Web 管理端实现“一键词典 + 音频”，应该怎么做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“一键”只是使用者看到的一次点击；后台实际上仍然执行多个可暂停、可审核、可重试的阶段。真正可靠的一键系统，是把复杂过程隐藏，而不是把复杂过程删除。</w:t>
      </w:r>
    </w:p>
    <w:p>
      <w:pPr>
        <w:spacing w:after="40" w:before="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2539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job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12" w:lineRule="auto"/>
        <w:jc w:val="center"/>
      </w:pPr>
      <w:r>
        <w:rPr>
          <w:rFonts w:ascii="Noto Sans CJK SC" w:hAnsi="Noto Sans CJK SC" w:eastAsia="Noto Sans CJK SC"/>
          <w:color w:val="5A646E"/>
          <w:sz w:val="17"/>
        </w:rPr>
        <w:t>图 4：批次状态机。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10.1 使用者操作流程</w:t>
      </w:r>
    </w:p>
    <w:p>
      <w:pPr>
        <w:pStyle w:val="ListNumber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选择数据源：内置数据集、供应商数据、市面词表（必须登记授权状态）或上传 CSV/XLSX/JSON。</w:t>
      </w:r>
    </w:p>
    <w:p>
      <w:pPr>
        <w:pStyle w:val="ListNumber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选择目标词库：例如 POSTGRAD、IELTS、TOEFL，或新建词库。</w:t>
      </w:r>
    </w:p>
    <w:p>
      <w:pPr>
        <w:pStyle w:val="ListNumber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配置：解析器、审核策略、US/UK 音色、普通/特殊 TTS、是否自动发布。</w:t>
      </w:r>
    </w:p>
    <w:p>
      <w:pPr>
        <w:pStyle w:val="ListNumber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预检：显示预计新增、复用、alias、风险、预计 TTS 数、预计费用。</w:t>
      </w:r>
    </w:p>
    <w:p>
      <w:pPr>
        <w:pStyle w:val="ListNumber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点击开始：后台任务进入状态机；页面显示进度、失败项和审核队列。</w:t>
      </w:r>
    </w:p>
    <w:p>
      <w:pPr>
        <w:pStyle w:val="ListNumber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人工确认高风险/异读项。</w:t>
      </w:r>
    </w:p>
    <w:p>
      <w:pPr>
        <w:pStyle w:val="ListNumber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生成 TTS → 上传 OSS → 生成 SQL/manifest/report。</w:t>
      </w:r>
    </w:p>
    <w:p>
      <w:pPr>
        <w:pStyle w:val="ListNumber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发布：先 dry-run 门禁，再事务写正式表；完成后再次验收。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10.2 为什么“市面的英语数据列表”不能直接全自动抓取发布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技术上可以做 API/上传适配，但数据授权是产品边界。管理端应给每个数据集保存 provider、source_url、version、license_status、license_note、checksum。license_status 不是装饰字段：unknown/restricted 的数据应禁止自动发布。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EF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建议：</w:t>
            </w:r>
            <w:r>
              <w:rPr>
                <w:rFonts w:ascii="Noto Sans CJK SC" w:hAnsi="Noto Sans CJK SC" w:eastAsia="Noto Sans CJK SC"/>
                <w:sz w:val="19"/>
              </w:rPr>
              <w:t>把“数据能不能用”和“技术上能不能解析”分成两个门禁。程序会解析不代表有权发布。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11. Web 自动化为什么需要“暂存层”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V3.16 正式表保存“已发布的真相”。如果把 raw 数据、模型中间结果、失败信息直接写进 learning_content，会让生产库混入半成品。因此建议复用正式表，同时增加 4 张导入暂存表。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38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表</w:t>
            </w:r>
          </w:p>
        </w:tc>
        <w:tc>
          <w:tcPr>
            <w:tcW w:type="dxa" w:w="3118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  <w:tc>
          <w:tcPr>
            <w:tcW w:type="dxa" w:w="5102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关键字段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vocabulary_dataset_catalog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数据源目录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dataset_code、provider_name、format、parser_code、license_status、checksum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vocabulary_import_batch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一次一键任务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dataset_id、target_book_id、state、current_step、options_json、统计数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vocabulary_import_item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每个来源词的处理快照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raw_json、normalized_word、word_key_hash、decision、content_id、risk_flags_json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vocabulary_audio_task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每条 sense/example 的 TTS 任务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item_id、target_type、sense_no、accent、provider、voice、generation_mode、phoneme、object_key、state</w:t>
            </w:r>
          </w:p>
        </w:tc>
      </w:tr>
    </w:tbl>
    <w:p>
      <w:pPr>
        <w:spacing w:after="40"/>
      </w:pP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暂存层最大的价值是：任务失败、重跑、人工驳回、异读隔离都不会污染正式词库；正式发布成功后，过程表仍可作为审计和故障排查依据。</w:t>
      </w: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12. 长任务、断点续跑与幂等：自动化系统稳定的关键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12.1 为什么不能把“一键生成”做成一个 HTTP 请求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几千个单词 × 多个义项 × UK/US × 单词/例句，很容易产生上万次外部调用。浏览器连接、网关超时、Token 过期、第三方限流都可能中断。正确做法是创建 batch，后台 Worker 消费，前端只查看状态。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12.2 Checkpoint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每个阶段完成后记录 checkpoint。例如 TTS 已完成 19,202 条，就保存到 audio_task/manifest。第 19,203 条失败后，只重试剩余项。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12.3 幂等键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3969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建议幂等键</w:t>
            </w:r>
          </w:p>
        </w:tc>
        <w:tc>
          <w:tcPr>
            <w:tcW w:type="dxa" w:w="453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目的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单词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word_key_hash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阻止 canonical 重复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词库成员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book_id + content_id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同词库不重复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内容版本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content_id + version_no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版本唯一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发音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content_version_id + target_key + accent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同目标同口音一条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OSS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稳定 object_key + sha256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重复上传可检测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TTS task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batch/item/target/sense/accent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局部重试不新增第二条任务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13. Java 8 实现建议：把第三方服务都放到 Adapter 后面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13.1 TTS 路由</w:t>
      </w:r>
    </w:p>
    <w:p>
      <w:pPr>
        <w:spacing w:after="40" w:before="80" w:line="312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业务层只认 providerCode，不直接认 SDK 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26323C"/>
                <w:sz w:val="16"/>
              </w:rPr>
              <w:t>public class TtsRouter {</w:t>
              <w:br/>
              <w:t xml:space="preserve">    private Map&lt;String, TtsProvider&gt; providers;</w:t>
              <w:br/>
              <w:br/>
              <w:t xml:space="preserve">    public SpeechResult synthesize(SpeechRequest request) {</w:t>
              <w:br/>
              <w:t xml:space="preserve">        TtsProvider provider = providers.get(request.getProviderCode());</w:t>
              <w:br/>
              <w:t xml:space="preserve">        if (provider == null) {</w:t>
              <w:br/>
              <w:t xml:space="preserve">            throw new IllegalArgumentException("unsupported provider");</w:t>
              <w:br/>
              <w:t xml:space="preserve">        }</w:t>
              <w:br/>
              <w:t xml:space="preserve">        return provider.synthesize(request);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13.2 批次编排伪代码</w:t>
      </w:r>
    </w:p>
    <w:p>
      <w:pPr>
        <w:spacing w:after="40" w:before="80" w:line="312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每一步都写状态、计数、错误码和 checkpoint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26323C"/>
                <w:sz w:val="16"/>
              </w:rPr>
              <w:t>public void runBatch(String batchId) {</w:t>
              <w:br/>
              <w:t xml:space="preserve">    validate(batchId);</w:t>
              <w:br/>
              <w:t xml:space="preserve">    parse(batchId);</w:t>
              <w:br/>
              <w:t xml:space="preserve">    normalizeAndDeduplicate(batchId);</w:t>
              <w:br/>
              <w:t xml:space="preserve">    review(batchId);</w:t>
              <w:br/>
              <w:t xml:space="preserve">    classifyHeteronyms(batchId);</w:t>
              <w:br/>
              <w:t xml:space="preserve">    generateTtsWithResume(batchId);</w:t>
              <w:br/>
              <w:t xml:space="preserve">    uploadAndVerifyOss(batchId);</w:t>
              <w:br/>
              <w:t xml:space="preserve">    stagePublishData(batchId);</w:t>
              <w:br/>
              <w:t xml:space="preserve">    publishInTransaction(batchId);</w:t>
              <w:br/>
              <w:t xml:space="preserve">    verify(batchId);</w:t>
              <w:br/>
              <w:t xml:space="preserve">    exportArtifacts(batchId);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13.3 为什么不推荐 Service 里直接拼 10 万行 SQL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正式 Web 化后建议以 Repository/Mapper + 事务发布为主，同时把“可下载 SQL”作为审计产物生成。这样线上发布不依赖管理员手工导 SQL，但仍能保留可追溯脚本。大批量 insert 可以使用批处理、临时 staging 表或 JDBC batch。</w:t>
      </w: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14. 本次遇到的真实问题，开发要把它们变成产品能力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984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问题</w:t>
            </w:r>
          </w:p>
        </w:tc>
        <w:tc>
          <w:tcPr>
            <w:tcW w:type="dxa" w:w="2381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现象</w:t>
            </w:r>
          </w:p>
        </w:tc>
        <w:tc>
          <w:tcPr>
            <w:tcW w:type="dxa" w:w="2948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根因</w:t>
            </w:r>
          </w:p>
        </w:tc>
        <w:tc>
          <w:tcPr>
            <w:tcW w:type="dxa" w:w="368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Web 化后怎么避免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NLS Token/环境变量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新终端 KeyError / 认证失败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Token/变量没有继承或过期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配置中心显示“可用/过期”；Worker 自动刷新或明确失败码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word_key_hash 碰撞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preflight 1644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数据库已有同词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自动走 reuse，不允许直接 INSERT 第二个 canonical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Collation 1267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unicode_ci 与 general_ci 比较报错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历史表排序规则不一致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新字段统一；关键比较用 hash/BINARY；逐步治理 collation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临时表 1137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Can't reopen table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MySQL 5.7 临时表限制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验收查询避免同语句重复引用同一 temp table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source_id NOT NULL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旧生成器无法入库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生成器未对齐真实 schema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发布前读取 schema/version；生成器与 DB 版本绑定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单词无音频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K12 sustainable 缺 pronunciation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历史任务遗漏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验收必须统计 words_without_pronunciation，并支持单项补偿任务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异读音频风险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孤立词可能按默认读法合成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TTS 缺少 sense 上下文/音素控制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CMU 候选 → 审核 → SSML phoneme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批量失败后重跑成本高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若无 manifest 需要从头开始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没有 checkpoint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audio_task + manifest + object_key 幂等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15. 安全、授权与成本：不是“能调用 API”就结束了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AccessKey、API Key、NLS Token 只放服务端环境变量/密钥管理，不写 Vue、不写 SQL、不写日志正文。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OSS 建议使用 RAM 最小权限；小程序播放由后端生成短期签名 URL。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外部数据集必须保存授权元数据；license_status 未验证时只允许预览/分析，不允许发布。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LLM 审核记录 model/version/decision/reason，但不要把敏感凭据或无关用户数据发送给模型。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TTS 费用按 provider/model/字符数计入 tts_usage_log 或批次成本汇总，管理端在开始前给预计值。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管理端发布、重试、修改音色、强制通过高风险项都写 admin_audit。</w:t>
      </w: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16. 最终如何支撑小程序功能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小程序功能</w:t>
            </w:r>
          </w:p>
        </w:tc>
        <w:tc>
          <w:tcPr>
            <w:tcW w:type="dxa" w:w="368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读取/写入</w:t>
            </w:r>
          </w:p>
        </w:tc>
        <w:tc>
          <w:tcPr>
            <w:tcW w:type="dxa" w:w="453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关键实现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词库入口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vocabulary_book / user_vocabulary_book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显示词库、词数、用户选择状态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单词列表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vocabulary_book_word → learning_content → published_version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分页时只查 published canonical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单词详情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content_version + word_sense + word_example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按 sort_no 输出多义项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UK/US 单词音频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pronunciation(sense) → media_asset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返回签名 URL，不返回 OSS Key 凭据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UK/US 例句音频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pronunciation(example) → media_asset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每条例句独立目标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CET 异读词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sense 级 pronunciation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同词不同 sense 可绑定不同 phoneme/audio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alias 搜索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word_alias → content_id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alias 只负责找 canonical，不生成第二个详情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跨词库去重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同 learning_content，多 vocabulary_book_word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学习状态跟 content_id/word_key 走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生词本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word_notebook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owner_id + word_key_hash 唯一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已认识/学习中/掌握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learning_record + learning_event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状态与历史事件分离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17. 开发落地顺序：先做什么，后做什么</w:t>
      </w:r>
    </w:p>
    <w:p>
      <w:pPr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1. 先固定 V3.16 正式表与 4 张暂存表，不先写“一键按钮”。</w:t>
      </w:r>
    </w:p>
    <w:p>
      <w:pPr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2. 完成数据源目录 + 上传解析器，确保授权状态可阻断发布。</w:t>
      </w:r>
    </w:p>
    <w:p>
      <w:pPr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3. 实现 canonical normalize / hash / collision reuse / alias。</w:t>
      </w:r>
    </w:p>
    <w:p>
      <w:pPr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4. 实现 DeepSeek 审核 Adapter，并做 JSON schema/枚举校验。</w:t>
      </w:r>
    </w:p>
    <w:p>
      <w:pPr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5. 接入 CMUdict 与异读候选流程。</w:t>
      </w:r>
    </w:p>
    <w:p>
      <w:pPr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6. 实现 TtsProvider 接口，先 NLS，再 DashScope；音色目录服务化。</w:t>
      </w:r>
    </w:p>
    <w:p>
      <w:pPr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7. 实现 OSS StorageService + manifest + SHA-256。</w:t>
      </w:r>
    </w:p>
    <w:p>
      <w:pPr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8. 实现 batch state/checkpoint/retry，前端只负责观察和触发。</w:t>
      </w:r>
    </w:p>
    <w:p>
      <w:pPr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9. 实现 staging → publish transaction → verify gate。</w:t>
      </w:r>
    </w:p>
    <w:p>
      <w:pPr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10. 最后做“小程序冒烟测试 + 数据库备份恢复测试”。</w:t>
      </w:r>
    </w:p>
    <w:p>
      <w:pPr>
        <w:pStyle w:val="Heading2"/>
        <w:spacing w:after="140" w:before="120" w:line="259" w:lineRule="auto"/>
      </w:pPr>
      <w:r>
        <w:rPr>
          <w:rFonts w:ascii="Noto Sans CJK SC" w:hAnsi="Noto Sans CJK SC" w:eastAsia="Noto Sans CJK SC"/>
          <w:b/>
          <w:color w:val="0E5682"/>
          <w:sz w:val="26"/>
        </w:rPr>
        <w:t>17.1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7937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完成标准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数据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新增/复用/alias 数可解释；无重复 canonical；无孤儿关系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音频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任务数 = manifest = pronunciation = ready media；异读专项通过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任务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失败可定位到 item/audio_task；只重试失败项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安全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前端无任何长期密钥；日志无密钥；OSS 权限最小化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发布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dry-run 通过；事务发布；最终门禁 PASS；有可恢复备份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可维护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provider/voice/parser 都通过配置和 Adapter 扩展，不修改主流程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18. 术语表：让产品、前端、后端说同一种语言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术语</w:t>
            </w:r>
          </w:p>
        </w:tc>
        <w:tc>
          <w:tcPr>
            <w:tcW w:type="dxa" w:w="7370"/>
            <w:shd w:fill="DCE6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一句话解释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Canonical word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规范词条主实体；跨词库共享同一个 content_id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Membership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某个 canonical 属于某个 vocabulary_book 的关系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Sense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一个词性/义项单元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Example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属于某个 sense 的例句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Pronunciation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“某个 sense/example + 某个口音”对应的发音关系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Media Asset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OSS 中真实音频对象的数据库元数据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Alias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搜索别名/错拼/旧拼写，最终指向 canonical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Heteronym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同一拼写因词义/词性不同而读音不同的词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CMU / ARPABET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机器可读的英文音素记法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SSML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向 TTS 描述“怎么说”的 XML 标记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Manifest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音频任务与 object_key/hash/字节数的清单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Checkpoint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长任务已经成功走到哪一步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Idempotency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重复执行不会产生重复业务结果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Staging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正式发布前的暂存处理层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Gate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必须全部通过才能进入下一阶段的校验门禁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59" w:lineRule="auto"/>
      </w:pPr>
      <w:r>
        <w:rPr>
          <w:rFonts w:ascii="Noto Sans CJK SC" w:hAnsi="Noto Sans CJK SC" w:eastAsia="Noto Sans CJK SC"/>
          <w:b/>
          <w:color w:val="0E5682"/>
          <w:sz w:val="32"/>
        </w:rPr>
        <w:t>19. 参考资料与版本说明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本技术说明基于本项目 2026-09-19 已完成的 K12 + CET4/CET6 数据生产、V3.16 数据库设计、音频生成与恢复验收过程整理。阿里云模型、音色、SDK 与计费会持续更新，管理端应以 Provider Catalog/配置方式适配，而不是把当前文档中的型号永久写死。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Spring Boot 2.7.x Reference Documentation：https://docs.spring.io/spring-boot/docs/2.7.x/reference/html/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阿里云智能语音交互 - 语音合成接口说明：https://help.aliyun.com/zh/isi/developer-reference/overview-of-speech-synthesis/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阿里云百炼 - Qwen-Audio-TTS/CosyVoice SDK：https://help.aliyun.com/zh/model-studio/cosyvoice-tts-python-sdk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阿里云百炼 - Qwen-Audio-TTS 音色列表：https://help.aliyun.com/zh/model-studio/qwen-audio-tts-voice-list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阿里云百炼 - SSML 与 LaTeX（含英文 CMU phoneme）：https://help.aliyun.com/zh/model-studio/ssml-latex-user-guide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阿里云 OSS Java SDK 上传：https://help.aliyun.com/zh/oss/developer-reference/overview-13/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最终原则：</w:t>
            </w:r>
            <w:r>
              <w:rPr>
                <w:rFonts w:ascii="Noto Sans CJK SC" w:hAnsi="Noto Sans CJK SC" w:eastAsia="Noto Sans CJK SC"/>
                <w:sz w:val="19"/>
              </w:rPr>
              <w:t>使用者需要知道“按一个按钮后系统为什么要经历这些步骤”；开发人员需要保证“每一步都能重试、能审计、能验证、不会污染正式数据”。这就是从脚本方案演进为可长期维护的 Web 自动化系统的核心。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4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7882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7882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828C"/>
        <w:sz w:val="17"/>
      </w:rPr>
      <w:t>知行日课 · 英语词库与音频自动化技术说明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