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1D0286" w14:textId="1157B236" w:rsidR="005378DF" w:rsidRPr="005378DF" w:rsidRDefault="00110DD1" w:rsidP="009C63C6">
      <w:pPr>
        <w:spacing w:after="0" w:line="60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78DF">
        <w:rPr>
          <w:rFonts w:ascii="Times New Roman" w:hAnsi="Times New Roman" w:cs="Times New Roman"/>
          <w:b/>
          <w:sz w:val="28"/>
          <w:szCs w:val="28"/>
        </w:rPr>
        <w:t>ABSTRACT</w:t>
      </w:r>
    </w:p>
    <w:p w14:paraId="67F69183" w14:textId="0571AC13" w:rsidR="00131AB0" w:rsidRPr="00131AB0" w:rsidRDefault="00413EF2" w:rsidP="00202453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31AB0">
        <w:rPr>
          <w:rFonts w:ascii="Times New Roman" w:hAnsi="Times New Roman" w:cs="Times New Roman"/>
          <w:sz w:val="24"/>
          <w:szCs w:val="24"/>
        </w:rPr>
        <w:t xml:space="preserve">Hepatitis C is a blood-borne infection of the liver caused by the hepatitis C virus (HCV). </w:t>
      </w:r>
      <w:r w:rsidR="00131AB0" w:rsidRPr="00131AB0">
        <w:rPr>
          <w:rFonts w:ascii="Times New Roman" w:hAnsi="Times New Roman" w:cs="Times New Roman"/>
          <w:sz w:val="24"/>
          <w:szCs w:val="24"/>
          <w:lang w:val="en-US"/>
        </w:rPr>
        <w:t>Early detection of hepatitis c is crucial for effective treatment and prevention of serious complications</w:t>
      </w:r>
      <w:r w:rsidRPr="00131AB0">
        <w:rPr>
          <w:rFonts w:ascii="Times New Roman" w:hAnsi="Times New Roman" w:cs="Times New Roman"/>
          <w:sz w:val="24"/>
          <w:szCs w:val="24"/>
        </w:rPr>
        <w:t xml:space="preserve">. </w:t>
      </w:r>
      <w:r w:rsidR="00131AB0" w:rsidRPr="00131AB0">
        <w:rPr>
          <w:rFonts w:ascii="Times New Roman" w:hAnsi="Times New Roman" w:cs="Times New Roman"/>
          <w:sz w:val="24"/>
          <w:szCs w:val="24"/>
        </w:rPr>
        <w:t>Thi</w:t>
      </w:r>
      <w:r w:rsidRPr="00131AB0">
        <w:rPr>
          <w:rFonts w:ascii="Times New Roman" w:hAnsi="Times New Roman" w:cs="Times New Roman"/>
          <w:sz w:val="24"/>
          <w:szCs w:val="24"/>
        </w:rPr>
        <w:t xml:space="preserve">s work </w:t>
      </w:r>
      <w:r w:rsidR="00AD165E">
        <w:rPr>
          <w:rFonts w:ascii="Times New Roman" w:hAnsi="Times New Roman" w:cs="Times New Roman"/>
          <w:sz w:val="24"/>
          <w:szCs w:val="24"/>
        </w:rPr>
        <w:t xml:space="preserve">titled </w:t>
      </w:r>
      <w:r w:rsidR="00AD165E" w:rsidRPr="00AD165E">
        <w:rPr>
          <w:rFonts w:ascii="Times New Roman" w:hAnsi="Times New Roman" w:cs="Times New Roman"/>
          <w:sz w:val="24"/>
          <w:szCs w:val="24"/>
        </w:rPr>
        <w:t>“Hepatitis C detection using machine learning”</w:t>
      </w:r>
      <w:r w:rsidR="00AD165E">
        <w:rPr>
          <w:rFonts w:ascii="Times New Roman" w:hAnsi="Times New Roman" w:cs="Times New Roman"/>
          <w:sz w:val="24"/>
          <w:szCs w:val="24"/>
        </w:rPr>
        <w:t xml:space="preserve"> </w:t>
      </w:r>
      <w:r w:rsidR="00131AB0" w:rsidRPr="00131AB0">
        <w:rPr>
          <w:rFonts w:ascii="Times New Roman" w:hAnsi="Times New Roman" w:cs="Times New Roman"/>
          <w:sz w:val="24"/>
          <w:szCs w:val="24"/>
        </w:rPr>
        <w:t>a</w:t>
      </w:r>
      <w:r w:rsidR="00131AB0" w:rsidRPr="00131AB0">
        <w:rPr>
          <w:rFonts w:ascii="Times New Roman" w:hAnsi="Times New Roman" w:cs="Times New Roman"/>
          <w:sz w:val="24"/>
          <w:szCs w:val="24"/>
          <w:lang w:val="en-US"/>
        </w:rPr>
        <w:t>ims to develop a machine learning model to predict hepatitis c to facilitate early detection and to improve patient outcomes.</w:t>
      </w:r>
      <w:r w:rsidR="005378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31AB0">
        <w:rPr>
          <w:rFonts w:ascii="Times New Roman" w:hAnsi="Times New Roman" w:cs="Times New Roman"/>
          <w:sz w:val="24"/>
          <w:szCs w:val="24"/>
        </w:rPr>
        <w:t>Thi</w:t>
      </w:r>
      <w:bookmarkStart w:id="0" w:name="_GoBack"/>
      <w:bookmarkEnd w:id="0"/>
      <w:r w:rsidRPr="00131AB0">
        <w:rPr>
          <w:rFonts w:ascii="Times New Roman" w:hAnsi="Times New Roman" w:cs="Times New Roman"/>
          <w:sz w:val="24"/>
          <w:szCs w:val="24"/>
        </w:rPr>
        <w:t xml:space="preserve">s study explores the effectiveness of machine learning techniques in the prediction of treatment response in hepatitis c patients. </w:t>
      </w:r>
    </w:p>
    <w:p w14:paraId="79394FB0" w14:textId="77777777" w:rsidR="00131AB0" w:rsidRPr="00131AB0" w:rsidRDefault="00131AB0" w:rsidP="00AD165E">
      <w:pPr>
        <w:spacing w:line="276" w:lineRule="auto"/>
        <w:ind w:left="-15" w:right="-10" w:firstLine="735"/>
        <w:jc w:val="both"/>
        <w:rPr>
          <w:rFonts w:ascii="Times New Roman" w:hAnsi="Times New Roman" w:cs="Times New Roman"/>
          <w:sz w:val="24"/>
          <w:szCs w:val="24"/>
        </w:rPr>
      </w:pPr>
      <w:r w:rsidRPr="00131AB0">
        <w:rPr>
          <w:rFonts w:ascii="Times New Roman" w:hAnsi="Times New Roman" w:cs="Times New Roman"/>
          <w:sz w:val="24"/>
          <w:szCs w:val="24"/>
        </w:rPr>
        <w:t xml:space="preserve">From the above three papers, we get to know that different models were used for the detection of hepatitis c disease. First paper is the detection and classification of hepatitis disease using selective features. Second paper focuses on performance evaluation of the proposed Intelligent Hepatitis C Stage Diagnoses System (IHSDS) empowered with machine learning in detection of stages of Hepatitis C  using ANN. Third paper aims at performances of classifiers and tools on multi and binary class labels of the same HCV datasets. </w:t>
      </w:r>
    </w:p>
    <w:p w14:paraId="26B311DE" w14:textId="77777777" w:rsidR="00131AB0" w:rsidRDefault="00131AB0" w:rsidP="00AD165E">
      <w:pPr>
        <w:spacing w:line="276" w:lineRule="auto"/>
        <w:ind w:left="-15" w:right="-10" w:firstLine="735"/>
        <w:jc w:val="both"/>
        <w:rPr>
          <w:rFonts w:ascii="Times New Roman" w:hAnsi="Times New Roman" w:cs="Times New Roman"/>
          <w:sz w:val="24"/>
          <w:szCs w:val="24"/>
        </w:rPr>
      </w:pPr>
      <w:r w:rsidRPr="00131AB0">
        <w:rPr>
          <w:rFonts w:ascii="Times New Roman" w:hAnsi="Times New Roman" w:cs="Times New Roman"/>
          <w:sz w:val="24"/>
          <w:szCs w:val="24"/>
        </w:rPr>
        <w:t>The proposed system is the comparative study of three algorithms Random Forest (RF), Artificial Neural Network (ANN), Support Vector Machine(SVM). The performance of these algorithms are compared to classify hepatitis c disease under four classes which are no fibrosis, mild fibrosis, moderate fibrosis and severe fibrosis/cirrhosis. An automated system can be very helpful to assist medical experts and even make automated disease predictions without any human mistakes. Patients can diagnose their condition without the assistance of a medical expert. Additionally , a web interface will be created to allow users to input parameters and receive the result.</w:t>
      </w:r>
      <w:r>
        <w:rPr>
          <w:rFonts w:ascii="Times New Roman" w:hAnsi="Times New Roman" w:cs="Times New Roman"/>
          <w:sz w:val="24"/>
          <w:szCs w:val="24"/>
        </w:rPr>
        <w:t xml:space="preserve"> The project will follow a structured methodology encompassing data preprocessing, model development, </w:t>
      </w:r>
      <w:r w:rsidR="00AD165E">
        <w:rPr>
          <w:rFonts w:ascii="Times New Roman" w:hAnsi="Times New Roman" w:cs="Times New Roman"/>
          <w:sz w:val="24"/>
          <w:szCs w:val="24"/>
        </w:rPr>
        <w:t>training, evaluation and deployment.</w:t>
      </w:r>
    </w:p>
    <w:p w14:paraId="3EC14019" w14:textId="77777777" w:rsidR="00131AB0" w:rsidRDefault="00131AB0" w:rsidP="00AD165E">
      <w:pPr>
        <w:spacing w:line="276" w:lineRule="auto"/>
        <w:ind w:left="-15" w:right="-10" w:firstLine="735"/>
        <w:jc w:val="both"/>
        <w:rPr>
          <w:rFonts w:ascii="Times New Roman" w:hAnsi="Times New Roman" w:cs="Times New Roman"/>
          <w:sz w:val="24"/>
          <w:szCs w:val="24"/>
        </w:rPr>
      </w:pPr>
      <w:r w:rsidRPr="00131AB0">
        <w:rPr>
          <w:rFonts w:ascii="Times New Roman" w:hAnsi="Times New Roman" w:cs="Times New Roman"/>
          <w:sz w:val="24"/>
          <w:szCs w:val="24"/>
        </w:rPr>
        <w:t>In this study, the dataset titled “HCV-Egy-Data” is taken from the UCI machine learning repository. The dataset contains 29 attributes including 1 class variable and 28 features and has 1385 records of patients with different stages of HCV</w:t>
      </w:r>
      <w:r w:rsidR="008D173F">
        <w:rPr>
          <w:rFonts w:ascii="Times New Roman" w:hAnsi="Times New Roman" w:cs="Times New Roman"/>
          <w:sz w:val="24"/>
          <w:szCs w:val="24"/>
        </w:rPr>
        <w:t>.</w:t>
      </w:r>
    </w:p>
    <w:p w14:paraId="45C7F745" w14:textId="3353E355" w:rsidR="00EF7C4F" w:rsidRDefault="00EF7C4F" w:rsidP="00EF7C4F">
      <w:pPr>
        <w:spacing w:line="276" w:lineRule="auto"/>
        <w:ind w:right="-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7C4F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14:paraId="28AF4C87" w14:textId="77777777" w:rsidR="009C63C6" w:rsidRDefault="006E3E3B" w:rsidP="006E3E3B">
      <w:pPr>
        <w:pStyle w:val="ListParagraph"/>
        <w:numPr>
          <w:ilvl w:val="0"/>
          <w:numId w:val="2"/>
        </w:numPr>
        <w:ind w:right="-10"/>
        <w:jc w:val="both"/>
      </w:pPr>
      <w:r w:rsidRPr="009C63C6">
        <w:t>Sayadi M, Varadarajan V, Gozali E, Sadeghi M. Effective factors in diagnosing the degree of hepatitis C using machine learning. Frontiers in Health Informatics. 2023 Apr 16;12:137.</w:t>
      </w:r>
    </w:p>
    <w:p w14:paraId="39988334" w14:textId="77777777" w:rsidR="009C63C6" w:rsidRDefault="006E3E3B" w:rsidP="006E3E3B">
      <w:pPr>
        <w:pStyle w:val="ListParagraph"/>
        <w:numPr>
          <w:ilvl w:val="0"/>
          <w:numId w:val="2"/>
        </w:numPr>
        <w:ind w:right="-10"/>
        <w:jc w:val="both"/>
      </w:pPr>
      <w:r w:rsidRPr="009C63C6">
        <w:t>Butt MB, Alfayad M, Saqib S, Khan MA, Ahmad M, Khan MA, Elmitwally NS. Diagnosing the stage of hepatitis C using machine learning. Journal of Healthcare Engineering. 2021;2021(1):8062410.</w:t>
      </w:r>
    </w:p>
    <w:p w14:paraId="0404A1B8" w14:textId="47A5AADC" w:rsidR="006E3E3B" w:rsidRPr="009C63C6" w:rsidRDefault="006E3E3B" w:rsidP="006E3E3B">
      <w:pPr>
        <w:pStyle w:val="ListParagraph"/>
        <w:numPr>
          <w:ilvl w:val="0"/>
          <w:numId w:val="2"/>
        </w:numPr>
        <w:ind w:right="-10"/>
        <w:jc w:val="both"/>
      </w:pPr>
      <w:r w:rsidRPr="009C63C6">
        <w:t>Nandipati SC, XinYing C, Wah KK. Hepatitis C virus (HCV) prediction by machine learning techniques. Applications of modelling and simulation. 2020 Mar 15;4:89-100.</w:t>
      </w:r>
    </w:p>
    <w:p w14:paraId="76E5266A" w14:textId="77777777" w:rsidR="009C63C6" w:rsidRDefault="009C63C6" w:rsidP="009C63C6">
      <w:pPr>
        <w:tabs>
          <w:tab w:val="center" w:pos="4518"/>
        </w:tabs>
        <w:spacing w:before="240" w:line="360" w:lineRule="auto"/>
        <w:ind w:right="-1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9C83BA4" w14:textId="471E77C2" w:rsidR="00AD165E" w:rsidRDefault="00AD165E" w:rsidP="009C63C6">
      <w:pPr>
        <w:tabs>
          <w:tab w:val="center" w:pos="4518"/>
        </w:tabs>
        <w:spacing w:before="240" w:line="360" w:lineRule="auto"/>
        <w:ind w:right="-10"/>
        <w:jc w:val="both"/>
        <w:rPr>
          <w:rFonts w:ascii="Times New Roman" w:hAnsi="Times New Roman" w:cs="Times New Roman"/>
          <w:sz w:val="24"/>
          <w:szCs w:val="24"/>
        </w:rPr>
      </w:pPr>
      <w:r w:rsidRPr="005378DF">
        <w:rPr>
          <w:rFonts w:ascii="Times New Roman" w:hAnsi="Times New Roman" w:cs="Times New Roman"/>
          <w:b/>
          <w:sz w:val="28"/>
          <w:szCs w:val="28"/>
        </w:rPr>
        <w:t>Submitted by:</w:t>
      </w:r>
      <w:r w:rsidR="005378DF">
        <w:rPr>
          <w:rFonts w:ascii="Times New Roman" w:hAnsi="Times New Roman" w:cs="Times New Roman"/>
          <w:sz w:val="24"/>
          <w:szCs w:val="24"/>
        </w:rPr>
        <w:tab/>
      </w:r>
      <w:r w:rsidR="005378DF">
        <w:rPr>
          <w:rFonts w:ascii="Times New Roman" w:hAnsi="Times New Roman" w:cs="Times New Roman"/>
          <w:sz w:val="24"/>
          <w:szCs w:val="24"/>
        </w:rPr>
        <w:tab/>
      </w:r>
      <w:r w:rsidR="005378DF">
        <w:rPr>
          <w:rFonts w:ascii="Times New Roman" w:hAnsi="Times New Roman" w:cs="Times New Roman"/>
          <w:sz w:val="24"/>
          <w:szCs w:val="24"/>
        </w:rPr>
        <w:tab/>
      </w:r>
      <w:r w:rsidRPr="005378DF">
        <w:rPr>
          <w:rFonts w:ascii="Times New Roman" w:hAnsi="Times New Roman" w:cs="Times New Roman"/>
          <w:b/>
          <w:sz w:val="28"/>
          <w:szCs w:val="28"/>
        </w:rPr>
        <w:t>Faculty Guide:</w:t>
      </w:r>
    </w:p>
    <w:p w14:paraId="31A4BE39" w14:textId="31F86FD8" w:rsidR="00AD165E" w:rsidRDefault="00AD165E" w:rsidP="009C63C6">
      <w:pPr>
        <w:tabs>
          <w:tab w:val="center" w:pos="4518"/>
        </w:tabs>
        <w:spacing w:after="0" w:line="360" w:lineRule="auto"/>
        <w:ind w:right="-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Livya Eldho                                                      </w:t>
      </w:r>
      <w:r w:rsidR="005378DF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>Prof.</w:t>
      </w:r>
      <w:r w:rsidR="009362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Sonia Abraham</w:t>
      </w:r>
    </w:p>
    <w:p w14:paraId="18225AAA" w14:textId="77777777" w:rsidR="00AD165E" w:rsidRDefault="005378DF" w:rsidP="009C63C6">
      <w:pPr>
        <w:spacing w:after="0" w:line="360" w:lineRule="auto"/>
        <w:ind w:right="-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MAC23MCA-2036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D165E">
        <w:rPr>
          <w:rFonts w:ascii="Times New Roman" w:hAnsi="Times New Roman" w:cs="Times New Roman"/>
          <w:sz w:val="24"/>
          <w:szCs w:val="24"/>
        </w:rPr>
        <w:t>Assistant Professor</w:t>
      </w:r>
    </w:p>
    <w:p w14:paraId="78FCE9F2" w14:textId="77777777" w:rsidR="00AD165E" w:rsidRDefault="00AD165E" w:rsidP="009C63C6">
      <w:pPr>
        <w:tabs>
          <w:tab w:val="center" w:pos="4518"/>
        </w:tabs>
        <w:spacing w:after="0" w:line="360" w:lineRule="auto"/>
        <w:ind w:right="-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MCA Department, MACE</w:t>
      </w:r>
    </w:p>
    <w:sectPr w:rsidR="00AD165E" w:rsidSect="009C63C6">
      <w:type w:val="continuous"/>
      <w:pgSz w:w="11906" w:h="16838" w:code="9"/>
      <w:pgMar w:top="1440" w:right="1440" w:bottom="720" w:left="1440" w:header="850" w:footer="85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1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9FAAEB" w14:textId="77777777" w:rsidR="00B428D5" w:rsidRDefault="00B428D5" w:rsidP="00AD165E">
      <w:pPr>
        <w:spacing w:after="0" w:line="240" w:lineRule="auto"/>
      </w:pPr>
      <w:r>
        <w:separator/>
      </w:r>
    </w:p>
  </w:endnote>
  <w:endnote w:type="continuationSeparator" w:id="0">
    <w:p w14:paraId="5C9648C9" w14:textId="77777777" w:rsidR="00B428D5" w:rsidRDefault="00B428D5" w:rsidP="00AD1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3D71C1" w14:textId="77777777" w:rsidR="00B428D5" w:rsidRDefault="00B428D5" w:rsidP="00AD165E">
      <w:pPr>
        <w:spacing w:after="0" w:line="240" w:lineRule="auto"/>
      </w:pPr>
      <w:r>
        <w:separator/>
      </w:r>
    </w:p>
  </w:footnote>
  <w:footnote w:type="continuationSeparator" w:id="0">
    <w:p w14:paraId="48A60A93" w14:textId="77777777" w:rsidR="00B428D5" w:rsidRDefault="00B428D5" w:rsidP="00AD16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5486A"/>
    <w:multiLevelType w:val="hybridMultilevel"/>
    <w:tmpl w:val="BC00EAA2"/>
    <w:lvl w:ilvl="0" w:tplc="F07C6D9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9AABF9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326661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42CF23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9CCB4C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5DCAFE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86E8A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384DC8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C2CE67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5705161B"/>
    <w:multiLevelType w:val="hybridMultilevel"/>
    <w:tmpl w:val="5F000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5"/>
  <w:drawingGridVerticalSpacing w:val="313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DD1"/>
    <w:rsid w:val="001057DC"/>
    <w:rsid w:val="00110DD1"/>
    <w:rsid w:val="00131AB0"/>
    <w:rsid w:val="00202453"/>
    <w:rsid w:val="00320599"/>
    <w:rsid w:val="003758D8"/>
    <w:rsid w:val="00413EF2"/>
    <w:rsid w:val="005378DF"/>
    <w:rsid w:val="00635C9F"/>
    <w:rsid w:val="006D6D55"/>
    <w:rsid w:val="006E3E3B"/>
    <w:rsid w:val="008D173F"/>
    <w:rsid w:val="008E6D09"/>
    <w:rsid w:val="009362CB"/>
    <w:rsid w:val="00991FAF"/>
    <w:rsid w:val="009C63C6"/>
    <w:rsid w:val="00AD165E"/>
    <w:rsid w:val="00B27D6E"/>
    <w:rsid w:val="00B428D5"/>
    <w:rsid w:val="00EF7C4F"/>
    <w:rsid w:val="00F9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06BDB"/>
  <w15:chartTrackingRefBased/>
  <w15:docId w15:val="{CD2E1703-FD9C-45A6-A38E-E782CF8E8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EF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styleId="Header">
    <w:name w:val="header"/>
    <w:basedOn w:val="Normal"/>
    <w:link w:val="HeaderChar"/>
    <w:uiPriority w:val="99"/>
    <w:unhideWhenUsed/>
    <w:rsid w:val="00AD16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65E"/>
  </w:style>
  <w:style w:type="paragraph" w:styleId="Footer">
    <w:name w:val="footer"/>
    <w:basedOn w:val="Normal"/>
    <w:link w:val="FooterChar"/>
    <w:uiPriority w:val="99"/>
    <w:unhideWhenUsed/>
    <w:rsid w:val="00AD16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6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3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95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75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2024-08-07T17:34:00Z</dcterms:created>
  <dcterms:modified xsi:type="dcterms:W3CDTF">2024-08-11T17:14:00Z</dcterms:modified>
</cp:coreProperties>
</file>