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ir izstrādāta un darbojas, taču ir atsevišķas kļūdas (piemēram, korekti nenostrādā spēles beigas, neievērojot spēles noteikumus iespējams tos pārkāpt utml.)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3B1F0E7F" w14:textId="30887925" w:rsidR="00020278" w:rsidRPr="00122A2F" w:rsidRDefault="00DD0187" w:rsidP="00122A2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2B4F5F95" w:rsidR="00C72E5E" w:rsidRPr="00B9287F" w:rsidRDefault="00270FAF" w:rsidP="0002027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Spēle, kurā spēlētājam ir jāuzmin skaitlis, ko programma ir izvēlējusies. </w:t>
            </w:r>
            <w:r w:rsidR="00E96B52">
              <w:rPr>
                <w:rFonts w:asciiTheme="minorHAnsi" w:hAnsiTheme="minorHAnsi" w:cstheme="minorHAnsi"/>
              </w:rPr>
              <w:t>Programma</w:t>
            </w:r>
            <w:r>
              <w:rPr>
                <w:rFonts w:asciiTheme="minorHAnsi" w:hAnsiTheme="minorHAnsi" w:cstheme="minorHAnsi"/>
              </w:rPr>
              <w:t xml:space="preserve"> norāda vai minētais skaitlis ir lielāks vai mazāks par izvēlēto skaitli. Spēle beidzas, kad spēlētājs uzmin izvēlēto skaitli.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Heading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0B0109E5" w14:textId="77777777" w:rsidR="00270FAF" w:rsidRPr="00122A2F" w:rsidRDefault="00270FAF" w:rsidP="00270FAF">
            <w:pPr>
              <w:pStyle w:val="Heading2"/>
              <w:spacing w:line="36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Spēles gaita:</w:t>
            </w:r>
          </w:p>
          <w:p w14:paraId="6BFEBA01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 izvēlas jebkuru skaitli no 1 līdz 100</w:t>
            </w:r>
          </w:p>
          <w:p w14:paraId="0010B940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Spēlētājs ievada savu minējumu</w:t>
            </w:r>
          </w:p>
          <w:p w14:paraId="2F6E8284" w14:textId="3F845EA2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 pārbauda minējumu un pasaka, vai tas ir lielāks</w:t>
            </w:r>
            <w:r w:rsidR="00E96B52" w:rsidRPr="00122A2F">
              <w:rPr>
                <w:rFonts w:asciiTheme="minorHAnsi" w:hAnsiTheme="minorHAnsi" w:cstheme="minorHAnsi"/>
              </w:rPr>
              <w:t>/</w:t>
            </w:r>
            <w:r w:rsidRPr="00122A2F">
              <w:rPr>
                <w:rFonts w:asciiTheme="minorHAnsi" w:hAnsiTheme="minorHAnsi" w:cstheme="minorHAnsi"/>
              </w:rPr>
              <w:t>mazāks par izvēlēto skaitli</w:t>
            </w:r>
            <w:r w:rsidR="00E96B52" w:rsidRPr="00122A2F">
              <w:rPr>
                <w:rFonts w:asciiTheme="minorHAnsi" w:hAnsiTheme="minorHAnsi" w:cstheme="minorHAnsi"/>
              </w:rPr>
              <w:t xml:space="preserve"> (vai ja skaitlis ir uzminēts)</w:t>
            </w:r>
          </w:p>
          <w:p w14:paraId="3F55EB9C" w14:textId="77777777" w:rsidR="00270FAF" w:rsidRPr="00122A2F" w:rsidRDefault="00270FAF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Atkārto tik ilgi, kamēr spēlētājs uzmin izvēlēto skaitli</w:t>
            </w:r>
          </w:p>
          <w:p w14:paraId="09D44E90" w14:textId="77777777" w:rsidR="00270FAF" w:rsidRPr="00122A2F" w:rsidRDefault="00E96B52" w:rsidP="00270FAF">
            <w:pPr>
              <w:pStyle w:val="Heading2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Kad spēlētājs uzmin skaitli, programma paziņo par spēles beigšanu un pasaka ar cik mēģinājumiem skaitlis tika atminēts</w:t>
            </w:r>
          </w:p>
          <w:p w14:paraId="338FEA25" w14:textId="77777777" w:rsidR="00E96B52" w:rsidRPr="00122A2F" w:rsidRDefault="00E96B52" w:rsidP="00E96B52">
            <w:pPr>
              <w:rPr>
                <w:rFonts w:cstheme="minorHAnsi"/>
              </w:rPr>
            </w:pPr>
          </w:p>
          <w:p w14:paraId="24ED49E3" w14:textId="1EA109D1" w:rsidR="00E96B52" w:rsidRPr="00122A2F" w:rsidRDefault="00E96B52" w:rsidP="00E96B52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Funkcijas:</w:t>
            </w:r>
          </w:p>
          <w:p w14:paraId="0E951A94" w14:textId="77777777" w:rsidR="00E96B52" w:rsidRPr="00122A2F" w:rsidRDefault="00E96B52" w:rsidP="00E96B52">
            <w:pPr>
              <w:rPr>
                <w:rFonts w:cstheme="minorHAnsi"/>
              </w:rPr>
            </w:pPr>
          </w:p>
          <w:p w14:paraId="70BA4440" w14:textId="08B008CE" w:rsidR="00E96B52" w:rsidRPr="00122A2F" w:rsidRDefault="00E96B52" w:rsidP="00E96B52">
            <w:pPr>
              <w:pStyle w:val="Heading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Spēlētājam nepieciešama iespēja definēt skaitli, lai uzminētu programmas izvēlēto</w:t>
            </w:r>
          </w:p>
          <w:p w14:paraId="19E7EFCD" w14:textId="431F9152" w:rsidR="00E96B52" w:rsidRPr="00122A2F" w:rsidRDefault="00E96B52" w:rsidP="00E96B52">
            <w:pPr>
              <w:pStyle w:val="Heading2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Programmai nepieciešams definēt to vai skaitlis ir lielāks/mazāks vai uzminēts.</w:t>
            </w:r>
          </w:p>
          <w:p w14:paraId="356032B7" w14:textId="32F44514" w:rsidR="00E96B52" w:rsidRPr="00E96B52" w:rsidRDefault="00E96B52" w:rsidP="00E96B52">
            <w:pPr>
              <w:pStyle w:val="Heading2"/>
              <w:numPr>
                <w:ilvl w:val="0"/>
                <w:numId w:val="3"/>
              </w:numPr>
            </w:pPr>
            <w:r w:rsidRPr="00122A2F">
              <w:rPr>
                <w:rFonts w:asciiTheme="minorHAnsi" w:hAnsiTheme="minorHAnsi" w:cstheme="minorHAnsi"/>
              </w:rPr>
              <w:t xml:space="preserve">Kad spēlētājs uzmin skaitli, </w:t>
            </w:r>
            <w:r w:rsidR="0075451C" w:rsidRPr="00122A2F">
              <w:rPr>
                <w:rFonts w:asciiTheme="minorHAnsi" w:hAnsiTheme="minorHAnsi" w:cstheme="minorHAnsi"/>
              </w:rPr>
              <w:t>sistēma</w:t>
            </w:r>
            <w:r w:rsidRPr="00122A2F">
              <w:rPr>
                <w:rFonts w:asciiTheme="minorHAnsi" w:hAnsiTheme="minorHAnsi" w:cstheme="minorHAnsi"/>
              </w:rPr>
              <w:t xml:space="preserve"> paziņo par spēles beigšanu un pasaka ar cik mēģinājumiem skaitlis tika atminēts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Ārējā saskarne</w:t>
            </w:r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2287429F" w14:textId="77777777" w:rsidR="00C72E5E" w:rsidRDefault="00122A2F" w:rsidP="00EC535F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Ievades piemērs:</w:t>
            </w:r>
          </w:p>
          <w:p w14:paraId="56530730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Dators ir iezvēlējies skaitli no 1 līdz 100. Centies uzminēt šo skaitli. Ievadi savu minējumu:</w:t>
            </w:r>
          </w:p>
          <w:p w14:paraId="3AAA0D72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1E673577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(ja skaitlis ir mazāks):</w:t>
            </w:r>
          </w:p>
          <w:p w14:paraId="590FEEB8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Tavs mīnētais skaitlis ir mazāks par izvēlēto! Mēģini vēlreiz!</w:t>
            </w:r>
          </w:p>
          <w:p w14:paraId="3AE82751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77391D06" w14:textId="28EBB683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Izvades piemērs (ja skaitlis ir </w:t>
            </w:r>
            <w:r w:rsidRPr="00122A2F">
              <w:rPr>
                <w:rFonts w:asciiTheme="minorHAnsi" w:hAnsiTheme="minorHAnsi" w:cstheme="minorHAnsi"/>
              </w:rPr>
              <w:t>liel</w:t>
            </w:r>
            <w:r w:rsidRPr="00122A2F">
              <w:rPr>
                <w:rFonts w:asciiTheme="minorHAnsi" w:hAnsiTheme="minorHAnsi" w:cstheme="minorHAnsi"/>
              </w:rPr>
              <w:t>āks):</w:t>
            </w:r>
          </w:p>
          <w:p w14:paraId="6D54B56D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Tavs mīnētais skaitlis ir </w:t>
            </w:r>
            <w:r w:rsidRPr="00122A2F">
              <w:rPr>
                <w:rFonts w:asciiTheme="minorHAnsi" w:hAnsiTheme="minorHAnsi" w:cstheme="minorHAnsi"/>
              </w:rPr>
              <w:t>lielāks</w:t>
            </w:r>
            <w:r w:rsidRPr="00122A2F">
              <w:rPr>
                <w:rFonts w:asciiTheme="minorHAnsi" w:hAnsiTheme="minorHAnsi" w:cstheme="minorHAnsi"/>
              </w:rPr>
              <w:t xml:space="preserve"> par izvēlēto! Mēģini vēlreiz!</w:t>
            </w:r>
          </w:p>
          <w:p w14:paraId="37DFF2E6" w14:textId="77777777" w:rsidR="00122A2F" w:rsidRPr="00122A2F" w:rsidRDefault="00122A2F" w:rsidP="00122A2F">
            <w:pPr>
              <w:rPr>
                <w:rFonts w:cstheme="minorHAnsi"/>
              </w:rPr>
            </w:pPr>
          </w:p>
          <w:p w14:paraId="65E0569F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Izvades piemērs ( ja spēlētājs skaitli uzmin):</w:t>
            </w:r>
          </w:p>
          <w:p w14:paraId="0507CD88" w14:textId="77777777" w:rsidR="00122A2F" w:rsidRPr="00122A2F" w:rsidRDefault="00122A2F" w:rsidP="00122A2F">
            <w:pPr>
              <w:pStyle w:val="Heading2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Apsveicu! Tu esi uzminējis izvēlēto skaitli ar __ </w:t>
            </w:r>
          </w:p>
          <w:p w14:paraId="2A4EB5DE" w14:textId="5582BC14" w:rsidR="00122A2F" w:rsidRPr="00122A2F" w:rsidRDefault="00122A2F" w:rsidP="00122A2F">
            <w:pPr>
              <w:pStyle w:val="Heading2"/>
            </w:pPr>
            <w:r w:rsidRPr="00122A2F">
              <w:rPr>
                <w:rFonts w:asciiTheme="minorHAnsi" w:hAnsiTheme="minorHAnsi" w:cstheme="minorHAnsi"/>
              </w:rPr>
              <w:t>mēģinājumiem!</w:t>
            </w:r>
          </w:p>
        </w:tc>
      </w:tr>
    </w:tbl>
    <w:p w14:paraId="3D82DDC9" w14:textId="5FF04530" w:rsidR="07515972" w:rsidRPr="00B9287F" w:rsidRDefault="07515972" w:rsidP="00EC535F">
      <w:pPr>
        <w:pStyle w:val="Heading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08C94A24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Heading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643F34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587"/>
    <w:multiLevelType w:val="hybridMultilevel"/>
    <w:tmpl w:val="7C122F6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D2328"/>
    <w:multiLevelType w:val="hybridMultilevel"/>
    <w:tmpl w:val="1988FD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471"/>
    <w:multiLevelType w:val="hybridMultilevel"/>
    <w:tmpl w:val="073CDCB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57905">
    <w:abstractNumId w:val="0"/>
  </w:num>
  <w:num w:numId="2" w16cid:durableId="1992175482">
    <w:abstractNumId w:val="1"/>
  </w:num>
  <w:num w:numId="3" w16cid:durableId="186150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2A2F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0FAF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3F34"/>
    <w:rsid w:val="00645768"/>
    <w:rsid w:val="00646B4B"/>
    <w:rsid w:val="006B7FCC"/>
    <w:rsid w:val="0075451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96B52"/>
    <w:rsid w:val="00EC535F"/>
    <w:rsid w:val="00ED4B5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Līva Meirāne</cp:lastModifiedBy>
  <cp:revision>2</cp:revision>
  <dcterms:created xsi:type="dcterms:W3CDTF">2024-03-24T16:57:00Z</dcterms:created>
  <dcterms:modified xsi:type="dcterms:W3CDTF">2024-03-24T16:57:00Z</dcterms:modified>
</cp:coreProperties>
</file>