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A596F" w14:textId="77777777" w:rsidR="003A2189" w:rsidRDefault="003A2189" w:rsidP="003A2189"/>
    <w:p w14:paraId="1636A76B" w14:textId="1CE1C349" w:rsidR="003A2189" w:rsidRDefault="003A2189" w:rsidP="003A2189">
      <w:r w:rsidRPr="003A2189">
        <w:rPr>
          <w:rFonts w:hint="eastAsia"/>
        </w:rPr>
        <w:t>结合哲学家的原话详细分析，亨利对胡塞尔身体现象学的批判</w:t>
      </w:r>
    </w:p>
    <w:p w14:paraId="1E69B331" w14:textId="77777777" w:rsidR="003A2189" w:rsidRDefault="003A2189" w:rsidP="003A2189"/>
    <w:p w14:paraId="5657B7AF" w14:textId="49C179C7" w:rsidR="003A2189" w:rsidRDefault="003A2189" w:rsidP="003A2189">
      <w:r>
        <w:rPr>
          <w:rFonts w:hint="eastAsia"/>
        </w:rPr>
        <w:t>米歇尔·亨利（</w:t>
      </w:r>
      <w:r>
        <w:t>Michel Henry）作为“生命现象学”的奠基人，对胡塞尔（Edmund Husserl）的身体现象学进行了极为深刻且激进的批判。他认为胡塞尔虽然将身体从“客体物体”（</w:t>
      </w:r>
      <w:proofErr w:type="spellStart"/>
      <w:r>
        <w:t>Körper</w:t>
      </w:r>
      <w:proofErr w:type="spellEnd"/>
      <w:r>
        <w:t>）提升到了“活生生的躯体”（</w:t>
      </w:r>
      <w:proofErr w:type="spellStart"/>
      <w:r>
        <w:t>Leib</w:t>
      </w:r>
      <w:proofErr w:type="spellEnd"/>
      <w:r>
        <w:t>），但依然没有完全摆脱西方哲学根深蒂固的“外在性”或“超越性”逻辑。</w:t>
      </w:r>
    </w:p>
    <w:p w14:paraId="7E2EA051" w14:textId="77777777" w:rsidR="003A2189" w:rsidRDefault="003A2189" w:rsidP="003A2189"/>
    <w:p w14:paraId="5DC94B45" w14:textId="77777777" w:rsidR="003A2189" w:rsidRDefault="003A2189" w:rsidP="003A2189">
      <w:r>
        <w:rPr>
          <w:rFonts w:hint="eastAsia"/>
        </w:rPr>
        <w:t>以下是对这一批判的详细分析：</w:t>
      </w:r>
    </w:p>
    <w:p w14:paraId="0E597C0C" w14:textId="77777777" w:rsidR="003A2189" w:rsidRDefault="003A2189" w:rsidP="003A2189"/>
    <w:p w14:paraId="19F89401" w14:textId="77777777" w:rsidR="003A2189" w:rsidRDefault="003A2189" w:rsidP="003A2189">
      <w:r>
        <w:t>---</w:t>
      </w:r>
    </w:p>
    <w:p w14:paraId="7052B451" w14:textId="77777777" w:rsidR="003A2189" w:rsidRDefault="003A2189" w:rsidP="003A2189"/>
    <w:p w14:paraId="2FDC6BFB" w14:textId="77777777" w:rsidR="003A2189" w:rsidRDefault="003A2189" w:rsidP="003A2189">
      <w:r>
        <w:t>## 1. 核心分歧：意向性与内共感</w:t>
      </w:r>
    </w:p>
    <w:p w14:paraId="36274D08" w14:textId="77777777" w:rsidR="003A2189" w:rsidRDefault="003A2189" w:rsidP="003A2189"/>
    <w:p w14:paraId="1CC30560" w14:textId="77777777" w:rsidR="003A2189" w:rsidRDefault="003A2189" w:rsidP="003A2189">
      <w:r>
        <w:rPr>
          <w:rFonts w:hint="eastAsia"/>
        </w:rPr>
        <w:t>胡塞尔身体现象学的核心在于</w:t>
      </w:r>
      <w:r>
        <w:t>**意向性（Intentionality）**。他认为身体是知觉的中枢，通过“触碰—被触碰”的二重性来实现自我的构造成。</w:t>
      </w:r>
    </w:p>
    <w:p w14:paraId="00B1E2B6" w14:textId="77777777" w:rsidR="003A2189" w:rsidRDefault="003A2189" w:rsidP="003A2189"/>
    <w:p w14:paraId="43530163" w14:textId="77777777" w:rsidR="003A2189" w:rsidRDefault="003A2189" w:rsidP="003A2189">
      <w:r>
        <w:t>* **胡塞尔的原话：**</w:t>
      </w:r>
    </w:p>
    <w:p w14:paraId="6268FF51" w14:textId="77777777" w:rsidR="003A2189" w:rsidRDefault="003A2189" w:rsidP="003A2189">
      <w:r>
        <w:t>&gt; 「如果我的左手触摸右手，那么身体的这一部分就是作为身体被给出的，它是由于被触摸才变成为身体部分的……在这种情况下，我拥有了一种极其奇异的双重知觉。」（*《观念II》，§36*）</w:t>
      </w:r>
    </w:p>
    <w:p w14:paraId="7117AF3F" w14:textId="77777777" w:rsidR="003A2189" w:rsidRDefault="003A2189" w:rsidP="003A2189"/>
    <w:p w14:paraId="34AB0883" w14:textId="77777777" w:rsidR="003A2189" w:rsidRDefault="003A2189" w:rsidP="003A2189"/>
    <w:p w14:paraId="2072508D" w14:textId="77777777" w:rsidR="003A2189" w:rsidRDefault="003A2189" w:rsidP="003A2189"/>
    <w:p w14:paraId="5C88E539" w14:textId="77777777" w:rsidR="003A2189" w:rsidRDefault="003A2189" w:rsidP="003A2189">
      <w:r>
        <w:rPr>
          <w:rFonts w:hint="eastAsia"/>
        </w:rPr>
        <w:t>亨利批判胡塞尔将身体的“自我感觉”建立在了这种</w:t>
      </w:r>
      <w:r>
        <w:t>**外在的回旋**上。在亨利看来，如果我需要通过左手摸右手才能意识到身体，那么身体本质上还是一个被知觉的“对象”。</w:t>
      </w:r>
    </w:p>
    <w:p w14:paraId="0ACE97CC" w14:textId="77777777" w:rsidR="003A2189" w:rsidRDefault="003A2189" w:rsidP="003A2189"/>
    <w:p w14:paraId="32A229A7" w14:textId="77777777" w:rsidR="003A2189" w:rsidRDefault="003A2189" w:rsidP="003A2189">
      <w:r>
        <w:t>### 亨利的批判：</w:t>
      </w:r>
    </w:p>
    <w:p w14:paraId="1224BC85" w14:textId="77777777" w:rsidR="003A2189" w:rsidRDefault="003A2189" w:rsidP="003A2189"/>
    <w:p w14:paraId="2660ED6B" w14:textId="77777777" w:rsidR="003A2189" w:rsidRDefault="003A2189" w:rsidP="003A2189">
      <w:r>
        <w:rPr>
          <w:rFonts w:hint="eastAsia"/>
        </w:rPr>
        <w:t>亨利认为，生命在本质上是内共感（</w:t>
      </w:r>
      <w:r>
        <w:t>In-stasis / Auto-affection）的，</w:t>
      </w:r>
      <w:proofErr w:type="gramStart"/>
      <w:r>
        <w:t>即生命</w:t>
      </w:r>
      <w:proofErr w:type="gramEnd"/>
      <w:r>
        <w:t>不需要任何中介、不需要跨越任何距离就能感受到自身。他指出胡塞尔的身体仍然是“可见的”身体，而真正的生命身体是“不可见”的。</w:t>
      </w:r>
    </w:p>
    <w:p w14:paraId="6F80F710" w14:textId="77777777" w:rsidR="003A2189" w:rsidRDefault="003A2189" w:rsidP="003A2189"/>
    <w:p w14:paraId="41930ECF" w14:textId="77777777" w:rsidR="003A2189" w:rsidRDefault="003A2189" w:rsidP="003A2189">
      <w:r>
        <w:t>---</w:t>
      </w:r>
    </w:p>
    <w:p w14:paraId="41ABE78D" w14:textId="77777777" w:rsidR="003A2189" w:rsidRDefault="003A2189" w:rsidP="003A2189"/>
    <w:p w14:paraId="7ADEE994" w14:textId="77777777" w:rsidR="003A2189" w:rsidRDefault="003A2189" w:rsidP="003A2189">
      <w:r>
        <w:t>## 2. 批判“感性动力学”的局限</w:t>
      </w:r>
    </w:p>
    <w:p w14:paraId="54B3DF68" w14:textId="77777777" w:rsidR="003A2189" w:rsidRDefault="003A2189" w:rsidP="003A2189"/>
    <w:p w14:paraId="138E7060" w14:textId="77777777" w:rsidR="003A2189" w:rsidRDefault="003A2189" w:rsidP="003A2189">
      <w:r>
        <w:rPr>
          <w:rFonts w:hint="eastAsia"/>
        </w:rPr>
        <w:t>胡塞尔在描述身体能动性时使用了“我能”（</w:t>
      </w:r>
      <w:r>
        <w:t xml:space="preserve">Ich </w:t>
      </w:r>
      <w:proofErr w:type="spellStart"/>
      <w:r>
        <w:t>kann</w:t>
      </w:r>
      <w:proofErr w:type="spellEnd"/>
      <w:r>
        <w:t>）的概念。他认为身体通过动力感（</w:t>
      </w:r>
      <w:proofErr w:type="spellStart"/>
      <w:r>
        <w:t>Kinästhese</w:t>
      </w:r>
      <w:proofErr w:type="spellEnd"/>
      <w:r>
        <w:t>）与世界发生关联。</w:t>
      </w:r>
    </w:p>
    <w:p w14:paraId="5A79D350" w14:textId="77777777" w:rsidR="003A2189" w:rsidRDefault="003A2189" w:rsidP="003A2189"/>
    <w:p w14:paraId="0EAC85FF" w14:textId="77777777" w:rsidR="003A2189" w:rsidRDefault="003A2189" w:rsidP="003A2189">
      <w:r>
        <w:t>* **胡塞尔的原话：**</w:t>
      </w:r>
    </w:p>
    <w:p w14:paraId="0B9D4AA0" w14:textId="77777777" w:rsidR="003A2189" w:rsidRDefault="003A2189" w:rsidP="003A2189">
      <w:r>
        <w:t>&gt; 「每一种动力感都具有‘如果—那么’的结构：如果我的眼球转动，那么</w:t>
      </w:r>
      <w:proofErr w:type="gramStart"/>
      <w:r>
        <w:t>知觉场</w:t>
      </w:r>
      <w:proofErr w:type="gramEnd"/>
      <w:r>
        <w:t>就会发生相应的位移。」（*《事物与空间》，§46*）</w:t>
      </w:r>
    </w:p>
    <w:p w14:paraId="2C449E70" w14:textId="77777777" w:rsidR="003A2189" w:rsidRDefault="003A2189" w:rsidP="003A2189"/>
    <w:p w14:paraId="5F7EFF02" w14:textId="77777777" w:rsidR="003A2189" w:rsidRDefault="003A2189" w:rsidP="003A2189"/>
    <w:p w14:paraId="2609E524" w14:textId="77777777" w:rsidR="003A2189" w:rsidRDefault="003A2189" w:rsidP="003A2189"/>
    <w:p w14:paraId="64A861C1" w14:textId="77777777" w:rsidR="003A2189" w:rsidRDefault="003A2189" w:rsidP="003A2189">
      <w:r>
        <w:t>### 亨利的批判：</w:t>
      </w:r>
    </w:p>
    <w:p w14:paraId="2ABB147D" w14:textId="77777777" w:rsidR="003A2189" w:rsidRDefault="003A2189" w:rsidP="003A2189"/>
    <w:p w14:paraId="660DBE0C" w14:textId="77777777" w:rsidR="003A2189" w:rsidRDefault="003A2189" w:rsidP="003A2189">
      <w:r>
        <w:rPr>
          <w:rFonts w:hint="eastAsia"/>
        </w:rPr>
        <w:t>亨利认为胡塞尔将身体动作简化为了一种</w:t>
      </w:r>
      <w:r>
        <w:t>**因果律或关联性**。</w:t>
      </w:r>
    </w:p>
    <w:p w14:paraId="3840CCDE" w14:textId="77777777" w:rsidR="003A2189" w:rsidRDefault="003A2189" w:rsidP="003A2189"/>
    <w:p w14:paraId="290039D1" w14:textId="77777777" w:rsidR="003A2189" w:rsidRDefault="003A2189" w:rsidP="003A2189">
      <w:r>
        <w:t>* **亨利的反驳：** 在《显现的本质》（*</w:t>
      </w:r>
      <w:proofErr w:type="spellStart"/>
      <w:r>
        <w:t>L'essence</w:t>
      </w:r>
      <w:proofErr w:type="spellEnd"/>
      <w:r>
        <w:t xml:space="preserve"> de la manifestation*）中，他指出，如果身体动作需要通过观察其产生的“效果”（如看到手在动）来确认，那么这种动作就是死的。</w:t>
      </w:r>
    </w:p>
    <w:p w14:paraId="08B6C040" w14:textId="77777777" w:rsidR="003A2189" w:rsidRDefault="003A2189" w:rsidP="003A2189">
      <w:r>
        <w:t>* **生命的肉体（Chair）：** 亨利主张，在我动手指之前，我已经在一种“原始的力量”中感受到了这种能力。这种“我能”不是一种观察，而是一种**纯粹的自我承受**。</w:t>
      </w:r>
    </w:p>
    <w:p w14:paraId="65FA0900" w14:textId="77777777" w:rsidR="003A2189" w:rsidRDefault="003A2189" w:rsidP="003A2189"/>
    <w:p w14:paraId="44383637" w14:textId="77777777" w:rsidR="003A2189" w:rsidRDefault="003A2189" w:rsidP="003A2189">
      <w:r>
        <w:t>---</w:t>
      </w:r>
    </w:p>
    <w:p w14:paraId="3B84C76E" w14:textId="77777777" w:rsidR="003A2189" w:rsidRDefault="003A2189" w:rsidP="003A2189"/>
    <w:p w14:paraId="6FE38C91" w14:textId="77777777" w:rsidR="003A2189" w:rsidRDefault="003A2189" w:rsidP="003A2189">
      <w:r>
        <w:t>## 3. 对“二重性”逻辑的解构</w:t>
      </w:r>
    </w:p>
    <w:p w14:paraId="07948D11" w14:textId="77777777" w:rsidR="003A2189" w:rsidRDefault="003A2189" w:rsidP="003A2189"/>
    <w:p w14:paraId="68F4785A" w14:textId="77777777" w:rsidR="003A2189" w:rsidRDefault="003A2189" w:rsidP="003A2189">
      <w:r>
        <w:rPr>
          <w:rFonts w:hint="eastAsia"/>
        </w:rPr>
        <w:t>胡塞尔最著名的论点是身体作为“主体—对象”的交织。</w:t>
      </w:r>
    </w:p>
    <w:p w14:paraId="05B9F0DC" w14:textId="77777777" w:rsidR="003A2189" w:rsidRDefault="003A2189" w:rsidP="003A2189"/>
    <w:p w14:paraId="4959EB6F" w14:textId="77777777" w:rsidR="003A2189" w:rsidRDefault="003A2189" w:rsidP="003A2189">
      <w:r>
        <w:t>* **胡塞尔的原话：**</w:t>
      </w:r>
    </w:p>
    <w:p w14:paraId="19A9CE0E" w14:textId="77777777" w:rsidR="003A2189" w:rsidRDefault="003A2189" w:rsidP="003A2189">
      <w:r>
        <w:t>&gt; 「身体既是</w:t>
      </w:r>
      <w:proofErr w:type="gramStart"/>
      <w:r>
        <w:t>知觉着</w:t>
      </w:r>
      <w:proofErr w:type="gramEnd"/>
      <w:r>
        <w:t>的，又是被知觉到的；它既是感觉（</w:t>
      </w:r>
      <w:proofErr w:type="spellStart"/>
      <w:r>
        <w:t>Empfindung</w:t>
      </w:r>
      <w:proofErr w:type="spellEnd"/>
      <w:r>
        <w:t>），又是被感觉到的属性。」（*《观念II》，§37*）</w:t>
      </w:r>
    </w:p>
    <w:p w14:paraId="2252A290" w14:textId="77777777" w:rsidR="003A2189" w:rsidRDefault="003A2189" w:rsidP="003A2189"/>
    <w:p w14:paraId="57333FFC" w14:textId="77777777" w:rsidR="003A2189" w:rsidRDefault="003A2189" w:rsidP="003A2189"/>
    <w:p w14:paraId="642A7FEF" w14:textId="77777777" w:rsidR="003A2189" w:rsidRDefault="003A2189" w:rsidP="003A2189"/>
    <w:p w14:paraId="4D7AE86A" w14:textId="77777777" w:rsidR="003A2189" w:rsidRDefault="003A2189" w:rsidP="003A2189">
      <w:r>
        <w:t>### 亨利的批判：</w:t>
      </w:r>
    </w:p>
    <w:p w14:paraId="7F32F642" w14:textId="77777777" w:rsidR="003A2189" w:rsidRDefault="003A2189" w:rsidP="003A2189"/>
    <w:p w14:paraId="611E3451" w14:textId="77777777" w:rsidR="003A2189" w:rsidRDefault="003A2189" w:rsidP="003A2189">
      <w:r>
        <w:rPr>
          <w:rFonts w:hint="eastAsia"/>
        </w:rPr>
        <w:t>亨利在《肉身：肉体现象学》（</w:t>
      </w:r>
      <w:r>
        <w:t xml:space="preserve">*Incarnation: Une </w:t>
      </w:r>
      <w:proofErr w:type="spellStart"/>
      <w:r>
        <w:t>philosophie</w:t>
      </w:r>
      <w:proofErr w:type="spellEnd"/>
      <w:r>
        <w:t xml:space="preserve"> de la chair*）中系统地反驳了这一点：</w:t>
      </w:r>
    </w:p>
    <w:p w14:paraId="5EC9E875" w14:textId="77777777" w:rsidR="003A2189" w:rsidRDefault="003A2189" w:rsidP="003A2189"/>
    <w:p w14:paraId="02E7B2F7" w14:textId="77777777" w:rsidR="003A2189" w:rsidRDefault="003A2189" w:rsidP="003A2189">
      <w:r>
        <w:t>1. **世界之身的虚假性：** 亨利认为，胡塞尔描述的那个能被看见、被摸到的身体（</w:t>
      </w:r>
      <w:proofErr w:type="spellStart"/>
      <w:r>
        <w:t>Leib</w:t>
      </w:r>
      <w:proofErr w:type="spellEnd"/>
      <w:r>
        <w:t>）其实依然属于“世界”。</w:t>
      </w:r>
    </w:p>
    <w:p w14:paraId="0DC954C6" w14:textId="77777777" w:rsidR="003A2189" w:rsidRDefault="003A2189" w:rsidP="003A2189">
      <w:r>
        <w:t>2. **绝对的主观肉体：** 亨利提出，真正的身体是“绝对的主观肉体”。这种肉体没有任何外在的广延。</w:t>
      </w:r>
    </w:p>
    <w:p w14:paraId="7FC5D565" w14:textId="77777777" w:rsidR="003A2189" w:rsidRDefault="003A2189" w:rsidP="003A2189">
      <w:r>
        <w:t>3. **批判路径：** 亨利认为胡塞尔犯了“本体论单义性”的错误，即将“生命的显现方式”（内共感）与“世界的显现方式”（外在投射）混为一谈。</w:t>
      </w:r>
    </w:p>
    <w:p w14:paraId="63986DA3" w14:textId="77777777" w:rsidR="003A2189" w:rsidRDefault="003A2189" w:rsidP="003A2189"/>
    <w:p w14:paraId="69B3006C" w14:textId="77777777" w:rsidR="003A2189" w:rsidRDefault="003A2189" w:rsidP="003A2189">
      <w:r>
        <w:t>---</w:t>
      </w:r>
    </w:p>
    <w:p w14:paraId="132412E4" w14:textId="77777777" w:rsidR="003A2189" w:rsidRDefault="003A2189" w:rsidP="003A2189"/>
    <w:p w14:paraId="69F57EA1" w14:textId="77777777" w:rsidR="003A2189" w:rsidRDefault="003A2189" w:rsidP="003A2189">
      <w:r>
        <w:t>## 4. 总结：从“知觉”转向“情感”</w:t>
      </w:r>
    </w:p>
    <w:p w14:paraId="0A07E379" w14:textId="77777777" w:rsidR="003A2189" w:rsidRDefault="003A2189" w:rsidP="003A2189"/>
    <w:p w14:paraId="6BAE4B88" w14:textId="77777777" w:rsidR="003A2189" w:rsidRDefault="003A2189" w:rsidP="003A2189">
      <w:r>
        <w:rPr>
          <w:rFonts w:hint="eastAsia"/>
        </w:rPr>
        <w:t>胡塞尔的身体是</w:t>
      </w:r>
      <w:r>
        <w:t>**知觉的身体**，是通往世界的窗口；而亨利的身体是**受难与享受的肉体**，是生命自身的闭环。</w:t>
      </w:r>
    </w:p>
    <w:p w14:paraId="1894918D" w14:textId="77777777" w:rsidR="003A2189" w:rsidRDefault="003A2189" w:rsidP="003A2189"/>
    <w:p w14:paraId="16A08C7E" w14:textId="77777777" w:rsidR="003A2189" w:rsidRDefault="003A2189" w:rsidP="003A2189">
      <w:r>
        <w:t>| 维度 | 胡塞尔 (Husserl) | 亨利 (Michel Henry) |</w:t>
      </w:r>
    </w:p>
    <w:p w14:paraId="283A6F14" w14:textId="77777777" w:rsidR="003A2189" w:rsidRDefault="003A2189" w:rsidP="003A2189">
      <w:r>
        <w:t>| --- | --- | --- |</w:t>
      </w:r>
    </w:p>
    <w:p w14:paraId="64C419AC" w14:textId="77777777" w:rsidR="003A2189" w:rsidRDefault="003A2189" w:rsidP="003A2189">
      <w:r>
        <w:lastRenderedPageBreak/>
        <w:t>| **显现方式** | 意向性（指向对象） | 内共感（生命自感知） |</w:t>
      </w:r>
    </w:p>
    <w:p w14:paraId="5219B94B" w14:textId="77777777" w:rsidR="003A2189" w:rsidRDefault="003A2189" w:rsidP="003A2189">
      <w:r>
        <w:t>| **核心机制** | 动力感与双重触觉 | 纯粹的情感与力量 |</w:t>
      </w:r>
    </w:p>
    <w:p w14:paraId="3FE65BF8" w14:textId="77777777" w:rsidR="003A2189" w:rsidRDefault="003A2189" w:rsidP="003A2189">
      <w:r>
        <w:t>| **身体地位** | 认识世界的工具 / 零点 | 生命本质的实现 / 苦乐受纳 |</w:t>
      </w:r>
    </w:p>
    <w:p w14:paraId="03631E40" w14:textId="77777777" w:rsidR="003A2189" w:rsidRDefault="003A2189" w:rsidP="003A2189">
      <w:r>
        <w:t>| **关键原话** | 「身体是万物运动的出发点。」 | 「生命从不向外张望。」 |</w:t>
      </w:r>
    </w:p>
    <w:p w14:paraId="0C8C38F9" w14:textId="77777777" w:rsidR="003A2189" w:rsidRDefault="003A2189" w:rsidP="003A2189"/>
    <w:p w14:paraId="7A725303" w14:textId="77777777" w:rsidR="003A2189" w:rsidRDefault="003A2189" w:rsidP="003A2189">
      <w:r>
        <w:t>### 亨利的结论性定论：</w:t>
      </w:r>
    </w:p>
    <w:p w14:paraId="0EE7A0E4" w14:textId="77777777" w:rsidR="003A2189" w:rsidRDefault="003A2189" w:rsidP="003A2189"/>
    <w:p w14:paraId="6713F59C" w14:textId="77777777" w:rsidR="003A2189" w:rsidRDefault="003A2189" w:rsidP="003A2189">
      <w:r>
        <w:t>&gt; 「胡塞尔从未触及真正的肉体，因为他始终在光线（显现空间）中寻找它，而肉体居住在光线无法抵达的黑暗中——那便是生命自身的体验。」（引自 *《肉身》*）</w:t>
      </w:r>
    </w:p>
    <w:p w14:paraId="03C25703" w14:textId="77777777" w:rsidR="003A2189" w:rsidRDefault="003A2189" w:rsidP="003A2189"/>
    <w:p w14:paraId="0957CD03" w14:textId="5190D2CC" w:rsidR="00A80759" w:rsidRDefault="003A2189" w:rsidP="003A2189">
      <w:r>
        <w:rPr>
          <w:rFonts w:hint="eastAsia"/>
        </w:rPr>
        <w:t>亨利的批判本质上是要求现象学进行一次彻底的“向内转”：不再关注身体如何感知世界，而关注生命如何在疼痛与狂喜中，无可逃避地承担起自身。</w:t>
      </w:r>
    </w:p>
    <w:p w14:paraId="36A171E7" w14:textId="77777777" w:rsidR="003A2189" w:rsidRDefault="003A2189" w:rsidP="003A2189">
      <w:r>
        <w:rPr>
          <w:rFonts w:hint="eastAsia"/>
        </w:rPr>
        <w:t>米歇尔·亨利（</w:t>
      </w:r>
      <w:r>
        <w:t>Michel Henry）作为“生命现象学”的奠基人，对胡塞尔（Edmund Husserl）的身体现象学进行了极为深刻且激进的批判。他认为胡塞尔虽然将身体从“客体物体”（</w:t>
      </w:r>
      <w:proofErr w:type="spellStart"/>
      <w:r>
        <w:t>Körper</w:t>
      </w:r>
      <w:proofErr w:type="spellEnd"/>
      <w:r>
        <w:t>）提升到了“活生生的躯体”（</w:t>
      </w:r>
      <w:proofErr w:type="spellStart"/>
      <w:r>
        <w:t>Leib</w:t>
      </w:r>
      <w:proofErr w:type="spellEnd"/>
      <w:r>
        <w:t>），但依然没有完全摆脱西方哲学根深蒂固的“外在性”或“超越性”逻辑。</w:t>
      </w:r>
    </w:p>
    <w:p w14:paraId="6A9B777E" w14:textId="77777777" w:rsidR="003A2189" w:rsidRDefault="003A2189" w:rsidP="003A2189"/>
    <w:p w14:paraId="69440F09" w14:textId="77777777" w:rsidR="003A2189" w:rsidRDefault="003A2189" w:rsidP="003A2189">
      <w:r>
        <w:rPr>
          <w:rFonts w:hint="eastAsia"/>
        </w:rPr>
        <w:t>以下是对这一批判的详细分析：</w:t>
      </w:r>
    </w:p>
    <w:p w14:paraId="7301CC8B" w14:textId="77777777" w:rsidR="003A2189" w:rsidRDefault="003A2189" w:rsidP="003A2189"/>
    <w:p w14:paraId="2710EF80" w14:textId="77777777" w:rsidR="003A2189" w:rsidRDefault="003A2189" w:rsidP="003A2189">
      <w:r>
        <w:t>---</w:t>
      </w:r>
    </w:p>
    <w:p w14:paraId="4FC0D6D8" w14:textId="77777777" w:rsidR="003A2189" w:rsidRDefault="003A2189" w:rsidP="003A2189"/>
    <w:p w14:paraId="33FEF20A" w14:textId="77777777" w:rsidR="003A2189" w:rsidRDefault="003A2189" w:rsidP="003A2189">
      <w:r>
        <w:t>## 1. 核心分歧：意向性与内共感</w:t>
      </w:r>
    </w:p>
    <w:p w14:paraId="56982DBE" w14:textId="77777777" w:rsidR="003A2189" w:rsidRDefault="003A2189" w:rsidP="003A2189"/>
    <w:p w14:paraId="271FB023" w14:textId="77777777" w:rsidR="003A2189" w:rsidRDefault="003A2189" w:rsidP="003A2189">
      <w:r>
        <w:rPr>
          <w:rFonts w:hint="eastAsia"/>
        </w:rPr>
        <w:t>胡塞尔身体现象学的核心在于</w:t>
      </w:r>
      <w:r>
        <w:t>**意向性（Intentionality）**。他认为身体是知觉的中枢，通过“触碰—被触碰”的二重性来实现自我的构造成。</w:t>
      </w:r>
    </w:p>
    <w:p w14:paraId="05B4E797" w14:textId="77777777" w:rsidR="003A2189" w:rsidRDefault="003A2189" w:rsidP="003A2189"/>
    <w:p w14:paraId="08253A2A" w14:textId="77777777" w:rsidR="003A2189" w:rsidRDefault="003A2189" w:rsidP="003A2189">
      <w:r>
        <w:t>* **胡塞尔的原话：**</w:t>
      </w:r>
    </w:p>
    <w:p w14:paraId="17351A7A" w14:textId="77777777" w:rsidR="003A2189" w:rsidRDefault="003A2189" w:rsidP="003A2189">
      <w:r>
        <w:t>&gt; 「如果我的左手触摸右手，那么身体的这一部分就是作为身体被给出的，它是由于被触摸才变成为身体部分的……在这种情况下，我拥有了一种极其奇异的双重知觉。」（*《观念II》，§36*）</w:t>
      </w:r>
    </w:p>
    <w:p w14:paraId="6B457D27" w14:textId="77777777" w:rsidR="003A2189" w:rsidRDefault="003A2189" w:rsidP="003A2189"/>
    <w:p w14:paraId="63DF4244" w14:textId="77777777" w:rsidR="003A2189" w:rsidRDefault="003A2189" w:rsidP="003A2189"/>
    <w:p w14:paraId="06FE29B6" w14:textId="77777777" w:rsidR="003A2189" w:rsidRDefault="003A2189" w:rsidP="003A2189"/>
    <w:p w14:paraId="5F92DA05" w14:textId="77777777" w:rsidR="003A2189" w:rsidRDefault="003A2189" w:rsidP="003A2189">
      <w:r>
        <w:rPr>
          <w:rFonts w:hint="eastAsia"/>
        </w:rPr>
        <w:t>亨利批判胡塞尔将身体的“自我感觉”建立在了这种</w:t>
      </w:r>
      <w:r>
        <w:t>**外在的回旋**上。在亨利看来，如果我需要通过左手摸右手才能意识到身体，那么身体本质上还是一个被知觉的“对象”。</w:t>
      </w:r>
    </w:p>
    <w:p w14:paraId="1FC2E6C8" w14:textId="77777777" w:rsidR="003A2189" w:rsidRDefault="003A2189" w:rsidP="003A2189"/>
    <w:p w14:paraId="131C4EE4" w14:textId="77777777" w:rsidR="003A2189" w:rsidRDefault="003A2189" w:rsidP="003A2189">
      <w:r>
        <w:t>### 亨利的批判：</w:t>
      </w:r>
    </w:p>
    <w:p w14:paraId="400B3833" w14:textId="77777777" w:rsidR="003A2189" w:rsidRDefault="003A2189" w:rsidP="003A2189"/>
    <w:p w14:paraId="0977DF49" w14:textId="77777777" w:rsidR="003A2189" w:rsidRDefault="003A2189" w:rsidP="003A2189">
      <w:r>
        <w:rPr>
          <w:rFonts w:hint="eastAsia"/>
        </w:rPr>
        <w:t>亨利认为，生命在本质上是内共感（</w:t>
      </w:r>
      <w:r>
        <w:t>In-stasis / Auto-affection）的，</w:t>
      </w:r>
      <w:proofErr w:type="gramStart"/>
      <w:r>
        <w:t>即生命</w:t>
      </w:r>
      <w:proofErr w:type="gramEnd"/>
      <w:r>
        <w:t>不需要任何中介、不需要跨越任何距离就能感受到自身。他指出胡塞尔的身体仍然是“可见的”身体，而真正的生命身体是“不可见”的。</w:t>
      </w:r>
    </w:p>
    <w:p w14:paraId="56BDB66E" w14:textId="77777777" w:rsidR="003A2189" w:rsidRDefault="003A2189" w:rsidP="003A2189"/>
    <w:p w14:paraId="470C7BAB" w14:textId="77777777" w:rsidR="003A2189" w:rsidRDefault="003A2189" w:rsidP="003A2189">
      <w:r>
        <w:t>---</w:t>
      </w:r>
    </w:p>
    <w:p w14:paraId="44F12391" w14:textId="77777777" w:rsidR="003A2189" w:rsidRDefault="003A2189" w:rsidP="003A2189"/>
    <w:p w14:paraId="71EE4059" w14:textId="77777777" w:rsidR="003A2189" w:rsidRDefault="003A2189" w:rsidP="003A2189">
      <w:r>
        <w:lastRenderedPageBreak/>
        <w:t>## 2. 批判“感性动力学”的局限</w:t>
      </w:r>
    </w:p>
    <w:p w14:paraId="5C278BE5" w14:textId="77777777" w:rsidR="003A2189" w:rsidRDefault="003A2189" w:rsidP="003A2189"/>
    <w:p w14:paraId="742EA9E1" w14:textId="77777777" w:rsidR="003A2189" w:rsidRDefault="003A2189" w:rsidP="003A2189">
      <w:r>
        <w:rPr>
          <w:rFonts w:hint="eastAsia"/>
        </w:rPr>
        <w:t>胡塞尔在描述身体能动性时使用了“我能”（</w:t>
      </w:r>
      <w:r>
        <w:t xml:space="preserve">Ich </w:t>
      </w:r>
      <w:proofErr w:type="spellStart"/>
      <w:r>
        <w:t>kann</w:t>
      </w:r>
      <w:proofErr w:type="spellEnd"/>
      <w:r>
        <w:t>）的概念。他认为身体通过动力感（</w:t>
      </w:r>
      <w:proofErr w:type="spellStart"/>
      <w:r>
        <w:t>Kinästhese</w:t>
      </w:r>
      <w:proofErr w:type="spellEnd"/>
      <w:r>
        <w:t>）与世界发生关联。</w:t>
      </w:r>
    </w:p>
    <w:p w14:paraId="3D3806D6" w14:textId="77777777" w:rsidR="003A2189" w:rsidRDefault="003A2189" w:rsidP="003A2189"/>
    <w:p w14:paraId="296B2160" w14:textId="77777777" w:rsidR="003A2189" w:rsidRDefault="003A2189" w:rsidP="003A2189">
      <w:r>
        <w:t>* **胡塞尔的原话：**</w:t>
      </w:r>
    </w:p>
    <w:p w14:paraId="0DEC2D5B" w14:textId="77777777" w:rsidR="003A2189" w:rsidRDefault="003A2189" w:rsidP="003A2189">
      <w:r>
        <w:t>&gt; 「每一种动力感都具有‘如果—那么’的结构：如果我的眼球转动，那么</w:t>
      </w:r>
      <w:proofErr w:type="gramStart"/>
      <w:r>
        <w:t>知觉场</w:t>
      </w:r>
      <w:proofErr w:type="gramEnd"/>
      <w:r>
        <w:t>就会发生相应的位移。」（*《事物与空间》，§46*）</w:t>
      </w:r>
    </w:p>
    <w:p w14:paraId="3894A87E" w14:textId="77777777" w:rsidR="003A2189" w:rsidRDefault="003A2189" w:rsidP="003A2189"/>
    <w:p w14:paraId="3A10B899" w14:textId="77777777" w:rsidR="003A2189" w:rsidRDefault="003A2189" w:rsidP="003A2189"/>
    <w:p w14:paraId="2E86A2B8" w14:textId="77777777" w:rsidR="003A2189" w:rsidRDefault="003A2189" w:rsidP="003A2189"/>
    <w:p w14:paraId="7E1D3E36" w14:textId="77777777" w:rsidR="003A2189" w:rsidRDefault="003A2189" w:rsidP="003A2189">
      <w:r>
        <w:t>### 亨利的批判：</w:t>
      </w:r>
    </w:p>
    <w:p w14:paraId="42E8A7DC" w14:textId="77777777" w:rsidR="003A2189" w:rsidRDefault="003A2189" w:rsidP="003A2189"/>
    <w:p w14:paraId="727C81B4" w14:textId="77777777" w:rsidR="003A2189" w:rsidRDefault="003A2189" w:rsidP="003A2189">
      <w:r>
        <w:rPr>
          <w:rFonts w:hint="eastAsia"/>
        </w:rPr>
        <w:t>亨利认为胡塞尔将身体动作简化为了一种</w:t>
      </w:r>
      <w:r>
        <w:t>**因果律或关联性**。</w:t>
      </w:r>
    </w:p>
    <w:p w14:paraId="2D88CDFA" w14:textId="77777777" w:rsidR="003A2189" w:rsidRDefault="003A2189" w:rsidP="003A2189"/>
    <w:p w14:paraId="7452C5C3" w14:textId="77777777" w:rsidR="003A2189" w:rsidRDefault="003A2189" w:rsidP="003A2189">
      <w:r>
        <w:t>* **亨利的反驳：** 在《显现的本质》（*</w:t>
      </w:r>
      <w:proofErr w:type="spellStart"/>
      <w:r>
        <w:t>L'essence</w:t>
      </w:r>
      <w:proofErr w:type="spellEnd"/>
      <w:r>
        <w:t xml:space="preserve"> de la manifestation*）中，他指出，如果身体动作需要通过观察其产生的“效果”（如看到手在动）来确认，那么这种动作就是死的。</w:t>
      </w:r>
    </w:p>
    <w:p w14:paraId="2679B0CB" w14:textId="77777777" w:rsidR="003A2189" w:rsidRDefault="003A2189" w:rsidP="003A2189">
      <w:r>
        <w:t>* **生命的肉体（Chair）：** 亨利主张，在我动手指之前，我已经在一种“原始的力量”中感受到了这种能力。这种“我能”不是一种观察，而是一种**纯粹的自我承受**。</w:t>
      </w:r>
    </w:p>
    <w:p w14:paraId="25802567" w14:textId="77777777" w:rsidR="003A2189" w:rsidRDefault="003A2189" w:rsidP="003A2189"/>
    <w:p w14:paraId="4027A919" w14:textId="77777777" w:rsidR="003A2189" w:rsidRDefault="003A2189" w:rsidP="003A2189">
      <w:r>
        <w:t>---</w:t>
      </w:r>
    </w:p>
    <w:p w14:paraId="4C8F0543" w14:textId="77777777" w:rsidR="003A2189" w:rsidRDefault="003A2189" w:rsidP="003A2189"/>
    <w:p w14:paraId="25C9CBBC" w14:textId="77777777" w:rsidR="003A2189" w:rsidRDefault="003A2189" w:rsidP="003A2189">
      <w:r>
        <w:t>## 3. 对“二重性”逻辑的解构</w:t>
      </w:r>
    </w:p>
    <w:p w14:paraId="4999B075" w14:textId="77777777" w:rsidR="003A2189" w:rsidRDefault="003A2189" w:rsidP="003A2189"/>
    <w:p w14:paraId="28134515" w14:textId="77777777" w:rsidR="003A2189" w:rsidRDefault="003A2189" w:rsidP="003A2189">
      <w:r>
        <w:rPr>
          <w:rFonts w:hint="eastAsia"/>
        </w:rPr>
        <w:t>胡塞尔最著名的论点是身体作为“主体—对象”的交织。</w:t>
      </w:r>
    </w:p>
    <w:p w14:paraId="064E0289" w14:textId="77777777" w:rsidR="003A2189" w:rsidRDefault="003A2189" w:rsidP="003A2189"/>
    <w:p w14:paraId="79C3F551" w14:textId="77777777" w:rsidR="003A2189" w:rsidRDefault="003A2189" w:rsidP="003A2189">
      <w:r>
        <w:t>* **胡塞尔的原话：**</w:t>
      </w:r>
    </w:p>
    <w:p w14:paraId="6DA7236D" w14:textId="77777777" w:rsidR="003A2189" w:rsidRDefault="003A2189" w:rsidP="003A2189">
      <w:r>
        <w:t>&gt; 「身体既是</w:t>
      </w:r>
      <w:proofErr w:type="gramStart"/>
      <w:r>
        <w:t>知觉着</w:t>
      </w:r>
      <w:proofErr w:type="gramEnd"/>
      <w:r>
        <w:t>的，又是被知觉到的；它既是感觉（</w:t>
      </w:r>
      <w:proofErr w:type="spellStart"/>
      <w:r>
        <w:t>Empfindung</w:t>
      </w:r>
      <w:proofErr w:type="spellEnd"/>
      <w:r>
        <w:t>），又是被感觉到的属性。」（*《观念II》，§37*）</w:t>
      </w:r>
    </w:p>
    <w:p w14:paraId="4007084E" w14:textId="77777777" w:rsidR="003A2189" w:rsidRDefault="003A2189" w:rsidP="003A2189"/>
    <w:p w14:paraId="68D66DFA" w14:textId="77777777" w:rsidR="003A2189" w:rsidRDefault="003A2189" w:rsidP="003A2189"/>
    <w:p w14:paraId="05460144" w14:textId="77777777" w:rsidR="003A2189" w:rsidRDefault="003A2189" w:rsidP="003A2189"/>
    <w:p w14:paraId="69AB4154" w14:textId="77777777" w:rsidR="003A2189" w:rsidRDefault="003A2189" w:rsidP="003A2189">
      <w:r>
        <w:t>### 亨利的批判：</w:t>
      </w:r>
    </w:p>
    <w:p w14:paraId="69F6131F" w14:textId="77777777" w:rsidR="003A2189" w:rsidRDefault="003A2189" w:rsidP="003A2189"/>
    <w:p w14:paraId="204883C6" w14:textId="77777777" w:rsidR="003A2189" w:rsidRDefault="003A2189" w:rsidP="003A2189">
      <w:r>
        <w:rPr>
          <w:rFonts w:hint="eastAsia"/>
        </w:rPr>
        <w:t>亨利在《肉身：肉体现象学》（</w:t>
      </w:r>
      <w:r>
        <w:t xml:space="preserve">*Incarnation: Une </w:t>
      </w:r>
      <w:proofErr w:type="spellStart"/>
      <w:r>
        <w:t>philosophie</w:t>
      </w:r>
      <w:proofErr w:type="spellEnd"/>
      <w:r>
        <w:t xml:space="preserve"> de la chair*）中系统地反驳了这一点：</w:t>
      </w:r>
    </w:p>
    <w:p w14:paraId="18F411E8" w14:textId="77777777" w:rsidR="003A2189" w:rsidRDefault="003A2189" w:rsidP="003A2189"/>
    <w:p w14:paraId="665FB5FD" w14:textId="77777777" w:rsidR="003A2189" w:rsidRDefault="003A2189" w:rsidP="003A2189">
      <w:r>
        <w:t>1. **世界之身的虚假性：** 亨利认为，胡塞尔描述的那个能被看见、被摸到的身体（</w:t>
      </w:r>
      <w:proofErr w:type="spellStart"/>
      <w:r>
        <w:t>Leib</w:t>
      </w:r>
      <w:proofErr w:type="spellEnd"/>
      <w:r>
        <w:t>）其实依然属于“世界”。</w:t>
      </w:r>
    </w:p>
    <w:p w14:paraId="00D59A68" w14:textId="77777777" w:rsidR="003A2189" w:rsidRDefault="003A2189" w:rsidP="003A2189">
      <w:r>
        <w:t>2. **绝对的主观肉体：** 亨利提出，真正的身体是“绝对的主观肉体”。这种肉体没有任何外在的广延。</w:t>
      </w:r>
    </w:p>
    <w:p w14:paraId="1D91460D" w14:textId="77777777" w:rsidR="003A2189" w:rsidRDefault="003A2189" w:rsidP="003A2189">
      <w:r>
        <w:t>3. **批判路径：** 亨利认为胡塞尔犯了“本体论单义性”的错误，即将“生命的显现方式”（内共感）与“世界的显现方式”（外在投射）混为一谈。</w:t>
      </w:r>
    </w:p>
    <w:p w14:paraId="69391206" w14:textId="77777777" w:rsidR="003A2189" w:rsidRDefault="003A2189" w:rsidP="003A2189"/>
    <w:p w14:paraId="4D756973" w14:textId="77777777" w:rsidR="003A2189" w:rsidRDefault="003A2189" w:rsidP="003A2189">
      <w:r>
        <w:lastRenderedPageBreak/>
        <w:t>---</w:t>
      </w:r>
    </w:p>
    <w:p w14:paraId="2C5B4D46" w14:textId="77777777" w:rsidR="003A2189" w:rsidRDefault="003A2189" w:rsidP="003A2189"/>
    <w:p w14:paraId="45B050DE" w14:textId="77777777" w:rsidR="003A2189" w:rsidRDefault="003A2189" w:rsidP="003A2189">
      <w:r>
        <w:t>## 4. 总结：从“知觉”转向“情感”</w:t>
      </w:r>
    </w:p>
    <w:p w14:paraId="181B37B5" w14:textId="77777777" w:rsidR="003A2189" w:rsidRDefault="003A2189" w:rsidP="003A2189"/>
    <w:p w14:paraId="6734D32C" w14:textId="77777777" w:rsidR="003A2189" w:rsidRDefault="003A2189" w:rsidP="003A2189">
      <w:r>
        <w:rPr>
          <w:rFonts w:hint="eastAsia"/>
        </w:rPr>
        <w:t>胡塞尔的身体是</w:t>
      </w:r>
      <w:r>
        <w:t>**知觉的身体**，是通往世界的窗口；而亨利的身体是**受难与享受的肉体**，是生命自身的闭环。</w:t>
      </w:r>
    </w:p>
    <w:p w14:paraId="70963691" w14:textId="77777777" w:rsidR="003A2189" w:rsidRDefault="003A2189" w:rsidP="003A2189"/>
    <w:p w14:paraId="4DB854FB" w14:textId="77777777" w:rsidR="003A2189" w:rsidRDefault="003A2189" w:rsidP="003A2189">
      <w:r>
        <w:t>| 维度 | 胡塞尔 (Husserl) | 亨利 (Michel Henry) |</w:t>
      </w:r>
    </w:p>
    <w:p w14:paraId="33A10836" w14:textId="77777777" w:rsidR="003A2189" w:rsidRDefault="003A2189" w:rsidP="003A2189">
      <w:r>
        <w:t>| --- | --- | --- |</w:t>
      </w:r>
    </w:p>
    <w:p w14:paraId="43C4D017" w14:textId="77777777" w:rsidR="003A2189" w:rsidRDefault="003A2189" w:rsidP="003A2189">
      <w:r>
        <w:t>| **显现方式** | 意向性（指向对象） | 内共感（生命自感知） |</w:t>
      </w:r>
    </w:p>
    <w:p w14:paraId="706FDF57" w14:textId="77777777" w:rsidR="003A2189" w:rsidRDefault="003A2189" w:rsidP="003A2189">
      <w:r>
        <w:t>| **核心机制** | 动力感与双重触觉 | 纯粹的情感与力量 |</w:t>
      </w:r>
    </w:p>
    <w:p w14:paraId="0ED7F668" w14:textId="77777777" w:rsidR="003A2189" w:rsidRDefault="003A2189" w:rsidP="003A2189">
      <w:r>
        <w:t>| **身体地位** | 认识世界的工具 / 零点 | 生命本质的实现 / 苦乐受纳 |</w:t>
      </w:r>
    </w:p>
    <w:p w14:paraId="0E14B98B" w14:textId="77777777" w:rsidR="003A2189" w:rsidRDefault="003A2189" w:rsidP="003A2189">
      <w:r>
        <w:t>| **关键原话** | 「身体是万物运动的出发点。」 | 「生命从不向外张望。」 |</w:t>
      </w:r>
    </w:p>
    <w:p w14:paraId="4C1EC118" w14:textId="77777777" w:rsidR="003A2189" w:rsidRDefault="003A2189" w:rsidP="003A2189"/>
    <w:p w14:paraId="52E28704" w14:textId="77777777" w:rsidR="003A2189" w:rsidRDefault="003A2189" w:rsidP="003A2189">
      <w:r>
        <w:t>### 亨利的结论性定论：</w:t>
      </w:r>
    </w:p>
    <w:p w14:paraId="5762815D" w14:textId="77777777" w:rsidR="003A2189" w:rsidRDefault="003A2189" w:rsidP="003A2189"/>
    <w:p w14:paraId="7909AF9D" w14:textId="77777777" w:rsidR="003A2189" w:rsidRDefault="003A2189" w:rsidP="003A2189">
      <w:r>
        <w:t>&gt; 「胡塞尔从未触及真正的肉体，因为他始终在光线（显现空间）中寻找它，而肉体居住在光线无法抵达的黑暗中——那便是生命自身的体验。」（引自 *《肉身》*）</w:t>
      </w:r>
    </w:p>
    <w:p w14:paraId="03A30A48" w14:textId="77777777" w:rsidR="003A2189" w:rsidRDefault="003A2189" w:rsidP="003A2189"/>
    <w:p w14:paraId="12D6B794" w14:textId="20CE2388" w:rsidR="003A2189" w:rsidRDefault="003A2189" w:rsidP="003A2189">
      <w:r>
        <w:rPr>
          <w:rFonts w:hint="eastAsia"/>
        </w:rPr>
        <w:t>亨利的批判本质上是要求现象学进行一次彻底的“向内转”：不再关注身体如何感知世界，而关注生命如何在疼痛与狂喜中，无可逃避地承担起自身。</w:t>
      </w:r>
    </w:p>
    <w:p w14:paraId="6F317F62" w14:textId="77777777" w:rsidR="003A2189" w:rsidRDefault="003A2189" w:rsidP="003A2189"/>
    <w:p w14:paraId="25420F25" w14:textId="5E16A478" w:rsidR="003A2189" w:rsidRDefault="003A2189" w:rsidP="003A2189">
      <w:r w:rsidRPr="003A2189">
        <w:rPr>
          <w:rFonts w:hint="eastAsia"/>
        </w:rPr>
        <w:t>亨利又是如何批判梅洛庞蒂的身体现象学的，结合原文详解</w:t>
      </w:r>
    </w:p>
    <w:p w14:paraId="58D93115" w14:textId="77777777" w:rsidR="003A2189" w:rsidRDefault="003A2189" w:rsidP="003A2189">
      <w:r>
        <w:rPr>
          <w:rFonts w:hint="eastAsia"/>
        </w:rPr>
        <w:t>让</w:t>
      </w:r>
      <w:r>
        <w:t>-吕克·马里翁（Jean-Luc Marion）作为“现象学神学转向”的核心人物，他的身体思想（主要是“肉身” *chair* 的概念）既是对胡塞尔、梅洛-庞蒂的深化，也是对亨利激进立场的某种整合与修正。</w:t>
      </w:r>
    </w:p>
    <w:p w14:paraId="1F3CE353" w14:textId="77777777" w:rsidR="003A2189" w:rsidRDefault="003A2189" w:rsidP="003A2189"/>
    <w:p w14:paraId="7DE9A1D1" w14:textId="77777777" w:rsidR="003A2189" w:rsidRDefault="003A2189" w:rsidP="003A2189">
      <w:r>
        <w:rPr>
          <w:rFonts w:hint="eastAsia"/>
        </w:rPr>
        <w:t>马里翁在《在此处：关于身体的现象学》（</w:t>
      </w:r>
      <w:r>
        <w:t xml:space="preserve">*Sur </w:t>
      </w:r>
      <w:proofErr w:type="spellStart"/>
      <w:r>
        <w:t>l'ontologie</w:t>
      </w:r>
      <w:proofErr w:type="spellEnd"/>
      <w:r>
        <w:t xml:space="preserve"> grise de Descartes* / *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donné</w:t>
      </w:r>
      <w:proofErr w:type="spellEnd"/>
      <w:r>
        <w:t xml:space="preserve">*）等著作中，通过“饱和现象”（le </w:t>
      </w:r>
      <w:proofErr w:type="spellStart"/>
      <w:r>
        <w:t>phénomène</w:t>
      </w:r>
      <w:proofErr w:type="spellEnd"/>
      <w:r>
        <w:t xml:space="preserve"> </w:t>
      </w:r>
      <w:proofErr w:type="spellStart"/>
      <w:r>
        <w:t>saturé</w:t>
      </w:r>
      <w:proofErr w:type="spellEnd"/>
      <w:r>
        <w:t>）这一框架重新界定了肉身。</w:t>
      </w:r>
    </w:p>
    <w:p w14:paraId="06F1D7C0" w14:textId="77777777" w:rsidR="003A2189" w:rsidRDefault="003A2189" w:rsidP="003A2189"/>
    <w:p w14:paraId="06EE87F1" w14:textId="77777777" w:rsidR="003A2189" w:rsidRDefault="003A2189" w:rsidP="003A2189">
      <w:r>
        <w:t>---</w:t>
      </w:r>
    </w:p>
    <w:p w14:paraId="07E1DBF5" w14:textId="77777777" w:rsidR="003A2189" w:rsidRDefault="003A2189" w:rsidP="003A2189"/>
    <w:p w14:paraId="7EBFEA57" w14:textId="77777777" w:rsidR="003A2189" w:rsidRDefault="003A2189" w:rsidP="003A2189">
      <w:r>
        <w:t>## 1. 异同与联系：马里翁与三者的交织关系</w:t>
      </w:r>
    </w:p>
    <w:p w14:paraId="238E0F7B" w14:textId="77777777" w:rsidR="003A2189" w:rsidRDefault="003A2189" w:rsidP="003A2189"/>
    <w:p w14:paraId="1BF4AF89" w14:textId="77777777" w:rsidR="003A2189" w:rsidRDefault="003A2189" w:rsidP="003A2189">
      <w:r>
        <w:t>### (1) 对胡塞尔：从“构成者”到“被给予者”</w:t>
      </w:r>
    </w:p>
    <w:p w14:paraId="14FEEA0C" w14:textId="77777777" w:rsidR="003A2189" w:rsidRDefault="003A2189" w:rsidP="003A2189"/>
    <w:p w14:paraId="12658895" w14:textId="77777777" w:rsidR="003A2189" w:rsidRDefault="003A2189" w:rsidP="003A2189">
      <w:r>
        <w:t>* **继承点：** 马里翁保留了胡塞尔区分 `</w:t>
      </w:r>
      <w:proofErr w:type="spellStart"/>
      <w:r>
        <w:t>Körper</w:t>
      </w:r>
      <w:proofErr w:type="spellEnd"/>
      <w:r>
        <w:t>`（物理实体）与 `</w:t>
      </w:r>
      <w:proofErr w:type="spellStart"/>
      <w:r>
        <w:t>Leib</w:t>
      </w:r>
      <w:proofErr w:type="spellEnd"/>
      <w:r>
        <w:t>`（活的肉身）的直觉。</w:t>
      </w:r>
    </w:p>
    <w:p w14:paraId="5C3574C6" w14:textId="77777777" w:rsidR="003A2189" w:rsidRDefault="003A2189" w:rsidP="003A2189">
      <w:r>
        <w:t>* **修正点：** 胡塞尔认为身体是“先验的零点”，是主体构造成世界的工具。马里翁则认为肉身是“被给予”（</w:t>
      </w:r>
      <w:proofErr w:type="spellStart"/>
      <w:r>
        <w:t>donnation</w:t>
      </w:r>
      <w:proofErr w:type="spellEnd"/>
      <w:r>
        <w:t>）的最极端形式。</w:t>
      </w:r>
    </w:p>
    <w:p w14:paraId="09CDB610" w14:textId="77777777" w:rsidR="003A2189" w:rsidRDefault="003A2189" w:rsidP="003A2189">
      <w:r>
        <w:t>* **核心差异：** 胡塞尔的身体是**主动构成**的，而马里翁的肉身是**被动受纳**的。在马里翁看来，肉身不是我“拥有”的东西，而是我“作为受赠者”被给予的第一个边界。</w:t>
      </w:r>
    </w:p>
    <w:p w14:paraId="33CE2708" w14:textId="77777777" w:rsidR="003A2189" w:rsidRDefault="003A2189" w:rsidP="003A2189"/>
    <w:p w14:paraId="06BC1F9F" w14:textId="77777777" w:rsidR="003A2189" w:rsidRDefault="003A2189" w:rsidP="003A2189">
      <w:r>
        <w:t>### (2) 对梅洛-庞蒂：从“交织”到“饱和”</w:t>
      </w:r>
    </w:p>
    <w:p w14:paraId="7A15D5B3" w14:textId="77777777" w:rsidR="003A2189" w:rsidRDefault="003A2189" w:rsidP="003A2189"/>
    <w:p w14:paraId="32B4240C" w14:textId="77777777" w:rsidR="003A2189" w:rsidRDefault="003A2189" w:rsidP="003A2189">
      <w:r>
        <w:t>* **联系：** 马里</w:t>
      </w:r>
      <w:proofErr w:type="gramStart"/>
      <w:r>
        <w:t>翁肯定</w:t>
      </w:r>
      <w:proofErr w:type="gramEnd"/>
      <w:r>
        <w:t>了梅洛-庞蒂关于身体“非对象化”的描述。</w:t>
      </w:r>
    </w:p>
    <w:p w14:paraId="43D7A91D" w14:textId="77777777" w:rsidR="003A2189" w:rsidRDefault="003A2189" w:rsidP="003A2189">
      <w:r>
        <w:t>* **批判点：** 梅洛-庞蒂将肉身置于“世界之肉”的交织中。马里翁认为这依然让身体受到“世界”视域的限制。</w:t>
      </w:r>
    </w:p>
    <w:p w14:paraId="437FA5B0" w14:textId="77777777" w:rsidR="003A2189" w:rsidRDefault="003A2189" w:rsidP="003A2189">
      <w:r>
        <w:t>* **异点：** 马里翁提出，肉身是一种“悖论性的现象”。在触觉中，并没有所谓的“世界中的中介”，而是我直接感到了自己的不可化约性。他认为梅洛-庞蒂的“知觉”逻辑还不够彻底，无法解释身体在疼痛、欲望中表现出的那种“过度饱和”。</w:t>
      </w:r>
    </w:p>
    <w:p w14:paraId="130416D9" w14:textId="77777777" w:rsidR="003A2189" w:rsidRDefault="003A2189" w:rsidP="003A2189"/>
    <w:p w14:paraId="1EED485E" w14:textId="77777777" w:rsidR="003A2189" w:rsidRDefault="003A2189" w:rsidP="003A2189">
      <w:r>
        <w:t>### (3) 对亨利：从“内共感”到“反个别化”</w:t>
      </w:r>
    </w:p>
    <w:p w14:paraId="0FFE0735" w14:textId="77777777" w:rsidR="003A2189" w:rsidRDefault="003A2189" w:rsidP="003A2189"/>
    <w:p w14:paraId="1F67338E" w14:textId="77777777" w:rsidR="003A2189" w:rsidRDefault="003A2189" w:rsidP="003A2189">
      <w:r>
        <w:t>* **极度契合：** 马里翁在“肉身是纯粹的自我感受（Auto-affection）”这一点上几乎完全接受了亨利的立场。他承认肉身是不可见的、内在的。</w:t>
      </w:r>
    </w:p>
    <w:p w14:paraId="55318402" w14:textId="77777777" w:rsidR="003A2189" w:rsidRDefault="003A2189" w:rsidP="003A2189">
      <w:r>
        <w:t>* **微妙的分歧：** 亨利将生命封闭在“内共感”中，拒绝一切外在性和“超越性”。马里翁则试图为这种内在的肉身保留一个“召唤”的维度。</w:t>
      </w:r>
    </w:p>
    <w:p w14:paraId="67A22E1F" w14:textId="77777777" w:rsidR="003A2189" w:rsidRDefault="003A2189" w:rsidP="003A2189">
      <w:r>
        <w:t>* **马里翁的修正：** 他认为肉身虽然不属于世界，但它是“受赠者”（</w:t>
      </w:r>
      <w:proofErr w:type="spellStart"/>
      <w:r>
        <w:t>l'adonné</w:t>
      </w:r>
      <w:proofErr w:type="spellEnd"/>
      <w:r>
        <w:t>）对“呼唤”的响应。肉身不是闭环的孤岛，而是承受某种</w:t>
      </w:r>
      <w:proofErr w:type="gramStart"/>
      <w:r>
        <w:t>绝对他</w:t>
      </w:r>
      <w:proofErr w:type="gramEnd"/>
      <w:r>
        <w:t>者（如神或爱）的场所。</w:t>
      </w:r>
    </w:p>
    <w:p w14:paraId="53D03C98" w14:textId="77777777" w:rsidR="003A2189" w:rsidRDefault="003A2189" w:rsidP="003A2189"/>
    <w:p w14:paraId="76B16B2E" w14:textId="77777777" w:rsidR="003A2189" w:rsidRDefault="003A2189" w:rsidP="003A2189">
      <w:r>
        <w:t>---</w:t>
      </w:r>
    </w:p>
    <w:p w14:paraId="0F69CD5C" w14:textId="77777777" w:rsidR="003A2189" w:rsidRDefault="003A2189" w:rsidP="003A2189"/>
    <w:p w14:paraId="68F7E975" w14:textId="77777777" w:rsidR="003A2189" w:rsidRDefault="003A2189" w:rsidP="003A2189">
      <w:r>
        <w:t>## 2. 马里</w:t>
      </w:r>
      <w:proofErr w:type="gramStart"/>
      <w:r>
        <w:t>翁身体</w:t>
      </w:r>
      <w:proofErr w:type="gramEnd"/>
      <w:r>
        <w:t>思想的原创性分析</w:t>
      </w:r>
    </w:p>
    <w:p w14:paraId="09C41FB3" w14:textId="77777777" w:rsidR="003A2189" w:rsidRDefault="003A2189" w:rsidP="003A2189"/>
    <w:p w14:paraId="4400C29C" w14:textId="77777777" w:rsidR="003A2189" w:rsidRDefault="003A2189" w:rsidP="003A2189">
      <w:r>
        <w:rPr>
          <w:rFonts w:hint="eastAsia"/>
        </w:rPr>
        <w:t>马里翁通过“受难性的被给予”将上述三者整合进他的“饱和现象学”：</w:t>
      </w:r>
    </w:p>
    <w:p w14:paraId="6C36B76E" w14:textId="77777777" w:rsidR="003A2189" w:rsidRDefault="003A2189" w:rsidP="003A2189"/>
    <w:p w14:paraId="0A27F239" w14:textId="77777777" w:rsidR="003A2189" w:rsidRDefault="003A2189" w:rsidP="003A2189">
      <w:r>
        <w:t>### ① 饱和现象（The Saturated Phenomenon）</w:t>
      </w:r>
    </w:p>
    <w:p w14:paraId="3984208A" w14:textId="77777777" w:rsidR="003A2189" w:rsidRDefault="003A2189" w:rsidP="003A2189"/>
    <w:p w14:paraId="1CE131F1" w14:textId="77777777" w:rsidR="003A2189" w:rsidRDefault="003A2189" w:rsidP="003A2189">
      <w:r>
        <w:rPr>
          <w:rFonts w:hint="eastAsia"/>
        </w:rPr>
        <w:t>马里翁认为肉身是饱和现象的典型例子。</w:t>
      </w:r>
    </w:p>
    <w:p w14:paraId="06459BEF" w14:textId="77777777" w:rsidR="003A2189" w:rsidRDefault="003A2189" w:rsidP="003A2189"/>
    <w:p w14:paraId="377BC7D6" w14:textId="77777777" w:rsidR="003A2189" w:rsidRDefault="003A2189" w:rsidP="003A2189">
      <w:r>
        <w:t>* **马里翁的原话：**</w:t>
      </w:r>
    </w:p>
    <w:p w14:paraId="22AE366F" w14:textId="77777777" w:rsidR="003A2189" w:rsidRDefault="003A2189" w:rsidP="003A2189">
      <w:r>
        <w:t>&gt; 「我的肉身在每一种感觉中，甚至在最微小的感觉中，都不间断地感到了它自身。它是那个唯一我无法离开，也无法从远处观察的现象。」（*《被给予：一种关于给予性的现象学》，§23*）</w:t>
      </w:r>
    </w:p>
    <w:p w14:paraId="106B0410" w14:textId="77777777" w:rsidR="003A2189" w:rsidRDefault="003A2189" w:rsidP="003A2189"/>
    <w:p w14:paraId="74879514" w14:textId="77777777" w:rsidR="003A2189" w:rsidRDefault="003A2189" w:rsidP="003A2189"/>
    <w:p w14:paraId="106F141C" w14:textId="77777777" w:rsidR="003A2189" w:rsidRDefault="003A2189" w:rsidP="003A2189"/>
    <w:p w14:paraId="106322C2" w14:textId="77777777" w:rsidR="003A2189" w:rsidRDefault="003A2189" w:rsidP="003A2189">
      <w:r>
        <w:t>### ② 绝对的反向意向性</w:t>
      </w:r>
    </w:p>
    <w:p w14:paraId="463922E0" w14:textId="77777777" w:rsidR="003A2189" w:rsidRDefault="003A2189" w:rsidP="003A2189"/>
    <w:p w14:paraId="18FBC045" w14:textId="77777777" w:rsidR="003A2189" w:rsidRDefault="003A2189" w:rsidP="003A2189">
      <w:r>
        <w:rPr>
          <w:rFonts w:hint="eastAsia"/>
        </w:rPr>
        <w:t>不同于胡塞尔指向对象的意向性，马里翁认为肉身在“痛苦”或“喜悦”中，现象是</w:t>
      </w:r>
      <w:r>
        <w:t>**从我身上溢出**的。</w:t>
      </w:r>
    </w:p>
    <w:p w14:paraId="0D0BE931" w14:textId="77777777" w:rsidR="003A2189" w:rsidRDefault="003A2189" w:rsidP="003A2189"/>
    <w:p w14:paraId="1CFDB347" w14:textId="77777777" w:rsidR="003A2189" w:rsidRDefault="003A2189" w:rsidP="003A2189">
      <w:r>
        <w:t>* **逻辑：** 不是我看（Aim）对象，而是肉身的感觉（Sensation）迫使我承认自己的存在。这种从内向外的冲击力，直接反驳了胡塞尔的“主体能动性”。</w:t>
      </w:r>
    </w:p>
    <w:p w14:paraId="4BD3604B" w14:textId="77777777" w:rsidR="003A2189" w:rsidRDefault="003A2189" w:rsidP="003A2189"/>
    <w:p w14:paraId="0721EB40" w14:textId="77777777" w:rsidR="003A2189" w:rsidRDefault="003A2189" w:rsidP="003A2189">
      <w:r>
        <w:t>---</w:t>
      </w:r>
    </w:p>
    <w:p w14:paraId="3B4AAD19" w14:textId="77777777" w:rsidR="003A2189" w:rsidRDefault="003A2189" w:rsidP="003A2189"/>
    <w:p w14:paraId="3ADF706C" w14:textId="77777777" w:rsidR="003A2189" w:rsidRDefault="003A2189" w:rsidP="003A2189">
      <w:r>
        <w:lastRenderedPageBreak/>
        <w:t xml:space="preserve">## 3. </w:t>
      </w:r>
      <w:proofErr w:type="gramStart"/>
      <w:r>
        <w:t>错综关系</w:t>
      </w:r>
      <w:proofErr w:type="gramEnd"/>
      <w:r>
        <w:t>的对比总结表</w:t>
      </w:r>
    </w:p>
    <w:p w14:paraId="28E8BEFF" w14:textId="77777777" w:rsidR="003A2189" w:rsidRDefault="003A2189" w:rsidP="003A2189"/>
    <w:p w14:paraId="03F3F55D" w14:textId="77777777" w:rsidR="003A2189" w:rsidRDefault="003A2189" w:rsidP="003A2189">
      <w:r>
        <w:t>| 维度 | 胡塞尔 | 梅洛-庞蒂 | 米歇尔·亨利 | 马里翁 |</w:t>
      </w:r>
    </w:p>
    <w:p w14:paraId="41189128" w14:textId="77777777" w:rsidR="003A2189" w:rsidRDefault="003A2189" w:rsidP="003A2189">
      <w:r>
        <w:t>| --- | --- | --- | --- | --- |</w:t>
      </w:r>
    </w:p>
    <w:p w14:paraId="668570FD" w14:textId="77777777" w:rsidR="003A2189" w:rsidRDefault="003A2189" w:rsidP="003A2189">
      <w:r>
        <w:t>| **身体逻辑** | 知觉的零点 | 存在于世界的交织 | 绝对内在的生命 | 饱和的给予性 |</w:t>
      </w:r>
    </w:p>
    <w:p w14:paraId="284C825D" w14:textId="77777777" w:rsidR="003A2189" w:rsidRDefault="003A2189" w:rsidP="003A2189">
      <w:r>
        <w:t xml:space="preserve">| **关键词** | 我能 (Ich </w:t>
      </w:r>
      <w:proofErr w:type="spellStart"/>
      <w:r>
        <w:t>kann</w:t>
      </w:r>
      <w:proofErr w:type="spellEnd"/>
      <w:r>
        <w:t>) | 交织 (</w:t>
      </w:r>
      <w:proofErr w:type="spellStart"/>
      <w:r>
        <w:t>Chiasme</w:t>
      </w:r>
      <w:proofErr w:type="spellEnd"/>
      <w:r>
        <w:t>) | 内共感 (Auto-affection) | 受赠者 (</w:t>
      </w:r>
      <w:proofErr w:type="spellStart"/>
      <w:r>
        <w:t>L'adonné</w:t>
      </w:r>
      <w:proofErr w:type="spellEnd"/>
      <w:r>
        <w:t>) |</w:t>
      </w:r>
    </w:p>
    <w:p w14:paraId="1A31E535" w14:textId="77777777" w:rsidR="003A2189" w:rsidRDefault="003A2189" w:rsidP="003A2189">
      <w:r>
        <w:t>| **关系属性** | 主体构成客体 | 主客体的模糊融合 | 绝对主观，无世界 | 响应他者的召唤 |</w:t>
      </w:r>
    </w:p>
    <w:p w14:paraId="0732D74F" w14:textId="77777777" w:rsidR="003A2189" w:rsidRDefault="003A2189" w:rsidP="003A2189">
      <w:r>
        <w:t>| **肉身边界** | 知觉的物理限度 | 世界的织物 | 封闭的生命感受性 | 无法忍受的过度呈现 |</w:t>
      </w:r>
    </w:p>
    <w:p w14:paraId="447A95E4" w14:textId="77777777" w:rsidR="003A2189" w:rsidRDefault="003A2189" w:rsidP="003A2189"/>
    <w:p w14:paraId="2DD51B67" w14:textId="77777777" w:rsidR="003A2189" w:rsidRDefault="003A2189" w:rsidP="003A2189">
      <w:r>
        <w:t>---</w:t>
      </w:r>
    </w:p>
    <w:p w14:paraId="63891482" w14:textId="77777777" w:rsidR="003A2189" w:rsidRDefault="003A2189" w:rsidP="003A2189"/>
    <w:p w14:paraId="1CE4B41E" w14:textId="77777777" w:rsidR="003A2189" w:rsidRDefault="003A2189" w:rsidP="003A2189">
      <w:r>
        <w:t>## 4. 总结</w:t>
      </w:r>
    </w:p>
    <w:p w14:paraId="0CDEA42A" w14:textId="77777777" w:rsidR="003A2189" w:rsidRDefault="003A2189" w:rsidP="003A2189"/>
    <w:p w14:paraId="544C9AC0" w14:textId="77777777" w:rsidR="003A2189" w:rsidRDefault="003A2189" w:rsidP="003A2189">
      <w:r>
        <w:rPr>
          <w:rFonts w:hint="eastAsia"/>
        </w:rPr>
        <w:t>马里翁的关系网可以概括为：</w:t>
      </w:r>
    </w:p>
    <w:p w14:paraId="19D99A22" w14:textId="77777777" w:rsidR="003A2189" w:rsidRDefault="003A2189" w:rsidP="003A2189"/>
    <w:p w14:paraId="4BFAD0C9" w14:textId="77777777" w:rsidR="003A2189" w:rsidRDefault="003A2189" w:rsidP="003A2189">
      <w:r>
        <w:t>1. **反对胡塞尔的“技术主义”：** 身体不是工具，是受难。</w:t>
      </w:r>
    </w:p>
    <w:p w14:paraId="70287EF7" w14:textId="77777777" w:rsidR="003A2189" w:rsidRDefault="003A2189" w:rsidP="003A2189">
      <w:r>
        <w:t>2. **超越梅洛-庞蒂的“视域主义”：** 肉身不只是世界的入口，它本身就是一种过度的显现。</w:t>
      </w:r>
    </w:p>
    <w:p w14:paraId="5C9BC2AA" w14:textId="77777777" w:rsidR="003A2189" w:rsidRDefault="003A2189" w:rsidP="003A2189">
      <w:r>
        <w:t>3. **开放亨利的“封闭主义”：** 承认肉身的纯粹内在性，但将其定义为一种对“呼唤”的被动承受。</w:t>
      </w:r>
    </w:p>
    <w:p w14:paraId="5E87D430" w14:textId="77777777" w:rsidR="003A2189" w:rsidRDefault="003A2189" w:rsidP="003A2189"/>
    <w:p w14:paraId="7C22B4FC" w14:textId="1BE42CE0" w:rsidR="003A2189" w:rsidRDefault="003A2189" w:rsidP="003A2189">
      <w:pPr>
        <w:rPr>
          <w:rFonts w:hint="eastAsia"/>
        </w:rPr>
      </w:pPr>
      <w:r>
        <w:rPr>
          <w:rFonts w:hint="eastAsia"/>
        </w:rPr>
        <w:t>马里</w:t>
      </w:r>
      <w:proofErr w:type="gramStart"/>
      <w:r>
        <w:rPr>
          <w:rFonts w:hint="eastAsia"/>
        </w:rPr>
        <w:t>翁通过</w:t>
      </w:r>
      <w:proofErr w:type="gramEnd"/>
      <w:r>
        <w:rPr>
          <w:rFonts w:hint="eastAsia"/>
        </w:rPr>
        <w:t>将肉身定义为“我无法逃避的自我”，将身体现象学从“认识论”彻底推向了“存在论”与“神学”的边缘。他在三者的废墟与基石之上，建立了一个“受赠者”的身体。</w:t>
      </w:r>
    </w:p>
    <w:sectPr w:rsidR="003A2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89"/>
    <w:rsid w:val="00325B99"/>
    <w:rsid w:val="003A2189"/>
    <w:rsid w:val="00585693"/>
    <w:rsid w:val="00A80759"/>
    <w:rsid w:val="00C4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2D38"/>
  <w15:chartTrackingRefBased/>
  <w15:docId w15:val="{41EF1FFB-2D2A-4934-916A-AC14F250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21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1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18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18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18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1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1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1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218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21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21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218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218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218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21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21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21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21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1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21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21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21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21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218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21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218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A21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</dc:creator>
  <cp:keywords/>
  <dc:description/>
  <cp:lastModifiedBy>..</cp:lastModifiedBy>
  <cp:revision>1</cp:revision>
  <dcterms:created xsi:type="dcterms:W3CDTF">2026-05-20T06:55:00Z</dcterms:created>
  <dcterms:modified xsi:type="dcterms:W3CDTF">2026-05-20T06:57:00Z</dcterms:modified>
</cp:coreProperties>
</file>