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CF1" w:rsidRPr="00E9574B" w:rsidRDefault="00E36CF1" w:rsidP="00E36CF1">
      <w:pPr>
        <w:jc w:val="center"/>
        <w:rPr>
          <w:rFonts w:ascii="微软雅黑" w:eastAsia="微软雅黑" w:hAnsi="微软雅黑"/>
          <w:b/>
          <w:sz w:val="52"/>
          <w:szCs w:val="52"/>
        </w:rPr>
      </w:pPr>
      <w:r>
        <w:rPr>
          <w:rFonts w:ascii="微软雅黑" w:eastAsia="微软雅黑" w:hAnsi="微软雅黑" w:hint="eastAsia"/>
          <w:b/>
          <w:sz w:val="52"/>
          <w:szCs w:val="52"/>
        </w:rPr>
        <w:t>集成测试计划</w:t>
      </w:r>
    </w:p>
    <w:p w:rsidR="00E36CF1" w:rsidRPr="00F2326B" w:rsidRDefault="00E36CF1" w:rsidP="00E36CF1">
      <w:pPr>
        <w:jc w:val="center"/>
        <w:rPr>
          <w:rFonts w:ascii="微软雅黑" w:eastAsia="微软雅黑" w:hAnsi="微软雅黑"/>
          <w:b/>
          <w:sz w:val="24"/>
          <w:szCs w:val="24"/>
        </w:rPr>
      </w:pPr>
      <w:r w:rsidRPr="00F2326B">
        <w:rPr>
          <w:rFonts w:ascii="微软雅黑" w:eastAsia="微软雅黑" w:hAnsi="微软雅黑" w:hint="eastAsia"/>
          <w:b/>
          <w:sz w:val="24"/>
          <w:szCs w:val="24"/>
        </w:rPr>
        <w:t>团队名称：Anti-Gay-Fri</w:t>
      </w:r>
      <w:r>
        <w:rPr>
          <w:rFonts w:ascii="微软雅黑" w:eastAsia="微软雅黑" w:hAnsi="微软雅黑" w:hint="eastAsia"/>
          <w:b/>
          <w:sz w:val="24"/>
          <w:szCs w:val="24"/>
        </w:rPr>
        <w:tab/>
        <w:t>第26组</w:t>
      </w:r>
    </w:p>
    <w:p w:rsidR="00E36CF1" w:rsidRPr="00F2326B" w:rsidRDefault="00E36CF1" w:rsidP="00E36CF1">
      <w:pPr>
        <w:jc w:val="center"/>
        <w:rPr>
          <w:rFonts w:ascii="微软雅黑" w:eastAsia="微软雅黑" w:hAnsi="微软雅黑"/>
          <w:b/>
          <w:sz w:val="24"/>
          <w:szCs w:val="24"/>
        </w:rPr>
      </w:pPr>
      <w:r w:rsidRPr="00F2326B">
        <w:rPr>
          <w:rFonts w:ascii="微软雅黑" w:eastAsia="微软雅黑" w:hAnsi="微软雅黑" w:hint="eastAsia"/>
          <w:b/>
          <w:sz w:val="24"/>
          <w:szCs w:val="24"/>
        </w:rPr>
        <w:t>团队成员：PM:</w:t>
      </w:r>
      <w:proofErr w:type="gramStart"/>
      <w:r w:rsidRPr="00F2326B">
        <w:rPr>
          <w:rFonts w:ascii="微软雅黑" w:eastAsia="微软雅黑" w:hAnsi="微软雅黑" w:hint="eastAsia"/>
          <w:b/>
          <w:sz w:val="24"/>
          <w:szCs w:val="24"/>
        </w:rPr>
        <w:t>姜殊</w:t>
      </w:r>
      <w:proofErr w:type="gramEnd"/>
      <w:r w:rsidRPr="00F2326B">
        <w:rPr>
          <w:rFonts w:ascii="微软雅黑" w:eastAsia="微软雅黑" w:hAnsi="微软雅黑" w:hint="eastAsia"/>
          <w:b/>
          <w:sz w:val="24"/>
          <w:szCs w:val="24"/>
        </w:rPr>
        <w:tab/>
        <w:t>成员：陈元杰</w:t>
      </w:r>
      <w:r w:rsidRPr="00F2326B">
        <w:rPr>
          <w:rFonts w:ascii="微软雅黑" w:eastAsia="微软雅黑" w:hAnsi="微软雅黑" w:hint="eastAsia"/>
          <w:b/>
          <w:sz w:val="24"/>
          <w:szCs w:val="24"/>
        </w:rPr>
        <w:tab/>
        <w:t>耿昱翔</w:t>
      </w:r>
      <w:r w:rsidRPr="00F2326B">
        <w:rPr>
          <w:rFonts w:ascii="微软雅黑" w:eastAsia="微软雅黑" w:hAnsi="微软雅黑" w:hint="eastAsia"/>
          <w:b/>
          <w:sz w:val="24"/>
          <w:szCs w:val="24"/>
        </w:rPr>
        <w:tab/>
        <w:t>金炜</w:t>
      </w:r>
      <w:r w:rsidRPr="00F2326B">
        <w:rPr>
          <w:rFonts w:ascii="微软雅黑" w:eastAsia="微软雅黑" w:hAnsi="微软雅黑" w:hint="eastAsia"/>
          <w:b/>
          <w:sz w:val="24"/>
          <w:szCs w:val="24"/>
        </w:rPr>
        <w:tab/>
        <w:t xml:space="preserve"> </w:t>
      </w:r>
      <w:proofErr w:type="gramStart"/>
      <w:r w:rsidRPr="00F2326B">
        <w:rPr>
          <w:rFonts w:ascii="微软雅黑" w:eastAsia="微软雅黑" w:hAnsi="微软雅黑" w:hint="eastAsia"/>
          <w:b/>
          <w:sz w:val="24"/>
          <w:szCs w:val="24"/>
        </w:rPr>
        <w:t>莫其凡</w:t>
      </w:r>
      <w:proofErr w:type="gramEnd"/>
    </w:p>
    <w:tbl>
      <w:tblPr>
        <w:tblStyle w:val="1-5"/>
        <w:tblW w:w="0" w:type="auto"/>
        <w:tblLook w:val="04A0"/>
      </w:tblPr>
      <w:tblGrid>
        <w:gridCol w:w="1526"/>
        <w:gridCol w:w="5454"/>
        <w:gridCol w:w="1134"/>
      </w:tblGrid>
      <w:tr w:rsidR="00E36CF1" w:rsidRPr="00315844" w:rsidTr="00EF3CA1">
        <w:trPr>
          <w:cnfStyle w:val="100000000000"/>
          <w:trHeight w:val="611"/>
        </w:trPr>
        <w:tc>
          <w:tcPr>
            <w:cnfStyle w:val="001000000000"/>
            <w:tcW w:w="1526" w:type="dxa"/>
          </w:tcPr>
          <w:p w:rsidR="00E36CF1" w:rsidRPr="00315844" w:rsidRDefault="00E36CF1" w:rsidP="00EF3CA1">
            <w:pPr>
              <w:jc w:val="center"/>
              <w:rPr>
                <w:rFonts w:ascii="微软雅黑" w:eastAsia="微软雅黑" w:hAnsi="微软雅黑"/>
                <w:sz w:val="21"/>
                <w:szCs w:val="21"/>
              </w:rPr>
            </w:pPr>
            <w:r w:rsidRPr="00315844">
              <w:rPr>
                <w:rFonts w:ascii="微软雅黑" w:eastAsia="微软雅黑" w:hAnsi="微软雅黑" w:hint="eastAsia"/>
                <w:sz w:val="21"/>
                <w:szCs w:val="21"/>
              </w:rPr>
              <w:t>变更时间</w:t>
            </w:r>
          </w:p>
        </w:tc>
        <w:tc>
          <w:tcPr>
            <w:tcW w:w="5454" w:type="dxa"/>
          </w:tcPr>
          <w:p w:rsidR="00E36CF1" w:rsidRPr="00315844" w:rsidRDefault="00E36CF1" w:rsidP="00EF3CA1">
            <w:pPr>
              <w:jc w:val="center"/>
              <w:cnfStyle w:val="100000000000"/>
              <w:rPr>
                <w:rFonts w:ascii="微软雅黑" w:eastAsia="微软雅黑" w:hAnsi="微软雅黑"/>
                <w:sz w:val="21"/>
                <w:szCs w:val="21"/>
              </w:rPr>
            </w:pPr>
            <w:r w:rsidRPr="00315844">
              <w:rPr>
                <w:rFonts w:ascii="微软雅黑" w:eastAsia="微软雅黑" w:hAnsi="微软雅黑" w:hint="eastAsia"/>
                <w:sz w:val="21"/>
                <w:szCs w:val="21"/>
              </w:rPr>
              <w:t>变更说明</w:t>
            </w:r>
          </w:p>
        </w:tc>
        <w:tc>
          <w:tcPr>
            <w:tcW w:w="1134" w:type="dxa"/>
          </w:tcPr>
          <w:p w:rsidR="00E36CF1" w:rsidRPr="00315844" w:rsidRDefault="00E36CF1" w:rsidP="00EF3CA1">
            <w:pPr>
              <w:jc w:val="center"/>
              <w:cnfStyle w:val="100000000000"/>
              <w:rPr>
                <w:rFonts w:ascii="微软雅黑" w:eastAsia="微软雅黑" w:hAnsi="微软雅黑"/>
                <w:sz w:val="21"/>
                <w:szCs w:val="21"/>
              </w:rPr>
            </w:pPr>
            <w:r w:rsidRPr="00315844">
              <w:rPr>
                <w:rFonts w:ascii="微软雅黑" w:eastAsia="微软雅黑" w:hAnsi="微软雅黑" w:hint="eastAsia"/>
                <w:sz w:val="21"/>
                <w:szCs w:val="21"/>
              </w:rPr>
              <w:t>变更人</w:t>
            </w:r>
          </w:p>
        </w:tc>
      </w:tr>
      <w:tr w:rsidR="00E36CF1" w:rsidTr="00EF3CA1">
        <w:trPr>
          <w:cnfStyle w:val="000000100000"/>
          <w:trHeight w:val="20"/>
        </w:trPr>
        <w:tc>
          <w:tcPr>
            <w:cnfStyle w:val="001000000000"/>
            <w:tcW w:w="1526" w:type="dxa"/>
          </w:tcPr>
          <w:p w:rsidR="00E36CF1" w:rsidRDefault="00E36CF1" w:rsidP="00EF3CA1">
            <w:pPr>
              <w:jc w:val="center"/>
              <w:rPr>
                <w:rFonts w:ascii="微软雅黑" w:eastAsia="微软雅黑" w:hAnsi="微软雅黑"/>
                <w:b w:val="0"/>
                <w:sz w:val="24"/>
                <w:szCs w:val="24"/>
              </w:rPr>
            </w:pPr>
            <w:r>
              <w:rPr>
                <w:rFonts w:ascii="微软雅黑" w:eastAsia="微软雅黑" w:hAnsi="微软雅黑" w:hint="eastAsia"/>
                <w:b w:val="0"/>
                <w:sz w:val="24"/>
                <w:szCs w:val="24"/>
              </w:rPr>
              <w:t>2012/4/13</w:t>
            </w:r>
          </w:p>
        </w:tc>
        <w:tc>
          <w:tcPr>
            <w:tcW w:w="5454" w:type="dxa"/>
          </w:tcPr>
          <w:p w:rsidR="00E36CF1" w:rsidRDefault="00E36CF1" w:rsidP="00EF3CA1">
            <w:pPr>
              <w:jc w:val="center"/>
              <w:cnfStyle w:val="000000100000"/>
              <w:rPr>
                <w:rFonts w:ascii="微软雅黑" w:eastAsia="微软雅黑" w:hAnsi="微软雅黑"/>
                <w:b/>
                <w:sz w:val="24"/>
                <w:szCs w:val="24"/>
              </w:rPr>
            </w:pPr>
            <w:r>
              <w:rPr>
                <w:rFonts w:ascii="微软雅黑" w:eastAsia="微软雅黑" w:hAnsi="微软雅黑" w:hint="eastAsia"/>
                <w:b/>
                <w:sz w:val="24"/>
                <w:szCs w:val="24"/>
              </w:rPr>
              <w:t>初次制定集成测试计划</w:t>
            </w:r>
          </w:p>
        </w:tc>
        <w:tc>
          <w:tcPr>
            <w:tcW w:w="1134" w:type="dxa"/>
          </w:tcPr>
          <w:p w:rsidR="00E36CF1" w:rsidRPr="00BC7048" w:rsidRDefault="00E36CF1" w:rsidP="00EF3CA1">
            <w:pPr>
              <w:jc w:val="center"/>
              <w:cnfStyle w:val="000000100000"/>
              <w:rPr>
                <w:rFonts w:ascii="微软雅黑" w:eastAsia="微软雅黑" w:hAnsi="微软雅黑"/>
                <w:b/>
                <w:sz w:val="24"/>
                <w:szCs w:val="24"/>
              </w:rPr>
            </w:pPr>
            <w:r>
              <w:rPr>
                <w:rFonts w:ascii="微软雅黑" w:eastAsia="微软雅黑" w:hAnsi="微软雅黑" w:hint="eastAsia"/>
                <w:b/>
                <w:sz w:val="24"/>
                <w:szCs w:val="24"/>
              </w:rPr>
              <w:t>陈元杰</w:t>
            </w:r>
          </w:p>
        </w:tc>
      </w:tr>
      <w:tr w:rsidR="00E36CF1" w:rsidTr="00EF3CA1">
        <w:trPr>
          <w:cnfStyle w:val="000000010000"/>
          <w:trHeight w:val="20"/>
        </w:trPr>
        <w:tc>
          <w:tcPr>
            <w:cnfStyle w:val="001000000000"/>
            <w:tcW w:w="1526" w:type="dxa"/>
          </w:tcPr>
          <w:p w:rsidR="00E36CF1" w:rsidRDefault="00E36CF1" w:rsidP="00EF3CA1">
            <w:pPr>
              <w:jc w:val="center"/>
              <w:rPr>
                <w:rFonts w:ascii="微软雅黑" w:eastAsia="微软雅黑" w:hAnsi="微软雅黑"/>
                <w:b w:val="0"/>
                <w:sz w:val="24"/>
                <w:szCs w:val="24"/>
              </w:rPr>
            </w:pPr>
          </w:p>
        </w:tc>
        <w:tc>
          <w:tcPr>
            <w:tcW w:w="5454" w:type="dxa"/>
          </w:tcPr>
          <w:p w:rsidR="00E36CF1" w:rsidRDefault="00E36CF1" w:rsidP="00EF3CA1">
            <w:pPr>
              <w:jc w:val="center"/>
              <w:cnfStyle w:val="000000010000"/>
              <w:rPr>
                <w:rFonts w:ascii="微软雅黑" w:eastAsia="微软雅黑" w:hAnsi="微软雅黑"/>
                <w:b/>
                <w:sz w:val="24"/>
                <w:szCs w:val="24"/>
              </w:rPr>
            </w:pPr>
          </w:p>
        </w:tc>
        <w:tc>
          <w:tcPr>
            <w:tcW w:w="1134" w:type="dxa"/>
          </w:tcPr>
          <w:p w:rsidR="00E36CF1" w:rsidRDefault="00E36CF1" w:rsidP="00EF3CA1">
            <w:pPr>
              <w:jc w:val="center"/>
              <w:cnfStyle w:val="000000010000"/>
              <w:rPr>
                <w:rFonts w:ascii="微软雅黑" w:eastAsia="微软雅黑" w:hAnsi="微软雅黑"/>
                <w:b/>
                <w:sz w:val="24"/>
                <w:szCs w:val="24"/>
              </w:rPr>
            </w:pPr>
          </w:p>
        </w:tc>
      </w:tr>
      <w:tr w:rsidR="00E36CF1" w:rsidTr="00EF3CA1">
        <w:trPr>
          <w:cnfStyle w:val="000000100000"/>
          <w:trHeight w:val="20"/>
        </w:trPr>
        <w:tc>
          <w:tcPr>
            <w:cnfStyle w:val="001000000000"/>
            <w:tcW w:w="1526" w:type="dxa"/>
          </w:tcPr>
          <w:p w:rsidR="00E36CF1" w:rsidRDefault="00E36CF1" w:rsidP="00EF3CA1">
            <w:pPr>
              <w:jc w:val="center"/>
              <w:rPr>
                <w:rFonts w:ascii="微软雅黑" w:eastAsia="微软雅黑" w:hAnsi="微软雅黑"/>
                <w:b w:val="0"/>
                <w:sz w:val="24"/>
                <w:szCs w:val="24"/>
              </w:rPr>
            </w:pPr>
          </w:p>
        </w:tc>
        <w:tc>
          <w:tcPr>
            <w:tcW w:w="5454" w:type="dxa"/>
          </w:tcPr>
          <w:p w:rsidR="00E36CF1" w:rsidRDefault="00E36CF1" w:rsidP="00EF3CA1">
            <w:pPr>
              <w:jc w:val="center"/>
              <w:cnfStyle w:val="000000100000"/>
              <w:rPr>
                <w:rFonts w:ascii="微软雅黑" w:eastAsia="微软雅黑" w:hAnsi="微软雅黑"/>
                <w:b/>
                <w:sz w:val="24"/>
                <w:szCs w:val="24"/>
              </w:rPr>
            </w:pPr>
          </w:p>
        </w:tc>
        <w:tc>
          <w:tcPr>
            <w:tcW w:w="1134" w:type="dxa"/>
          </w:tcPr>
          <w:p w:rsidR="00E36CF1" w:rsidRDefault="00E36CF1" w:rsidP="00EF3CA1">
            <w:pPr>
              <w:jc w:val="center"/>
              <w:cnfStyle w:val="000000100000"/>
              <w:rPr>
                <w:rFonts w:ascii="微软雅黑" w:eastAsia="微软雅黑" w:hAnsi="微软雅黑"/>
                <w:b/>
                <w:sz w:val="24"/>
                <w:szCs w:val="24"/>
              </w:rPr>
            </w:pPr>
          </w:p>
        </w:tc>
      </w:tr>
    </w:tbl>
    <w:p w:rsidR="004E65F9" w:rsidRDefault="004E65F9"/>
    <w:p w:rsidR="00E36CF1" w:rsidRDefault="00E36CF1"/>
    <w:p w:rsidR="00E36CF1" w:rsidRDefault="00E36CF1" w:rsidP="00E36CF1">
      <w:pPr>
        <w:pStyle w:val="1"/>
        <w:numPr>
          <w:ilvl w:val="0"/>
          <w:numId w:val="1"/>
        </w:numPr>
      </w:pPr>
      <w:bookmarkStart w:id="0" w:name="_Toc294896763"/>
      <w:r>
        <w:rPr>
          <w:rFonts w:hint="eastAsia"/>
        </w:rPr>
        <w:t>引言</w:t>
      </w:r>
      <w:bookmarkEnd w:id="0"/>
    </w:p>
    <w:p w:rsidR="00E36CF1" w:rsidRDefault="00E36CF1" w:rsidP="00E36CF1">
      <w:pPr>
        <w:pStyle w:val="2"/>
        <w:numPr>
          <w:ilvl w:val="1"/>
          <w:numId w:val="2"/>
        </w:numPr>
      </w:pPr>
      <w:bookmarkStart w:id="1" w:name="_Toc294896764"/>
      <w:r>
        <w:rPr>
          <w:rFonts w:hint="eastAsia"/>
        </w:rPr>
        <w:t>编写目的</w:t>
      </w:r>
      <w:bookmarkEnd w:id="1"/>
    </w:p>
    <w:p w:rsidR="00E36CF1" w:rsidRPr="003474AE" w:rsidRDefault="00E36CF1" w:rsidP="00E36CF1">
      <w:pPr>
        <w:ind w:leftChars="50" w:left="110" w:firstLineChars="200" w:firstLine="440"/>
      </w:pPr>
      <w:r w:rsidRPr="00FD66E9">
        <w:rPr>
          <w:rFonts w:asciiTheme="minorEastAsia" w:hAnsiTheme="minorEastAsia"/>
          <w:szCs w:val="21"/>
        </w:rPr>
        <w:t>本文是描述</w:t>
      </w:r>
      <w:r w:rsidR="004E6248">
        <w:rPr>
          <w:rFonts w:asciiTheme="minorEastAsia" w:hAnsiTheme="minorEastAsia" w:hint="eastAsia"/>
          <w:szCs w:val="21"/>
        </w:rPr>
        <w:t>设计图</w:t>
      </w:r>
      <w:r>
        <w:rPr>
          <w:rFonts w:asciiTheme="minorEastAsia" w:hAnsiTheme="minorEastAsia" w:hint="eastAsia"/>
          <w:szCs w:val="21"/>
        </w:rPr>
        <w:t>交流</w:t>
      </w:r>
      <w:r w:rsidRPr="00FD66E9">
        <w:rPr>
          <w:rFonts w:asciiTheme="minorEastAsia" w:hAnsiTheme="minorEastAsia" w:hint="eastAsia"/>
          <w:szCs w:val="21"/>
        </w:rPr>
        <w:t>系统的</w:t>
      </w:r>
      <w:r w:rsidRPr="00FD66E9">
        <w:rPr>
          <w:rFonts w:asciiTheme="minorEastAsia" w:hAnsiTheme="minorEastAsia"/>
          <w:szCs w:val="21"/>
        </w:rPr>
        <w:t>集成测试的大纲文章，主要描述如何进行集成测试活动</w:t>
      </w:r>
      <w:r w:rsidRPr="00FD66E9">
        <w:rPr>
          <w:rFonts w:asciiTheme="minorEastAsia" w:hAnsiTheme="minorEastAsia" w:hint="eastAsia"/>
          <w:szCs w:val="21"/>
        </w:rPr>
        <w:t>，</w:t>
      </w:r>
      <w:r w:rsidRPr="00FD66E9">
        <w:rPr>
          <w:rFonts w:asciiTheme="minorEastAsia" w:hAnsiTheme="minorEastAsia"/>
          <w:szCs w:val="21"/>
        </w:rPr>
        <w:t>如何控制集成测试活动</w:t>
      </w:r>
      <w:r w:rsidRPr="00FD66E9">
        <w:rPr>
          <w:rFonts w:asciiTheme="minorEastAsia" w:hAnsiTheme="minorEastAsia" w:hint="eastAsia"/>
          <w:szCs w:val="21"/>
        </w:rPr>
        <w:t>，,</w:t>
      </w:r>
      <w:r w:rsidRPr="00FD66E9">
        <w:rPr>
          <w:rFonts w:asciiTheme="minorEastAsia" w:hAnsiTheme="minorEastAsia"/>
          <w:szCs w:val="21"/>
        </w:rPr>
        <w:t>集成测试活动的流程以及集成测试活动的工作安排</w:t>
      </w:r>
      <w:r w:rsidRPr="00FD66E9">
        <w:rPr>
          <w:rFonts w:asciiTheme="minorEastAsia" w:hAnsiTheme="minorEastAsia" w:hint="eastAsia"/>
          <w:szCs w:val="21"/>
        </w:rPr>
        <w:t>等</w:t>
      </w:r>
      <w:r w:rsidRPr="00FD66E9">
        <w:rPr>
          <w:rFonts w:asciiTheme="minorEastAsia" w:hAnsiTheme="minorEastAsia"/>
          <w:szCs w:val="21"/>
        </w:rPr>
        <w:t>。保证</w:t>
      </w:r>
      <w:r w:rsidRPr="00FD66E9">
        <w:rPr>
          <w:rFonts w:asciiTheme="minorEastAsia" w:hAnsiTheme="minorEastAsia" w:hint="eastAsia"/>
          <w:szCs w:val="21"/>
        </w:rPr>
        <w:t>程序</w:t>
      </w:r>
      <w:r w:rsidRPr="00FD66E9">
        <w:rPr>
          <w:rFonts w:asciiTheme="minorEastAsia" w:hAnsiTheme="minorEastAsia"/>
          <w:szCs w:val="21"/>
        </w:rPr>
        <w:t>连接起来也能正常的工作</w:t>
      </w:r>
      <w:r w:rsidRPr="00FD66E9">
        <w:rPr>
          <w:rFonts w:asciiTheme="minorEastAsia" w:hAnsiTheme="minorEastAsia" w:hint="eastAsia"/>
          <w:szCs w:val="21"/>
        </w:rPr>
        <w:t>，保证程序的完整运行。</w:t>
      </w:r>
    </w:p>
    <w:p w:rsidR="00E36CF1" w:rsidRDefault="00E36CF1" w:rsidP="00E36CF1">
      <w:pPr>
        <w:pStyle w:val="2"/>
        <w:numPr>
          <w:ilvl w:val="1"/>
          <w:numId w:val="2"/>
        </w:numPr>
      </w:pPr>
      <w:bookmarkStart w:id="2" w:name="_Toc294896765"/>
      <w:r>
        <w:rPr>
          <w:rFonts w:hint="eastAsia"/>
        </w:rPr>
        <w:t>背景</w:t>
      </w:r>
      <w:bookmarkEnd w:id="2"/>
    </w:p>
    <w:p w:rsidR="00E36CF1" w:rsidRPr="000C6546" w:rsidRDefault="00E36CF1" w:rsidP="00E36CF1">
      <w:pPr>
        <w:pStyle w:val="a5"/>
        <w:numPr>
          <w:ilvl w:val="0"/>
          <w:numId w:val="3"/>
        </w:numPr>
      </w:pPr>
      <w:r>
        <w:rPr>
          <w:rFonts w:hint="eastAsia"/>
        </w:rPr>
        <w:t>该集成</w:t>
      </w:r>
      <w:r w:rsidRPr="000C6546">
        <w:rPr>
          <w:rFonts w:hint="eastAsia"/>
        </w:rPr>
        <w:t>测试计划从属于</w:t>
      </w:r>
      <w:r w:rsidR="004E6248">
        <w:rPr>
          <w:rFonts w:hint="eastAsia"/>
        </w:rPr>
        <w:t>Anti-gay-</w:t>
      </w:r>
      <w:proofErr w:type="spellStart"/>
      <w:r w:rsidR="004E6248">
        <w:rPr>
          <w:rFonts w:hint="eastAsia"/>
        </w:rPr>
        <w:t>fri</w:t>
      </w:r>
      <w:proofErr w:type="spellEnd"/>
      <w:r w:rsidR="004E6248">
        <w:rPr>
          <w:rFonts w:hint="eastAsia"/>
        </w:rPr>
        <w:t>团队开发的设计图</w:t>
      </w:r>
      <w:r w:rsidRPr="000C6546">
        <w:rPr>
          <w:rFonts w:hint="eastAsia"/>
        </w:rPr>
        <w:t>交流系统软件</w:t>
      </w:r>
    </w:p>
    <w:p w:rsidR="00E36CF1" w:rsidRPr="000C6546" w:rsidRDefault="00E36CF1" w:rsidP="00E36CF1">
      <w:pPr>
        <w:pStyle w:val="a5"/>
        <w:numPr>
          <w:ilvl w:val="0"/>
          <w:numId w:val="3"/>
        </w:numPr>
      </w:pPr>
      <w:r w:rsidRPr="000C6546">
        <w:rPr>
          <w:rStyle w:val="apple-style-span"/>
          <w:rFonts w:ascii="Arial" w:hAnsi="Arial" w:cs="Arial"/>
          <w:color w:val="000000"/>
        </w:rPr>
        <w:t>在</w:t>
      </w:r>
      <w:r w:rsidR="004E65F9">
        <w:fldChar w:fldCharType="begin"/>
      </w:r>
      <w:r w:rsidR="004E65F9">
        <w:instrText>HYPERLINK "http://baike.baidu.com/view/106237.htm" \t "_blank"</w:instrText>
      </w:r>
      <w:r w:rsidR="004E65F9">
        <w:fldChar w:fldCharType="separate"/>
      </w:r>
      <w:r w:rsidRPr="000C6546">
        <w:rPr>
          <w:rStyle w:val="a6"/>
          <w:rFonts w:ascii="Arial" w:hAnsi="Arial" w:cs="Arial"/>
        </w:rPr>
        <w:t>单元测试</w:t>
      </w:r>
      <w:r w:rsidR="004E65F9">
        <w:fldChar w:fldCharType="end"/>
      </w:r>
      <w:r w:rsidRPr="000C6546">
        <w:rPr>
          <w:rStyle w:val="apple-style-span"/>
          <w:rFonts w:ascii="Arial" w:hAnsi="Arial" w:cs="Arial"/>
          <w:color w:val="000000"/>
        </w:rPr>
        <w:t>的基础上，将所有模块按照设计要求（如根据结构图</w:t>
      </w:r>
      <w:proofErr w:type="gramStart"/>
      <w:r w:rsidRPr="000C6546">
        <w:rPr>
          <w:rStyle w:val="apple-style-span"/>
          <w:rFonts w:ascii="Arial" w:hAnsi="Arial" w:cs="Arial"/>
          <w:color w:val="000000"/>
        </w:rPr>
        <w:t>〕</w:t>
      </w:r>
      <w:proofErr w:type="gramEnd"/>
      <w:r w:rsidRPr="000C6546">
        <w:rPr>
          <w:rStyle w:val="apple-style-span"/>
          <w:rFonts w:ascii="Arial" w:hAnsi="Arial" w:cs="Arial"/>
          <w:color w:val="000000"/>
        </w:rPr>
        <w:t>组装成为子系统或系统，进行集成测试。实践表明，一些模块虽然能够单独地工作，但并不能保证连接起来也能正常的工作。程序在某些局部反映不出来的问题，在全局上很可能暴露出来，影响功能的实现。</w:t>
      </w:r>
    </w:p>
    <w:p w:rsidR="00E36CF1" w:rsidRPr="005D5C8D" w:rsidRDefault="00E36CF1" w:rsidP="00E36CF1">
      <w:pPr>
        <w:pStyle w:val="2"/>
        <w:numPr>
          <w:ilvl w:val="1"/>
          <w:numId w:val="2"/>
        </w:numPr>
      </w:pPr>
      <w:bookmarkStart w:id="3" w:name="_Toc294896766"/>
      <w:r>
        <w:rPr>
          <w:rFonts w:hint="eastAsia"/>
        </w:rPr>
        <w:lastRenderedPageBreak/>
        <w:t>参考资料</w:t>
      </w:r>
      <w:bookmarkEnd w:id="3"/>
    </w:p>
    <w:tbl>
      <w:tblPr>
        <w:tblStyle w:val="a7"/>
        <w:tblW w:w="0" w:type="auto"/>
        <w:tblInd w:w="675" w:type="dxa"/>
        <w:tblLook w:val="04A0"/>
      </w:tblPr>
      <w:tblGrid>
        <w:gridCol w:w="1507"/>
        <w:gridCol w:w="6340"/>
      </w:tblGrid>
      <w:tr w:rsidR="00E36CF1" w:rsidTr="004E6248">
        <w:tc>
          <w:tcPr>
            <w:tcW w:w="1507" w:type="dxa"/>
          </w:tcPr>
          <w:p w:rsidR="00E36CF1" w:rsidRDefault="00E36CF1" w:rsidP="00EF3CA1">
            <w:r>
              <w:rPr>
                <w:rFonts w:hint="eastAsia"/>
              </w:rPr>
              <w:t>编号</w:t>
            </w:r>
          </w:p>
        </w:tc>
        <w:tc>
          <w:tcPr>
            <w:tcW w:w="6340" w:type="dxa"/>
          </w:tcPr>
          <w:p w:rsidR="00E36CF1" w:rsidRDefault="00E36CF1" w:rsidP="00EF3CA1">
            <w:r>
              <w:rPr>
                <w:rFonts w:hint="eastAsia"/>
              </w:rPr>
              <w:t>参考文献名</w:t>
            </w:r>
          </w:p>
        </w:tc>
      </w:tr>
      <w:tr w:rsidR="00E36CF1" w:rsidTr="004E6248">
        <w:tc>
          <w:tcPr>
            <w:tcW w:w="1507" w:type="dxa"/>
          </w:tcPr>
          <w:p w:rsidR="00E36CF1" w:rsidRDefault="00E36CF1" w:rsidP="00EF3CA1">
            <w:r>
              <w:rPr>
                <w:rFonts w:hint="eastAsia"/>
              </w:rPr>
              <w:t>1</w:t>
            </w:r>
          </w:p>
        </w:tc>
        <w:tc>
          <w:tcPr>
            <w:tcW w:w="6340" w:type="dxa"/>
          </w:tcPr>
          <w:p w:rsidR="00E36CF1" w:rsidRDefault="00E36CF1" w:rsidP="00EF3CA1">
            <w:pPr>
              <w:rPr>
                <w:rFonts w:ascii="宋体" w:hAnsi="宋体"/>
                <w:szCs w:val="21"/>
              </w:rPr>
            </w:pPr>
            <w:r w:rsidRPr="000B6FDF">
              <w:rPr>
                <w:rFonts w:ascii="宋体" w:hAnsi="宋体" w:hint="eastAsia"/>
                <w:szCs w:val="21"/>
              </w:rPr>
              <w:t>《</w:t>
            </w:r>
            <w:r>
              <w:rPr>
                <w:rFonts w:hint="eastAsia"/>
              </w:rPr>
              <w:t>需求规格说明文档</w:t>
            </w:r>
            <w:r w:rsidRPr="000B6FDF">
              <w:rPr>
                <w:rFonts w:ascii="宋体" w:hAnsi="宋体" w:hint="eastAsia"/>
                <w:szCs w:val="21"/>
              </w:rPr>
              <w:t>》</w:t>
            </w:r>
          </w:p>
        </w:tc>
      </w:tr>
      <w:tr w:rsidR="00E36CF1" w:rsidTr="004E6248">
        <w:tc>
          <w:tcPr>
            <w:tcW w:w="1507" w:type="dxa"/>
          </w:tcPr>
          <w:p w:rsidR="00E36CF1" w:rsidRDefault="004E6248" w:rsidP="00EF3CA1">
            <w:r>
              <w:rPr>
                <w:rFonts w:hint="eastAsia"/>
              </w:rPr>
              <w:t>2</w:t>
            </w:r>
          </w:p>
        </w:tc>
        <w:tc>
          <w:tcPr>
            <w:tcW w:w="6340" w:type="dxa"/>
          </w:tcPr>
          <w:p w:rsidR="00E36CF1" w:rsidRDefault="00E36CF1" w:rsidP="00EF3CA1">
            <w:r>
              <w:rPr>
                <w:rFonts w:ascii="宋体" w:hAnsi="宋体" w:hint="eastAsia"/>
                <w:szCs w:val="21"/>
              </w:rPr>
              <w:t>《集成</w:t>
            </w:r>
            <w:r w:rsidRPr="000B6FDF">
              <w:rPr>
                <w:rFonts w:ascii="宋体" w:hAnsi="宋体" w:hint="eastAsia"/>
                <w:szCs w:val="21"/>
              </w:rPr>
              <w:t>测试》</w:t>
            </w:r>
          </w:p>
        </w:tc>
      </w:tr>
      <w:tr w:rsidR="00E36CF1" w:rsidTr="004E6248">
        <w:tc>
          <w:tcPr>
            <w:tcW w:w="1507" w:type="dxa"/>
          </w:tcPr>
          <w:p w:rsidR="00E36CF1" w:rsidRDefault="004E6248" w:rsidP="00EF3CA1">
            <w:r>
              <w:rPr>
                <w:rFonts w:hint="eastAsia"/>
              </w:rPr>
              <w:t>3</w:t>
            </w:r>
          </w:p>
        </w:tc>
        <w:tc>
          <w:tcPr>
            <w:tcW w:w="6340" w:type="dxa"/>
          </w:tcPr>
          <w:p w:rsidR="00E36CF1" w:rsidRDefault="00E36CF1" w:rsidP="00EF3CA1">
            <w:pPr>
              <w:rPr>
                <w:rFonts w:asciiTheme="minorEastAsia" w:hAnsiTheme="minorEastAsia"/>
              </w:rPr>
            </w:pPr>
            <w:r>
              <w:rPr>
                <w:rFonts w:asciiTheme="minorEastAsia" w:hAnsiTheme="minorEastAsia" w:hint="eastAsia"/>
              </w:rPr>
              <w:t>《测试计划》</w:t>
            </w:r>
          </w:p>
        </w:tc>
      </w:tr>
      <w:tr w:rsidR="00E36CF1" w:rsidTr="004E6248">
        <w:tc>
          <w:tcPr>
            <w:tcW w:w="1507" w:type="dxa"/>
          </w:tcPr>
          <w:p w:rsidR="00E36CF1" w:rsidRDefault="004E6248" w:rsidP="00EF3CA1">
            <w:r>
              <w:rPr>
                <w:rFonts w:hint="eastAsia"/>
              </w:rPr>
              <w:t>4</w:t>
            </w:r>
          </w:p>
        </w:tc>
        <w:tc>
          <w:tcPr>
            <w:tcW w:w="6340" w:type="dxa"/>
          </w:tcPr>
          <w:p w:rsidR="00E36CF1" w:rsidRDefault="00E36CF1" w:rsidP="00EF3CA1">
            <w:pPr>
              <w:rPr>
                <w:rFonts w:asciiTheme="minorEastAsia" w:hAnsiTheme="minorEastAsia"/>
              </w:rPr>
            </w:pPr>
            <w:r>
              <w:rPr>
                <w:rFonts w:asciiTheme="minorEastAsia" w:hAnsiTheme="minorEastAsia" w:hint="eastAsia"/>
              </w:rPr>
              <w:t>《测试大纲》</w:t>
            </w:r>
          </w:p>
        </w:tc>
      </w:tr>
    </w:tbl>
    <w:p w:rsidR="00E36CF1" w:rsidRPr="005D5C8D" w:rsidRDefault="00E36CF1" w:rsidP="00E36CF1"/>
    <w:p w:rsidR="00E36CF1" w:rsidRDefault="00E36CF1" w:rsidP="00E36CF1">
      <w:pPr>
        <w:pStyle w:val="1"/>
        <w:numPr>
          <w:ilvl w:val="0"/>
          <w:numId w:val="1"/>
        </w:numPr>
      </w:pPr>
      <w:bookmarkStart w:id="4" w:name="_Toc294896767"/>
      <w:r>
        <w:rPr>
          <w:rFonts w:hint="eastAsia"/>
        </w:rPr>
        <w:t>目标读者</w:t>
      </w:r>
      <w:bookmarkEnd w:id="4"/>
    </w:p>
    <w:p w:rsidR="00E36CF1" w:rsidRPr="00E36CF1" w:rsidRDefault="00E36CF1" w:rsidP="004E65F9">
      <w:pPr>
        <w:spacing w:beforeLines="50" w:afterLines="50" w:line="240" w:lineRule="auto"/>
        <w:ind w:firstLineChars="200" w:firstLine="440"/>
        <w:rPr>
          <w:rStyle w:val="apple-style-span"/>
          <w:rFonts w:ascii="微软雅黑" w:eastAsia="微软雅黑" w:hAnsi="微软雅黑" w:cs="Arial"/>
          <w:color w:val="000000"/>
        </w:rPr>
      </w:pPr>
      <w:r w:rsidRPr="00F87459">
        <w:rPr>
          <w:rStyle w:val="apple-style-span"/>
          <w:rFonts w:ascii="微软雅黑" w:eastAsia="微软雅黑" w:hAnsi="微软雅黑" w:cs="Arial" w:hint="eastAsia"/>
          <w:color w:val="000000"/>
        </w:rPr>
        <w:t>项目组成员：</w:t>
      </w:r>
      <w:proofErr w:type="gramStart"/>
      <w:r w:rsidRPr="00E36CF1">
        <w:rPr>
          <w:rStyle w:val="apple-style-span"/>
          <w:rFonts w:ascii="微软雅黑" w:eastAsia="微软雅黑" w:hAnsi="微软雅黑" w:cs="Arial" w:hint="eastAsia"/>
          <w:color w:val="000000"/>
        </w:rPr>
        <w:t>姜殊</w:t>
      </w:r>
      <w:proofErr w:type="gramEnd"/>
      <w:r w:rsidRPr="00E36CF1">
        <w:rPr>
          <w:rStyle w:val="apple-style-span"/>
          <w:rFonts w:ascii="微软雅黑" w:eastAsia="微软雅黑" w:hAnsi="微软雅黑" w:cs="Arial" w:hint="eastAsia"/>
          <w:color w:val="000000"/>
        </w:rPr>
        <w:t xml:space="preserve"> </w:t>
      </w:r>
      <w:r>
        <w:rPr>
          <w:rStyle w:val="apple-style-span"/>
          <w:rFonts w:ascii="微软雅黑" w:eastAsia="微软雅黑" w:hAnsi="微软雅黑" w:cs="Arial" w:hint="eastAsia"/>
          <w:color w:val="000000"/>
        </w:rPr>
        <w:t xml:space="preserve"> </w:t>
      </w:r>
      <w:r w:rsidRPr="00E36CF1">
        <w:rPr>
          <w:rFonts w:ascii="微软雅黑" w:eastAsia="微软雅黑" w:hAnsi="微软雅黑" w:hint="eastAsia"/>
        </w:rPr>
        <w:t>陈元杰</w:t>
      </w:r>
      <w:r w:rsidRPr="00E36CF1">
        <w:rPr>
          <w:rFonts w:ascii="微软雅黑" w:eastAsia="微软雅黑" w:hAnsi="微软雅黑" w:hint="eastAsia"/>
        </w:rPr>
        <w:tab/>
        <w:t>耿昱翔</w:t>
      </w:r>
      <w:r w:rsidRPr="00E36CF1">
        <w:rPr>
          <w:rFonts w:ascii="微软雅黑" w:eastAsia="微软雅黑" w:hAnsi="微软雅黑" w:hint="eastAsia"/>
        </w:rPr>
        <w:tab/>
        <w:t>金炜</w:t>
      </w:r>
      <w:r w:rsidR="009017AE">
        <w:rPr>
          <w:rFonts w:ascii="微软雅黑" w:eastAsia="微软雅黑" w:hAnsi="微软雅黑" w:hint="eastAsia"/>
        </w:rPr>
        <w:t xml:space="preserve"> </w:t>
      </w:r>
      <w:proofErr w:type="gramStart"/>
      <w:r w:rsidRPr="00E36CF1">
        <w:rPr>
          <w:rFonts w:ascii="微软雅黑" w:eastAsia="微软雅黑" w:hAnsi="微软雅黑" w:hint="eastAsia"/>
        </w:rPr>
        <w:t>莫其凡</w:t>
      </w:r>
      <w:proofErr w:type="gramEnd"/>
    </w:p>
    <w:p w:rsidR="00E36CF1" w:rsidRDefault="00E36CF1" w:rsidP="00E36CF1">
      <w:pPr>
        <w:ind w:firstLineChars="200" w:firstLine="440"/>
        <w:rPr>
          <w:rFonts w:ascii="微软雅黑" w:eastAsia="微软雅黑" w:hAnsi="微软雅黑" w:cs="Arial"/>
          <w:color w:val="000000"/>
        </w:rPr>
      </w:pPr>
      <w:r w:rsidRPr="00F87459">
        <w:rPr>
          <w:rStyle w:val="apple-style-span"/>
          <w:rFonts w:ascii="微软雅黑" w:eastAsia="微软雅黑" w:hAnsi="微软雅黑" w:cs="Arial" w:hint="eastAsia"/>
          <w:color w:val="000000"/>
        </w:rPr>
        <w:t>指导老师：</w:t>
      </w:r>
      <w:r>
        <w:rPr>
          <w:rStyle w:val="apple-style-span"/>
          <w:rFonts w:ascii="微软雅黑" w:eastAsia="微软雅黑" w:hAnsi="微软雅黑" w:cs="Arial" w:hint="eastAsia"/>
          <w:color w:val="000000"/>
        </w:rPr>
        <w:t>刘嘉，刘钦，</w:t>
      </w:r>
      <w:r w:rsidRPr="008132B0">
        <w:rPr>
          <w:rFonts w:ascii="微软雅黑" w:eastAsia="微软雅黑" w:hAnsi="微软雅黑" w:cs="Arial" w:hint="eastAsia"/>
          <w:color w:val="000000"/>
        </w:rPr>
        <w:t>张谨玉</w:t>
      </w:r>
      <w:r>
        <w:rPr>
          <w:rFonts w:ascii="微软雅黑" w:eastAsia="微软雅黑" w:hAnsi="微软雅黑" w:cs="Arial" w:hint="eastAsia"/>
          <w:color w:val="000000"/>
        </w:rPr>
        <w:t>，黄蕾</w:t>
      </w:r>
    </w:p>
    <w:p w:rsidR="00E36CF1" w:rsidRDefault="00E36CF1" w:rsidP="00E36CF1">
      <w:pPr>
        <w:pStyle w:val="1"/>
        <w:numPr>
          <w:ilvl w:val="0"/>
          <w:numId w:val="1"/>
        </w:numPr>
      </w:pPr>
      <w:bookmarkStart w:id="5" w:name="_Toc294896768"/>
      <w:r>
        <w:rPr>
          <w:rFonts w:hint="eastAsia"/>
        </w:rPr>
        <w:t>集成测试</w:t>
      </w:r>
      <w:bookmarkEnd w:id="5"/>
    </w:p>
    <w:p w:rsidR="00E36CF1" w:rsidRPr="006E1FD8" w:rsidRDefault="00E36CF1" w:rsidP="00E36CF1">
      <w:pPr>
        <w:pStyle w:val="a5"/>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6" w:name="_Toc294632975"/>
      <w:bookmarkStart w:id="7" w:name="_Toc294633232"/>
      <w:bookmarkStart w:id="8" w:name="_Toc294633844"/>
      <w:bookmarkStart w:id="9" w:name="_Toc294633907"/>
      <w:bookmarkStart w:id="10" w:name="_Toc294634869"/>
      <w:bookmarkStart w:id="11" w:name="_Toc294635915"/>
      <w:bookmarkStart w:id="12" w:name="_Toc294638096"/>
      <w:bookmarkStart w:id="13" w:name="_Toc294638744"/>
      <w:bookmarkStart w:id="14" w:name="_Toc294638772"/>
      <w:bookmarkStart w:id="15" w:name="_Toc294717862"/>
      <w:bookmarkStart w:id="16" w:name="_Toc294724933"/>
      <w:bookmarkStart w:id="17" w:name="_Toc294725061"/>
      <w:bookmarkStart w:id="18" w:name="_Toc294725323"/>
      <w:bookmarkStart w:id="19" w:name="_Toc294726459"/>
      <w:bookmarkStart w:id="20" w:name="_Toc294727057"/>
      <w:bookmarkStart w:id="21" w:name="_Toc294727086"/>
      <w:bookmarkStart w:id="22" w:name="_Toc294886379"/>
      <w:bookmarkStart w:id="23" w:name="_Toc294886790"/>
      <w:bookmarkStart w:id="24" w:name="_Toc294896705"/>
      <w:bookmarkStart w:id="25" w:name="_Toc294896737"/>
      <w:bookmarkStart w:id="26" w:name="_Toc29489676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E36CF1" w:rsidRPr="006E1FD8" w:rsidRDefault="00E36CF1" w:rsidP="00E36CF1">
      <w:pPr>
        <w:pStyle w:val="a5"/>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7" w:name="_Toc294632976"/>
      <w:bookmarkStart w:id="28" w:name="_Toc294633233"/>
      <w:bookmarkStart w:id="29" w:name="_Toc294633845"/>
      <w:bookmarkStart w:id="30" w:name="_Toc294633908"/>
      <w:bookmarkStart w:id="31" w:name="_Toc294634870"/>
      <w:bookmarkStart w:id="32" w:name="_Toc294635916"/>
      <w:bookmarkStart w:id="33" w:name="_Toc294638097"/>
      <w:bookmarkStart w:id="34" w:name="_Toc294638745"/>
      <w:bookmarkStart w:id="35" w:name="_Toc294638773"/>
      <w:bookmarkStart w:id="36" w:name="_Toc294717863"/>
      <w:bookmarkStart w:id="37" w:name="_Toc294724934"/>
      <w:bookmarkStart w:id="38" w:name="_Toc294725062"/>
      <w:bookmarkStart w:id="39" w:name="_Toc294725324"/>
      <w:bookmarkStart w:id="40" w:name="_Toc294726460"/>
      <w:bookmarkStart w:id="41" w:name="_Toc294727058"/>
      <w:bookmarkStart w:id="42" w:name="_Toc294727087"/>
      <w:bookmarkStart w:id="43" w:name="_Toc294886380"/>
      <w:bookmarkStart w:id="44" w:name="_Toc294886791"/>
      <w:bookmarkStart w:id="45" w:name="_Toc294896706"/>
      <w:bookmarkStart w:id="46" w:name="_Toc294896738"/>
      <w:bookmarkStart w:id="47" w:name="_Toc29489677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E36CF1" w:rsidRDefault="00E36CF1" w:rsidP="00E36CF1">
      <w:pPr>
        <w:pStyle w:val="2"/>
        <w:numPr>
          <w:ilvl w:val="1"/>
          <w:numId w:val="2"/>
        </w:numPr>
      </w:pPr>
      <w:bookmarkStart w:id="48" w:name="_Toc294896771"/>
      <w:r>
        <w:rPr>
          <w:rFonts w:hint="eastAsia"/>
        </w:rPr>
        <w:t>测试对象</w:t>
      </w:r>
      <w:bookmarkEnd w:id="48"/>
    </w:p>
    <w:p w:rsidR="00E36CF1" w:rsidRDefault="004E6248" w:rsidP="00E36CF1">
      <w:pPr>
        <w:ind w:leftChars="50" w:left="110" w:firstLineChars="200" w:firstLine="440"/>
      </w:pPr>
      <w:r>
        <w:rPr>
          <w:rFonts w:hint="eastAsia"/>
        </w:rPr>
        <w:t>设计图交流系统</w:t>
      </w:r>
    </w:p>
    <w:p w:rsidR="00E36CF1" w:rsidRDefault="00E36CF1" w:rsidP="00E36CF1">
      <w:pPr>
        <w:pStyle w:val="2"/>
        <w:numPr>
          <w:ilvl w:val="1"/>
          <w:numId w:val="2"/>
        </w:numPr>
      </w:pPr>
      <w:bookmarkStart w:id="49" w:name="_Toc294896772"/>
      <w:r>
        <w:rPr>
          <w:rFonts w:hint="eastAsia"/>
        </w:rPr>
        <w:t>测试范围</w:t>
      </w:r>
      <w:bookmarkEnd w:id="49"/>
    </w:p>
    <w:p w:rsidR="00E36CF1" w:rsidRDefault="00E36CF1" w:rsidP="00E36CF1">
      <w:pPr>
        <w:ind w:leftChars="50" w:left="110" w:firstLineChars="200" w:firstLine="440"/>
        <w:rPr>
          <w:szCs w:val="21"/>
        </w:rPr>
      </w:pPr>
      <w:r>
        <w:rPr>
          <w:rFonts w:hint="eastAsia"/>
          <w:szCs w:val="21"/>
        </w:rPr>
        <w:t>本次测试计划主要是针对软件的集成测试：不含硬件、</w:t>
      </w:r>
      <w:r w:rsidRPr="00FD66E9">
        <w:rPr>
          <w:rFonts w:hint="eastAsia"/>
          <w:szCs w:val="21"/>
        </w:rPr>
        <w:t>系统测试</w:t>
      </w:r>
    </w:p>
    <w:p w:rsidR="00E36CF1" w:rsidRDefault="00E36CF1" w:rsidP="00E36CF1">
      <w:pPr>
        <w:ind w:leftChars="50" w:left="110" w:firstLineChars="200" w:firstLine="440"/>
        <w:rPr>
          <w:rFonts w:asciiTheme="minorEastAsia" w:hAnsiTheme="minorEastAsia"/>
          <w:szCs w:val="21"/>
        </w:rPr>
      </w:pPr>
      <w:r>
        <w:rPr>
          <w:rFonts w:hint="eastAsia"/>
          <w:szCs w:val="21"/>
        </w:rPr>
        <w:t>主要任务是：</w:t>
      </w:r>
    </w:p>
    <w:p w:rsidR="00E36CF1" w:rsidRDefault="00E36CF1" w:rsidP="00E36CF1">
      <w:pPr>
        <w:pStyle w:val="a5"/>
        <w:numPr>
          <w:ilvl w:val="0"/>
          <w:numId w:val="5"/>
        </w:numPr>
        <w:rPr>
          <w:rFonts w:asciiTheme="minorEastAsia" w:hAnsiTheme="minorEastAsia"/>
          <w:szCs w:val="21"/>
        </w:rPr>
      </w:pPr>
      <w:r w:rsidRPr="006A127E">
        <w:rPr>
          <w:rFonts w:asciiTheme="minorEastAsia" w:hAnsiTheme="minorEastAsia" w:hint="eastAsia"/>
          <w:szCs w:val="21"/>
        </w:rPr>
        <w:t>测试在把各个模块连接起来的时候，穿越模块接口的数据是否会丢失；</w:t>
      </w:r>
    </w:p>
    <w:p w:rsidR="00E36CF1" w:rsidRDefault="00E36CF1" w:rsidP="00E36CF1">
      <w:pPr>
        <w:pStyle w:val="a5"/>
        <w:numPr>
          <w:ilvl w:val="0"/>
          <w:numId w:val="5"/>
        </w:numPr>
        <w:rPr>
          <w:rFonts w:asciiTheme="minorEastAsia" w:hAnsiTheme="minorEastAsia"/>
          <w:szCs w:val="21"/>
        </w:rPr>
      </w:pPr>
      <w:r w:rsidRPr="006A127E">
        <w:rPr>
          <w:rFonts w:asciiTheme="minorEastAsia" w:hAnsiTheme="minorEastAsia" w:hint="eastAsia"/>
          <w:szCs w:val="21"/>
        </w:rPr>
        <w:t>测试各个子功能组合起来，能否达到预期要求的父功能；</w:t>
      </w:r>
    </w:p>
    <w:p w:rsidR="00E36CF1" w:rsidRDefault="00E36CF1" w:rsidP="00E36CF1">
      <w:pPr>
        <w:pStyle w:val="a5"/>
        <w:numPr>
          <w:ilvl w:val="0"/>
          <w:numId w:val="5"/>
        </w:numPr>
        <w:rPr>
          <w:rFonts w:asciiTheme="minorEastAsia" w:hAnsiTheme="minorEastAsia"/>
          <w:szCs w:val="21"/>
        </w:rPr>
      </w:pPr>
      <w:r w:rsidRPr="006A127E">
        <w:rPr>
          <w:rFonts w:asciiTheme="minorEastAsia" w:hAnsiTheme="minorEastAsia" w:hint="eastAsia"/>
          <w:szCs w:val="21"/>
        </w:rPr>
        <w:t>一个模块的功能是否会对另一个模块的功能产生不利的影响；</w:t>
      </w:r>
    </w:p>
    <w:p w:rsidR="00E36CF1" w:rsidRDefault="00E36CF1" w:rsidP="00E36CF1">
      <w:pPr>
        <w:pStyle w:val="a5"/>
        <w:numPr>
          <w:ilvl w:val="0"/>
          <w:numId w:val="5"/>
        </w:numPr>
        <w:rPr>
          <w:rFonts w:asciiTheme="minorEastAsia" w:hAnsiTheme="minorEastAsia"/>
          <w:szCs w:val="21"/>
        </w:rPr>
      </w:pPr>
      <w:r w:rsidRPr="006A127E">
        <w:rPr>
          <w:rFonts w:asciiTheme="minorEastAsia" w:hAnsiTheme="minorEastAsia" w:hint="eastAsia"/>
          <w:szCs w:val="21"/>
        </w:rPr>
        <w:t>全局数据结构是否有问题；</w:t>
      </w:r>
    </w:p>
    <w:p w:rsidR="00E36CF1" w:rsidRDefault="00E36CF1" w:rsidP="00E36CF1">
      <w:pPr>
        <w:pStyle w:val="a5"/>
        <w:numPr>
          <w:ilvl w:val="0"/>
          <w:numId w:val="5"/>
        </w:numPr>
        <w:rPr>
          <w:rFonts w:asciiTheme="minorEastAsia" w:hAnsiTheme="minorEastAsia"/>
          <w:szCs w:val="21"/>
        </w:rPr>
      </w:pPr>
      <w:r w:rsidRPr="006A127E">
        <w:rPr>
          <w:rFonts w:asciiTheme="minorEastAsia" w:hAnsiTheme="minorEastAsia" w:hint="eastAsia"/>
          <w:szCs w:val="21"/>
        </w:rPr>
        <w:t>单个模块的误差积累起来，是否会放大，从而达到不可接受的程度。</w:t>
      </w:r>
    </w:p>
    <w:p w:rsidR="00E36CF1" w:rsidRDefault="00E36CF1" w:rsidP="00E36CF1">
      <w:pPr>
        <w:ind w:left="550"/>
        <w:rPr>
          <w:rFonts w:asciiTheme="minorEastAsia" w:hAnsiTheme="minorEastAsia"/>
          <w:szCs w:val="21"/>
        </w:rPr>
      </w:pPr>
      <w:r>
        <w:rPr>
          <w:rFonts w:asciiTheme="minorEastAsia" w:hAnsiTheme="minorEastAsia" w:hint="eastAsia"/>
          <w:szCs w:val="21"/>
        </w:rPr>
        <w:t>主要测试方法是：</w:t>
      </w:r>
    </w:p>
    <w:p w:rsidR="00E36CF1" w:rsidRPr="000C6546" w:rsidRDefault="00E36CF1" w:rsidP="00E36CF1">
      <w:pPr>
        <w:pStyle w:val="a5"/>
        <w:numPr>
          <w:ilvl w:val="0"/>
          <w:numId w:val="6"/>
        </w:numPr>
        <w:rPr>
          <w:rFonts w:asciiTheme="minorEastAsia" w:hAnsiTheme="minorEastAsia"/>
          <w:szCs w:val="21"/>
        </w:rPr>
      </w:pPr>
      <w:r w:rsidRPr="006A127E">
        <w:rPr>
          <w:rFonts w:asciiTheme="minorEastAsia" w:hAnsiTheme="minorEastAsia" w:cs="Arial"/>
          <w:iCs/>
          <w:kern w:val="32"/>
          <w:szCs w:val="28"/>
        </w:rPr>
        <w:lastRenderedPageBreak/>
        <w:t>ALPHA</w:t>
      </w:r>
      <w:r>
        <w:rPr>
          <w:rFonts w:asciiTheme="minorEastAsia" w:hAnsiTheme="minorEastAsia" w:cs="Arial"/>
          <w:iCs/>
          <w:kern w:val="32"/>
          <w:szCs w:val="28"/>
        </w:rPr>
        <w:t>测</w:t>
      </w:r>
      <w:r>
        <w:rPr>
          <w:rFonts w:asciiTheme="minorEastAsia" w:hAnsiTheme="minorEastAsia" w:cs="Arial" w:hint="eastAsia"/>
          <w:iCs/>
          <w:kern w:val="32"/>
          <w:szCs w:val="28"/>
        </w:rPr>
        <w:t>试：</w:t>
      </w:r>
      <w:r w:rsidRPr="006A127E">
        <w:rPr>
          <w:rFonts w:asciiTheme="minorEastAsia" w:hAnsiTheme="minorEastAsia" w:cs="Arial"/>
          <w:iCs/>
          <w:kern w:val="32"/>
          <w:szCs w:val="28"/>
        </w:rPr>
        <w:t>α测试是指软件开发公司组织内部人员模拟各类用户</w:t>
      </w:r>
      <w:r w:rsidRPr="006A127E">
        <w:rPr>
          <w:rFonts w:asciiTheme="minorEastAsia" w:hAnsiTheme="minorEastAsia" w:cs="Arial" w:hint="eastAsia"/>
          <w:iCs/>
          <w:kern w:val="32"/>
          <w:szCs w:val="28"/>
        </w:rPr>
        <w:t>，以</w:t>
      </w:r>
      <w:r w:rsidRPr="006A127E">
        <w:rPr>
          <w:rFonts w:asciiTheme="minorEastAsia" w:hAnsiTheme="minorEastAsia" w:cs="Arial"/>
          <w:iCs/>
          <w:kern w:val="32"/>
          <w:szCs w:val="28"/>
        </w:rPr>
        <w:t>评价软件产品的FLURPS(即功能、局域化、可使用性、可靠性、性能和支持)</w:t>
      </w:r>
      <w:r w:rsidRPr="006A127E">
        <w:rPr>
          <w:rFonts w:asciiTheme="minorEastAsia" w:hAnsiTheme="minorEastAsia" w:cs="Arial" w:hint="eastAsia"/>
          <w:iCs/>
          <w:kern w:val="32"/>
          <w:szCs w:val="28"/>
        </w:rPr>
        <w:t>为目的（</w:t>
      </w:r>
      <w:r w:rsidRPr="006A127E">
        <w:rPr>
          <w:rFonts w:asciiTheme="minorEastAsia" w:hAnsiTheme="minorEastAsia" w:cs="Arial"/>
          <w:iCs/>
          <w:kern w:val="32"/>
          <w:szCs w:val="28"/>
        </w:rPr>
        <w:t>尤其注重产品的界面和特色</w:t>
      </w:r>
      <w:r w:rsidRPr="006A127E">
        <w:rPr>
          <w:rFonts w:asciiTheme="minorEastAsia" w:hAnsiTheme="minorEastAsia" w:cs="Arial" w:hint="eastAsia"/>
          <w:iCs/>
          <w:kern w:val="32"/>
          <w:szCs w:val="28"/>
        </w:rPr>
        <w:t>），</w:t>
      </w:r>
      <w:r w:rsidRPr="006A127E">
        <w:rPr>
          <w:rFonts w:asciiTheme="minorEastAsia" w:hAnsiTheme="minorEastAsia" w:cs="Arial"/>
          <w:iCs/>
          <w:kern w:val="32"/>
          <w:szCs w:val="28"/>
        </w:rPr>
        <w:t>对即将</w:t>
      </w:r>
      <w:r w:rsidRPr="006A127E">
        <w:rPr>
          <w:rFonts w:asciiTheme="minorEastAsia" w:hAnsiTheme="minorEastAsia" w:cs="Arial" w:hint="eastAsia"/>
          <w:iCs/>
          <w:kern w:val="32"/>
          <w:szCs w:val="28"/>
        </w:rPr>
        <w:t>发布的</w:t>
      </w:r>
      <w:r w:rsidRPr="006A127E">
        <w:rPr>
          <w:rFonts w:asciiTheme="minorEastAsia" w:hAnsiTheme="minorEastAsia" w:cs="Arial"/>
          <w:iCs/>
          <w:kern w:val="32"/>
          <w:szCs w:val="28"/>
        </w:rPr>
        <w:t>软件产品（称为α版本）进行测试</w:t>
      </w:r>
      <w:r w:rsidRPr="006A127E">
        <w:rPr>
          <w:rFonts w:asciiTheme="minorEastAsia" w:hAnsiTheme="minorEastAsia" w:cs="Arial" w:hint="eastAsia"/>
          <w:iCs/>
          <w:kern w:val="32"/>
          <w:szCs w:val="28"/>
        </w:rPr>
        <w:t>，</w:t>
      </w:r>
      <w:r>
        <w:rPr>
          <w:rFonts w:asciiTheme="minorEastAsia" w:hAnsiTheme="minorEastAsia" w:cs="Arial"/>
          <w:iCs/>
          <w:kern w:val="32"/>
          <w:szCs w:val="28"/>
        </w:rPr>
        <w:t>试图发现错误并修正</w:t>
      </w:r>
      <w:r>
        <w:rPr>
          <w:rFonts w:asciiTheme="minorEastAsia" w:hAnsiTheme="minorEastAsia" w:cs="Arial" w:hint="eastAsia"/>
          <w:iCs/>
          <w:kern w:val="32"/>
          <w:szCs w:val="28"/>
        </w:rPr>
        <w:t>；</w:t>
      </w:r>
    </w:p>
    <w:p w:rsidR="00E36CF1" w:rsidRDefault="00E36CF1" w:rsidP="00E36CF1">
      <w:pPr>
        <w:pStyle w:val="2"/>
        <w:numPr>
          <w:ilvl w:val="1"/>
          <w:numId w:val="2"/>
        </w:numPr>
      </w:pPr>
      <w:bookmarkStart w:id="50" w:name="_Toc294896773"/>
      <w:r>
        <w:rPr>
          <w:rFonts w:hint="eastAsia"/>
        </w:rPr>
        <w:t>术语</w:t>
      </w:r>
      <w:bookmarkEnd w:id="50"/>
    </w:p>
    <w:p w:rsidR="00E36CF1" w:rsidRPr="000C6546" w:rsidRDefault="00E36CF1" w:rsidP="00E36CF1">
      <w:pPr>
        <w:pStyle w:val="a5"/>
        <w:numPr>
          <w:ilvl w:val="0"/>
          <w:numId w:val="7"/>
        </w:numPr>
      </w:pPr>
      <w:r w:rsidRPr="00137843">
        <w:rPr>
          <w:rFonts w:hint="eastAsia"/>
          <w:szCs w:val="21"/>
        </w:rPr>
        <w:t>软件测试：软件测试是根据软件开发各阶段的规格说明和程序的内部结构而精心设计</w:t>
      </w:r>
      <w:r>
        <w:rPr>
          <w:rFonts w:hint="eastAsia"/>
          <w:szCs w:val="21"/>
        </w:rPr>
        <w:t xml:space="preserve"> </w:t>
      </w:r>
      <w:r w:rsidRPr="00137843">
        <w:rPr>
          <w:rFonts w:hint="eastAsia"/>
          <w:szCs w:val="21"/>
        </w:rPr>
        <w:t>一批测试用例，并利用这些测试用例运行软件，以发现软件错误的过程。</w:t>
      </w:r>
    </w:p>
    <w:p w:rsidR="00E36CF1" w:rsidRPr="000C6546" w:rsidRDefault="00E36CF1" w:rsidP="00E36CF1">
      <w:pPr>
        <w:pStyle w:val="a5"/>
        <w:numPr>
          <w:ilvl w:val="0"/>
          <w:numId w:val="7"/>
        </w:numPr>
      </w:pPr>
      <w:r w:rsidRPr="00137843">
        <w:rPr>
          <w:rFonts w:hint="eastAsia"/>
          <w:szCs w:val="21"/>
        </w:rPr>
        <w:t>测试计划：测试计划是指对软件测试的对象、目标、要求、活动、资源及日程进行整体规划，以保证软件系统的测试能够顺利进行的计划性文档。</w:t>
      </w:r>
    </w:p>
    <w:p w:rsidR="00E36CF1" w:rsidRPr="000C6546" w:rsidRDefault="00E36CF1" w:rsidP="00E36CF1">
      <w:pPr>
        <w:pStyle w:val="a5"/>
        <w:numPr>
          <w:ilvl w:val="0"/>
          <w:numId w:val="7"/>
        </w:numPr>
      </w:pPr>
      <w:r w:rsidRPr="00137843">
        <w:rPr>
          <w:rFonts w:hint="eastAsia"/>
          <w:szCs w:val="21"/>
        </w:rPr>
        <w:t>测试用例：测试用例指对一项特定的软件产品进行测试任务的描述，体现测试方案、方法、技术和策略的文档；内容包括测试目标、测试环境、输入数据、测试步骤、预期结果、测试脚本等。</w:t>
      </w:r>
    </w:p>
    <w:p w:rsidR="00E36CF1" w:rsidRPr="000C6546" w:rsidRDefault="00E36CF1" w:rsidP="00E36CF1">
      <w:pPr>
        <w:pStyle w:val="a5"/>
        <w:numPr>
          <w:ilvl w:val="0"/>
          <w:numId w:val="7"/>
        </w:numPr>
      </w:pPr>
      <w:r w:rsidRPr="00137843">
        <w:rPr>
          <w:rFonts w:hint="eastAsia"/>
          <w:szCs w:val="21"/>
        </w:rPr>
        <w:t>测试对象：测试对象是指特定环境下运行的软件系统和相关的文档。作为测试对象的软件系统可以是整个业务系统，也可以是业务系统的一个子系统或一个完整的部件。</w:t>
      </w:r>
    </w:p>
    <w:p w:rsidR="00E36CF1" w:rsidRPr="000C6546" w:rsidRDefault="00E36CF1" w:rsidP="00E36CF1">
      <w:pPr>
        <w:pStyle w:val="a5"/>
        <w:numPr>
          <w:ilvl w:val="0"/>
          <w:numId w:val="7"/>
        </w:numPr>
      </w:pPr>
      <w:r w:rsidRPr="00137843">
        <w:rPr>
          <w:rFonts w:hint="eastAsia"/>
          <w:szCs w:val="21"/>
        </w:rPr>
        <w:t>测试环境：测试环境指对软件系统进行各类测试所基于的软、硬件设备和配置。一般包括硬件环境、网络环境、操作系统环境、应用服务器平台环境、数据库环境以及各种支撑环境等</w:t>
      </w:r>
      <w:r>
        <w:rPr>
          <w:rFonts w:hint="eastAsia"/>
          <w:szCs w:val="21"/>
        </w:rPr>
        <w:t>。</w:t>
      </w:r>
    </w:p>
    <w:p w:rsidR="00E36CF1" w:rsidRDefault="00E36CF1" w:rsidP="00E36CF1">
      <w:pPr>
        <w:pStyle w:val="2"/>
        <w:numPr>
          <w:ilvl w:val="1"/>
          <w:numId w:val="2"/>
        </w:numPr>
      </w:pPr>
      <w:bookmarkStart w:id="51" w:name="_Toc294896774"/>
      <w:r>
        <w:rPr>
          <w:rFonts w:hint="eastAsia"/>
        </w:rPr>
        <w:t>测试人员与任务表</w:t>
      </w:r>
      <w:bookmarkEnd w:id="51"/>
    </w:p>
    <w:tbl>
      <w:tblPr>
        <w:tblStyle w:val="1-51"/>
        <w:tblW w:w="0" w:type="auto"/>
        <w:tblLayout w:type="fixed"/>
        <w:tblLook w:val="04A0"/>
      </w:tblPr>
      <w:tblGrid>
        <w:gridCol w:w="1191"/>
        <w:gridCol w:w="1573"/>
        <w:gridCol w:w="3402"/>
        <w:gridCol w:w="1928"/>
      </w:tblGrid>
      <w:tr w:rsidR="0011480D" w:rsidTr="00EF3CA1">
        <w:trPr>
          <w:cnfStyle w:val="100000000000"/>
        </w:trPr>
        <w:tc>
          <w:tcPr>
            <w:cnfStyle w:val="001000000000"/>
            <w:tcW w:w="1191" w:type="dxa"/>
          </w:tcPr>
          <w:p w:rsidR="0011480D" w:rsidRDefault="0011480D" w:rsidP="00EF3CA1">
            <w:r>
              <w:rPr>
                <w:rFonts w:hint="eastAsia"/>
              </w:rPr>
              <w:t>人员</w:t>
            </w:r>
          </w:p>
        </w:tc>
        <w:tc>
          <w:tcPr>
            <w:tcW w:w="1573" w:type="dxa"/>
          </w:tcPr>
          <w:p w:rsidR="0011480D" w:rsidRDefault="0011480D" w:rsidP="00EF3CA1">
            <w:pPr>
              <w:cnfStyle w:val="100000000000"/>
            </w:pPr>
            <w:r>
              <w:rPr>
                <w:rFonts w:hint="eastAsia"/>
              </w:rPr>
              <w:t>角色</w:t>
            </w:r>
          </w:p>
        </w:tc>
        <w:tc>
          <w:tcPr>
            <w:tcW w:w="3402" w:type="dxa"/>
          </w:tcPr>
          <w:p w:rsidR="0011480D" w:rsidRDefault="0011480D" w:rsidP="00EF3CA1">
            <w:pPr>
              <w:cnfStyle w:val="100000000000"/>
            </w:pPr>
            <w:r>
              <w:rPr>
                <w:rFonts w:hint="eastAsia"/>
              </w:rPr>
              <w:t>测试模块</w:t>
            </w:r>
          </w:p>
        </w:tc>
        <w:tc>
          <w:tcPr>
            <w:tcW w:w="1928" w:type="dxa"/>
          </w:tcPr>
          <w:p w:rsidR="0011480D" w:rsidRDefault="0011480D" w:rsidP="00EF3CA1">
            <w:pPr>
              <w:cnfStyle w:val="100000000000"/>
            </w:pPr>
            <w:r>
              <w:rPr>
                <w:rFonts w:hint="eastAsia"/>
              </w:rPr>
              <w:t>测试截止时间</w:t>
            </w:r>
          </w:p>
        </w:tc>
      </w:tr>
      <w:tr w:rsidR="0011480D" w:rsidTr="00EF3CA1">
        <w:trPr>
          <w:cnfStyle w:val="000000100000"/>
        </w:trPr>
        <w:tc>
          <w:tcPr>
            <w:cnfStyle w:val="001000000000"/>
            <w:tcW w:w="1191" w:type="dxa"/>
          </w:tcPr>
          <w:p w:rsidR="0011480D" w:rsidRDefault="0011480D" w:rsidP="00EF3CA1">
            <w:proofErr w:type="gramStart"/>
            <w:r>
              <w:rPr>
                <w:rFonts w:hint="eastAsia"/>
              </w:rPr>
              <w:t>姜殊</w:t>
            </w:r>
            <w:proofErr w:type="gramEnd"/>
          </w:p>
        </w:tc>
        <w:tc>
          <w:tcPr>
            <w:tcW w:w="1573" w:type="dxa"/>
          </w:tcPr>
          <w:p w:rsidR="0011480D" w:rsidRDefault="0011480D" w:rsidP="00EF3CA1">
            <w:pPr>
              <w:cnfStyle w:val="000000100000"/>
            </w:pPr>
            <w:r>
              <w:rPr>
                <w:rFonts w:hint="eastAsia"/>
              </w:rPr>
              <w:t>通用功能测试人员</w:t>
            </w:r>
          </w:p>
        </w:tc>
        <w:tc>
          <w:tcPr>
            <w:tcW w:w="3402" w:type="dxa"/>
          </w:tcPr>
          <w:p w:rsidR="0011480D" w:rsidRPr="00CF3306" w:rsidRDefault="0011480D" w:rsidP="00EF3CA1">
            <w:pPr>
              <w:cnfStyle w:val="000000100000"/>
              <w:rPr>
                <w:sz w:val="21"/>
                <w:szCs w:val="21"/>
              </w:rPr>
            </w:pPr>
            <w:r>
              <w:rPr>
                <w:rFonts w:hint="eastAsia"/>
                <w:sz w:val="21"/>
                <w:szCs w:val="21"/>
              </w:rPr>
              <w:t>数据库、同步模块、共享管理</w:t>
            </w:r>
          </w:p>
        </w:tc>
        <w:tc>
          <w:tcPr>
            <w:tcW w:w="1928" w:type="dxa"/>
          </w:tcPr>
          <w:p w:rsidR="0011480D" w:rsidRDefault="00700ACD" w:rsidP="0011480D">
            <w:pPr>
              <w:cnfStyle w:val="000000100000"/>
            </w:pPr>
            <w:r>
              <w:rPr>
                <w:rFonts w:hint="eastAsia"/>
              </w:rPr>
              <w:t>2012.5</w:t>
            </w:r>
            <w:r w:rsidR="0011480D">
              <w:rPr>
                <w:rFonts w:hint="eastAsia"/>
              </w:rPr>
              <w:t>.18</w:t>
            </w:r>
          </w:p>
        </w:tc>
      </w:tr>
      <w:tr w:rsidR="0011480D" w:rsidTr="00EF3CA1">
        <w:trPr>
          <w:cnfStyle w:val="000000010000"/>
        </w:trPr>
        <w:tc>
          <w:tcPr>
            <w:cnfStyle w:val="001000000000"/>
            <w:tcW w:w="1191" w:type="dxa"/>
          </w:tcPr>
          <w:p w:rsidR="0011480D" w:rsidRDefault="0011480D" w:rsidP="00EF3CA1">
            <w:r>
              <w:rPr>
                <w:rFonts w:hint="eastAsia"/>
              </w:rPr>
              <w:t>耿昱翔</w:t>
            </w:r>
          </w:p>
        </w:tc>
        <w:tc>
          <w:tcPr>
            <w:tcW w:w="1573" w:type="dxa"/>
          </w:tcPr>
          <w:p w:rsidR="0011480D" w:rsidRDefault="0011480D" w:rsidP="00EF3CA1">
            <w:pPr>
              <w:cnfStyle w:val="000000010000"/>
            </w:pPr>
            <w:r>
              <w:rPr>
                <w:rFonts w:hint="eastAsia"/>
              </w:rPr>
              <w:t>网络功能测试人员</w:t>
            </w:r>
          </w:p>
        </w:tc>
        <w:tc>
          <w:tcPr>
            <w:tcW w:w="3402" w:type="dxa"/>
          </w:tcPr>
          <w:p w:rsidR="0011480D" w:rsidRPr="00CF3306" w:rsidRDefault="0011480D" w:rsidP="00EF3CA1">
            <w:pPr>
              <w:cnfStyle w:val="000000010000"/>
              <w:rPr>
                <w:sz w:val="21"/>
                <w:szCs w:val="21"/>
              </w:rPr>
            </w:pPr>
            <w:r>
              <w:rPr>
                <w:rFonts w:hint="eastAsia"/>
                <w:sz w:val="21"/>
                <w:szCs w:val="21"/>
              </w:rPr>
              <w:t>连接管理、网络、记录管理</w:t>
            </w:r>
          </w:p>
        </w:tc>
        <w:tc>
          <w:tcPr>
            <w:tcW w:w="1928" w:type="dxa"/>
          </w:tcPr>
          <w:p w:rsidR="0011480D" w:rsidRPr="00CF3306" w:rsidRDefault="00700ACD" w:rsidP="00EF3CA1">
            <w:pPr>
              <w:cnfStyle w:val="000000010000"/>
            </w:pPr>
            <w:r>
              <w:rPr>
                <w:rFonts w:hint="eastAsia"/>
              </w:rPr>
              <w:t>2012.5</w:t>
            </w:r>
            <w:r w:rsidR="0011480D">
              <w:rPr>
                <w:rFonts w:hint="eastAsia"/>
              </w:rPr>
              <w:t>.18</w:t>
            </w:r>
          </w:p>
        </w:tc>
      </w:tr>
      <w:tr w:rsidR="0011480D" w:rsidTr="00EF3CA1">
        <w:trPr>
          <w:cnfStyle w:val="000000100000"/>
        </w:trPr>
        <w:tc>
          <w:tcPr>
            <w:cnfStyle w:val="001000000000"/>
            <w:tcW w:w="1191" w:type="dxa"/>
          </w:tcPr>
          <w:p w:rsidR="0011480D" w:rsidRDefault="0011480D" w:rsidP="00EF3CA1">
            <w:r>
              <w:rPr>
                <w:rFonts w:hint="eastAsia"/>
              </w:rPr>
              <w:t>陈元杰</w:t>
            </w:r>
          </w:p>
        </w:tc>
        <w:tc>
          <w:tcPr>
            <w:tcW w:w="1573" w:type="dxa"/>
          </w:tcPr>
          <w:p w:rsidR="0011480D" w:rsidRDefault="0011480D" w:rsidP="00EF3CA1">
            <w:pPr>
              <w:cnfStyle w:val="000000100000"/>
            </w:pPr>
            <w:r>
              <w:rPr>
                <w:rFonts w:hint="eastAsia"/>
              </w:rPr>
              <w:t>图片文档解析功能、语音系统功能测试人员</w:t>
            </w:r>
          </w:p>
        </w:tc>
        <w:tc>
          <w:tcPr>
            <w:tcW w:w="3402" w:type="dxa"/>
          </w:tcPr>
          <w:p w:rsidR="0011480D" w:rsidRPr="00CF3306" w:rsidRDefault="0011480D" w:rsidP="00EF3CA1">
            <w:pPr>
              <w:cnfStyle w:val="000000100000"/>
              <w:rPr>
                <w:sz w:val="21"/>
                <w:szCs w:val="21"/>
              </w:rPr>
            </w:pPr>
            <w:r>
              <w:rPr>
                <w:rFonts w:hint="eastAsia"/>
                <w:sz w:val="21"/>
                <w:szCs w:val="21"/>
              </w:rPr>
              <w:t>语音、文字聊天、界面控制</w:t>
            </w:r>
          </w:p>
        </w:tc>
        <w:tc>
          <w:tcPr>
            <w:tcW w:w="1928" w:type="dxa"/>
          </w:tcPr>
          <w:p w:rsidR="0011480D" w:rsidRDefault="00700ACD" w:rsidP="00EF3CA1">
            <w:pPr>
              <w:cnfStyle w:val="000000100000"/>
            </w:pPr>
            <w:r>
              <w:rPr>
                <w:rFonts w:hint="eastAsia"/>
              </w:rPr>
              <w:t>2012.5</w:t>
            </w:r>
            <w:r w:rsidR="0011480D">
              <w:rPr>
                <w:rFonts w:hint="eastAsia"/>
              </w:rPr>
              <w:t>.18</w:t>
            </w:r>
          </w:p>
        </w:tc>
      </w:tr>
      <w:tr w:rsidR="0011480D" w:rsidTr="00EF3CA1">
        <w:trPr>
          <w:cnfStyle w:val="000000010000"/>
        </w:trPr>
        <w:tc>
          <w:tcPr>
            <w:cnfStyle w:val="001000000000"/>
            <w:tcW w:w="1191" w:type="dxa"/>
          </w:tcPr>
          <w:p w:rsidR="0011480D" w:rsidRDefault="0011480D" w:rsidP="00EF3CA1">
            <w:r>
              <w:rPr>
                <w:rFonts w:hint="eastAsia"/>
              </w:rPr>
              <w:t>金炜</w:t>
            </w:r>
          </w:p>
        </w:tc>
        <w:tc>
          <w:tcPr>
            <w:tcW w:w="1573" w:type="dxa"/>
          </w:tcPr>
          <w:p w:rsidR="0011480D" w:rsidRDefault="0011480D" w:rsidP="00EF3CA1">
            <w:pPr>
              <w:cnfStyle w:val="000000010000"/>
            </w:pPr>
            <w:r>
              <w:rPr>
                <w:rFonts w:hint="eastAsia"/>
              </w:rPr>
              <w:t>白板功能测试人员</w:t>
            </w:r>
          </w:p>
        </w:tc>
        <w:tc>
          <w:tcPr>
            <w:tcW w:w="3402" w:type="dxa"/>
          </w:tcPr>
          <w:p w:rsidR="0011480D" w:rsidRPr="00CF3306" w:rsidRDefault="0011480D" w:rsidP="00EF3CA1">
            <w:pPr>
              <w:cnfStyle w:val="000000010000"/>
              <w:rPr>
                <w:sz w:val="21"/>
                <w:szCs w:val="21"/>
              </w:rPr>
            </w:pPr>
            <w:r>
              <w:rPr>
                <w:rFonts w:hint="eastAsia"/>
                <w:sz w:val="21"/>
                <w:szCs w:val="21"/>
              </w:rPr>
              <w:t>白板管理、会议管理</w:t>
            </w:r>
          </w:p>
        </w:tc>
        <w:tc>
          <w:tcPr>
            <w:tcW w:w="1928" w:type="dxa"/>
          </w:tcPr>
          <w:p w:rsidR="0011480D" w:rsidRDefault="00700ACD" w:rsidP="00EF3CA1">
            <w:pPr>
              <w:cnfStyle w:val="000000010000"/>
            </w:pPr>
            <w:r>
              <w:rPr>
                <w:rFonts w:hint="eastAsia"/>
              </w:rPr>
              <w:t>2012.5</w:t>
            </w:r>
            <w:r w:rsidR="0011480D">
              <w:rPr>
                <w:rFonts w:hint="eastAsia"/>
              </w:rPr>
              <w:t>.18</w:t>
            </w:r>
          </w:p>
        </w:tc>
      </w:tr>
      <w:tr w:rsidR="0011480D" w:rsidTr="00EF3CA1">
        <w:trPr>
          <w:cnfStyle w:val="000000100000"/>
        </w:trPr>
        <w:tc>
          <w:tcPr>
            <w:cnfStyle w:val="001000000000"/>
            <w:tcW w:w="1191" w:type="dxa"/>
          </w:tcPr>
          <w:p w:rsidR="0011480D" w:rsidRDefault="0011480D" w:rsidP="00EF3CA1">
            <w:proofErr w:type="gramStart"/>
            <w:r>
              <w:rPr>
                <w:rFonts w:hint="eastAsia"/>
              </w:rPr>
              <w:t>莫其凡</w:t>
            </w:r>
            <w:proofErr w:type="gramEnd"/>
          </w:p>
        </w:tc>
        <w:tc>
          <w:tcPr>
            <w:tcW w:w="1573" w:type="dxa"/>
          </w:tcPr>
          <w:p w:rsidR="0011480D" w:rsidRDefault="0011480D" w:rsidP="00EF3CA1">
            <w:pPr>
              <w:cnfStyle w:val="000000100000"/>
            </w:pPr>
            <w:r>
              <w:rPr>
                <w:rFonts w:hint="eastAsia"/>
              </w:rPr>
              <w:t>队列系统功能测试人员</w:t>
            </w:r>
          </w:p>
        </w:tc>
        <w:tc>
          <w:tcPr>
            <w:tcW w:w="3402" w:type="dxa"/>
          </w:tcPr>
          <w:p w:rsidR="0011480D" w:rsidRPr="00CF3306" w:rsidRDefault="0011480D" w:rsidP="00EF3CA1">
            <w:pPr>
              <w:cnfStyle w:val="000000100000"/>
              <w:rPr>
                <w:sz w:val="21"/>
                <w:szCs w:val="21"/>
              </w:rPr>
            </w:pPr>
            <w:r>
              <w:rPr>
                <w:rFonts w:hint="eastAsia"/>
                <w:sz w:val="21"/>
                <w:szCs w:val="21"/>
              </w:rPr>
              <w:t>笔序管理、登录模块、成员管理</w:t>
            </w:r>
          </w:p>
        </w:tc>
        <w:tc>
          <w:tcPr>
            <w:tcW w:w="1928" w:type="dxa"/>
          </w:tcPr>
          <w:p w:rsidR="0011480D" w:rsidRDefault="00700ACD" w:rsidP="00EF3CA1">
            <w:pPr>
              <w:cnfStyle w:val="000000100000"/>
            </w:pPr>
            <w:r>
              <w:rPr>
                <w:rFonts w:hint="eastAsia"/>
              </w:rPr>
              <w:t>2012.5</w:t>
            </w:r>
            <w:r w:rsidR="0011480D">
              <w:rPr>
                <w:rFonts w:hint="eastAsia"/>
              </w:rPr>
              <w:t>.18</w:t>
            </w:r>
          </w:p>
        </w:tc>
      </w:tr>
    </w:tbl>
    <w:p w:rsidR="00E36CF1" w:rsidRPr="00083C62" w:rsidRDefault="00E36CF1" w:rsidP="00E36CF1"/>
    <w:p w:rsidR="00E36CF1" w:rsidRDefault="00E36CF1" w:rsidP="00E36CF1">
      <w:pPr>
        <w:pStyle w:val="2"/>
        <w:numPr>
          <w:ilvl w:val="1"/>
          <w:numId w:val="2"/>
        </w:numPr>
      </w:pPr>
      <w:bookmarkStart w:id="52" w:name="_Toc294896775"/>
      <w:r>
        <w:rPr>
          <w:rFonts w:hint="eastAsia"/>
        </w:rPr>
        <w:t>测试环境</w:t>
      </w:r>
      <w:bookmarkEnd w:id="52"/>
    </w:p>
    <w:p w:rsidR="00E36CF1" w:rsidRDefault="00E36CF1" w:rsidP="00E36CF1">
      <w:pPr>
        <w:pStyle w:val="a5"/>
        <w:numPr>
          <w:ilvl w:val="0"/>
          <w:numId w:val="4"/>
        </w:numPr>
      </w:pPr>
      <w:r>
        <w:rPr>
          <w:rFonts w:hint="eastAsia"/>
        </w:rPr>
        <w:t>软件环境：</w:t>
      </w:r>
    </w:p>
    <w:p w:rsidR="00E36CF1" w:rsidRDefault="00E36CF1" w:rsidP="00E36CF1">
      <w:pPr>
        <w:pStyle w:val="a5"/>
        <w:ind w:leftChars="191" w:left="420" w:firstLineChars="50" w:firstLine="110"/>
      </w:pPr>
      <w:r>
        <w:rPr>
          <w:rFonts w:hint="eastAsia"/>
        </w:rPr>
        <w:t>（描述操作系统、数据库系统、应用服务器的版本号。例如：</w:t>
      </w:r>
    </w:p>
    <w:p w:rsidR="00E36CF1" w:rsidRDefault="00E36CF1" w:rsidP="00E36CF1">
      <w:pPr>
        <w:pStyle w:val="a5"/>
        <w:ind w:leftChars="191" w:left="420" w:firstLineChars="50" w:firstLine="110"/>
      </w:pPr>
      <w:r>
        <w:rPr>
          <w:rFonts w:hint="eastAsia"/>
        </w:rPr>
        <w:t>操作系统使用</w:t>
      </w:r>
      <w:r>
        <w:rPr>
          <w:rFonts w:hint="eastAsia"/>
        </w:rPr>
        <w:t xml:space="preserve">Win7 </w:t>
      </w:r>
      <w:r>
        <w:rPr>
          <w:rFonts w:hint="eastAsia"/>
        </w:rPr>
        <w:t>；</w:t>
      </w:r>
    </w:p>
    <w:p w:rsidR="00E36CF1" w:rsidRDefault="00E36CF1" w:rsidP="00E36CF1">
      <w:pPr>
        <w:pStyle w:val="a5"/>
        <w:ind w:leftChars="191" w:left="420" w:firstLineChars="50" w:firstLine="110"/>
      </w:pPr>
      <w:r>
        <w:rPr>
          <w:rFonts w:hint="eastAsia"/>
        </w:rPr>
        <w:t>数据库使用</w:t>
      </w:r>
      <w:proofErr w:type="spellStart"/>
      <w:r>
        <w:rPr>
          <w:rFonts w:hint="eastAsia"/>
        </w:rPr>
        <w:t>mySQL</w:t>
      </w:r>
      <w:proofErr w:type="spellEnd"/>
      <w:r>
        <w:rPr>
          <w:rFonts w:hint="eastAsia"/>
        </w:rPr>
        <w:t>；</w:t>
      </w:r>
    </w:p>
    <w:p w:rsidR="00E36CF1" w:rsidRDefault="00E36CF1" w:rsidP="00E36CF1">
      <w:pPr>
        <w:pStyle w:val="a5"/>
        <w:ind w:leftChars="191" w:left="420" w:firstLineChars="50" w:firstLine="110"/>
      </w:pPr>
      <w:r>
        <w:rPr>
          <w:rFonts w:hint="eastAsia"/>
        </w:rPr>
        <w:t>应用服务器采用</w:t>
      </w:r>
      <w:r>
        <w:rPr>
          <w:rFonts w:hint="eastAsia"/>
        </w:rPr>
        <w:t>Apache</w:t>
      </w:r>
      <w:r>
        <w:rPr>
          <w:rFonts w:hint="eastAsia"/>
        </w:rPr>
        <w:t>）</w:t>
      </w:r>
    </w:p>
    <w:p w:rsidR="00E36CF1" w:rsidRDefault="00E36CF1" w:rsidP="00E36CF1">
      <w:pPr>
        <w:pStyle w:val="a5"/>
        <w:numPr>
          <w:ilvl w:val="0"/>
          <w:numId w:val="4"/>
        </w:numPr>
      </w:pPr>
      <w:r>
        <w:rPr>
          <w:rFonts w:hint="eastAsia"/>
        </w:rPr>
        <w:t>硬件环境：</w:t>
      </w:r>
    </w:p>
    <w:p w:rsidR="00E36CF1" w:rsidRPr="00CB1451" w:rsidRDefault="00E36CF1" w:rsidP="00E36CF1">
      <w:pPr>
        <w:ind w:left="562"/>
      </w:pPr>
      <w:r>
        <w:rPr>
          <w:rFonts w:hint="eastAsia"/>
        </w:rPr>
        <w:t>普通</w:t>
      </w:r>
      <w:r>
        <w:rPr>
          <w:rFonts w:hint="eastAsia"/>
        </w:rPr>
        <w:t>PC</w:t>
      </w:r>
      <w:r>
        <w:rPr>
          <w:rFonts w:hint="eastAsia"/>
        </w:rPr>
        <w:t>（内存</w:t>
      </w:r>
      <w:r>
        <w:rPr>
          <w:rFonts w:hint="eastAsia"/>
        </w:rPr>
        <w:t>1G</w:t>
      </w:r>
      <w:r>
        <w:rPr>
          <w:rFonts w:hint="eastAsia"/>
        </w:rPr>
        <w:t>或</w:t>
      </w:r>
      <w:r>
        <w:rPr>
          <w:rFonts w:hint="eastAsia"/>
        </w:rPr>
        <w:t>1G</w:t>
      </w:r>
      <w:r>
        <w:rPr>
          <w:rFonts w:hint="eastAsia"/>
        </w:rPr>
        <w:t>以上），在网速为</w:t>
      </w:r>
      <w:r>
        <w:rPr>
          <w:rFonts w:hint="eastAsia"/>
        </w:rPr>
        <w:t>2M</w:t>
      </w:r>
      <w:r>
        <w:rPr>
          <w:rFonts w:hint="eastAsia"/>
        </w:rPr>
        <w:t>或</w:t>
      </w:r>
      <w:r>
        <w:rPr>
          <w:rFonts w:hint="eastAsia"/>
        </w:rPr>
        <w:t>2M</w:t>
      </w:r>
      <w:r>
        <w:rPr>
          <w:rFonts w:hint="eastAsia"/>
        </w:rPr>
        <w:t>以上条件下</w:t>
      </w:r>
    </w:p>
    <w:p w:rsidR="00E36CF1" w:rsidRDefault="00E36CF1" w:rsidP="004E6248">
      <w:pPr>
        <w:pStyle w:val="2"/>
        <w:numPr>
          <w:ilvl w:val="1"/>
          <w:numId w:val="2"/>
        </w:numPr>
      </w:pPr>
      <w:bookmarkStart w:id="53" w:name="_Toc294896777"/>
      <w:r>
        <w:rPr>
          <w:rFonts w:hint="eastAsia"/>
        </w:rPr>
        <w:t>被测特性</w:t>
      </w:r>
      <w:bookmarkEnd w:id="53"/>
    </w:p>
    <w:p w:rsidR="00E36CF1" w:rsidRDefault="00E36CF1" w:rsidP="00E36CF1">
      <w:pPr>
        <w:pStyle w:val="3"/>
        <w:numPr>
          <w:ilvl w:val="2"/>
          <w:numId w:val="2"/>
        </w:numPr>
      </w:pPr>
      <w:bookmarkStart w:id="54" w:name="_Toc294896779"/>
      <w:r>
        <w:rPr>
          <w:rFonts w:hint="eastAsia"/>
        </w:rPr>
        <w:t>软件</w:t>
      </w:r>
      <w:r>
        <w:rPr>
          <w:rFonts w:hint="eastAsia"/>
        </w:rPr>
        <w:t>/</w:t>
      </w:r>
      <w:r>
        <w:rPr>
          <w:rFonts w:hint="eastAsia"/>
        </w:rPr>
        <w:t>硬件集成测试</w:t>
      </w:r>
      <w:bookmarkEnd w:id="54"/>
    </w:p>
    <w:p w:rsidR="00E36CF1" w:rsidRDefault="00E36CF1" w:rsidP="00E36CF1">
      <w:pPr>
        <w:ind w:firstLineChars="400" w:firstLine="880"/>
      </w:pPr>
      <w:r>
        <w:rPr>
          <w:rFonts w:hint="eastAsia"/>
        </w:rPr>
        <w:t>软件测试的主要模块：</w:t>
      </w:r>
    </w:p>
    <w:p w:rsidR="00E36CF1" w:rsidRPr="00806B5A" w:rsidRDefault="00E36CF1" w:rsidP="00E36CF1">
      <w:pPr>
        <w:pStyle w:val="a5"/>
        <w:numPr>
          <w:ilvl w:val="0"/>
          <w:numId w:val="12"/>
        </w:numPr>
      </w:pPr>
      <w:r w:rsidRPr="001572C5">
        <w:rPr>
          <w:rFonts w:asciiTheme="minorEastAsia" w:hAnsiTheme="minorEastAsia" w:hint="eastAsia"/>
          <w:szCs w:val="21"/>
        </w:rPr>
        <w:t>功能点：根据用户文档列出所有功能点，检验其正确性</w:t>
      </w:r>
    </w:p>
    <w:p w:rsidR="00E36CF1" w:rsidRPr="00806B5A" w:rsidRDefault="00E36CF1" w:rsidP="00E36CF1">
      <w:pPr>
        <w:pStyle w:val="a5"/>
        <w:numPr>
          <w:ilvl w:val="0"/>
          <w:numId w:val="12"/>
        </w:numPr>
      </w:pPr>
      <w:r w:rsidRPr="001572C5">
        <w:rPr>
          <w:rFonts w:asciiTheme="minorEastAsia" w:hAnsiTheme="minorEastAsia" w:hint="eastAsia"/>
          <w:szCs w:val="21"/>
        </w:rPr>
        <w:t>接口：根据用户文档列出所有接口，检验其正确性</w:t>
      </w:r>
    </w:p>
    <w:p w:rsidR="00E36CF1" w:rsidRPr="00806B5A" w:rsidRDefault="00E36CF1" w:rsidP="00E36CF1">
      <w:pPr>
        <w:pStyle w:val="a5"/>
        <w:numPr>
          <w:ilvl w:val="0"/>
          <w:numId w:val="12"/>
        </w:numPr>
      </w:pPr>
      <w:r w:rsidRPr="001572C5">
        <w:rPr>
          <w:rFonts w:asciiTheme="minorEastAsia" w:hAnsiTheme="minorEastAsia" w:hint="eastAsia"/>
          <w:szCs w:val="21"/>
        </w:rPr>
        <w:t>流程处理：根据用户文档列出所有流程，检验其正确性</w:t>
      </w:r>
    </w:p>
    <w:p w:rsidR="00E36CF1" w:rsidRPr="00806B5A" w:rsidRDefault="00E36CF1" w:rsidP="00E36CF1">
      <w:pPr>
        <w:pStyle w:val="a5"/>
        <w:numPr>
          <w:ilvl w:val="0"/>
          <w:numId w:val="12"/>
        </w:numPr>
      </w:pPr>
      <w:r w:rsidRPr="001572C5">
        <w:rPr>
          <w:rFonts w:asciiTheme="minorEastAsia" w:hAnsiTheme="minorEastAsia" w:hint="eastAsia"/>
          <w:szCs w:val="21"/>
        </w:rPr>
        <w:t>外部接口：根据用户文档列出所有外部接口，检验其正确性</w:t>
      </w:r>
    </w:p>
    <w:p w:rsidR="00E36CF1" w:rsidRDefault="00E36CF1" w:rsidP="00E36CF1">
      <w:pPr>
        <w:pStyle w:val="3"/>
        <w:numPr>
          <w:ilvl w:val="2"/>
          <w:numId w:val="2"/>
        </w:numPr>
      </w:pPr>
      <w:bookmarkStart w:id="55" w:name="_Toc294896780"/>
      <w:r>
        <w:rPr>
          <w:rFonts w:hint="eastAsia"/>
        </w:rPr>
        <w:t>子系统集成测试</w:t>
      </w:r>
      <w:bookmarkEnd w:id="55"/>
    </w:p>
    <w:p w:rsidR="00E36CF1" w:rsidRDefault="00E36CF1" w:rsidP="00E36CF1">
      <w:pPr>
        <w:ind w:leftChars="200" w:left="440" w:firstLineChars="200" w:firstLine="440"/>
      </w:pPr>
      <w:r>
        <w:rPr>
          <w:rFonts w:hint="eastAsia"/>
        </w:rPr>
        <w:t>完成单元测试后，完成子系统集成测试，如进入管理员模块的测试，使之达到对应于需求的要求。</w:t>
      </w:r>
    </w:p>
    <w:p w:rsidR="00E36CF1" w:rsidRDefault="00E36CF1" w:rsidP="00E36CF1">
      <w:pPr>
        <w:pStyle w:val="2"/>
        <w:numPr>
          <w:ilvl w:val="1"/>
          <w:numId w:val="2"/>
        </w:numPr>
      </w:pPr>
      <w:bookmarkStart w:id="56" w:name="_Toc294896783"/>
      <w:r>
        <w:rPr>
          <w:rFonts w:hint="eastAsia"/>
        </w:rPr>
        <w:t>集成策略</w:t>
      </w:r>
      <w:bookmarkEnd w:id="56"/>
    </w:p>
    <w:p w:rsidR="00E36CF1" w:rsidRDefault="00E36CF1" w:rsidP="00E36CF1">
      <w:pPr>
        <w:ind w:leftChars="50" w:left="110" w:firstLineChars="200" w:firstLine="440"/>
        <w:rPr>
          <w:rFonts w:asciiTheme="minorEastAsia" w:hAnsiTheme="minorEastAsia"/>
        </w:rPr>
      </w:pPr>
      <w:r w:rsidRPr="002C26C2">
        <w:rPr>
          <w:rFonts w:asciiTheme="minorEastAsia" w:hAnsiTheme="minorEastAsia" w:hint="eastAsia"/>
        </w:rPr>
        <w:t>本系统的集成测试采用</w:t>
      </w:r>
      <w:r w:rsidRPr="002C26C2">
        <w:rPr>
          <w:rFonts w:asciiTheme="minorEastAsia" w:hAnsiTheme="minorEastAsia"/>
        </w:rPr>
        <w:t>自底向上的集成（Bottom-Up Integration）</w:t>
      </w:r>
      <w:r w:rsidRPr="002C26C2">
        <w:rPr>
          <w:rFonts w:asciiTheme="minorEastAsia" w:hAnsiTheme="minorEastAsia" w:hint="eastAsia"/>
        </w:rPr>
        <w:t>的</w:t>
      </w:r>
      <w:r w:rsidRPr="002C26C2">
        <w:rPr>
          <w:rFonts w:asciiTheme="minorEastAsia" w:hAnsiTheme="minorEastAsia"/>
        </w:rPr>
        <w:t>方式</w:t>
      </w:r>
      <w:r w:rsidRPr="002C26C2">
        <w:rPr>
          <w:rFonts w:asciiTheme="minorEastAsia" w:hAnsiTheme="minorEastAsia" w:hint="eastAsia"/>
        </w:rPr>
        <w:t>。</w:t>
      </w:r>
      <w:r w:rsidRPr="002C26C2">
        <w:rPr>
          <w:rFonts w:asciiTheme="minorEastAsia" w:hAnsiTheme="minorEastAsia"/>
        </w:rPr>
        <w:t>自底向上集成方式从程序模块结构中</w:t>
      </w:r>
      <w:proofErr w:type="gramStart"/>
      <w:r w:rsidRPr="002C26C2">
        <w:rPr>
          <w:rFonts w:asciiTheme="minorEastAsia" w:hAnsiTheme="minorEastAsia"/>
        </w:rPr>
        <w:t>最</w:t>
      </w:r>
      <w:proofErr w:type="gramEnd"/>
      <w:r w:rsidRPr="002C26C2">
        <w:rPr>
          <w:rFonts w:asciiTheme="minorEastAsia" w:hAnsiTheme="minorEastAsia"/>
        </w:rPr>
        <w:t>底层的模块开始组装和测试。因为模块是自底向上进行组装的，对于一个给定层次的模块，它的子模块（包括子模块的所有下属模块）事前已经完成组装并经过测试，所以不再需要编制桩模块（一种能模拟真实模块，给待测模块提供调用接口或数据的测试用软件模块）</w:t>
      </w:r>
      <w:r w:rsidRPr="002C26C2">
        <w:rPr>
          <w:rFonts w:asciiTheme="minorEastAsia" w:hAnsiTheme="minorEastAsia" w:hint="eastAsia"/>
        </w:rPr>
        <w:t>。</w:t>
      </w:r>
    </w:p>
    <w:p w:rsidR="00E36CF1" w:rsidRPr="002C26C2" w:rsidRDefault="00E36CF1" w:rsidP="00E36CF1">
      <w:pPr>
        <w:ind w:leftChars="50" w:left="110" w:firstLineChars="200" w:firstLine="440"/>
      </w:pPr>
      <w:r w:rsidRPr="007A301C">
        <w:rPr>
          <w:rFonts w:asciiTheme="minorEastAsia" w:hAnsiTheme="minorEastAsia" w:hint="eastAsia"/>
          <w:szCs w:val="21"/>
        </w:rPr>
        <w:t>选择这种集成方式，</w:t>
      </w:r>
      <w:r w:rsidRPr="007A301C">
        <w:rPr>
          <w:rFonts w:asciiTheme="minorEastAsia" w:hAnsiTheme="minorEastAsia"/>
          <w:szCs w:val="21"/>
        </w:rPr>
        <w:t>管理方便、测试人员能较好地锁定软件故障所在位置</w:t>
      </w:r>
      <w:r>
        <w:rPr>
          <w:rFonts w:asciiTheme="minorEastAsia" w:hAnsiTheme="minorEastAsia" w:hint="eastAsia"/>
          <w:szCs w:val="21"/>
        </w:rPr>
        <w:t>。</w:t>
      </w:r>
    </w:p>
    <w:p w:rsidR="009017AE" w:rsidRPr="009017AE" w:rsidRDefault="009017AE" w:rsidP="009017AE">
      <w:pPr>
        <w:rPr>
          <w:sz w:val="24"/>
          <w:szCs w:val="24"/>
        </w:rPr>
      </w:pPr>
      <w:r w:rsidRPr="009017AE">
        <w:rPr>
          <w:rFonts w:hint="eastAsia"/>
          <w:sz w:val="24"/>
          <w:szCs w:val="24"/>
        </w:rPr>
        <w:t>测试方法</w:t>
      </w:r>
      <w:r w:rsidRPr="009017AE">
        <w:rPr>
          <w:rFonts w:hint="eastAsia"/>
          <w:sz w:val="24"/>
          <w:szCs w:val="24"/>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书写测试计划</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审核测试计划，未通过返回第一步</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书写测试用例</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审核测试用例，未通过返回第三步</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lastRenderedPageBreak/>
        <w:t>测试人员按照测试用例逐项进行测试活动，并且将测试结果填写在测试报告上（测</w:t>
      </w:r>
    </w:p>
    <w:p w:rsidR="009017AE" w:rsidRDefault="009017AE" w:rsidP="009017AE">
      <w:proofErr w:type="gramStart"/>
      <w:r>
        <w:rPr>
          <w:rFonts w:hint="eastAsia"/>
        </w:rPr>
        <w:t>试报告</w:t>
      </w:r>
      <w:proofErr w:type="gramEnd"/>
      <w:r>
        <w:rPr>
          <w:rFonts w:hint="eastAsia"/>
        </w:rPr>
        <w:t>必须覆盖所有测试用例）</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测试过程中发现</w:t>
      </w:r>
      <w:r>
        <w:rPr>
          <w:rFonts w:hint="eastAsia"/>
        </w:rPr>
        <w:t>bug</w:t>
      </w:r>
      <w:r>
        <w:rPr>
          <w:rFonts w:hint="eastAsia"/>
        </w:rPr>
        <w:t>，对于可以解决的解决后重复第五步，对于不能解决的将</w:t>
      </w:r>
      <w:r>
        <w:rPr>
          <w:rFonts w:hint="eastAsia"/>
        </w:rPr>
        <w:t>bug</w:t>
      </w:r>
      <w:r>
        <w:rPr>
          <w:rFonts w:hint="eastAsia"/>
        </w:rPr>
        <w:t>上报给技术经理</w:t>
      </w:r>
    </w:p>
    <w:p w:rsidR="009017AE" w:rsidRPr="00B17783" w:rsidRDefault="009017AE" w:rsidP="009017AE">
      <w:pPr>
        <w:pStyle w:val="a5"/>
        <w:widowControl w:val="0"/>
        <w:numPr>
          <w:ilvl w:val="0"/>
          <w:numId w:val="22"/>
        </w:numPr>
        <w:spacing w:after="0" w:line="240" w:lineRule="auto"/>
        <w:contextualSpacing w:val="0"/>
        <w:jc w:val="both"/>
      </w:pPr>
      <w:r>
        <w:rPr>
          <w:rFonts w:hint="eastAsia"/>
        </w:rPr>
        <w:t>技术经理接到发过来的</w:t>
      </w:r>
      <w:r>
        <w:rPr>
          <w:rFonts w:hint="eastAsia"/>
        </w:rPr>
        <w:t xml:space="preserve">bug </w:t>
      </w:r>
    </w:p>
    <w:p w:rsidR="009017AE" w:rsidRPr="00B17783" w:rsidRDefault="009017AE" w:rsidP="009017AE">
      <w:pPr>
        <w:ind w:firstLineChars="200" w:firstLine="440"/>
      </w:pPr>
      <w:r>
        <w:rPr>
          <w:rFonts w:hint="eastAsia"/>
        </w:rPr>
        <w:t xml:space="preserve">7.1)  </w:t>
      </w:r>
      <w:r>
        <w:rPr>
          <w:rFonts w:hint="eastAsia"/>
        </w:rPr>
        <w:t>对于明显的并且可以立刻解决的</w:t>
      </w:r>
      <w:r>
        <w:rPr>
          <w:rFonts w:hint="eastAsia"/>
        </w:rPr>
        <w:t>bug</w:t>
      </w:r>
      <w:r>
        <w:rPr>
          <w:rFonts w:hint="eastAsia"/>
        </w:rPr>
        <w:t>，将</w:t>
      </w:r>
      <w:r>
        <w:rPr>
          <w:rFonts w:hint="eastAsia"/>
        </w:rPr>
        <w:t>bug</w:t>
      </w:r>
      <w:r>
        <w:rPr>
          <w:rFonts w:hint="eastAsia"/>
        </w:rPr>
        <w:t>发给开发人员</w:t>
      </w:r>
      <w:r>
        <w:rPr>
          <w:rFonts w:hint="eastAsia"/>
        </w:rPr>
        <w:t xml:space="preserve"> </w:t>
      </w:r>
    </w:p>
    <w:p w:rsidR="009017AE" w:rsidRDefault="009017AE" w:rsidP="009017AE">
      <w:pPr>
        <w:ind w:firstLineChars="200" w:firstLine="440"/>
      </w:pPr>
      <w:r>
        <w:rPr>
          <w:rFonts w:hint="eastAsia"/>
        </w:rPr>
        <w:t xml:space="preserve">7.2 )  </w:t>
      </w:r>
      <w:r>
        <w:rPr>
          <w:rFonts w:hint="eastAsia"/>
        </w:rPr>
        <w:t>对于不是</w:t>
      </w:r>
      <w:r>
        <w:rPr>
          <w:rFonts w:hint="eastAsia"/>
        </w:rPr>
        <w:t>bug</w:t>
      </w:r>
      <w:r>
        <w:rPr>
          <w:rFonts w:hint="eastAsia"/>
        </w:rPr>
        <w:t>的提交，集成部经理通知测试设计人员和测试人员，对相应的文</w:t>
      </w:r>
    </w:p>
    <w:p w:rsidR="009017AE" w:rsidRDefault="009017AE" w:rsidP="009017AE">
      <w:proofErr w:type="gramStart"/>
      <w:r>
        <w:rPr>
          <w:rFonts w:hint="eastAsia"/>
        </w:rPr>
        <w:t>档</w:t>
      </w:r>
      <w:proofErr w:type="gramEnd"/>
      <w:r>
        <w:rPr>
          <w:rFonts w:hint="eastAsia"/>
        </w:rPr>
        <w:t>进行修改</w:t>
      </w:r>
      <w:r>
        <w:rPr>
          <w:rFonts w:hint="eastAsia"/>
        </w:rPr>
        <w:t xml:space="preserve"> </w:t>
      </w:r>
    </w:p>
    <w:p w:rsidR="009017AE" w:rsidRDefault="009017AE" w:rsidP="009017AE">
      <w:pPr>
        <w:ind w:firstLineChars="200" w:firstLine="440"/>
      </w:pPr>
      <w:r>
        <w:rPr>
          <w:rFonts w:hint="eastAsia"/>
        </w:rPr>
        <w:t xml:space="preserve">7.3 )  </w:t>
      </w:r>
      <w:r>
        <w:rPr>
          <w:rFonts w:hint="eastAsia"/>
        </w:rPr>
        <w:t>对于技术经理个人无法解决的</w:t>
      </w:r>
      <w:r>
        <w:rPr>
          <w:rFonts w:hint="eastAsia"/>
        </w:rPr>
        <w:t>bug</w:t>
      </w:r>
      <w:r>
        <w:rPr>
          <w:rFonts w:hint="eastAsia"/>
        </w:rPr>
        <w:t>，组织周例会或紧急会议上进行全体讨论</w:t>
      </w:r>
    </w:p>
    <w:p w:rsidR="009017AE" w:rsidRDefault="009017AE" w:rsidP="009017AE">
      <w:pPr>
        <w:ind w:firstLineChars="200" w:firstLine="440"/>
      </w:pPr>
      <w:r>
        <w:rPr>
          <w:rFonts w:hint="eastAsia"/>
        </w:rPr>
        <w:t xml:space="preserve">7.4)  </w:t>
      </w:r>
      <w:r>
        <w:rPr>
          <w:rFonts w:hint="eastAsia"/>
        </w:rPr>
        <w:t>对于目前无法修改的</w:t>
      </w:r>
      <w:r>
        <w:rPr>
          <w:rFonts w:hint="eastAsia"/>
        </w:rPr>
        <w:t>bug</w:t>
      </w:r>
      <w:r>
        <w:rPr>
          <w:rFonts w:hint="eastAsia"/>
        </w:rPr>
        <w:t>，将这个</w:t>
      </w:r>
      <w:r>
        <w:rPr>
          <w:rFonts w:hint="eastAsia"/>
        </w:rPr>
        <w:t>bug</w:t>
      </w:r>
      <w:r>
        <w:rPr>
          <w:rFonts w:hint="eastAsia"/>
        </w:rPr>
        <w:t>放到下一轮次进行修改</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开发人员接到发过来的</w:t>
      </w:r>
      <w:r>
        <w:rPr>
          <w:rFonts w:hint="eastAsia"/>
        </w:rPr>
        <w:t>bug</w:t>
      </w:r>
      <w:r>
        <w:rPr>
          <w:rFonts w:hint="eastAsia"/>
        </w:rPr>
        <w:t>立刻修改</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测试人员接到发过来的错误更改信息，应该逐项复测，填写新的测试报告</w:t>
      </w:r>
    </w:p>
    <w:p w:rsidR="009017AE" w:rsidRDefault="009017AE" w:rsidP="009017AE">
      <w:pPr>
        <w:pStyle w:val="a5"/>
        <w:widowControl w:val="0"/>
        <w:numPr>
          <w:ilvl w:val="0"/>
          <w:numId w:val="22"/>
        </w:numPr>
        <w:spacing w:after="0" w:line="240" w:lineRule="auto"/>
        <w:contextualSpacing w:val="0"/>
        <w:jc w:val="both"/>
      </w:pPr>
      <w:r>
        <w:rPr>
          <w:rFonts w:hint="eastAsia"/>
        </w:rPr>
        <w:t>如果复测有问题返回第六步</w:t>
      </w:r>
    </w:p>
    <w:p w:rsidR="009017AE" w:rsidRDefault="009017AE" w:rsidP="009017AE">
      <w:pPr>
        <w:pStyle w:val="a5"/>
        <w:widowControl w:val="0"/>
        <w:numPr>
          <w:ilvl w:val="0"/>
          <w:numId w:val="22"/>
        </w:numPr>
        <w:spacing w:after="0" w:line="240" w:lineRule="auto"/>
        <w:contextualSpacing w:val="0"/>
        <w:jc w:val="both"/>
      </w:pPr>
      <w:r>
        <w:rPr>
          <w:rFonts w:hint="eastAsia"/>
        </w:rPr>
        <w:t xml:space="preserve"> </w:t>
      </w:r>
      <w:r>
        <w:rPr>
          <w:rFonts w:hint="eastAsia"/>
        </w:rPr>
        <w:t>否则关闭这项</w:t>
      </w:r>
      <w:r>
        <w:rPr>
          <w:rFonts w:hint="eastAsia"/>
        </w:rPr>
        <w:t xml:space="preserve">bug </w:t>
      </w:r>
    </w:p>
    <w:p w:rsidR="009017AE" w:rsidRDefault="009017AE" w:rsidP="009017AE">
      <w:pPr>
        <w:pStyle w:val="a5"/>
        <w:widowControl w:val="0"/>
        <w:numPr>
          <w:ilvl w:val="0"/>
          <w:numId w:val="22"/>
        </w:numPr>
        <w:spacing w:after="0" w:line="240" w:lineRule="auto"/>
        <w:contextualSpacing w:val="0"/>
        <w:jc w:val="both"/>
      </w:pPr>
      <w:r>
        <w:rPr>
          <w:rFonts w:hint="eastAsia"/>
        </w:rPr>
        <w:t>本轮测试中测试用例中有</w:t>
      </w:r>
      <w:r>
        <w:rPr>
          <w:rFonts w:hint="eastAsia"/>
        </w:rPr>
        <w:t>95%</w:t>
      </w:r>
      <w:r>
        <w:rPr>
          <w:rFonts w:hint="eastAsia"/>
        </w:rPr>
        <w:t>一次性通过测试，结束测试任务</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本轮测试中发现的错误有</w:t>
      </w:r>
      <w:r>
        <w:rPr>
          <w:rFonts w:hint="eastAsia"/>
        </w:rPr>
        <w:t>98%</w:t>
      </w:r>
      <w:r>
        <w:rPr>
          <w:rFonts w:hint="eastAsia"/>
        </w:rPr>
        <w:t>经过修改并且通过再次测试，返回第五步进行新一轮测试</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 xml:space="preserve"> </w:t>
      </w:r>
      <w:r>
        <w:rPr>
          <w:rFonts w:hint="eastAsia"/>
        </w:rPr>
        <w:t>测试任务结束后书写测试总结报告</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 xml:space="preserve"> </w:t>
      </w:r>
      <w:r>
        <w:rPr>
          <w:rFonts w:hint="eastAsia"/>
        </w:rPr>
        <w:t>正规测试结束后进入非正规测试，首先是</w:t>
      </w:r>
      <w:r>
        <w:rPr>
          <w:rFonts w:hint="eastAsia"/>
        </w:rPr>
        <w:t>ALPHA</w:t>
      </w:r>
      <w:r>
        <w:rPr>
          <w:rFonts w:hint="eastAsia"/>
        </w:rPr>
        <w:t>测试，请其他用户角色使用系统。发现</w:t>
      </w:r>
      <w:r>
        <w:rPr>
          <w:rFonts w:hint="eastAsia"/>
        </w:rPr>
        <w:t>bug</w:t>
      </w:r>
      <w:r>
        <w:rPr>
          <w:rFonts w:hint="eastAsia"/>
        </w:rPr>
        <w:t>通知测试设计人员，测试人员以正规流程处理</w:t>
      </w:r>
      <w:r>
        <w:rPr>
          <w:rFonts w:hint="eastAsia"/>
        </w:rPr>
        <w:t>bug</w:t>
      </w:r>
      <w:r>
        <w:rPr>
          <w:rFonts w:hint="eastAsia"/>
        </w:rPr>
        <w:t>事件</w:t>
      </w:r>
      <w:r>
        <w:rPr>
          <w:rFonts w:hint="eastAsia"/>
        </w:rPr>
        <w:t xml:space="preserve"> </w:t>
      </w:r>
    </w:p>
    <w:p w:rsidR="009017AE" w:rsidRDefault="009017AE" w:rsidP="009017AE">
      <w:pPr>
        <w:pStyle w:val="a5"/>
        <w:widowControl w:val="0"/>
        <w:numPr>
          <w:ilvl w:val="0"/>
          <w:numId w:val="22"/>
        </w:numPr>
        <w:spacing w:after="0" w:line="240" w:lineRule="auto"/>
        <w:contextualSpacing w:val="0"/>
        <w:jc w:val="both"/>
      </w:pPr>
      <w:r>
        <w:rPr>
          <w:rFonts w:hint="eastAsia"/>
        </w:rPr>
        <w:t xml:space="preserve"> </w:t>
      </w:r>
      <w:r>
        <w:rPr>
          <w:rFonts w:hint="eastAsia"/>
        </w:rPr>
        <w:t>然后是</w:t>
      </w:r>
      <w:r>
        <w:rPr>
          <w:rFonts w:hint="eastAsia"/>
        </w:rPr>
        <w:t>BETA</w:t>
      </w:r>
      <w:r>
        <w:rPr>
          <w:rFonts w:hint="eastAsia"/>
        </w:rPr>
        <w:t>测试，请用户代表进行测试。发现</w:t>
      </w:r>
      <w:r>
        <w:rPr>
          <w:rFonts w:hint="eastAsia"/>
        </w:rPr>
        <w:t>bug</w:t>
      </w:r>
      <w:r>
        <w:rPr>
          <w:rFonts w:hint="eastAsia"/>
        </w:rPr>
        <w:t>通知测试设计人员，测试人员以正规流程处理</w:t>
      </w:r>
      <w:r>
        <w:rPr>
          <w:rFonts w:hint="eastAsia"/>
        </w:rPr>
        <w:t>bug</w:t>
      </w:r>
      <w:r>
        <w:rPr>
          <w:rFonts w:hint="eastAsia"/>
        </w:rPr>
        <w:t>事件</w:t>
      </w:r>
      <w:r>
        <w:rPr>
          <w:rFonts w:hint="eastAsia"/>
        </w:rPr>
        <w:t xml:space="preserve"> </w:t>
      </w:r>
    </w:p>
    <w:p w:rsidR="009017AE" w:rsidRDefault="009017AE" w:rsidP="009017AE"/>
    <w:p w:rsidR="009017AE" w:rsidRPr="00206CBE" w:rsidRDefault="009017AE" w:rsidP="009017AE">
      <w:pPr>
        <w:pStyle w:val="a5"/>
        <w:widowControl w:val="0"/>
        <w:numPr>
          <w:ilvl w:val="0"/>
          <w:numId w:val="23"/>
        </w:numPr>
        <w:spacing w:after="0" w:line="240" w:lineRule="auto"/>
        <w:contextualSpacing w:val="0"/>
        <w:jc w:val="both"/>
        <w:rPr>
          <w:b/>
          <w:sz w:val="24"/>
        </w:rPr>
      </w:pPr>
      <w:r w:rsidRPr="00206CBE">
        <w:rPr>
          <w:rFonts w:hint="eastAsia"/>
          <w:b/>
          <w:sz w:val="24"/>
        </w:rPr>
        <w:t>注意点：</w:t>
      </w:r>
      <w:r w:rsidRPr="00206CBE">
        <w:rPr>
          <w:rFonts w:hint="eastAsia"/>
          <w:b/>
          <w:sz w:val="24"/>
        </w:rPr>
        <w:t xml:space="preserve"> </w:t>
      </w:r>
    </w:p>
    <w:p w:rsidR="009017AE" w:rsidRDefault="009017AE" w:rsidP="009017AE">
      <w:pPr>
        <w:pStyle w:val="a5"/>
        <w:widowControl w:val="0"/>
        <w:numPr>
          <w:ilvl w:val="0"/>
          <w:numId w:val="24"/>
        </w:numPr>
        <w:spacing w:after="0" w:line="240" w:lineRule="auto"/>
        <w:contextualSpacing w:val="0"/>
        <w:jc w:val="both"/>
      </w:pPr>
      <w:r>
        <w:rPr>
          <w:rFonts w:hint="eastAsia"/>
        </w:rPr>
        <w:t>测试回归计划为三次</w:t>
      </w:r>
      <w:r>
        <w:rPr>
          <w:rFonts w:hint="eastAsia"/>
        </w:rPr>
        <w:t xml:space="preserve"> </w:t>
      </w:r>
    </w:p>
    <w:p w:rsidR="009017AE" w:rsidRDefault="009017AE" w:rsidP="009017AE">
      <w:pPr>
        <w:pStyle w:val="a5"/>
        <w:widowControl w:val="0"/>
        <w:numPr>
          <w:ilvl w:val="0"/>
          <w:numId w:val="24"/>
        </w:numPr>
        <w:spacing w:after="0" w:line="240" w:lineRule="auto"/>
        <w:contextualSpacing w:val="0"/>
        <w:jc w:val="both"/>
      </w:pPr>
      <w:r>
        <w:rPr>
          <w:rFonts w:hint="eastAsia"/>
        </w:rPr>
        <w:t>测试用例应该写的比较详尽，步骤一定要标明清楚（包括编号、测试描述、前置条件、测试步骤以及测试希望结果）</w:t>
      </w:r>
      <w:r>
        <w:rPr>
          <w:rFonts w:hint="eastAsia"/>
        </w:rPr>
        <w:t xml:space="preserve"> </w:t>
      </w:r>
    </w:p>
    <w:p w:rsidR="009017AE" w:rsidRDefault="009017AE" w:rsidP="009017AE">
      <w:pPr>
        <w:pStyle w:val="a5"/>
        <w:widowControl w:val="0"/>
        <w:numPr>
          <w:ilvl w:val="0"/>
          <w:numId w:val="25"/>
        </w:numPr>
        <w:spacing w:after="0" w:line="240" w:lineRule="auto"/>
        <w:contextualSpacing w:val="0"/>
        <w:jc w:val="both"/>
      </w:pPr>
      <w:r>
        <w:rPr>
          <w:rFonts w:hint="eastAsia"/>
        </w:rPr>
        <w:t>对于测试人员觉得应该进行的测试项目，测试人员应该报告测试设计人员，完善和健全测试用例</w:t>
      </w:r>
      <w:r>
        <w:rPr>
          <w:rFonts w:hint="eastAsia"/>
        </w:rPr>
        <w:t xml:space="preserve"> </w:t>
      </w:r>
    </w:p>
    <w:p w:rsidR="009017AE" w:rsidRDefault="009017AE" w:rsidP="009017AE">
      <w:r>
        <w:rPr>
          <w:rFonts w:hint="eastAsia"/>
        </w:rPr>
        <w:t>测试报告与测试用例分开，测试报告标明测试用例序号以及是否通过</w:t>
      </w:r>
      <w:r>
        <w:rPr>
          <w:rFonts w:hint="eastAsia"/>
        </w:rPr>
        <w:t xml:space="preserve">Y/N  </w:t>
      </w:r>
    </w:p>
    <w:p w:rsidR="009017AE" w:rsidRDefault="009017AE" w:rsidP="009017AE">
      <w:pPr>
        <w:pStyle w:val="a5"/>
        <w:widowControl w:val="0"/>
        <w:numPr>
          <w:ilvl w:val="0"/>
          <w:numId w:val="25"/>
        </w:numPr>
        <w:spacing w:after="0" w:line="240" w:lineRule="auto"/>
        <w:contextualSpacing w:val="0"/>
        <w:jc w:val="both"/>
      </w:pPr>
      <w:r>
        <w:rPr>
          <w:rFonts w:hint="eastAsia"/>
        </w:rPr>
        <w:t>性能测试中的大容量数据测试放在测试后部分轮次（第二步，只需要进行一次）</w:t>
      </w:r>
      <w:r>
        <w:rPr>
          <w:rFonts w:hint="eastAsia"/>
        </w:rPr>
        <w:t xml:space="preserve"> </w:t>
      </w:r>
    </w:p>
    <w:p w:rsidR="009017AE" w:rsidRDefault="009017AE" w:rsidP="009017AE"/>
    <w:p w:rsidR="009017AE" w:rsidRDefault="009017AE" w:rsidP="009017AE"/>
    <w:p w:rsidR="00E36CF1" w:rsidRPr="00FB5305" w:rsidRDefault="00E36CF1" w:rsidP="00E36CF1">
      <w:pPr>
        <w:pStyle w:val="a5"/>
        <w:numPr>
          <w:ilvl w:val="0"/>
          <w:numId w:val="14"/>
        </w:numPr>
      </w:pPr>
      <w:r w:rsidRPr="00864701">
        <w:rPr>
          <w:rFonts w:asciiTheme="minorEastAsia" w:hAnsiTheme="minorEastAsia" w:cs="Arial"/>
          <w:iCs/>
          <w:kern w:val="32"/>
          <w:szCs w:val="28"/>
        </w:rPr>
        <w:t>测试任务结束后书写测试总结报告</w:t>
      </w:r>
      <w:r>
        <w:rPr>
          <w:rFonts w:asciiTheme="minorEastAsia" w:hAnsiTheme="minorEastAsia" w:cs="Arial" w:hint="eastAsia"/>
          <w:iCs/>
          <w:kern w:val="32"/>
          <w:szCs w:val="28"/>
        </w:rPr>
        <w:t>，如下表：</w:t>
      </w:r>
    </w:p>
    <w:tbl>
      <w:tblPr>
        <w:tblStyle w:val="a7"/>
        <w:tblW w:w="9039" w:type="dxa"/>
        <w:tblLook w:val="04A0"/>
      </w:tblPr>
      <w:tblGrid>
        <w:gridCol w:w="2093"/>
        <w:gridCol w:w="1984"/>
        <w:gridCol w:w="2127"/>
        <w:gridCol w:w="2835"/>
      </w:tblGrid>
      <w:tr w:rsidR="00E36CF1" w:rsidRPr="007A301C" w:rsidTr="00EF3CA1">
        <w:tc>
          <w:tcPr>
            <w:tcW w:w="2093" w:type="dxa"/>
          </w:tcPr>
          <w:p w:rsidR="00E36CF1" w:rsidRPr="007A301C" w:rsidRDefault="00E36CF1" w:rsidP="00EF3CA1">
            <w:pPr>
              <w:rPr>
                <w:rFonts w:ascii="宋体" w:hAnsi="宋体"/>
                <w:b/>
                <w:bCs/>
                <w:color w:val="000000"/>
                <w:sz w:val="24"/>
                <w:szCs w:val="24"/>
              </w:rPr>
            </w:pPr>
            <w:r w:rsidRPr="007A301C">
              <w:rPr>
                <w:rFonts w:ascii="宋体" w:hAnsi="宋体" w:hint="eastAsia"/>
                <w:color w:val="000000"/>
                <w:sz w:val="24"/>
                <w:szCs w:val="24"/>
              </w:rPr>
              <w:lastRenderedPageBreak/>
              <w:t>活动</w:t>
            </w:r>
          </w:p>
        </w:tc>
        <w:tc>
          <w:tcPr>
            <w:tcW w:w="1984" w:type="dxa"/>
          </w:tcPr>
          <w:p w:rsidR="00E36CF1" w:rsidRPr="007A301C" w:rsidRDefault="00E36CF1" w:rsidP="00EF3CA1">
            <w:pPr>
              <w:rPr>
                <w:rFonts w:ascii="宋体" w:hAnsi="宋体"/>
                <w:b/>
                <w:bCs/>
                <w:color w:val="000000"/>
                <w:sz w:val="24"/>
                <w:szCs w:val="24"/>
              </w:rPr>
            </w:pPr>
            <w:r w:rsidRPr="007A301C">
              <w:rPr>
                <w:rFonts w:ascii="宋体" w:hAnsi="宋体" w:hint="eastAsia"/>
                <w:color w:val="000000"/>
                <w:sz w:val="24"/>
                <w:szCs w:val="24"/>
              </w:rPr>
              <w:t>输入</w:t>
            </w:r>
          </w:p>
        </w:tc>
        <w:tc>
          <w:tcPr>
            <w:tcW w:w="2127" w:type="dxa"/>
          </w:tcPr>
          <w:p w:rsidR="00E36CF1" w:rsidRPr="007A301C" w:rsidRDefault="00E36CF1" w:rsidP="00EF3CA1">
            <w:pPr>
              <w:rPr>
                <w:rFonts w:ascii="宋体" w:hAnsi="宋体"/>
                <w:b/>
                <w:bCs/>
                <w:color w:val="000000"/>
                <w:sz w:val="24"/>
                <w:szCs w:val="24"/>
              </w:rPr>
            </w:pPr>
            <w:r w:rsidRPr="007A301C">
              <w:rPr>
                <w:rFonts w:ascii="宋体" w:hAnsi="宋体" w:hint="eastAsia"/>
                <w:color w:val="000000"/>
                <w:sz w:val="24"/>
                <w:szCs w:val="24"/>
              </w:rPr>
              <w:t>输出</w:t>
            </w:r>
          </w:p>
        </w:tc>
        <w:tc>
          <w:tcPr>
            <w:tcW w:w="2835" w:type="dxa"/>
          </w:tcPr>
          <w:p w:rsidR="00E36CF1" w:rsidRPr="007A301C" w:rsidRDefault="00E36CF1" w:rsidP="00EF3CA1">
            <w:pPr>
              <w:rPr>
                <w:rFonts w:ascii="宋体" w:hAnsi="宋体"/>
                <w:b/>
                <w:bCs/>
                <w:color w:val="000000"/>
                <w:sz w:val="24"/>
                <w:szCs w:val="24"/>
              </w:rPr>
            </w:pPr>
            <w:r w:rsidRPr="007A301C">
              <w:rPr>
                <w:rFonts w:ascii="宋体" w:hAnsi="宋体" w:hint="eastAsia"/>
                <w:color w:val="000000"/>
                <w:sz w:val="24"/>
                <w:szCs w:val="24"/>
              </w:rPr>
              <w:t>职责</w:t>
            </w:r>
          </w:p>
        </w:tc>
      </w:tr>
      <w:tr w:rsidR="00E36CF1" w:rsidRPr="00000D41" w:rsidTr="00EF3CA1">
        <w:tc>
          <w:tcPr>
            <w:tcW w:w="2093" w:type="dxa"/>
          </w:tcPr>
          <w:p w:rsidR="00E36CF1" w:rsidRPr="00C97941" w:rsidRDefault="00E36CF1" w:rsidP="00EF3CA1">
            <w:pPr>
              <w:rPr>
                <w:rFonts w:ascii="宋体" w:hAnsi="宋体"/>
                <w:bCs/>
                <w:color w:val="000000"/>
                <w:szCs w:val="21"/>
              </w:rPr>
            </w:pPr>
            <w:r w:rsidRPr="00C97941">
              <w:rPr>
                <w:rFonts w:ascii="宋体" w:hAnsi="宋体" w:hint="eastAsia"/>
                <w:color w:val="000000"/>
                <w:szCs w:val="21"/>
              </w:rPr>
              <w:t>制定集成测试计划</w:t>
            </w:r>
          </w:p>
        </w:tc>
        <w:tc>
          <w:tcPr>
            <w:tcW w:w="1984"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设计模型</w:t>
            </w:r>
          </w:p>
          <w:p w:rsidR="00E36CF1" w:rsidRPr="00000D41" w:rsidRDefault="00E36CF1" w:rsidP="00EF3CA1">
            <w:pPr>
              <w:rPr>
                <w:rFonts w:ascii="宋体" w:hAnsi="宋体"/>
                <w:color w:val="000000"/>
                <w:szCs w:val="21"/>
              </w:rPr>
            </w:pPr>
            <w:r w:rsidRPr="00000D41">
              <w:rPr>
                <w:rFonts w:ascii="宋体" w:hAnsi="宋体" w:hint="eastAsia"/>
                <w:color w:val="000000"/>
                <w:szCs w:val="21"/>
              </w:rPr>
              <w:t>集成构建计划</w:t>
            </w: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集成测试计划</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制定测试计划</w:t>
            </w:r>
          </w:p>
        </w:tc>
      </w:tr>
      <w:tr w:rsidR="00E36CF1" w:rsidRPr="00000D41" w:rsidTr="00EF3CA1">
        <w:tc>
          <w:tcPr>
            <w:tcW w:w="2093" w:type="dxa"/>
          </w:tcPr>
          <w:p w:rsidR="00E36CF1" w:rsidRPr="00C97941" w:rsidRDefault="00E36CF1" w:rsidP="00EF3CA1">
            <w:pPr>
              <w:rPr>
                <w:rFonts w:ascii="宋体" w:hAnsi="宋体"/>
                <w:bCs/>
                <w:color w:val="000000"/>
                <w:szCs w:val="21"/>
              </w:rPr>
            </w:pPr>
            <w:r w:rsidRPr="00C97941">
              <w:rPr>
                <w:rFonts w:ascii="宋体" w:hAnsi="宋体" w:hint="eastAsia"/>
                <w:color w:val="000000"/>
                <w:szCs w:val="21"/>
              </w:rPr>
              <w:t>设计集成测试</w:t>
            </w:r>
          </w:p>
        </w:tc>
        <w:tc>
          <w:tcPr>
            <w:tcW w:w="1984"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集成测试计划</w:t>
            </w:r>
          </w:p>
          <w:p w:rsidR="00E36CF1" w:rsidRPr="00000D41" w:rsidRDefault="00E36CF1" w:rsidP="00EF3CA1">
            <w:pPr>
              <w:rPr>
                <w:rFonts w:ascii="宋体" w:hAnsi="宋体"/>
                <w:color w:val="000000"/>
                <w:szCs w:val="21"/>
              </w:rPr>
            </w:pPr>
            <w:r w:rsidRPr="00000D41">
              <w:rPr>
                <w:rFonts w:ascii="宋体" w:hAnsi="宋体" w:hint="eastAsia"/>
                <w:color w:val="000000"/>
                <w:szCs w:val="21"/>
              </w:rPr>
              <w:t>设计模型</w:t>
            </w: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基础测试用例</w:t>
            </w:r>
          </w:p>
          <w:p w:rsidR="00E36CF1" w:rsidRPr="00000D41" w:rsidRDefault="00E36CF1" w:rsidP="00EF3CA1">
            <w:pPr>
              <w:rPr>
                <w:rFonts w:ascii="宋体" w:hAnsi="宋体"/>
                <w:color w:val="000000"/>
                <w:szCs w:val="21"/>
              </w:rPr>
            </w:pPr>
            <w:r w:rsidRPr="00000D41">
              <w:rPr>
                <w:rFonts w:ascii="宋体" w:hAnsi="宋体" w:hint="eastAsia"/>
                <w:color w:val="000000"/>
                <w:szCs w:val="21"/>
              </w:rPr>
              <w:t>测试过程</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集成测试用例测试过程</w:t>
            </w:r>
          </w:p>
        </w:tc>
      </w:tr>
      <w:tr w:rsidR="00E36CF1" w:rsidRPr="00000D41" w:rsidTr="00EF3CA1">
        <w:trPr>
          <w:trHeight w:val="333"/>
        </w:trPr>
        <w:tc>
          <w:tcPr>
            <w:tcW w:w="2093" w:type="dxa"/>
            <w:vMerge w:val="restart"/>
          </w:tcPr>
          <w:p w:rsidR="00E36CF1" w:rsidRPr="00C97941" w:rsidRDefault="00E36CF1" w:rsidP="00EF3CA1">
            <w:pPr>
              <w:rPr>
                <w:rFonts w:ascii="宋体" w:hAnsi="宋体"/>
                <w:bCs/>
                <w:color w:val="000000"/>
                <w:szCs w:val="21"/>
              </w:rPr>
            </w:pPr>
            <w:r w:rsidRPr="00C97941">
              <w:rPr>
                <w:rFonts w:ascii="宋体" w:hAnsi="宋体" w:hint="eastAsia"/>
                <w:color w:val="000000"/>
                <w:szCs w:val="21"/>
              </w:rPr>
              <w:t>实施集成测试</w:t>
            </w:r>
          </w:p>
        </w:tc>
        <w:tc>
          <w:tcPr>
            <w:tcW w:w="1984" w:type="dxa"/>
            <w:vMerge w:val="restart"/>
          </w:tcPr>
          <w:p w:rsidR="00E36CF1" w:rsidRPr="00000D41" w:rsidRDefault="00E36CF1" w:rsidP="00EF3CA1">
            <w:pPr>
              <w:rPr>
                <w:rFonts w:ascii="宋体" w:hAnsi="宋体"/>
                <w:color w:val="000000"/>
                <w:szCs w:val="21"/>
              </w:rPr>
            </w:pPr>
            <w:r w:rsidRPr="00000D41">
              <w:rPr>
                <w:rFonts w:ascii="宋体" w:hAnsi="宋体" w:hint="eastAsia"/>
                <w:color w:val="000000"/>
                <w:szCs w:val="21"/>
              </w:rPr>
              <w:t>集成测试用例</w:t>
            </w:r>
          </w:p>
          <w:p w:rsidR="00E36CF1" w:rsidRPr="00000D41" w:rsidRDefault="00E36CF1" w:rsidP="00EF3CA1">
            <w:pPr>
              <w:rPr>
                <w:rFonts w:ascii="宋体" w:hAnsi="宋体"/>
                <w:color w:val="000000"/>
                <w:szCs w:val="21"/>
              </w:rPr>
            </w:pPr>
            <w:r w:rsidRPr="00000D41">
              <w:rPr>
                <w:rFonts w:ascii="宋体" w:hAnsi="宋体" w:hint="eastAsia"/>
                <w:color w:val="000000"/>
                <w:szCs w:val="21"/>
              </w:rPr>
              <w:t>测试过程</w:t>
            </w:r>
          </w:p>
          <w:p w:rsidR="00E36CF1" w:rsidRPr="00000D41" w:rsidRDefault="00E36CF1" w:rsidP="00EF3CA1">
            <w:pPr>
              <w:rPr>
                <w:rFonts w:ascii="宋体" w:hAnsi="宋体"/>
                <w:color w:val="000000"/>
                <w:szCs w:val="21"/>
              </w:rPr>
            </w:pPr>
            <w:r w:rsidRPr="00000D41">
              <w:rPr>
                <w:rFonts w:ascii="宋体" w:hAnsi="宋体" w:hint="eastAsia"/>
                <w:color w:val="000000"/>
                <w:szCs w:val="21"/>
              </w:rPr>
              <w:t>工作版本</w:t>
            </w: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测试脚本</w:t>
            </w:r>
          </w:p>
          <w:p w:rsidR="00E36CF1" w:rsidRPr="00000D41" w:rsidRDefault="00E36CF1" w:rsidP="00EF3CA1">
            <w:pPr>
              <w:rPr>
                <w:rFonts w:ascii="宋体" w:hAnsi="宋体"/>
                <w:color w:val="000000"/>
                <w:szCs w:val="21"/>
              </w:rPr>
            </w:pPr>
            <w:r w:rsidRPr="00000D41">
              <w:rPr>
                <w:rFonts w:ascii="宋体" w:hAnsi="宋体" w:hint="eastAsia"/>
                <w:color w:val="000000"/>
                <w:szCs w:val="21"/>
              </w:rPr>
              <w:t>测试过程</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编制测试代码更新测试过程</w:t>
            </w:r>
          </w:p>
        </w:tc>
      </w:tr>
      <w:tr w:rsidR="00E36CF1" w:rsidRPr="00000D41" w:rsidTr="00EF3CA1">
        <w:trPr>
          <w:trHeight w:val="333"/>
        </w:trPr>
        <w:tc>
          <w:tcPr>
            <w:tcW w:w="2093" w:type="dxa"/>
            <w:vMerge/>
          </w:tcPr>
          <w:p w:rsidR="00E36CF1" w:rsidRPr="00C97941" w:rsidRDefault="00E36CF1" w:rsidP="00EF3CA1">
            <w:pPr>
              <w:rPr>
                <w:rFonts w:ascii="宋体" w:hAnsi="宋体"/>
                <w:bCs/>
                <w:color w:val="000000"/>
                <w:szCs w:val="21"/>
              </w:rPr>
            </w:pPr>
          </w:p>
        </w:tc>
        <w:tc>
          <w:tcPr>
            <w:tcW w:w="1984" w:type="dxa"/>
            <w:vMerge/>
          </w:tcPr>
          <w:p w:rsidR="00E36CF1" w:rsidRPr="00000D41" w:rsidRDefault="00E36CF1" w:rsidP="00EF3CA1">
            <w:pPr>
              <w:rPr>
                <w:rFonts w:ascii="宋体" w:hAnsi="宋体"/>
                <w:color w:val="000000"/>
                <w:szCs w:val="21"/>
              </w:rPr>
            </w:pP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测试驱动(底向上)</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编制驱动或桩</w:t>
            </w:r>
          </w:p>
        </w:tc>
      </w:tr>
      <w:tr w:rsidR="00E36CF1" w:rsidRPr="00000D41" w:rsidTr="00EF3CA1">
        <w:tc>
          <w:tcPr>
            <w:tcW w:w="2093" w:type="dxa"/>
          </w:tcPr>
          <w:p w:rsidR="00E36CF1" w:rsidRPr="00C97941" w:rsidRDefault="00E36CF1" w:rsidP="00EF3CA1">
            <w:pPr>
              <w:rPr>
                <w:rFonts w:ascii="宋体" w:hAnsi="宋体"/>
                <w:bCs/>
                <w:color w:val="000000"/>
                <w:szCs w:val="21"/>
              </w:rPr>
            </w:pPr>
            <w:r w:rsidRPr="00C97941">
              <w:rPr>
                <w:rFonts w:ascii="宋体" w:hAnsi="宋体" w:hint="eastAsia"/>
                <w:color w:val="000000"/>
                <w:szCs w:val="21"/>
              </w:rPr>
              <w:t>执行集成测试</w:t>
            </w:r>
          </w:p>
        </w:tc>
        <w:tc>
          <w:tcPr>
            <w:tcW w:w="1984"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测试脚本</w:t>
            </w:r>
          </w:p>
          <w:p w:rsidR="00E36CF1" w:rsidRPr="00000D41" w:rsidRDefault="00E36CF1" w:rsidP="00EF3CA1">
            <w:pPr>
              <w:rPr>
                <w:rFonts w:ascii="宋体" w:hAnsi="宋体"/>
                <w:color w:val="000000"/>
                <w:szCs w:val="21"/>
              </w:rPr>
            </w:pPr>
            <w:r w:rsidRPr="00000D41">
              <w:rPr>
                <w:rFonts w:ascii="宋体" w:hAnsi="宋体" w:hint="eastAsia"/>
                <w:color w:val="000000"/>
                <w:szCs w:val="21"/>
              </w:rPr>
              <w:t>工作版本</w:t>
            </w: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测试结果</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测试并记录结果</w:t>
            </w:r>
          </w:p>
        </w:tc>
      </w:tr>
      <w:tr w:rsidR="00E36CF1" w:rsidRPr="00000D41" w:rsidTr="00EF3CA1">
        <w:tc>
          <w:tcPr>
            <w:tcW w:w="2093" w:type="dxa"/>
          </w:tcPr>
          <w:p w:rsidR="00E36CF1" w:rsidRPr="00C97941" w:rsidRDefault="00E36CF1" w:rsidP="00EF3CA1">
            <w:pPr>
              <w:rPr>
                <w:rFonts w:ascii="宋体" w:hAnsi="宋体"/>
                <w:bCs/>
                <w:color w:val="000000"/>
                <w:szCs w:val="21"/>
              </w:rPr>
            </w:pPr>
            <w:r w:rsidRPr="00C97941">
              <w:rPr>
                <w:rFonts w:ascii="宋体" w:hAnsi="宋体" w:hint="eastAsia"/>
                <w:color w:val="000000"/>
                <w:szCs w:val="21"/>
              </w:rPr>
              <w:t>评估集成测试</w:t>
            </w:r>
          </w:p>
        </w:tc>
        <w:tc>
          <w:tcPr>
            <w:tcW w:w="1984"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集成测试计划</w:t>
            </w:r>
          </w:p>
          <w:p w:rsidR="00E36CF1" w:rsidRPr="00000D41" w:rsidRDefault="00E36CF1" w:rsidP="00EF3CA1">
            <w:pPr>
              <w:rPr>
                <w:rFonts w:ascii="宋体" w:hAnsi="宋体"/>
                <w:color w:val="000000"/>
                <w:szCs w:val="21"/>
              </w:rPr>
            </w:pPr>
            <w:r w:rsidRPr="00000D41">
              <w:rPr>
                <w:rFonts w:ascii="宋体" w:hAnsi="宋体" w:hint="eastAsia"/>
                <w:color w:val="000000"/>
                <w:szCs w:val="21"/>
              </w:rPr>
              <w:t>测试结果</w:t>
            </w:r>
          </w:p>
        </w:tc>
        <w:tc>
          <w:tcPr>
            <w:tcW w:w="2127"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测试评估摘要</w:t>
            </w:r>
          </w:p>
        </w:tc>
        <w:tc>
          <w:tcPr>
            <w:tcW w:w="2835" w:type="dxa"/>
          </w:tcPr>
          <w:p w:rsidR="00E36CF1" w:rsidRPr="00000D41" w:rsidRDefault="00E36CF1" w:rsidP="00EF3CA1">
            <w:pPr>
              <w:rPr>
                <w:rFonts w:ascii="宋体" w:hAnsi="宋体"/>
                <w:color w:val="000000"/>
                <w:szCs w:val="21"/>
              </w:rPr>
            </w:pPr>
            <w:r w:rsidRPr="00000D41">
              <w:rPr>
                <w:rFonts w:ascii="宋体" w:hAnsi="宋体" w:hint="eastAsia"/>
                <w:color w:val="000000"/>
                <w:szCs w:val="21"/>
              </w:rPr>
              <w:t>会同开发人员评估测试结果,得出测试报告</w:t>
            </w:r>
          </w:p>
        </w:tc>
      </w:tr>
    </w:tbl>
    <w:p w:rsidR="00E36CF1" w:rsidRDefault="00E36CF1" w:rsidP="00E36CF1">
      <w:pPr>
        <w:pStyle w:val="2"/>
        <w:numPr>
          <w:ilvl w:val="1"/>
          <w:numId w:val="2"/>
        </w:numPr>
      </w:pPr>
      <w:bookmarkStart w:id="57" w:name="_Toc294896785"/>
      <w:r>
        <w:rPr>
          <w:rFonts w:hint="eastAsia"/>
        </w:rPr>
        <w:t>测试说明</w:t>
      </w:r>
      <w:bookmarkEnd w:id="57"/>
    </w:p>
    <w:p w:rsidR="00E36CF1" w:rsidRPr="00CB1451" w:rsidRDefault="00E36CF1" w:rsidP="00E36CF1">
      <w:pPr>
        <w:pStyle w:val="a5"/>
        <w:numPr>
          <w:ilvl w:val="0"/>
          <w:numId w:val="17"/>
        </w:numPr>
      </w:pPr>
      <w:bookmarkStart w:id="58" w:name="_Toc278989892"/>
      <w:r w:rsidRPr="00CB1451">
        <w:rPr>
          <w:rFonts w:asciiTheme="minorEastAsia" w:hAnsiTheme="minorEastAsia" w:cs="Arial"/>
          <w:iCs/>
          <w:kern w:val="32"/>
        </w:rPr>
        <w:t>测试用例应该写得比较详尽，步骤一定要标明清楚（应该包括：编号，测试描述，前置条件，测试步骤以及测试希望结果</w:t>
      </w:r>
      <w:r w:rsidRPr="00CB1451">
        <w:rPr>
          <w:rFonts w:asciiTheme="minorEastAsia" w:hAnsiTheme="minorEastAsia" w:cs="Arial" w:hint="eastAsia"/>
          <w:iCs/>
          <w:kern w:val="32"/>
        </w:rPr>
        <w:t>）</w:t>
      </w:r>
      <w:bookmarkEnd w:id="58"/>
    </w:p>
    <w:p w:rsidR="00E36CF1" w:rsidRPr="00CB1451" w:rsidRDefault="00E36CF1" w:rsidP="00E36CF1">
      <w:pPr>
        <w:pStyle w:val="a5"/>
        <w:numPr>
          <w:ilvl w:val="0"/>
          <w:numId w:val="17"/>
        </w:numPr>
      </w:pPr>
      <w:r w:rsidRPr="0017108B">
        <w:rPr>
          <w:rFonts w:asciiTheme="minorEastAsia" w:hAnsiTheme="minorEastAsia" w:cs="Arial"/>
          <w:iCs/>
          <w:kern w:val="32"/>
          <w:szCs w:val="28"/>
        </w:rPr>
        <w:t>对于测试人员觉得应该进行的测试项目，测试人员应该报告测试</w:t>
      </w:r>
      <w:hyperlink r:id="rId7" w:tgtFrame="_blank" w:history="1">
        <w:r w:rsidRPr="0017108B">
          <w:rPr>
            <w:rFonts w:asciiTheme="minorEastAsia" w:hAnsiTheme="minorEastAsia" w:cs="Arial"/>
            <w:iCs/>
            <w:kern w:val="32"/>
            <w:szCs w:val="28"/>
          </w:rPr>
          <w:t>设计</w:t>
        </w:r>
      </w:hyperlink>
      <w:r w:rsidRPr="0017108B">
        <w:rPr>
          <w:rFonts w:asciiTheme="minorEastAsia" w:hAnsiTheme="minorEastAsia" w:cs="Arial"/>
          <w:iCs/>
          <w:kern w:val="32"/>
          <w:szCs w:val="28"/>
        </w:rPr>
        <w:t>人员，完善和健全测试用例</w:t>
      </w:r>
    </w:p>
    <w:p w:rsidR="00E36CF1" w:rsidRPr="00CB1451" w:rsidRDefault="00E36CF1" w:rsidP="00E36CF1">
      <w:pPr>
        <w:pStyle w:val="a5"/>
        <w:numPr>
          <w:ilvl w:val="0"/>
          <w:numId w:val="17"/>
        </w:numPr>
      </w:pPr>
      <w:r w:rsidRPr="0017108B">
        <w:rPr>
          <w:rFonts w:asciiTheme="minorEastAsia" w:hAnsiTheme="minorEastAsia" w:cs="Arial"/>
          <w:iCs/>
          <w:kern w:val="32"/>
          <w:szCs w:val="28"/>
        </w:rPr>
        <w:t>测试报告与测试用例分开，测试报告标明测试用例序号以及是否通过</w:t>
      </w:r>
    </w:p>
    <w:p w:rsidR="00E36CF1" w:rsidRDefault="00E36CF1" w:rsidP="00E36CF1">
      <w:pPr>
        <w:pStyle w:val="2"/>
        <w:numPr>
          <w:ilvl w:val="1"/>
          <w:numId w:val="2"/>
        </w:numPr>
      </w:pPr>
      <w:bookmarkStart w:id="59" w:name="_Toc294896786"/>
      <w:r>
        <w:rPr>
          <w:rFonts w:hint="eastAsia"/>
        </w:rPr>
        <w:t>测试完成准则</w:t>
      </w:r>
      <w:bookmarkEnd w:id="59"/>
    </w:p>
    <w:p w:rsidR="00E36CF1" w:rsidRDefault="00E36CF1" w:rsidP="00E36CF1">
      <w:pPr>
        <w:ind w:leftChars="200" w:left="440" w:firstLineChars="200" w:firstLine="440"/>
        <w:rPr>
          <w:rFonts w:asciiTheme="minorEastAsia" w:hAnsiTheme="minorEastAsia" w:cs="Arial"/>
          <w:iCs/>
          <w:kern w:val="32"/>
          <w:szCs w:val="28"/>
        </w:rPr>
      </w:pPr>
      <w:r w:rsidRPr="0017108B">
        <w:rPr>
          <w:rFonts w:asciiTheme="minorEastAsia" w:hAnsiTheme="minorEastAsia" w:cs="Arial" w:hint="eastAsia"/>
          <w:iCs/>
          <w:kern w:val="32"/>
          <w:szCs w:val="28"/>
        </w:rPr>
        <w:t>结合测试方法，遵循测试结果审批过程通过测试审批，</w:t>
      </w:r>
      <w:r w:rsidRPr="0017108B">
        <w:rPr>
          <w:rFonts w:asciiTheme="minorEastAsia" w:hAnsiTheme="minorEastAsia" w:cs="Arial"/>
          <w:iCs/>
          <w:kern w:val="32"/>
          <w:szCs w:val="28"/>
        </w:rPr>
        <w:t>测试结果与测试用例中期望的结果一致，</w:t>
      </w:r>
      <w:r w:rsidRPr="0017108B">
        <w:rPr>
          <w:rFonts w:asciiTheme="minorEastAsia" w:hAnsiTheme="minorEastAsia" w:cs="Arial" w:hint="eastAsia"/>
          <w:iCs/>
          <w:kern w:val="32"/>
          <w:szCs w:val="28"/>
        </w:rPr>
        <w:t>则</w:t>
      </w:r>
      <w:r w:rsidRPr="0017108B">
        <w:rPr>
          <w:rFonts w:asciiTheme="minorEastAsia" w:hAnsiTheme="minorEastAsia" w:cs="Arial"/>
          <w:iCs/>
          <w:kern w:val="32"/>
          <w:szCs w:val="28"/>
        </w:rPr>
        <w:t>测试通过，否则标明测试未通过。</w:t>
      </w:r>
    </w:p>
    <w:p w:rsidR="00E36CF1" w:rsidRDefault="00E36CF1" w:rsidP="00E36CF1">
      <w:pPr>
        <w:pStyle w:val="3"/>
        <w:numPr>
          <w:ilvl w:val="2"/>
          <w:numId w:val="2"/>
        </w:numPr>
      </w:pPr>
      <w:bookmarkStart w:id="60" w:name="_Toc294896787"/>
      <w:r>
        <w:rPr>
          <w:rFonts w:hint="eastAsia"/>
        </w:rPr>
        <w:t>模块验收标准</w:t>
      </w:r>
      <w:bookmarkEnd w:id="60"/>
    </w:p>
    <w:p w:rsidR="00E36CF1" w:rsidRPr="00CB1451" w:rsidRDefault="00E36CF1" w:rsidP="00E36CF1">
      <w:pPr>
        <w:pStyle w:val="a5"/>
        <w:numPr>
          <w:ilvl w:val="0"/>
          <w:numId w:val="18"/>
        </w:numPr>
      </w:pPr>
      <w:r w:rsidRPr="001572C5">
        <w:rPr>
          <w:rFonts w:hint="eastAsia"/>
          <w:szCs w:val="21"/>
        </w:rPr>
        <w:t>接口：接口提供的功能或者数据正确</w:t>
      </w:r>
    </w:p>
    <w:p w:rsidR="00E36CF1" w:rsidRPr="00CB1451" w:rsidRDefault="00E36CF1" w:rsidP="00E36CF1">
      <w:pPr>
        <w:pStyle w:val="a5"/>
        <w:numPr>
          <w:ilvl w:val="0"/>
          <w:numId w:val="18"/>
        </w:numPr>
      </w:pPr>
      <w:r w:rsidRPr="001572C5">
        <w:rPr>
          <w:rFonts w:hint="eastAsia"/>
          <w:szCs w:val="21"/>
        </w:rPr>
        <w:t>功能点：验证程序与产品描述、用户文档中的全部说明相对应，一致性</w:t>
      </w:r>
    </w:p>
    <w:p w:rsidR="00E36CF1" w:rsidRPr="00CB1451" w:rsidRDefault="00E36CF1" w:rsidP="00E36CF1">
      <w:pPr>
        <w:pStyle w:val="a5"/>
        <w:numPr>
          <w:ilvl w:val="0"/>
          <w:numId w:val="18"/>
        </w:numPr>
      </w:pPr>
      <w:r w:rsidRPr="001572C5">
        <w:rPr>
          <w:rFonts w:hint="eastAsia"/>
          <w:szCs w:val="21"/>
        </w:rPr>
        <w:t>流程处理：验证程序与产品描述、用户文档中的全部说明相对应，一致性</w:t>
      </w:r>
    </w:p>
    <w:p w:rsidR="00E36CF1" w:rsidRPr="00CB1451" w:rsidRDefault="00E36CF1" w:rsidP="00E36CF1">
      <w:pPr>
        <w:pStyle w:val="a5"/>
        <w:numPr>
          <w:ilvl w:val="0"/>
          <w:numId w:val="18"/>
        </w:numPr>
      </w:pPr>
      <w:r w:rsidRPr="001572C5">
        <w:rPr>
          <w:rFonts w:hint="eastAsia"/>
          <w:szCs w:val="21"/>
        </w:rPr>
        <w:t>外部接口：验证程序与产品描述、用户文档中的全部说明相对应，一致性</w:t>
      </w:r>
    </w:p>
    <w:p w:rsidR="00E36CF1" w:rsidRDefault="00E36CF1" w:rsidP="00E36CF1">
      <w:pPr>
        <w:pStyle w:val="3"/>
        <w:numPr>
          <w:ilvl w:val="2"/>
          <w:numId w:val="2"/>
        </w:numPr>
      </w:pPr>
      <w:bookmarkStart w:id="61" w:name="_Toc294896788"/>
      <w:r>
        <w:rPr>
          <w:rFonts w:hint="eastAsia"/>
        </w:rPr>
        <w:t>测试结果审批过程</w:t>
      </w:r>
      <w:bookmarkEnd w:id="61"/>
    </w:p>
    <w:p w:rsidR="00E36CF1" w:rsidRDefault="00E36CF1" w:rsidP="00E36CF1">
      <w:pPr>
        <w:pStyle w:val="a5"/>
        <w:numPr>
          <w:ilvl w:val="0"/>
          <w:numId w:val="19"/>
        </w:numPr>
      </w:pPr>
      <w:r>
        <w:rPr>
          <w:rFonts w:hint="eastAsia"/>
        </w:rPr>
        <w:t>测试回归申请结束</w:t>
      </w:r>
    </w:p>
    <w:p w:rsidR="00E36CF1" w:rsidRDefault="00E36CF1" w:rsidP="00E36CF1">
      <w:pPr>
        <w:pStyle w:val="a5"/>
        <w:ind w:left="846"/>
      </w:pPr>
      <w:r w:rsidRPr="00DD0A76">
        <w:rPr>
          <w:rFonts w:asciiTheme="minorEastAsia" w:hAnsiTheme="minorEastAsia" w:cs="Arial"/>
          <w:iCs/>
          <w:kern w:val="32"/>
          <w:szCs w:val="28"/>
        </w:rPr>
        <w:lastRenderedPageBreak/>
        <w:t>测试人员提出申请</w:t>
      </w:r>
      <w:r w:rsidRPr="00DD0A76">
        <w:rPr>
          <w:rFonts w:asciiTheme="minorEastAsia" w:hAnsiTheme="minorEastAsia" w:cs="Arial" w:hint="eastAsia"/>
          <w:iCs/>
          <w:kern w:val="32"/>
          <w:szCs w:val="28"/>
        </w:rPr>
        <w:t>此</w:t>
      </w:r>
      <w:r w:rsidRPr="00DD0A76">
        <w:rPr>
          <w:rFonts w:asciiTheme="minorEastAsia" w:hAnsiTheme="minorEastAsia" w:cs="Arial"/>
          <w:iCs/>
          <w:kern w:val="32"/>
          <w:szCs w:val="28"/>
        </w:rPr>
        <w:t>轮测试结束，提交</w:t>
      </w:r>
      <w:r w:rsidRPr="00DD0A76">
        <w:rPr>
          <w:rFonts w:asciiTheme="minorEastAsia" w:hAnsiTheme="minorEastAsia" w:cs="Arial" w:hint="eastAsia"/>
          <w:iCs/>
          <w:kern w:val="32"/>
          <w:szCs w:val="28"/>
        </w:rPr>
        <w:t>首席软件测试人员</w:t>
      </w:r>
      <w:r>
        <w:rPr>
          <w:rFonts w:asciiTheme="minorEastAsia" w:hAnsiTheme="minorEastAsia" w:cs="Arial" w:hint="eastAsia"/>
          <w:iCs/>
          <w:kern w:val="32"/>
          <w:szCs w:val="28"/>
        </w:rPr>
        <w:t>，</w:t>
      </w:r>
      <w:r w:rsidRPr="00DD0A76">
        <w:rPr>
          <w:rFonts w:asciiTheme="minorEastAsia" w:hAnsiTheme="minorEastAsia" w:cs="Arial" w:hint="eastAsia"/>
          <w:iCs/>
          <w:kern w:val="32"/>
          <w:szCs w:val="28"/>
        </w:rPr>
        <w:t>首席软件测试人员</w:t>
      </w:r>
      <w:r w:rsidRPr="00DD0A76">
        <w:rPr>
          <w:rFonts w:asciiTheme="minorEastAsia" w:hAnsiTheme="minorEastAsia" w:cs="Arial"/>
          <w:iCs/>
          <w:kern w:val="32"/>
          <w:szCs w:val="28"/>
        </w:rPr>
        <w:t>召集本组人员开会讨论；</w:t>
      </w:r>
      <w:proofErr w:type="gramStart"/>
      <w:r w:rsidRPr="00DD0A76">
        <w:rPr>
          <w:rFonts w:asciiTheme="minorEastAsia" w:hAnsiTheme="minorEastAsia" w:cs="Arial" w:hint="eastAsia"/>
          <w:iCs/>
          <w:kern w:val="32"/>
          <w:szCs w:val="28"/>
        </w:rPr>
        <w:t>若</w:t>
      </w:r>
      <w:r w:rsidRPr="00DD0A76">
        <w:rPr>
          <w:rFonts w:asciiTheme="minorEastAsia" w:hAnsiTheme="minorEastAsia" w:cs="Arial"/>
          <w:iCs/>
          <w:kern w:val="32"/>
          <w:szCs w:val="28"/>
        </w:rPr>
        <w:t>讨论</w:t>
      </w:r>
      <w:proofErr w:type="gramEnd"/>
      <w:r w:rsidRPr="00DD0A76">
        <w:rPr>
          <w:rFonts w:asciiTheme="minorEastAsia" w:hAnsiTheme="minorEastAsia" w:cs="Arial"/>
          <w:iCs/>
          <w:kern w:val="32"/>
          <w:szCs w:val="28"/>
        </w:rPr>
        <w:t>通过，进行下一轮测试，并且部署下一轮测试的注意事项，流程等内容；如果发现这轮测试目前还存在问题没有解决，延期下一轮测试时间，讨论下一步工作应该如何进行</w:t>
      </w:r>
      <w:r>
        <w:rPr>
          <w:rFonts w:asciiTheme="minorEastAsia" w:hAnsiTheme="minorEastAsia" w:cs="Arial" w:hint="eastAsia"/>
          <w:iCs/>
          <w:kern w:val="32"/>
          <w:szCs w:val="28"/>
        </w:rPr>
        <w:t>。</w:t>
      </w:r>
    </w:p>
    <w:p w:rsidR="00E36CF1" w:rsidRDefault="00E36CF1" w:rsidP="00E36CF1">
      <w:pPr>
        <w:pStyle w:val="a5"/>
        <w:numPr>
          <w:ilvl w:val="0"/>
          <w:numId w:val="19"/>
        </w:numPr>
      </w:pPr>
      <w:r>
        <w:rPr>
          <w:rFonts w:hint="eastAsia"/>
        </w:rPr>
        <w:t>测试结果申请结束</w:t>
      </w:r>
    </w:p>
    <w:p w:rsidR="00E36CF1" w:rsidRDefault="00E36CF1" w:rsidP="00E36CF1">
      <w:pPr>
        <w:pStyle w:val="a5"/>
        <w:ind w:left="846"/>
      </w:pPr>
      <w:r w:rsidRPr="00DD0A76">
        <w:rPr>
          <w:rFonts w:asciiTheme="minorEastAsia" w:hAnsiTheme="minorEastAsia" w:cs="Arial"/>
          <w:iCs/>
          <w:kern w:val="32"/>
          <w:szCs w:val="28"/>
        </w:rPr>
        <w:t>测试人员提出申请测试结束，提交</w:t>
      </w:r>
      <w:r w:rsidRPr="00DD0A76">
        <w:rPr>
          <w:rFonts w:asciiTheme="minorEastAsia" w:hAnsiTheme="minorEastAsia" w:cs="Arial" w:hint="eastAsia"/>
          <w:iCs/>
          <w:kern w:val="32"/>
          <w:szCs w:val="28"/>
        </w:rPr>
        <w:t>首席软件测试人员</w:t>
      </w:r>
      <w:r>
        <w:rPr>
          <w:rFonts w:asciiTheme="minorEastAsia" w:hAnsiTheme="minorEastAsia" w:cs="Arial" w:hint="eastAsia"/>
          <w:iCs/>
          <w:kern w:val="32"/>
          <w:szCs w:val="28"/>
        </w:rPr>
        <w:t>，</w:t>
      </w:r>
      <w:r w:rsidRPr="00DD0A76">
        <w:rPr>
          <w:rFonts w:asciiTheme="minorEastAsia" w:hAnsiTheme="minorEastAsia" w:cs="Arial" w:hint="eastAsia"/>
          <w:iCs/>
          <w:kern w:val="32"/>
          <w:szCs w:val="28"/>
        </w:rPr>
        <w:t>首席软件测试人员</w:t>
      </w:r>
      <w:r w:rsidRPr="00DD0A76">
        <w:rPr>
          <w:rFonts w:asciiTheme="minorEastAsia" w:hAnsiTheme="minorEastAsia" w:cs="Arial"/>
          <w:iCs/>
          <w:kern w:val="32"/>
          <w:szCs w:val="28"/>
        </w:rPr>
        <w:t>召集本组人员开会讨论；</w:t>
      </w:r>
      <w:proofErr w:type="gramStart"/>
      <w:r w:rsidRPr="00DD0A76">
        <w:rPr>
          <w:rFonts w:asciiTheme="minorEastAsia" w:hAnsiTheme="minorEastAsia" w:cs="Arial" w:hint="eastAsia"/>
          <w:iCs/>
          <w:kern w:val="32"/>
          <w:szCs w:val="28"/>
        </w:rPr>
        <w:t>若</w:t>
      </w:r>
      <w:r w:rsidRPr="00DD0A76">
        <w:rPr>
          <w:rFonts w:asciiTheme="minorEastAsia" w:hAnsiTheme="minorEastAsia" w:cs="Arial"/>
          <w:iCs/>
          <w:kern w:val="32"/>
          <w:szCs w:val="28"/>
        </w:rPr>
        <w:t>讨论</w:t>
      </w:r>
      <w:proofErr w:type="gramEnd"/>
      <w:r w:rsidRPr="00DD0A76">
        <w:rPr>
          <w:rFonts w:asciiTheme="minorEastAsia" w:hAnsiTheme="minorEastAsia" w:cs="Arial"/>
          <w:iCs/>
          <w:kern w:val="32"/>
          <w:szCs w:val="28"/>
        </w:rPr>
        <w:t>通过，结束测试任务；如果发现目前测试还存在问题没有解决，延期测试结束时间，并且讨论下一步工作应该如何进行</w:t>
      </w:r>
      <w:r>
        <w:rPr>
          <w:rFonts w:asciiTheme="minorEastAsia" w:hAnsiTheme="minorEastAsia" w:cs="Arial" w:hint="eastAsia"/>
          <w:iCs/>
          <w:kern w:val="32"/>
          <w:szCs w:val="28"/>
        </w:rPr>
        <w:t>。</w:t>
      </w:r>
    </w:p>
    <w:p w:rsidR="00E36CF1" w:rsidRPr="00CB1451" w:rsidRDefault="00E36CF1" w:rsidP="00E36CF1"/>
    <w:p w:rsidR="00E36CF1" w:rsidRDefault="00E36CF1" w:rsidP="00E36CF1">
      <w:pPr>
        <w:pStyle w:val="2"/>
        <w:numPr>
          <w:ilvl w:val="1"/>
          <w:numId w:val="2"/>
        </w:numPr>
      </w:pPr>
      <w:bookmarkStart w:id="62" w:name="_Toc294896789"/>
      <w:r>
        <w:rPr>
          <w:rFonts w:hint="eastAsia"/>
        </w:rPr>
        <w:t>测试挂起和恢复条件</w:t>
      </w:r>
      <w:bookmarkEnd w:id="62"/>
    </w:p>
    <w:p w:rsidR="00E36CF1" w:rsidRDefault="00E36CF1" w:rsidP="00E36CF1">
      <w:pPr>
        <w:pStyle w:val="3"/>
        <w:numPr>
          <w:ilvl w:val="2"/>
          <w:numId w:val="2"/>
        </w:numPr>
      </w:pPr>
      <w:bookmarkStart w:id="63" w:name="_Toc294896790"/>
      <w:r>
        <w:rPr>
          <w:rFonts w:hint="eastAsia"/>
        </w:rPr>
        <w:t>挂起条件</w:t>
      </w:r>
      <w:bookmarkEnd w:id="63"/>
    </w:p>
    <w:p w:rsidR="00E36CF1" w:rsidRPr="00CB1451" w:rsidRDefault="00E36CF1" w:rsidP="00E36CF1">
      <w:pPr>
        <w:pStyle w:val="a5"/>
        <w:numPr>
          <w:ilvl w:val="0"/>
          <w:numId w:val="19"/>
        </w:numPr>
      </w:pPr>
      <w:r w:rsidRPr="00DD0A76">
        <w:rPr>
          <w:rFonts w:asciiTheme="minorEastAsia" w:hAnsiTheme="minorEastAsia" w:cs="Arial"/>
          <w:iCs/>
          <w:kern w:val="32"/>
          <w:szCs w:val="28"/>
        </w:rPr>
        <w:t>进入第一轮测试，测试人员大体了解一下产品情况，如果在一小时之内发</w:t>
      </w:r>
      <w:r w:rsidRPr="00DD0A76">
        <w:rPr>
          <w:rFonts w:asciiTheme="minorEastAsia" w:hAnsiTheme="minorEastAsia" w:cs="Arial" w:hint="eastAsia"/>
          <w:iCs/>
          <w:kern w:val="32"/>
          <w:szCs w:val="28"/>
        </w:rPr>
        <w:t xml:space="preserve">  </w:t>
      </w:r>
      <w:r w:rsidRPr="00DD0A76">
        <w:rPr>
          <w:rFonts w:asciiTheme="minorEastAsia" w:hAnsiTheme="minorEastAsia" w:cs="Arial"/>
          <w:iCs/>
          <w:kern w:val="32"/>
          <w:szCs w:val="28"/>
        </w:rPr>
        <w:t>现５个以上（含５个）操作性错误，或者３个以上（含３个）功能性错误，退回测试组测试</w:t>
      </w:r>
    </w:p>
    <w:p w:rsidR="00E36CF1" w:rsidRPr="00CB1451" w:rsidRDefault="00E36CF1" w:rsidP="00E36CF1">
      <w:pPr>
        <w:pStyle w:val="a5"/>
        <w:numPr>
          <w:ilvl w:val="0"/>
          <w:numId w:val="19"/>
        </w:numPr>
      </w:pPr>
      <w:r w:rsidRPr="00DD0A76">
        <w:rPr>
          <w:rFonts w:asciiTheme="minorEastAsia" w:hAnsiTheme="minorEastAsia" w:cs="Arial"/>
          <w:iCs/>
          <w:kern w:val="32"/>
          <w:szCs w:val="28"/>
        </w:rPr>
        <w:t>遇到有项目优先级更高的集成测试任务</w:t>
      </w:r>
    </w:p>
    <w:p w:rsidR="00E36CF1" w:rsidRPr="00CB1451" w:rsidRDefault="00E36CF1" w:rsidP="00E36CF1">
      <w:pPr>
        <w:pStyle w:val="a5"/>
        <w:numPr>
          <w:ilvl w:val="0"/>
          <w:numId w:val="19"/>
        </w:numPr>
      </w:pPr>
      <w:r w:rsidRPr="0062690B">
        <w:rPr>
          <w:rFonts w:asciiTheme="minorEastAsia" w:hAnsiTheme="minorEastAsia" w:cs="Arial"/>
          <w:iCs/>
          <w:kern w:val="32"/>
          <w:szCs w:val="28"/>
        </w:rPr>
        <w:t>遇到有项目优先级更高的集成任务</w:t>
      </w:r>
    </w:p>
    <w:p w:rsidR="00E36CF1" w:rsidRPr="00CB1451" w:rsidRDefault="00E36CF1" w:rsidP="00E36CF1">
      <w:pPr>
        <w:pStyle w:val="a5"/>
        <w:numPr>
          <w:ilvl w:val="0"/>
          <w:numId w:val="19"/>
        </w:numPr>
      </w:pPr>
      <w:r w:rsidRPr="0062690B">
        <w:rPr>
          <w:rFonts w:asciiTheme="minorEastAsia" w:hAnsiTheme="minorEastAsia" w:cs="Arial"/>
          <w:iCs/>
          <w:kern w:val="32"/>
          <w:szCs w:val="28"/>
        </w:rPr>
        <w:t>在测试复测过程中发现产品无法运行下去</w:t>
      </w:r>
    </w:p>
    <w:p w:rsidR="00E36CF1" w:rsidRPr="00CB1451" w:rsidRDefault="00E36CF1" w:rsidP="00E36CF1">
      <w:pPr>
        <w:pStyle w:val="a5"/>
        <w:numPr>
          <w:ilvl w:val="0"/>
          <w:numId w:val="19"/>
        </w:numPr>
      </w:pPr>
      <w:r w:rsidRPr="0062690B">
        <w:rPr>
          <w:rFonts w:asciiTheme="minorEastAsia" w:hAnsiTheme="minorEastAsia" w:cs="Arial"/>
          <w:iCs/>
          <w:kern w:val="32"/>
          <w:szCs w:val="28"/>
        </w:rPr>
        <w:t>人员</w:t>
      </w:r>
      <w:r w:rsidRPr="0062690B">
        <w:rPr>
          <w:rFonts w:asciiTheme="minorEastAsia" w:hAnsiTheme="minorEastAsia" w:cs="Arial" w:hint="eastAsia"/>
          <w:iCs/>
          <w:kern w:val="32"/>
          <w:szCs w:val="28"/>
        </w:rPr>
        <w:t>或</w:t>
      </w:r>
      <w:r w:rsidRPr="0062690B">
        <w:rPr>
          <w:rFonts w:asciiTheme="minorEastAsia" w:hAnsiTheme="minorEastAsia" w:cs="Arial"/>
          <w:iCs/>
          <w:kern w:val="32"/>
          <w:szCs w:val="28"/>
        </w:rPr>
        <w:t>设备不足</w:t>
      </w:r>
    </w:p>
    <w:p w:rsidR="00E36CF1" w:rsidRDefault="00E36CF1" w:rsidP="00E36CF1">
      <w:pPr>
        <w:pStyle w:val="3"/>
        <w:numPr>
          <w:ilvl w:val="2"/>
          <w:numId w:val="2"/>
        </w:numPr>
      </w:pPr>
      <w:bookmarkStart w:id="64" w:name="_Toc294896791"/>
      <w:r>
        <w:rPr>
          <w:rFonts w:hint="eastAsia"/>
        </w:rPr>
        <w:t>恢复条件</w:t>
      </w:r>
      <w:bookmarkEnd w:id="64"/>
    </w:p>
    <w:p w:rsidR="00E36CF1" w:rsidRPr="00CB1451" w:rsidRDefault="00E36CF1" w:rsidP="00E36CF1">
      <w:pPr>
        <w:pStyle w:val="a5"/>
        <w:numPr>
          <w:ilvl w:val="0"/>
          <w:numId w:val="20"/>
        </w:numPr>
      </w:pPr>
      <w:r w:rsidRPr="0062690B">
        <w:rPr>
          <w:rFonts w:asciiTheme="minorEastAsia" w:hAnsiTheme="minorEastAsia" w:cs="Arial"/>
          <w:iCs/>
          <w:kern w:val="32"/>
          <w:szCs w:val="28"/>
        </w:rPr>
        <w:t>符合进入集成测试条件（</w:t>
      </w:r>
      <w:r>
        <w:rPr>
          <w:rFonts w:asciiTheme="minorEastAsia" w:hAnsiTheme="minorEastAsia" w:cs="Arial" w:hint="eastAsia"/>
          <w:iCs/>
          <w:kern w:val="32"/>
          <w:szCs w:val="28"/>
        </w:rPr>
        <w:t>单元测试完成</w:t>
      </w:r>
      <w:r w:rsidRPr="0062690B">
        <w:rPr>
          <w:rFonts w:asciiTheme="minorEastAsia" w:hAnsiTheme="minorEastAsia" w:cs="Arial"/>
          <w:iCs/>
          <w:kern w:val="32"/>
          <w:szCs w:val="28"/>
        </w:rPr>
        <w:t>）</w:t>
      </w:r>
    </w:p>
    <w:p w:rsidR="00E36CF1" w:rsidRPr="00CB1451" w:rsidRDefault="00E36CF1" w:rsidP="00E36CF1">
      <w:pPr>
        <w:pStyle w:val="a5"/>
        <w:numPr>
          <w:ilvl w:val="0"/>
          <w:numId w:val="20"/>
        </w:numPr>
      </w:pPr>
      <w:r w:rsidRPr="0062690B">
        <w:rPr>
          <w:rFonts w:asciiTheme="minorEastAsia" w:hAnsiTheme="minorEastAsia" w:cs="Arial"/>
          <w:iCs/>
          <w:kern w:val="32"/>
          <w:szCs w:val="28"/>
        </w:rPr>
        <w:t>项目优先级更高的集成测试任务暂告完成</w:t>
      </w:r>
    </w:p>
    <w:p w:rsidR="00E36CF1" w:rsidRPr="00CB1451" w:rsidRDefault="00E36CF1" w:rsidP="00E36CF1">
      <w:pPr>
        <w:pStyle w:val="a5"/>
        <w:numPr>
          <w:ilvl w:val="0"/>
          <w:numId w:val="20"/>
        </w:numPr>
      </w:pPr>
      <w:r w:rsidRPr="0062690B">
        <w:rPr>
          <w:rFonts w:asciiTheme="minorEastAsia" w:hAnsiTheme="minorEastAsia" w:cs="Arial"/>
          <w:iCs/>
          <w:kern w:val="32"/>
          <w:szCs w:val="28"/>
        </w:rPr>
        <w:t>项目优先级更高的集成任务暂告完成</w:t>
      </w:r>
    </w:p>
    <w:p w:rsidR="00E36CF1" w:rsidRPr="00A27F83" w:rsidRDefault="00E36CF1" w:rsidP="00E36CF1">
      <w:pPr>
        <w:pStyle w:val="a5"/>
        <w:numPr>
          <w:ilvl w:val="0"/>
          <w:numId w:val="20"/>
        </w:numPr>
      </w:pPr>
      <w:r w:rsidRPr="0062690B">
        <w:rPr>
          <w:rFonts w:asciiTheme="minorEastAsia" w:hAnsiTheme="minorEastAsia" w:cs="Arial"/>
          <w:iCs/>
          <w:kern w:val="32"/>
          <w:szCs w:val="28"/>
        </w:rPr>
        <w:t>人员</w:t>
      </w:r>
      <w:r w:rsidRPr="0062690B">
        <w:rPr>
          <w:rFonts w:asciiTheme="minorEastAsia" w:hAnsiTheme="minorEastAsia" w:cs="Arial" w:hint="eastAsia"/>
          <w:iCs/>
          <w:kern w:val="32"/>
          <w:szCs w:val="28"/>
        </w:rPr>
        <w:t>及</w:t>
      </w:r>
      <w:r w:rsidRPr="0062690B">
        <w:rPr>
          <w:rFonts w:asciiTheme="minorEastAsia" w:hAnsiTheme="minorEastAsia" w:cs="Arial"/>
          <w:iCs/>
          <w:kern w:val="32"/>
          <w:szCs w:val="28"/>
        </w:rPr>
        <w:t>设备到位</w:t>
      </w:r>
    </w:p>
    <w:p w:rsidR="00E36CF1" w:rsidRDefault="00E36CF1" w:rsidP="00E36CF1">
      <w:pPr>
        <w:pStyle w:val="2"/>
        <w:numPr>
          <w:ilvl w:val="1"/>
          <w:numId w:val="2"/>
        </w:numPr>
      </w:pPr>
      <w:bookmarkStart w:id="65" w:name="_Toc294896793"/>
      <w:r>
        <w:rPr>
          <w:rFonts w:hint="eastAsia"/>
        </w:rPr>
        <w:t>风险及应急计划</w:t>
      </w:r>
      <w:bookmarkEnd w:id="65"/>
    </w:p>
    <w:p w:rsidR="00E36CF1" w:rsidRPr="00A27F83" w:rsidRDefault="00E36CF1" w:rsidP="00E36CF1">
      <w:pPr>
        <w:pStyle w:val="a5"/>
        <w:numPr>
          <w:ilvl w:val="0"/>
          <w:numId w:val="21"/>
        </w:numPr>
      </w:pPr>
      <w:r>
        <w:rPr>
          <w:rFonts w:asciiTheme="minorEastAsia" w:hAnsiTheme="minorEastAsia" w:hint="eastAsia"/>
          <w:szCs w:val="21"/>
        </w:rPr>
        <w:t>工具</w:t>
      </w:r>
      <w:r w:rsidRPr="001A5C3B">
        <w:rPr>
          <w:rFonts w:asciiTheme="minorEastAsia" w:hAnsiTheme="minorEastAsia"/>
          <w:szCs w:val="21"/>
        </w:rPr>
        <w:t>不到位:</w:t>
      </w:r>
      <w:r>
        <w:rPr>
          <w:rFonts w:asciiTheme="minorEastAsia" w:hAnsiTheme="minorEastAsia"/>
          <w:szCs w:val="21"/>
        </w:rPr>
        <w:t>加紧</w:t>
      </w:r>
      <w:r>
        <w:rPr>
          <w:rFonts w:asciiTheme="minorEastAsia" w:hAnsiTheme="minorEastAsia" w:hint="eastAsia"/>
          <w:szCs w:val="21"/>
        </w:rPr>
        <w:t>下载安装</w:t>
      </w:r>
    </w:p>
    <w:p w:rsidR="00E36CF1" w:rsidRPr="00A27F83" w:rsidRDefault="00E36CF1" w:rsidP="00E36CF1">
      <w:pPr>
        <w:pStyle w:val="a5"/>
        <w:numPr>
          <w:ilvl w:val="0"/>
          <w:numId w:val="21"/>
        </w:numPr>
      </w:pPr>
      <w:r w:rsidRPr="001A5C3B">
        <w:rPr>
          <w:rFonts w:asciiTheme="minorEastAsia" w:hAnsiTheme="minorEastAsia"/>
          <w:szCs w:val="21"/>
        </w:rPr>
        <w:t>人员不到位</w:t>
      </w:r>
      <w:r w:rsidRPr="001A5C3B">
        <w:rPr>
          <w:rFonts w:asciiTheme="minorEastAsia" w:hAnsiTheme="minorEastAsia" w:hint="eastAsia"/>
          <w:szCs w:val="21"/>
        </w:rPr>
        <w:t>：</w:t>
      </w:r>
      <w:r>
        <w:rPr>
          <w:rFonts w:asciiTheme="minorEastAsia" w:hAnsiTheme="minorEastAsia" w:hint="eastAsia"/>
          <w:szCs w:val="21"/>
        </w:rPr>
        <w:t>增加工作时间</w:t>
      </w:r>
      <w:r w:rsidRPr="001A5C3B">
        <w:rPr>
          <w:rFonts w:asciiTheme="minorEastAsia" w:hAnsiTheme="minorEastAsia"/>
          <w:szCs w:val="21"/>
        </w:rPr>
        <w:t>或赶紧测试进度</w:t>
      </w:r>
    </w:p>
    <w:p w:rsidR="00E36CF1" w:rsidRPr="00A27F83" w:rsidRDefault="00E36CF1" w:rsidP="00E36CF1">
      <w:pPr>
        <w:pStyle w:val="a5"/>
        <w:numPr>
          <w:ilvl w:val="0"/>
          <w:numId w:val="21"/>
        </w:numPr>
      </w:pPr>
      <w:r w:rsidRPr="001A5C3B">
        <w:rPr>
          <w:rFonts w:asciiTheme="minorEastAsia" w:hAnsiTheme="minorEastAsia"/>
          <w:szCs w:val="21"/>
        </w:rPr>
        <w:t>开发人员开发频频出错：</w:t>
      </w:r>
      <w:r>
        <w:rPr>
          <w:rFonts w:asciiTheme="minorEastAsia" w:hAnsiTheme="minorEastAsia" w:hint="eastAsia"/>
          <w:szCs w:val="21"/>
        </w:rPr>
        <w:t>向他人请教或小组成员间</w:t>
      </w:r>
      <w:r w:rsidRPr="001A5C3B">
        <w:rPr>
          <w:rFonts w:asciiTheme="minorEastAsia" w:hAnsiTheme="minorEastAsia"/>
          <w:szCs w:val="21"/>
        </w:rPr>
        <w:t>商量策略</w:t>
      </w:r>
    </w:p>
    <w:p w:rsidR="00E36CF1" w:rsidRPr="00A27F83" w:rsidRDefault="00E36CF1" w:rsidP="00E36CF1">
      <w:pPr>
        <w:pStyle w:val="a5"/>
        <w:numPr>
          <w:ilvl w:val="0"/>
          <w:numId w:val="21"/>
        </w:numPr>
      </w:pPr>
      <w:r>
        <w:rPr>
          <w:rFonts w:asciiTheme="minorEastAsia" w:hAnsiTheme="minorEastAsia"/>
          <w:szCs w:val="21"/>
        </w:rPr>
        <w:t>其他原因的测试工作频频被挂起或者挂起后迟迟恢复不了</w:t>
      </w:r>
      <w:r>
        <w:rPr>
          <w:rFonts w:asciiTheme="minorEastAsia" w:hAnsiTheme="minorEastAsia" w:hint="eastAsia"/>
          <w:szCs w:val="21"/>
        </w:rPr>
        <w:t>：增加工作时间</w:t>
      </w:r>
    </w:p>
    <w:p w:rsidR="00E36CF1" w:rsidRDefault="00E36CF1" w:rsidP="00E36CF1">
      <w:pPr>
        <w:pStyle w:val="2"/>
        <w:numPr>
          <w:ilvl w:val="1"/>
          <w:numId w:val="2"/>
        </w:numPr>
      </w:pPr>
      <w:bookmarkStart w:id="66" w:name="_Toc294896794"/>
      <w:r>
        <w:rPr>
          <w:rFonts w:hint="eastAsia"/>
        </w:rPr>
        <w:t>重新测试程序</w:t>
      </w:r>
      <w:bookmarkEnd w:id="66"/>
    </w:p>
    <w:p w:rsidR="00E36CF1" w:rsidRDefault="00E36CF1" w:rsidP="00E36CF1">
      <w:pPr>
        <w:ind w:leftChars="200" w:left="440" w:firstLineChars="200" w:firstLine="440"/>
      </w:pPr>
      <w:bookmarkStart w:id="67" w:name="_Toc278989911"/>
      <w:r w:rsidRPr="00A27F83">
        <w:rPr>
          <w:rFonts w:hint="eastAsia"/>
        </w:rPr>
        <w:t>当发生测试完成后，提交物发生重大</w:t>
      </w:r>
      <w:r w:rsidRPr="00A27F83">
        <w:rPr>
          <w:rFonts w:hint="eastAsia"/>
        </w:rPr>
        <w:t>Bug</w:t>
      </w:r>
      <w:r w:rsidRPr="00A27F83">
        <w:rPr>
          <w:rFonts w:hint="eastAsia"/>
        </w:rPr>
        <w:t>，或者明显的功能性错误。导致系统无法使用或者重大影响的，立即返回重新测试。</w:t>
      </w:r>
      <w:bookmarkEnd w:id="67"/>
    </w:p>
    <w:p w:rsidR="00E36CF1" w:rsidRPr="00A27F83" w:rsidRDefault="00E36CF1" w:rsidP="00E36CF1">
      <w:pPr>
        <w:ind w:leftChars="200" w:left="440" w:firstLineChars="200" w:firstLine="420"/>
      </w:pPr>
      <w:bookmarkStart w:id="68" w:name="_Toc278989912"/>
      <w:r w:rsidRPr="007A2333">
        <w:rPr>
          <w:rFonts w:hint="eastAsia"/>
          <w:sz w:val="21"/>
          <w:szCs w:val="21"/>
        </w:rPr>
        <w:lastRenderedPageBreak/>
        <w:t>另外，当重要版本更新时（大规模改动）资料片等时，连带原来的系统一起重新审核重新测试。</w:t>
      </w:r>
      <w:bookmarkEnd w:id="68"/>
    </w:p>
    <w:p w:rsidR="00E36CF1" w:rsidRPr="00A771A7" w:rsidRDefault="00E36CF1" w:rsidP="00E36CF1"/>
    <w:p w:rsidR="00E36CF1" w:rsidRPr="00E36CF1" w:rsidRDefault="00E36CF1"/>
    <w:sectPr w:rsidR="00E36CF1" w:rsidRPr="00E36CF1" w:rsidSect="004E65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ADD" w:rsidRDefault="009B6ADD" w:rsidP="00E36CF1">
      <w:pPr>
        <w:spacing w:after="0" w:line="240" w:lineRule="auto"/>
      </w:pPr>
      <w:r>
        <w:separator/>
      </w:r>
    </w:p>
  </w:endnote>
  <w:endnote w:type="continuationSeparator" w:id="1">
    <w:p w:rsidR="009B6ADD" w:rsidRDefault="009B6ADD" w:rsidP="00E36C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ADD" w:rsidRDefault="009B6ADD" w:rsidP="00E36CF1">
      <w:pPr>
        <w:spacing w:after="0" w:line="240" w:lineRule="auto"/>
      </w:pPr>
      <w:r>
        <w:separator/>
      </w:r>
    </w:p>
  </w:footnote>
  <w:footnote w:type="continuationSeparator" w:id="1">
    <w:p w:rsidR="009B6ADD" w:rsidRDefault="009B6ADD" w:rsidP="00E36C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0DAB"/>
    <w:multiLevelType w:val="hybridMultilevel"/>
    <w:tmpl w:val="06C28E3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AA04716"/>
    <w:multiLevelType w:val="hybridMultilevel"/>
    <w:tmpl w:val="8E9A5348"/>
    <w:lvl w:ilvl="0" w:tplc="0409000F">
      <w:start w:val="1"/>
      <w:numFmt w:val="decimal"/>
      <w:lvlText w:val="%1."/>
      <w:lvlJc w:val="left"/>
      <w:pPr>
        <w:ind w:left="975" w:hanging="420"/>
      </w:p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nsid w:val="1B7C13BF"/>
    <w:multiLevelType w:val="hybridMultilevel"/>
    <w:tmpl w:val="7CC4F3B6"/>
    <w:lvl w:ilvl="0" w:tplc="04090001">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3">
    <w:nsid w:val="1B9E41DE"/>
    <w:multiLevelType w:val="hybridMultilevel"/>
    <w:tmpl w:val="302EA19E"/>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nsid w:val="1C6928B2"/>
    <w:multiLevelType w:val="hybridMultilevel"/>
    <w:tmpl w:val="FA542F74"/>
    <w:lvl w:ilvl="0" w:tplc="04090001">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5">
    <w:nsid w:val="22695881"/>
    <w:multiLevelType w:val="hybridMultilevel"/>
    <w:tmpl w:val="8A8EFB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070E68"/>
    <w:multiLevelType w:val="hybridMultilevel"/>
    <w:tmpl w:val="7D0482AE"/>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2BB15607"/>
    <w:multiLevelType w:val="hybridMultilevel"/>
    <w:tmpl w:val="05445536"/>
    <w:lvl w:ilvl="0" w:tplc="CCEC1796">
      <w:start w:val="1"/>
      <w:numFmt w:val="lowerLetter"/>
      <w:lvlText w:val="%1."/>
      <w:lvlJc w:val="left"/>
      <w:pPr>
        <w:ind w:left="1129" w:hanging="420"/>
      </w:pPr>
      <w:rPr>
        <w:rFonts w:hint="eastAsia"/>
      </w:rPr>
    </w:lvl>
    <w:lvl w:ilvl="1" w:tplc="04090019" w:tentative="1">
      <w:start w:val="1"/>
      <w:numFmt w:val="lowerLetter"/>
      <w:lvlText w:val="%2)"/>
      <w:lvlJc w:val="left"/>
      <w:pPr>
        <w:ind w:left="889" w:hanging="420"/>
      </w:pPr>
    </w:lvl>
    <w:lvl w:ilvl="2" w:tplc="0409001B" w:tentative="1">
      <w:start w:val="1"/>
      <w:numFmt w:val="lowerRoman"/>
      <w:lvlText w:val="%3."/>
      <w:lvlJc w:val="right"/>
      <w:pPr>
        <w:ind w:left="1309" w:hanging="420"/>
      </w:pPr>
    </w:lvl>
    <w:lvl w:ilvl="3" w:tplc="0409000F" w:tentative="1">
      <w:start w:val="1"/>
      <w:numFmt w:val="decimal"/>
      <w:lvlText w:val="%4."/>
      <w:lvlJc w:val="left"/>
      <w:pPr>
        <w:ind w:left="1729" w:hanging="420"/>
      </w:pPr>
    </w:lvl>
    <w:lvl w:ilvl="4" w:tplc="04090019" w:tentative="1">
      <w:start w:val="1"/>
      <w:numFmt w:val="lowerLetter"/>
      <w:lvlText w:val="%5)"/>
      <w:lvlJc w:val="left"/>
      <w:pPr>
        <w:ind w:left="2149" w:hanging="420"/>
      </w:pPr>
    </w:lvl>
    <w:lvl w:ilvl="5" w:tplc="0409001B" w:tentative="1">
      <w:start w:val="1"/>
      <w:numFmt w:val="lowerRoman"/>
      <w:lvlText w:val="%6."/>
      <w:lvlJc w:val="right"/>
      <w:pPr>
        <w:ind w:left="2569" w:hanging="420"/>
      </w:pPr>
    </w:lvl>
    <w:lvl w:ilvl="6" w:tplc="0409000F" w:tentative="1">
      <w:start w:val="1"/>
      <w:numFmt w:val="decimal"/>
      <w:lvlText w:val="%7."/>
      <w:lvlJc w:val="left"/>
      <w:pPr>
        <w:ind w:left="2989" w:hanging="420"/>
      </w:pPr>
    </w:lvl>
    <w:lvl w:ilvl="7" w:tplc="04090019" w:tentative="1">
      <w:start w:val="1"/>
      <w:numFmt w:val="lowerLetter"/>
      <w:lvlText w:val="%8)"/>
      <w:lvlJc w:val="left"/>
      <w:pPr>
        <w:ind w:left="3409" w:hanging="420"/>
      </w:pPr>
    </w:lvl>
    <w:lvl w:ilvl="8" w:tplc="0409001B" w:tentative="1">
      <w:start w:val="1"/>
      <w:numFmt w:val="lowerRoman"/>
      <w:lvlText w:val="%9."/>
      <w:lvlJc w:val="right"/>
      <w:pPr>
        <w:ind w:left="3829" w:hanging="420"/>
      </w:pPr>
    </w:lvl>
  </w:abstractNum>
  <w:abstractNum w:abstractNumId="8">
    <w:nsid w:val="2D182C3C"/>
    <w:multiLevelType w:val="hybridMultilevel"/>
    <w:tmpl w:val="28F2459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DDF0321"/>
    <w:multiLevelType w:val="hybridMultilevel"/>
    <w:tmpl w:val="5076463E"/>
    <w:lvl w:ilvl="0" w:tplc="7180E032">
      <w:start w:val="1"/>
      <w:numFmt w:val="lowerLetter"/>
      <w:lvlText w:val="%1."/>
      <w:lvlJc w:val="left"/>
      <w:pPr>
        <w:ind w:left="112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B17499"/>
    <w:multiLevelType w:val="hybridMultilevel"/>
    <w:tmpl w:val="E1B43A7C"/>
    <w:lvl w:ilvl="0" w:tplc="16DEB40A">
      <w:start w:val="1"/>
      <w:numFmt w:val="lowerLetter"/>
      <w:lvlText w:val="%1."/>
      <w:lvlJc w:val="left"/>
      <w:pPr>
        <w:ind w:left="1271"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38317362"/>
    <w:multiLevelType w:val="hybridMultilevel"/>
    <w:tmpl w:val="382409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8945374"/>
    <w:multiLevelType w:val="hybridMultilevel"/>
    <w:tmpl w:val="BA26D7F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F1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35F5335"/>
    <w:multiLevelType w:val="hybridMultilevel"/>
    <w:tmpl w:val="7D0482AE"/>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5">
    <w:nsid w:val="4DAC74C5"/>
    <w:multiLevelType w:val="hybridMultilevel"/>
    <w:tmpl w:val="FC8E8520"/>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6">
    <w:nsid w:val="58AE45E6"/>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A275A54"/>
    <w:multiLevelType w:val="hybridMultilevel"/>
    <w:tmpl w:val="1F7067B0"/>
    <w:lvl w:ilvl="0" w:tplc="CFB26186">
      <w:start w:val="1"/>
      <w:numFmt w:val="lowerLetter"/>
      <w:lvlText w:val="%1."/>
      <w:lvlJc w:val="left"/>
      <w:pPr>
        <w:ind w:left="1129" w:hanging="420"/>
      </w:pPr>
      <w:rPr>
        <w:rFonts w:hint="eastAsia"/>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8">
    <w:nsid w:val="61D56AD9"/>
    <w:multiLevelType w:val="hybridMultilevel"/>
    <w:tmpl w:val="A198D8E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nsid w:val="65ED0452"/>
    <w:multiLevelType w:val="hybridMultilevel"/>
    <w:tmpl w:val="9372EA3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nsid w:val="67D10169"/>
    <w:multiLevelType w:val="hybridMultilevel"/>
    <w:tmpl w:val="89BA25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1">
    <w:nsid w:val="6ED528F0"/>
    <w:multiLevelType w:val="multilevel"/>
    <w:tmpl w:val="DFBCD8EC"/>
    <w:lvl w:ilvl="0">
      <w:start w:val="1"/>
      <w:numFmt w:val="decimal"/>
      <w:lvlText w:val="%1."/>
      <w:lvlJc w:val="left"/>
      <w:pPr>
        <w:ind w:left="1134" w:hanging="425"/>
      </w:pPr>
      <w:rPr>
        <w:rFonts w:hint="default"/>
      </w:rPr>
    </w:lvl>
    <w:lvl w:ilvl="1">
      <w:start w:val="1"/>
      <w:numFmt w:val="decimal"/>
      <w:lvlText w:val="%1.%2"/>
      <w:lvlJc w:val="left"/>
      <w:pPr>
        <w:ind w:left="1701" w:hanging="567"/>
      </w:pPr>
      <w:rPr>
        <w:rFonts w:hint="default"/>
      </w:rPr>
    </w:lvl>
    <w:lvl w:ilvl="2">
      <w:start w:val="1"/>
      <w:numFmt w:val="decimal"/>
      <w:lvlText w:val="%1.%2.%3"/>
      <w:lvlJc w:val="left"/>
      <w:pPr>
        <w:ind w:left="1276" w:hanging="567"/>
      </w:pPr>
      <w:rPr>
        <w:rFonts w:hint="default"/>
      </w:rPr>
    </w:lvl>
    <w:lvl w:ilvl="3">
      <w:start w:val="1"/>
      <w:numFmt w:val="decimal"/>
      <w:lvlText w:val="%1.%2.%3.%4"/>
      <w:lvlJc w:val="left"/>
      <w:pPr>
        <w:ind w:left="2693" w:hanging="708"/>
      </w:pPr>
      <w:rPr>
        <w:rFonts w:hint="default"/>
      </w:rPr>
    </w:lvl>
    <w:lvl w:ilvl="4">
      <w:start w:val="1"/>
      <w:numFmt w:val="decimal"/>
      <w:lvlText w:val="%1.%2.%3.%4.%5"/>
      <w:lvlJc w:val="left"/>
      <w:pPr>
        <w:ind w:left="3260" w:hanging="850"/>
      </w:pPr>
      <w:rPr>
        <w:rFonts w:hint="default"/>
      </w:rPr>
    </w:lvl>
    <w:lvl w:ilvl="5">
      <w:start w:val="1"/>
      <w:numFmt w:val="decimal"/>
      <w:lvlText w:val="%1.%2.%3.%4.%5.%6"/>
      <w:lvlJc w:val="left"/>
      <w:pPr>
        <w:ind w:left="3969" w:hanging="1134"/>
      </w:pPr>
      <w:rPr>
        <w:rFonts w:hint="default"/>
      </w:rPr>
    </w:lvl>
    <w:lvl w:ilvl="6">
      <w:start w:val="1"/>
      <w:numFmt w:val="decimal"/>
      <w:lvlText w:val="%1.%2.%3.%4.%5.%6.%7"/>
      <w:lvlJc w:val="left"/>
      <w:pPr>
        <w:ind w:left="4536" w:hanging="1276"/>
      </w:pPr>
      <w:rPr>
        <w:rFonts w:hint="default"/>
      </w:rPr>
    </w:lvl>
    <w:lvl w:ilvl="7">
      <w:start w:val="1"/>
      <w:numFmt w:val="decimal"/>
      <w:lvlText w:val="%1.%2.%3.%4.%5.%6.%7.%8"/>
      <w:lvlJc w:val="left"/>
      <w:pPr>
        <w:ind w:left="5103" w:hanging="1418"/>
      </w:pPr>
      <w:rPr>
        <w:rFonts w:hint="default"/>
      </w:rPr>
    </w:lvl>
    <w:lvl w:ilvl="8">
      <w:start w:val="1"/>
      <w:numFmt w:val="decimal"/>
      <w:lvlText w:val="%1.%2.%3.%4.%5.%6.%7.%8.%9"/>
      <w:lvlJc w:val="left"/>
      <w:pPr>
        <w:ind w:left="5811" w:hanging="1700"/>
      </w:pPr>
      <w:rPr>
        <w:rFonts w:hint="default"/>
      </w:rPr>
    </w:lvl>
  </w:abstractNum>
  <w:abstractNum w:abstractNumId="22">
    <w:nsid w:val="7472111C"/>
    <w:multiLevelType w:val="hybridMultilevel"/>
    <w:tmpl w:val="27C89D5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3">
    <w:nsid w:val="79DF2E2D"/>
    <w:multiLevelType w:val="hybridMultilevel"/>
    <w:tmpl w:val="6ED202C8"/>
    <w:lvl w:ilvl="0" w:tplc="F2BCB854">
      <w:start w:val="1"/>
      <w:numFmt w:val="lowerLetter"/>
      <w:lvlText w:val="%1."/>
      <w:lvlJc w:val="left"/>
      <w:pPr>
        <w:ind w:left="97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B33D02"/>
    <w:multiLevelType w:val="hybridMultilevel"/>
    <w:tmpl w:val="8D5EC9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15"/>
  </w:num>
  <w:num w:numId="4">
    <w:abstractNumId w:val="6"/>
  </w:num>
  <w:num w:numId="5">
    <w:abstractNumId w:val="4"/>
  </w:num>
  <w:num w:numId="6">
    <w:abstractNumId w:val="2"/>
  </w:num>
  <w:num w:numId="7">
    <w:abstractNumId w:val="3"/>
  </w:num>
  <w:num w:numId="8">
    <w:abstractNumId w:val="21"/>
  </w:num>
  <w:num w:numId="9">
    <w:abstractNumId w:val="9"/>
  </w:num>
  <w:num w:numId="10">
    <w:abstractNumId w:val="17"/>
  </w:num>
  <w:num w:numId="11">
    <w:abstractNumId w:val="7"/>
  </w:num>
  <w:num w:numId="12">
    <w:abstractNumId w:val="14"/>
  </w:num>
  <w:num w:numId="13">
    <w:abstractNumId w:val="10"/>
  </w:num>
  <w:num w:numId="14">
    <w:abstractNumId w:val="1"/>
  </w:num>
  <w:num w:numId="15">
    <w:abstractNumId w:val="19"/>
  </w:num>
  <w:num w:numId="16">
    <w:abstractNumId w:val="23"/>
  </w:num>
  <w:num w:numId="17">
    <w:abstractNumId w:val="20"/>
  </w:num>
  <w:num w:numId="18">
    <w:abstractNumId w:val="22"/>
  </w:num>
  <w:num w:numId="19">
    <w:abstractNumId w:val="8"/>
  </w:num>
  <w:num w:numId="20">
    <w:abstractNumId w:val="0"/>
  </w:num>
  <w:num w:numId="21">
    <w:abstractNumId w:val="18"/>
  </w:num>
  <w:num w:numId="22">
    <w:abstractNumId w:val="24"/>
  </w:num>
  <w:num w:numId="23">
    <w:abstractNumId w:val="12"/>
  </w:num>
  <w:num w:numId="24">
    <w:abstractNumId w:val="5"/>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6CF1"/>
    <w:rsid w:val="0011480D"/>
    <w:rsid w:val="004E6248"/>
    <w:rsid w:val="004E65F9"/>
    <w:rsid w:val="00700ACD"/>
    <w:rsid w:val="009017AE"/>
    <w:rsid w:val="009B6ADD"/>
    <w:rsid w:val="00E36CF1"/>
    <w:rsid w:val="00FA6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CF1"/>
    <w:pPr>
      <w:spacing w:after="200" w:line="276" w:lineRule="auto"/>
    </w:pPr>
    <w:rPr>
      <w:kern w:val="0"/>
      <w:sz w:val="22"/>
    </w:rPr>
  </w:style>
  <w:style w:type="paragraph" w:styleId="1">
    <w:name w:val="heading 1"/>
    <w:basedOn w:val="a"/>
    <w:next w:val="a"/>
    <w:link w:val="1Char"/>
    <w:uiPriority w:val="9"/>
    <w:qFormat/>
    <w:rsid w:val="00E3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36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36C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6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6CF1"/>
    <w:rPr>
      <w:sz w:val="18"/>
      <w:szCs w:val="18"/>
    </w:rPr>
  </w:style>
  <w:style w:type="paragraph" w:styleId="a4">
    <w:name w:val="footer"/>
    <w:basedOn w:val="a"/>
    <w:link w:val="Char0"/>
    <w:uiPriority w:val="99"/>
    <w:semiHidden/>
    <w:unhideWhenUsed/>
    <w:rsid w:val="00E36CF1"/>
    <w:pPr>
      <w:tabs>
        <w:tab w:val="center" w:pos="4153"/>
        <w:tab w:val="right" w:pos="8306"/>
      </w:tabs>
      <w:snapToGrid w:val="0"/>
    </w:pPr>
    <w:rPr>
      <w:sz w:val="18"/>
      <w:szCs w:val="18"/>
    </w:rPr>
  </w:style>
  <w:style w:type="character" w:customStyle="1" w:styleId="Char0">
    <w:name w:val="页脚 Char"/>
    <w:basedOn w:val="a0"/>
    <w:link w:val="a4"/>
    <w:uiPriority w:val="99"/>
    <w:semiHidden/>
    <w:rsid w:val="00E36CF1"/>
    <w:rPr>
      <w:sz w:val="18"/>
      <w:szCs w:val="18"/>
    </w:rPr>
  </w:style>
  <w:style w:type="table" w:styleId="1-5">
    <w:name w:val="Medium Shading 1 Accent 5"/>
    <w:basedOn w:val="a1"/>
    <w:uiPriority w:val="63"/>
    <w:rsid w:val="00E36CF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E36CF1"/>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E36CF1"/>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0"/>
    <w:link w:val="3"/>
    <w:uiPriority w:val="9"/>
    <w:rsid w:val="00E36CF1"/>
    <w:rPr>
      <w:rFonts w:asciiTheme="majorHAnsi" w:eastAsiaTheme="majorEastAsia" w:hAnsiTheme="majorHAnsi" w:cstheme="majorBidi"/>
      <w:b/>
      <w:bCs/>
      <w:color w:val="4F81BD" w:themeColor="accent1"/>
      <w:kern w:val="0"/>
      <w:sz w:val="22"/>
    </w:rPr>
  </w:style>
  <w:style w:type="paragraph" w:styleId="a5">
    <w:name w:val="List Paragraph"/>
    <w:basedOn w:val="a"/>
    <w:uiPriority w:val="34"/>
    <w:qFormat/>
    <w:rsid w:val="00E36CF1"/>
    <w:pPr>
      <w:ind w:left="720"/>
      <w:contextualSpacing/>
    </w:pPr>
  </w:style>
  <w:style w:type="character" w:styleId="a6">
    <w:name w:val="Hyperlink"/>
    <w:basedOn w:val="a0"/>
    <w:uiPriority w:val="99"/>
    <w:unhideWhenUsed/>
    <w:rsid w:val="00E36CF1"/>
    <w:rPr>
      <w:color w:val="0000FF" w:themeColor="hyperlink"/>
      <w:u w:val="single"/>
    </w:rPr>
  </w:style>
  <w:style w:type="table" w:styleId="a7">
    <w:name w:val="Table Grid"/>
    <w:basedOn w:val="a1"/>
    <w:uiPriority w:val="59"/>
    <w:rsid w:val="00E36CF1"/>
    <w:pPr>
      <w:spacing w:after="200" w:line="276" w:lineRule="auto"/>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E36CF1"/>
  </w:style>
  <w:style w:type="table" w:customStyle="1" w:styleId="1-51">
    <w:name w:val="中等深浅底纹 1 - 强调文字颜色 51"/>
    <w:basedOn w:val="a1"/>
    <w:next w:val="1-5"/>
    <w:uiPriority w:val="63"/>
    <w:rsid w:val="0011480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acnow.net/Html/SoftWare/Design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2012-04-13T12:22:00Z</dcterms:created>
  <dcterms:modified xsi:type="dcterms:W3CDTF">2012-05-02T07:51:00Z</dcterms:modified>
</cp:coreProperties>
</file>